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46" w:rsidRPr="00920346" w:rsidRDefault="00920346" w:rsidP="00920346">
      <w:pPr>
        <w:autoSpaceDE w:val="0"/>
        <w:autoSpaceDN w:val="0"/>
        <w:adjustRightInd w:val="0"/>
        <w:jc w:val="both"/>
      </w:pPr>
      <w:r w:rsidRPr="00920346">
        <w:t xml:space="preserve">Предоставление муниципальной услуги осуществляется в соответствии </w:t>
      </w:r>
      <w:proofErr w:type="gramStart"/>
      <w:r w:rsidRPr="00920346">
        <w:t>с</w:t>
      </w:r>
      <w:proofErr w:type="gramEnd"/>
      <w:r w:rsidRPr="00920346">
        <w:t xml:space="preserve">: </w:t>
      </w:r>
    </w:p>
    <w:p w:rsidR="00920346" w:rsidRPr="005E47BA" w:rsidRDefault="00920346" w:rsidP="00920346">
      <w:pPr>
        <w:autoSpaceDE w:val="0"/>
        <w:autoSpaceDN w:val="0"/>
        <w:adjustRightInd w:val="0"/>
        <w:ind w:firstLine="709"/>
        <w:jc w:val="both"/>
      </w:pPr>
      <w:r w:rsidRPr="005E47BA">
        <w:t>Федеральным законом от 02.05.2006 № 59-ФЗ «О порядке рассмотрения обращений граждан Российской Федерации» («Российская газета», № 95, 05.05.2006);</w:t>
      </w:r>
    </w:p>
    <w:p w:rsidR="00920346" w:rsidRPr="005E47BA" w:rsidRDefault="00920346" w:rsidP="00920346">
      <w:pPr>
        <w:autoSpaceDE w:val="0"/>
        <w:autoSpaceDN w:val="0"/>
        <w:adjustRightInd w:val="0"/>
        <w:ind w:firstLine="709"/>
        <w:jc w:val="both"/>
      </w:pPr>
      <w:r w:rsidRPr="005E47BA">
        <w:t>Федеральным законом от 27.07.2006 № 152-ФЗ «О персональных данных» («Собрание законодательства Российской Федерации», 2006, № 31);</w:t>
      </w:r>
    </w:p>
    <w:p w:rsidR="00920346" w:rsidRPr="005E47BA" w:rsidRDefault="00920346" w:rsidP="00920346">
      <w:pPr>
        <w:autoSpaceDE w:val="0"/>
        <w:autoSpaceDN w:val="0"/>
        <w:adjustRightInd w:val="0"/>
        <w:ind w:firstLine="709"/>
        <w:jc w:val="both"/>
      </w:pPr>
      <w:r w:rsidRPr="005E47BA">
        <w:t>Федеральным законом от 27.07.2010 № 210-ФЗ «Об организации предоставления государственных и муниципальных услуг» (далее – Федеральный закон № 210-ФЗ) («Российская газета», 2010, № 168);</w:t>
      </w:r>
    </w:p>
    <w:p w:rsidR="00920346" w:rsidRPr="005E47BA" w:rsidRDefault="00920346" w:rsidP="00920346">
      <w:pPr>
        <w:autoSpaceDE w:val="0"/>
        <w:autoSpaceDN w:val="0"/>
        <w:adjustRightInd w:val="0"/>
        <w:ind w:firstLine="709"/>
        <w:jc w:val="both"/>
      </w:pPr>
      <w:r w:rsidRPr="005E47BA"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920346" w:rsidRPr="005E47BA" w:rsidRDefault="00920346" w:rsidP="00920346">
      <w:pPr>
        <w:autoSpaceDE w:val="0"/>
        <w:autoSpaceDN w:val="0"/>
        <w:adjustRightInd w:val="0"/>
        <w:ind w:firstLine="709"/>
        <w:jc w:val="both"/>
      </w:pPr>
      <w:r w:rsidRPr="005E47BA">
        <w:t>постановлением Правительства Российской Федерации от 08.09.2010 № 697 «О единой системе межведомственного электронного взаимодействия» («Собрание законодательства Российской Федерации», 2010 № 38, ст.4823);</w:t>
      </w:r>
    </w:p>
    <w:p w:rsidR="00920346" w:rsidRPr="005E47BA" w:rsidRDefault="00920346" w:rsidP="009203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7B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 29);</w:t>
      </w:r>
    </w:p>
    <w:p w:rsidR="00920346" w:rsidRPr="005E47BA" w:rsidRDefault="00920346" w:rsidP="00920346">
      <w:pPr>
        <w:autoSpaceDE w:val="0"/>
        <w:autoSpaceDN w:val="0"/>
        <w:adjustRightInd w:val="0"/>
        <w:ind w:firstLine="709"/>
        <w:jc w:val="both"/>
      </w:pPr>
      <w:r w:rsidRPr="005E47BA">
        <w:t>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 148);</w:t>
      </w:r>
    </w:p>
    <w:p w:rsidR="00920346" w:rsidRPr="005E47BA" w:rsidRDefault="00920346" w:rsidP="00920346">
      <w:pPr>
        <w:autoSpaceDE w:val="0"/>
        <w:autoSpaceDN w:val="0"/>
        <w:adjustRightInd w:val="0"/>
        <w:ind w:firstLine="709"/>
        <w:jc w:val="both"/>
      </w:pPr>
      <w:r w:rsidRPr="005E47BA">
        <w:t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200);</w:t>
      </w:r>
    </w:p>
    <w:p w:rsidR="00920346" w:rsidRPr="005E47BA" w:rsidRDefault="00920346" w:rsidP="00920346">
      <w:pPr>
        <w:autoSpaceDE w:val="0"/>
        <w:autoSpaceDN w:val="0"/>
        <w:adjustRightInd w:val="0"/>
        <w:ind w:firstLine="709"/>
        <w:jc w:val="both"/>
      </w:pPr>
      <w:proofErr w:type="gramStart"/>
      <w:r w:rsidRPr="005E47BA">
        <w:t>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  <w:proofErr w:type="gramEnd"/>
    </w:p>
    <w:p w:rsidR="00920346" w:rsidRPr="005E47BA" w:rsidRDefault="00920346" w:rsidP="0092034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47BA">
        <w:rPr>
          <w:sz w:val="28"/>
          <w:szCs w:val="28"/>
        </w:rPr>
        <w:t xml:space="preserve"> Уставом  Красносибирского сельсовета Кочковского района Новосибирской области.</w:t>
      </w:r>
    </w:p>
    <w:p w:rsidR="007308B1" w:rsidRDefault="00920346"/>
    <w:sectPr w:rsidR="007308B1" w:rsidSect="00EC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346"/>
    <w:rsid w:val="00920346"/>
    <w:rsid w:val="00D72CC7"/>
    <w:rsid w:val="00DB7E1B"/>
    <w:rsid w:val="00EC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4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3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rsid w:val="00920346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Company>DG Win&amp;Soft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2019-07-19T04:07:00Z</dcterms:created>
  <dcterms:modified xsi:type="dcterms:W3CDTF">2019-07-19T04:07:00Z</dcterms:modified>
</cp:coreProperties>
</file>