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38" w:rsidRDefault="00AC6538" w:rsidP="00AC6538">
      <w:pPr>
        <w:jc w:val="both"/>
      </w:pPr>
      <w:r>
        <w:t>Правовые основания для предоставления муниципальной услуги.</w:t>
      </w:r>
    </w:p>
    <w:p w:rsidR="00AC6538" w:rsidRDefault="00AC6538" w:rsidP="00AC6538">
      <w:pPr>
        <w:jc w:val="both"/>
      </w:pPr>
      <w:r>
        <w:t xml:space="preserve">       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AC6538" w:rsidRDefault="00AC6538" w:rsidP="00AC6538">
      <w:pPr>
        <w:jc w:val="both"/>
      </w:pPr>
      <w:r>
        <w:t xml:space="preserve">        Конституцией Российской Федерации («Российская газета» 1993г № 237);</w:t>
      </w:r>
    </w:p>
    <w:p w:rsidR="00AC6538" w:rsidRPr="00FA79FC" w:rsidRDefault="00AC6538" w:rsidP="00AC6538">
      <w:pPr>
        <w:pStyle w:val="2"/>
        <w:numPr>
          <w:ilvl w:val="0"/>
          <w:numId w:val="0"/>
        </w:numPr>
        <w:jc w:val="both"/>
        <w:rPr>
          <w:rStyle w:val="a3"/>
          <w:b w:val="0"/>
        </w:rPr>
      </w:pPr>
      <w:r>
        <w:t xml:space="preserve">        </w:t>
      </w:r>
      <w:r w:rsidRPr="00E327C6">
        <w:t>Гражданским кодексом Российской Федерации от 30.11.1994 № 51-ФЗ</w:t>
      </w:r>
      <w:r>
        <w:t xml:space="preserve"> </w:t>
      </w:r>
      <w:r w:rsidRPr="00FA79FC">
        <w:rPr>
          <w:rStyle w:val="a3"/>
          <w:b w:val="0"/>
        </w:rPr>
        <w:t>(</w:t>
      </w:r>
      <w:proofErr w:type="gramStart"/>
      <w:r w:rsidRPr="00FA79FC">
        <w:rPr>
          <w:rStyle w:val="a3"/>
          <w:b w:val="0"/>
        </w:rPr>
        <w:t>принят</w:t>
      </w:r>
      <w:proofErr w:type="gramEnd"/>
      <w:r w:rsidRPr="00FA79FC">
        <w:rPr>
          <w:rStyle w:val="a3"/>
          <w:b w:val="0"/>
        </w:rPr>
        <w:t xml:space="preserve"> ГД ФС РФ 21.10.1994);</w:t>
      </w:r>
    </w:p>
    <w:p w:rsidR="00AC6538" w:rsidRPr="00400E7E" w:rsidRDefault="00AC6538" w:rsidP="00AC6538">
      <w:pPr>
        <w:pStyle w:val="2"/>
        <w:numPr>
          <w:ilvl w:val="0"/>
          <w:numId w:val="0"/>
        </w:numPr>
        <w:jc w:val="both"/>
        <w:rPr>
          <w:b/>
        </w:rPr>
      </w:pPr>
      <w:r>
        <w:rPr>
          <w:rStyle w:val="a3"/>
        </w:rPr>
        <w:t xml:space="preserve">       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AC6538" w:rsidRPr="000358A2" w:rsidRDefault="00AC6538" w:rsidP="00AC6538">
      <w:pPr>
        <w:jc w:val="both"/>
      </w:pPr>
      <w:r>
        <w:t xml:space="preserve">       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AC6538" w:rsidRPr="00D32CA2" w:rsidRDefault="00AC6538" w:rsidP="00AC6538">
      <w:pPr>
        <w:jc w:val="both"/>
      </w:pPr>
      <w:r>
        <w:t xml:space="preserve">       Уставом Красносибирского  сельсовета;</w:t>
      </w:r>
    </w:p>
    <w:p w:rsidR="00AC6538" w:rsidRPr="000358A2" w:rsidRDefault="00AC6538" w:rsidP="00AC6538">
      <w:pPr>
        <w:jc w:val="both"/>
      </w:pPr>
      <w:r>
        <w:t xml:space="preserve">     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AC6538" w:rsidRDefault="00AC6538" w:rsidP="00AC6538">
      <w:pPr>
        <w:jc w:val="both"/>
      </w:pPr>
      <w:r>
        <w:t xml:space="preserve">       Федеральным законом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E32383">
        <w:t>(</w:t>
      </w:r>
      <w:r w:rsidRPr="00E32383">
        <w:rPr>
          <w:rStyle w:val="apple-style-span"/>
        </w:rPr>
        <w:t>"Российская газета", N 25, 13.02.2009)</w:t>
      </w:r>
      <w:r>
        <w:t>.</w:t>
      </w:r>
    </w:p>
    <w:p w:rsidR="007308B1" w:rsidRDefault="00AC6538"/>
    <w:sectPr w:rsidR="007308B1" w:rsidSect="00CE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538"/>
    <w:rsid w:val="00AC6538"/>
    <w:rsid w:val="00CE0986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C6538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AC6538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AC6538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AC6538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C6538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AC6538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538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6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6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C653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6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C6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AC6538"/>
  </w:style>
  <w:style w:type="character" w:styleId="a3">
    <w:name w:val="Strong"/>
    <w:qFormat/>
    <w:rsid w:val="00AC65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DG Win&amp;Soft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2019-07-25T03:35:00Z</dcterms:created>
  <dcterms:modified xsi:type="dcterms:W3CDTF">2019-07-25T03:35:00Z</dcterms:modified>
</cp:coreProperties>
</file>