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3F" w:rsidRPr="00463EDF" w:rsidRDefault="00055F3F" w:rsidP="00055F3F">
      <w:pPr>
        <w:pStyle w:val="ConsPlusNormal"/>
        <w:ind w:firstLine="6237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055F3F" w:rsidRDefault="00055F3F" w:rsidP="00055F3F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</w:t>
      </w:r>
    </w:p>
    <w:p w:rsidR="00055F3F" w:rsidRDefault="00055F3F" w:rsidP="00055F3F">
      <w:pPr>
        <w:pStyle w:val="ConsPlusNormal"/>
        <w:ind w:left="623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63EDF">
        <w:rPr>
          <w:rFonts w:ascii="Times New Roman" w:hAnsi="Times New Roman" w:cs="Times New Roman"/>
          <w:color w:val="000000"/>
          <w:sz w:val="24"/>
          <w:szCs w:val="24"/>
        </w:rPr>
        <w:t xml:space="preserve">жилищном контроле </w:t>
      </w:r>
      <w:r w:rsidRPr="00463ED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</w:rPr>
        <w:t>Красносибирском сельсовете</w:t>
      </w:r>
    </w:p>
    <w:p w:rsidR="00055F3F" w:rsidRDefault="00055F3F" w:rsidP="00055F3F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Кочковского района </w:t>
      </w:r>
    </w:p>
    <w:p w:rsidR="00055F3F" w:rsidRPr="000F59CF" w:rsidRDefault="00055F3F" w:rsidP="00055F3F">
      <w:pPr>
        <w:pStyle w:val="ConsPlusNormal"/>
        <w:ind w:firstLine="623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055F3F" w:rsidRDefault="00055F3F" w:rsidP="00277150"/>
    <w:p w:rsidR="00FF7279" w:rsidRPr="00D15FF5" w:rsidRDefault="00FF7279" w:rsidP="00FF7279">
      <w:pPr>
        <w:pStyle w:val="1"/>
        <w:jc w:val="center"/>
        <w:rPr>
          <w:b/>
        </w:rPr>
      </w:pPr>
      <w:r w:rsidRPr="00D15FF5">
        <w:rPr>
          <w:b/>
        </w:rPr>
        <w:t>Ключевые показатели</w:t>
      </w:r>
      <w:r w:rsidRPr="00D15FF5">
        <w:rPr>
          <w:b/>
        </w:rPr>
        <w:br/>
        <w:t>муниципального жилищного контроля и их целевые значения, индикативные показатели</w:t>
      </w:r>
    </w:p>
    <w:p w:rsidR="00FF7279" w:rsidRPr="00D15FF5" w:rsidRDefault="00FF7279" w:rsidP="00FF7279">
      <w:pPr>
        <w:rPr>
          <w:b/>
        </w:rPr>
      </w:pPr>
    </w:p>
    <w:p w:rsidR="00FF7279" w:rsidRPr="00D15FF5" w:rsidRDefault="00FF7279" w:rsidP="00FF7279">
      <w:pPr>
        <w:pStyle w:val="1"/>
        <w:jc w:val="center"/>
        <w:rPr>
          <w:b/>
        </w:rPr>
      </w:pPr>
      <w:bookmarkStart w:id="0" w:name="sub_152"/>
      <w:r w:rsidRPr="00D15FF5">
        <w:rPr>
          <w:b/>
        </w:rPr>
        <w:t>Ключевые показатели муниципального жилищного контроля</w:t>
      </w:r>
    </w:p>
    <w:bookmarkEnd w:id="0"/>
    <w:p w:rsidR="00FF7279" w:rsidRDefault="00FF7279" w:rsidP="00FF7279">
      <w:pPr>
        <w:pStyle w:val="ConsTitle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46"/>
        <w:gridCol w:w="2410"/>
      </w:tblGrid>
      <w:tr w:rsidR="00FF7279" w:rsidTr="00B0061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Ключевые 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Целевые значения</w:t>
            </w:r>
          </w:p>
        </w:tc>
      </w:tr>
      <w:tr w:rsidR="00FF7279" w:rsidTr="00B0061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rPr>
                <w:color w:val="000000"/>
              </w:rPr>
            </w:pPr>
            <w:r w:rsidRPr="00370475">
              <w:rPr>
                <w:color w:val="000000"/>
                <w:sz w:val="22"/>
                <w:szCs w:val="22"/>
              </w:rPr>
              <w:t xml:space="preserve">Процент устраненных нарушений из числа выявленных нарушений </w:t>
            </w:r>
            <w:r w:rsidRPr="00370475">
              <w:rPr>
                <w:rStyle w:val="af1"/>
                <w:color w:val="000000"/>
                <w:sz w:val="22"/>
                <w:szCs w:val="22"/>
              </w:rPr>
              <w:t>жилищного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70%</w:t>
            </w:r>
          </w:p>
        </w:tc>
      </w:tr>
      <w:tr w:rsidR="00FF7279" w:rsidTr="00B0061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</w:pPr>
            <w:r w:rsidRPr="00370475">
              <w:rPr>
                <w:sz w:val="22"/>
                <w:szCs w:val="22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0%</w:t>
            </w:r>
          </w:p>
        </w:tc>
      </w:tr>
      <w:tr w:rsidR="00FF7279" w:rsidTr="00B0061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</w:pPr>
            <w:r w:rsidRPr="00370475">
              <w:rPr>
                <w:sz w:val="22"/>
                <w:szCs w:val="22"/>
              </w:rPr>
              <w:t>Процент отмененных результатов контрольных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0%</w:t>
            </w:r>
          </w:p>
        </w:tc>
      </w:tr>
    </w:tbl>
    <w:p w:rsidR="00FF7279" w:rsidRDefault="00FF7279" w:rsidP="00FF7279">
      <w:pPr>
        <w:pStyle w:val="1"/>
        <w:jc w:val="center"/>
        <w:rPr>
          <w:b/>
        </w:rPr>
      </w:pPr>
      <w:bookmarkStart w:id="1" w:name="sub_153"/>
    </w:p>
    <w:p w:rsidR="00FF7279" w:rsidRPr="00D15FF5" w:rsidRDefault="00FF7279" w:rsidP="00FF7279">
      <w:pPr>
        <w:pStyle w:val="1"/>
        <w:jc w:val="center"/>
        <w:rPr>
          <w:b/>
        </w:rPr>
      </w:pPr>
      <w:r w:rsidRPr="00D15FF5">
        <w:rPr>
          <w:b/>
        </w:rPr>
        <w:t>Индикативные показатели муниципального жилищного контроля</w:t>
      </w:r>
    </w:p>
    <w:bookmarkEnd w:id="1"/>
    <w:p w:rsidR="00FF7279" w:rsidRDefault="00FF7279" w:rsidP="00FF7279">
      <w:pPr>
        <w:pStyle w:val="ConsTitle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2520"/>
        <w:gridCol w:w="1820"/>
        <w:gridCol w:w="2617"/>
        <w:gridCol w:w="1559"/>
      </w:tblGrid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N пор.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способ расчета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содержание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целевые значения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</w:t>
            </w:r>
          </w:p>
        </w:tc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D276FB" w:rsidRDefault="00FF7279" w:rsidP="00B0061C">
            <w:pPr>
              <w:pStyle w:val="1"/>
              <w:jc w:val="center"/>
              <w:rPr>
                <w:sz w:val="24"/>
                <w:szCs w:val="24"/>
              </w:rPr>
            </w:pPr>
            <w:r w:rsidRPr="00D276FB">
              <w:rPr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Выполняемость внеплановых проверок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Ввн = (Рф / Рп) x 100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Ввн - выполняемость внеплановых проверок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Рф - количество проведенных внеплановых проверок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Рп - количество распоряжений на проведение внеплановых проверок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100%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Пн x 100 / Пф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Пн - количество проверок, признанных недействительными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Пф - количество проведенных проверок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0%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1.3.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Доля внеплановых проверок, которые не удалось провести в связи с отсутствием собственника и т.д.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По x 100 / Пф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По - проверки, не проведенные по причине отсутствия проверяемого лица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Пф - количество проведенных проверок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10%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1.4.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 xml:space="preserve">Доля заявлений, направленных на согласование в прокуратуру о проведении внеплановых </w:t>
            </w:r>
            <w:r w:rsidRPr="00370475">
              <w:rPr>
                <w:sz w:val="22"/>
                <w:szCs w:val="22"/>
              </w:rPr>
              <w:lastRenderedPageBreak/>
              <w:t>проверок, в согласовании которых было отказано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lastRenderedPageBreak/>
              <w:t>Кзо х 100 / Кпз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Кзо - количество заявлений, по которым пришел отказ в согласовании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 xml:space="preserve">Кпз - количество поданных </w:t>
            </w:r>
            <w:r w:rsidRPr="00370475">
              <w:rPr>
                <w:sz w:val="22"/>
                <w:szCs w:val="22"/>
              </w:rPr>
              <w:lastRenderedPageBreak/>
              <w:t>на согласование заявлений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lastRenderedPageBreak/>
              <w:t>10%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lastRenderedPageBreak/>
              <w:t>1.5.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Кнм х 100 / Квн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К нм - количество материалов, направленных в уполномоченные органы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Квн - количество выявленных нарушений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100%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2.</w:t>
            </w:r>
          </w:p>
        </w:tc>
        <w:tc>
          <w:tcPr>
            <w:tcW w:w="8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D276FB" w:rsidRDefault="00FF7279" w:rsidP="00B0061C">
            <w:pPr>
              <w:pStyle w:val="1"/>
              <w:jc w:val="center"/>
              <w:rPr>
                <w:sz w:val="24"/>
                <w:szCs w:val="24"/>
              </w:rPr>
            </w:pPr>
            <w:r w:rsidRPr="00D276FB">
              <w:rPr>
                <w:sz w:val="24"/>
                <w:szCs w:val="24"/>
              </w:rPr>
              <w:t>Индикативные показатели, характеризующие объем задействованных трудовых ресурсов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2.1.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Количество штатных единиц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1 ед.</w:t>
            </w:r>
          </w:p>
        </w:tc>
      </w:tr>
      <w:tr w:rsidR="00FF7279" w:rsidTr="00B0061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2.2.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Нагрузка контрольных мероприятий на работников органа муниципального контроля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  <w:r w:rsidRPr="00370475">
              <w:rPr>
                <w:sz w:val="22"/>
                <w:szCs w:val="22"/>
              </w:rPr>
              <w:t>Км / Кр= Нк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Км - количество контрольных мероприятий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Кр - количество работников органа муниципального контроля (ед.)</w:t>
            </w:r>
          </w:p>
          <w:p w:rsidR="00FF7279" w:rsidRPr="00370475" w:rsidRDefault="00FF7279" w:rsidP="00B0061C">
            <w:pPr>
              <w:pStyle w:val="af3"/>
            </w:pPr>
            <w:r w:rsidRPr="00370475">
              <w:rPr>
                <w:sz w:val="22"/>
                <w:szCs w:val="22"/>
              </w:rPr>
              <w:t>Нк - нагрузка на 1 работника (ед.)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79" w:rsidRPr="00370475" w:rsidRDefault="00FF7279" w:rsidP="00B0061C">
            <w:pPr>
              <w:pStyle w:val="af2"/>
              <w:jc w:val="center"/>
            </w:pPr>
          </w:p>
        </w:tc>
      </w:tr>
    </w:tbl>
    <w:p w:rsidR="00FF7279" w:rsidRDefault="00FF7279" w:rsidP="00277150"/>
    <w:sectPr w:rsidR="00FF7279" w:rsidSect="00E90F25">
      <w:headerReference w:type="even" r:id="rId7"/>
      <w:headerReference w:type="default" r:id="rId8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DB3" w:rsidRDefault="000E2DB3" w:rsidP="00777414">
      <w:r>
        <w:separator/>
      </w:r>
    </w:p>
  </w:endnote>
  <w:endnote w:type="continuationSeparator" w:id="0">
    <w:p w:rsidR="000E2DB3" w:rsidRDefault="000E2DB3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DB3" w:rsidRDefault="000E2DB3" w:rsidP="00777414">
      <w:r>
        <w:separator/>
      </w:r>
    </w:p>
  </w:footnote>
  <w:footnote w:type="continuationSeparator" w:id="0">
    <w:p w:rsidR="000E2DB3" w:rsidRDefault="000E2DB3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74122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0E2D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274122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D61F1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0E2DB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4"/>
    <w:rsid w:val="00050C79"/>
    <w:rsid w:val="00055F3F"/>
    <w:rsid w:val="0009226E"/>
    <w:rsid w:val="000E2DB3"/>
    <w:rsid w:val="000F59CF"/>
    <w:rsid w:val="00100D02"/>
    <w:rsid w:val="00142660"/>
    <w:rsid w:val="00147EF9"/>
    <w:rsid w:val="001777A2"/>
    <w:rsid w:val="001858A0"/>
    <w:rsid w:val="00191ADB"/>
    <w:rsid w:val="00222D1B"/>
    <w:rsid w:val="0022443D"/>
    <w:rsid w:val="00274122"/>
    <w:rsid w:val="00277150"/>
    <w:rsid w:val="002960A8"/>
    <w:rsid w:val="002D42EC"/>
    <w:rsid w:val="00362575"/>
    <w:rsid w:val="00401D99"/>
    <w:rsid w:val="004B0D5F"/>
    <w:rsid w:val="004C194B"/>
    <w:rsid w:val="004C254B"/>
    <w:rsid w:val="00561BF6"/>
    <w:rsid w:val="005C52BC"/>
    <w:rsid w:val="005E28D9"/>
    <w:rsid w:val="006606DB"/>
    <w:rsid w:val="00675CB6"/>
    <w:rsid w:val="00681401"/>
    <w:rsid w:val="006F09F8"/>
    <w:rsid w:val="00777414"/>
    <w:rsid w:val="007A5495"/>
    <w:rsid w:val="00870DC0"/>
    <w:rsid w:val="008C4D25"/>
    <w:rsid w:val="00922CD4"/>
    <w:rsid w:val="009231D0"/>
    <w:rsid w:val="00935631"/>
    <w:rsid w:val="00991FC9"/>
    <w:rsid w:val="009D07EB"/>
    <w:rsid w:val="00A019FE"/>
    <w:rsid w:val="00A57BD3"/>
    <w:rsid w:val="00A7472F"/>
    <w:rsid w:val="00BF136E"/>
    <w:rsid w:val="00C33571"/>
    <w:rsid w:val="00C3469D"/>
    <w:rsid w:val="00D05CED"/>
    <w:rsid w:val="00D462C1"/>
    <w:rsid w:val="00DD61F1"/>
    <w:rsid w:val="00E92FA7"/>
    <w:rsid w:val="00EA3112"/>
    <w:rsid w:val="00F36C49"/>
    <w:rsid w:val="00F9469F"/>
    <w:rsid w:val="00FA745B"/>
    <w:rsid w:val="00FF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AD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91A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FF7279"/>
    <w:rPr>
      <w:rFonts w:cs="Times New Roman"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FF727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FF727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84073-2403-413A-B896-D21792E5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2021-09-29T04:59:00Z</cp:lastPrinted>
  <dcterms:created xsi:type="dcterms:W3CDTF">2021-08-23T10:56:00Z</dcterms:created>
  <dcterms:modified xsi:type="dcterms:W3CDTF">2022-10-11T05:17:00Z</dcterms:modified>
</cp:coreProperties>
</file>