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D89DD" w14:textId="2FD68AA3" w:rsidR="00E0483C" w:rsidRPr="00387905" w:rsidRDefault="005113D8" w:rsidP="00E0483C">
      <w:pPr>
        <w:jc w:val="center"/>
        <w:rPr>
          <w:b/>
          <w:sz w:val="22"/>
          <w:szCs w:val="22"/>
        </w:rPr>
      </w:pPr>
      <w:r w:rsidRPr="00387905">
        <w:rPr>
          <w:b/>
          <w:sz w:val="22"/>
          <w:szCs w:val="22"/>
        </w:rPr>
        <w:t>Администрация Красносибирского сельсовета</w:t>
      </w:r>
      <w:r w:rsidR="00E0483C" w:rsidRPr="00387905">
        <w:rPr>
          <w:b/>
          <w:sz w:val="22"/>
          <w:szCs w:val="22"/>
        </w:rPr>
        <w:t xml:space="preserve"> </w:t>
      </w:r>
      <w:r w:rsidRPr="00387905">
        <w:rPr>
          <w:b/>
          <w:sz w:val="22"/>
          <w:szCs w:val="22"/>
        </w:rPr>
        <w:t>Кочковского района Новосибирской области</w:t>
      </w:r>
      <w:r w:rsidR="00E0483C" w:rsidRPr="00387905">
        <w:rPr>
          <w:b/>
          <w:sz w:val="22"/>
          <w:szCs w:val="22"/>
        </w:rPr>
        <w:t xml:space="preserve"> </w:t>
      </w:r>
      <w:r w:rsidRPr="00387905">
        <w:rPr>
          <w:b/>
          <w:sz w:val="22"/>
          <w:szCs w:val="22"/>
        </w:rPr>
        <w:t>Совет депутатов Красносибирского сельсовета</w:t>
      </w:r>
    </w:p>
    <w:p w14:paraId="200B4A93" w14:textId="08FEDFBF" w:rsidR="005113D8" w:rsidRPr="00387905" w:rsidRDefault="005113D8" w:rsidP="00E0483C">
      <w:pPr>
        <w:jc w:val="center"/>
        <w:rPr>
          <w:b/>
          <w:sz w:val="22"/>
          <w:szCs w:val="22"/>
        </w:rPr>
      </w:pPr>
      <w:r w:rsidRPr="00387905">
        <w:rPr>
          <w:b/>
          <w:sz w:val="22"/>
          <w:szCs w:val="22"/>
        </w:rPr>
        <w:t>Кочковского района Новосибирской области</w:t>
      </w:r>
    </w:p>
    <w:p w14:paraId="6C38A2B8" w14:textId="77777777" w:rsidR="005113D8" w:rsidRPr="00387905" w:rsidRDefault="005113D8" w:rsidP="00E0483C">
      <w:pPr>
        <w:jc w:val="center"/>
        <w:rPr>
          <w:b/>
          <w:sz w:val="22"/>
          <w:szCs w:val="22"/>
        </w:rPr>
      </w:pPr>
    </w:p>
    <w:p w14:paraId="53C76B52" w14:textId="0588E385" w:rsidR="005113D8" w:rsidRPr="00387905" w:rsidRDefault="005113D8" w:rsidP="00E0483C">
      <w:pPr>
        <w:jc w:val="center"/>
        <w:rPr>
          <w:b/>
          <w:sz w:val="22"/>
          <w:szCs w:val="22"/>
        </w:rPr>
      </w:pPr>
      <w:r w:rsidRPr="00387905">
        <w:rPr>
          <w:b/>
          <w:sz w:val="22"/>
          <w:szCs w:val="22"/>
        </w:rPr>
        <w:t>КРАСНОСИБИРСКИЙ ВЕСТНИК № 1</w:t>
      </w:r>
      <w:r w:rsidR="00C30276" w:rsidRPr="00387905">
        <w:rPr>
          <w:b/>
          <w:sz w:val="22"/>
          <w:szCs w:val="22"/>
        </w:rPr>
        <w:t>9</w:t>
      </w:r>
      <w:r w:rsidRPr="00387905">
        <w:rPr>
          <w:b/>
          <w:sz w:val="22"/>
          <w:szCs w:val="22"/>
        </w:rPr>
        <w:t xml:space="preserve"> (28</w:t>
      </w:r>
      <w:r w:rsidR="00C30276" w:rsidRPr="00387905">
        <w:rPr>
          <w:b/>
          <w:sz w:val="22"/>
          <w:szCs w:val="22"/>
        </w:rPr>
        <w:t>5</w:t>
      </w:r>
      <w:r w:rsidRPr="00387905">
        <w:rPr>
          <w:b/>
          <w:sz w:val="22"/>
          <w:szCs w:val="22"/>
        </w:rPr>
        <w:t>)</w:t>
      </w:r>
    </w:p>
    <w:p w14:paraId="246D1A02" w14:textId="77777777" w:rsidR="005113D8" w:rsidRPr="00387905" w:rsidRDefault="005113D8" w:rsidP="00E0483C">
      <w:pPr>
        <w:jc w:val="center"/>
        <w:rPr>
          <w:b/>
          <w:sz w:val="22"/>
          <w:szCs w:val="22"/>
        </w:rPr>
      </w:pPr>
    </w:p>
    <w:p w14:paraId="088B83D0" w14:textId="10DDADDD" w:rsidR="005113D8" w:rsidRPr="00387905" w:rsidRDefault="00C30276" w:rsidP="00E0483C">
      <w:pPr>
        <w:jc w:val="center"/>
        <w:rPr>
          <w:b/>
          <w:sz w:val="22"/>
          <w:szCs w:val="22"/>
        </w:rPr>
      </w:pPr>
      <w:r w:rsidRPr="00387905">
        <w:rPr>
          <w:b/>
          <w:sz w:val="22"/>
          <w:szCs w:val="22"/>
        </w:rPr>
        <w:t>30 ноября</w:t>
      </w:r>
      <w:r w:rsidR="005113D8" w:rsidRPr="00387905">
        <w:rPr>
          <w:b/>
          <w:sz w:val="22"/>
          <w:szCs w:val="22"/>
        </w:rPr>
        <w:t xml:space="preserve"> 2023 года</w:t>
      </w:r>
    </w:p>
    <w:p w14:paraId="6849039C" w14:textId="541C75C6" w:rsidR="00B76322" w:rsidRPr="00387905" w:rsidRDefault="00B76322" w:rsidP="00E0483C">
      <w:pPr>
        <w:rPr>
          <w:sz w:val="22"/>
          <w:szCs w:val="22"/>
        </w:rPr>
      </w:pPr>
    </w:p>
    <w:p w14:paraId="1A081929" w14:textId="77777777" w:rsidR="00CD6981" w:rsidRPr="00387905" w:rsidRDefault="00CD6981" w:rsidP="00E0483C">
      <w:pPr>
        <w:rPr>
          <w:sz w:val="22"/>
          <w:szCs w:val="22"/>
        </w:rPr>
      </w:pPr>
    </w:p>
    <w:p w14:paraId="232FE9B3" w14:textId="77777777" w:rsidR="00C30276" w:rsidRPr="00387905" w:rsidRDefault="00C30276" w:rsidP="00E0483C">
      <w:pPr>
        <w:jc w:val="center"/>
        <w:rPr>
          <w:b/>
          <w:sz w:val="22"/>
          <w:szCs w:val="22"/>
        </w:rPr>
      </w:pPr>
      <w:r w:rsidRPr="00387905">
        <w:rPr>
          <w:b/>
          <w:sz w:val="22"/>
          <w:szCs w:val="22"/>
        </w:rPr>
        <w:t>АДМИНИСТРАЦИЯ КРАСНОСИБИРСКОГО СЕЛЬСОВЕТА КОЧКОВСКОГО РАЙОНА НОВОСИБИРСКОЙ ОБЛАСТИ</w:t>
      </w:r>
    </w:p>
    <w:p w14:paraId="00253878" w14:textId="77777777" w:rsidR="00C30276" w:rsidRPr="00387905" w:rsidRDefault="00C30276" w:rsidP="00E0483C">
      <w:pPr>
        <w:jc w:val="center"/>
        <w:rPr>
          <w:sz w:val="22"/>
          <w:szCs w:val="22"/>
        </w:rPr>
      </w:pPr>
    </w:p>
    <w:p w14:paraId="2EF40F2A" w14:textId="77777777" w:rsidR="00C30276" w:rsidRPr="00387905" w:rsidRDefault="00C30276" w:rsidP="00E0483C">
      <w:pPr>
        <w:jc w:val="center"/>
        <w:rPr>
          <w:b/>
          <w:sz w:val="22"/>
          <w:szCs w:val="22"/>
        </w:rPr>
      </w:pPr>
      <w:r w:rsidRPr="00387905">
        <w:rPr>
          <w:b/>
          <w:sz w:val="22"/>
          <w:szCs w:val="22"/>
        </w:rPr>
        <w:t>ПОСТАНОВЛЕНИЕ</w:t>
      </w:r>
    </w:p>
    <w:p w14:paraId="63F6813E" w14:textId="77777777" w:rsidR="00C30276" w:rsidRPr="00387905" w:rsidRDefault="00C30276" w:rsidP="00E0483C">
      <w:pPr>
        <w:jc w:val="center"/>
        <w:rPr>
          <w:b/>
          <w:sz w:val="22"/>
          <w:szCs w:val="22"/>
        </w:rPr>
      </w:pPr>
    </w:p>
    <w:p w14:paraId="02C91E97" w14:textId="77777777" w:rsidR="00C30276" w:rsidRPr="00387905" w:rsidRDefault="00C30276" w:rsidP="00E0483C">
      <w:pPr>
        <w:rPr>
          <w:b/>
          <w:bCs/>
          <w:sz w:val="22"/>
          <w:szCs w:val="22"/>
        </w:rPr>
      </w:pPr>
      <w:r w:rsidRPr="00387905">
        <w:rPr>
          <w:b/>
          <w:bCs/>
          <w:sz w:val="22"/>
          <w:szCs w:val="22"/>
        </w:rPr>
        <w:t xml:space="preserve"> От 01.11.2023                                                                                                         № 79</w:t>
      </w:r>
    </w:p>
    <w:p w14:paraId="78A72C04" w14:textId="77777777" w:rsidR="00C30276" w:rsidRPr="00387905" w:rsidRDefault="00C30276" w:rsidP="00E0483C">
      <w:pPr>
        <w:rPr>
          <w:b/>
          <w:bCs/>
          <w:sz w:val="22"/>
          <w:szCs w:val="22"/>
        </w:rPr>
      </w:pPr>
    </w:p>
    <w:p w14:paraId="40509941" w14:textId="77777777" w:rsidR="00C30276" w:rsidRPr="00387905" w:rsidRDefault="00C30276" w:rsidP="00E0483C">
      <w:pPr>
        <w:jc w:val="center"/>
        <w:rPr>
          <w:sz w:val="22"/>
          <w:szCs w:val="22"/>
        </w:rPr>
      </w:pPr>
      <w:r w:rsidRPr="00387905">
        <w:rPr>
          <w:b/>
          <w:sz w:val="22"/>
          <w:szCs w:val="22"/>
        </w:rPr>
        <w:t xml:space="preserve">О внесении изменений в постановление администрации Красносибирского </w:t>
      </w:r>
      <w:proofErr w:type="gramStart"/>
      <w:r w:rsidRPr="00387905">
        <w:rPr>
          <w:b/>
          <w:sz w:val="22"/>
          <w:szCs w:val="22"/>
        </w:rPr>
        <w:t>сельсовета  Кочковского</w:t>
      </w:r>
      <w:proofErr w:type="gramEnd"/>
      <w:r w:rsidRPr="00387905">
        <w:rPr>
          <w:b/>
          <w:sz w:val="22"/>
          <w:szCs w:val="22"/>
        </w:rPr>
        <w:t xml:space="preserve"> района Новосибирской области  № 57 от 26.05.2017 «О межведомственной комиссии по оценке и об</w:t>
      </w:r>
      <w:r w:rsidRPr="00387905">
        <w:rPr>
          <w:b/>
          <w:sz w:val="22"/>
          <w:szCs w:val="22"/>
          <w:shd w:val="clear" w:color="auto" w:fill="FFFFFF"/>
        </w:rPr>
        <w:t>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r w:rsidRPr="00387905">
        <w:rPr>
          <w:b/>
          <w:sz w:val="22"/>
          <w:szCs w:val="22"/>
        </w:rPr>
        <w:t>»</w:t>
      </w:r>
    </w:p>
    <w:p w14:paraId="6F14307F" w14:textId="77777777" w:rsidR="00C30276" w:rsidRPr="00387905" w:rsidRDefault="00C30276" w:rsidP="00E0483C">
      <w:pPr>
        <w:jc w:val="center"/>
        <w:rPr>
          <w:b/>
          <w:bCs/>
          <w:sz w:val="22"/>
          <w:szCs w:val="22"/>
        </w:rPr>
      </w:pPr>
    </w:p>
    <w:p w14:paraId="749568D3" w14:textId="77777777" w:rsidR="00C30276" w:rsidRPr="00387905" w:rsidRDefault="00C30276" w:rsidP="00E0483C">
      <w:pPr>
        <w:ind w:firstLine="720"/>
        <w:jc w:val="both"/>
        <w:rPr>
          <w:sz w:val="22"/>
          <w:szCs w:val="22"/>
        </w:rPr>
      </w:pPr>
      <w:r w:rsidRPr="00387905">
        <w:rPr>
          <w:sz w:val="22"/>
          <w:szCs w:val="22"/>
        </w:rPr>
        <w:t xml:space="preserve">В соответствии с Федеральным законом от 06.10.2003 № 131-ФЗ "Об общих принципах организации местного самоуправления в Российской Федерации", в целях приведения нормативного правового акта в соответствие действующему законодательству, администрация Красносибирского сельсовета Кочковского района Новосибирской области </w:t>
      </w:r>
      <w:r w:rsidRPr="00387905">
        <w:rPr>
          <w:b/>
          <w:sz w:val="22"/>
          <w:szCs w:val="22"/>
        </w:rPr>
        <w:t>ПОСТАНОВЛЯЕТ:</w:t>
      </w:r>
      <w:r w:rsidRPr="00387905">
        <w:rPr>
          <w:sz w:val="22"/>
          <w:szCs w:val="22"/>
        </w:rPr>
        <w:t xml:space="preserve">                                                                                                     </w:t>
      </w:r>
    </w:p>
    <w:p w14:paraId="22E36E0D" w14:textId="77777777" w:rsidR="00C30276" w:rsidRPr="00387905" w:rsidRDefault="00C30276" w:rsidP="00E0483C">
      <w:pPr>
        <w:ind w:firstLine="708"/>
        <w:jc w:val="both"/>
        <w:rPr>
          <w:sz w:val="22"/>
          <w:szCs w:val="22"/>
        </w:rPr>
      </w:pPr>
      <w:r w:rsidRPr="00387905">
        <w:rPr>
          <w:sz w:val="22"/>
          <w:szCs w:val="22"/>
        </w:rPr>
        <w:t>1. В постановление от 26.11.2017 №57 «О межведомственной комиссии по оценке и об</w:t>
      </w:r>
      <w:r w:rsidRPr="00387905">
        <w:rPr>
          <w:sz w:val="22"/>
          <w:szCs w:val="22"/>
          <w:shd w:val="clear" w:color="auto" w:fill="FFFFFF"/>
        </w:rPr>
        <w:t>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r w:rsidRPr="00387905">
        <w:rPr>
          <w:sz w:val="22"/>
          <w:szCs w:val="22"/>
        </w:rPr>
        <w:t>» (с изменениями, внесенными постановлениями от 01.11.2018 №99, от 24.10.2019 №114, от 24.07.2020 №57, от 06.12.2021 № 123, от 23.05.2022 №41, от 10.10.2022 № 78) внести следующие изменения:</w:t>
      </w:r>
    </w:p>
    <w:p w14:paraId="0A01A4E5" w14:textId="77777777" w:rsidR="00C30276" w:rsidRPr="00387905" w:rsidRDefault="00C30276" w:rsidP="00E0483C">
      <w:pPr>
        <w:ind w:firstLine="540"/>
        <w:jc w:val="both"/>
        <w:rPr>
          <w:sz w:val="22"/>
          <w:szCs w:val="22"/>
          <w:shd w:val="clear" w:color="auto" w:fill="FFFFFF"/>
        </w:rPr>
      </w:pPr>
      <w:r w:rsidRPr="00387905">
        <w:rPr>
          <w:sz w:val="22"/>
          <w:szCs w:val="22"/>
        </w:rPr>
        <w:t>1.1. Исключить из состава комиссии Гладких Оксану Геннадьевну – помощника врача ФФБУЗ «Центр гигиены и эпидемиологии Новосибирской области» в Ордынском районе.</w:t>
      </w:r>
    </w:p>
    <w:p w14:paraId="7C1F9332" w14:textId="77777777" w:rsidR="00C30276" w:rsidRPr="00387905" w:rsidRDefault="00C30276" w:rsidP="00E0483C">
      <w:pPr>
        <w:ind w:firstLine="708"/>
        <w:jc w:val="both"/>
        <w:rPr>
          <w:sz w:val="22"/>
          <w:szCs w:val="22"/>
          <w:shd w:val="clear" w:color="auto" w:fill="FFFFFF"/>
        </w:rPr>
      </w:pPr>
      <w:r w:rsidRPr="00387905">
        <w:rPr>
          <w:sz w:val="22"/>
          <w:szCs w:val="22"/>
          <w:shd w:val="clear" w:color="auto" w:fill="FFFFFF"/>
        </w:rPr>
        <w:t xml:space="preserve">2. </w:t>
      </w:r>
      <w:r w:rsidRPr="00387905">
        <w:rPr>
          <w:bCs/>
          <w:sz w:val="22"/>
          <w:szCs w:val="22"/>
        </w:rPr>
        <w:t>Настоящее постановление опубликовать в периодическом печатном издании «Красносибирский вестник» и на официальном сайте администрации Красносибирского сельсовета в сети Интернет.</w:t>
      </w:r>
    </w:p>
    <w:p w14:paraId="625ED33B" w14:textId="5B4553ED" w:rsidR="00C30276" w:rsidRPr="00387905" w:rsidRDefault="00C30276" w:rsidP="0095610F">
      <w:pPr>
        <w:pStyle w:val="a7"/>
        <w:numPr>
          <w:ilvl w:val="0"/>
          <w:numId w:val="1"/>
        </w:numPr>
        <w:tabs>
          <w:tab w:val="left" w:pos="851"/>
          <w:tab w:val="left" w:pos="993"/>
        </w:tabs>
        <w:spacing w:after="0" w:afterAutospacing="0"/>
        <w:rPr>
          <w:rFonts w:ascii="Times New Roman" w:hAnsi="Times New Roman" w:cs="Times New Roman"/>
        </w:rPr>
      </w:pPr>
      <w:r w:rsidRPr="00387905">
        <w:rPr>
          <w:rFonts w:ascii="Times New Roman" w:hAnsi="Times New Roman" w:cs="Times New Roman"/>
        </w:rPr>
        <w:t xml:space="preserve">Контроль за исполнением </w:t>
      </w:r>
      <w:r w:rsidR="00E0483C" w:rsidRPr="00387905">
        <w:rPr>
          <w:rFonts w:ascii="Times New Roman" w:hAnsi="Times New Roman" w:cs="Times New Roman"/>
        </w:rPr>
        <w:t>постановления оставляю</w:t>
      </w:r>
      <w:r w:rsidRPr="00387905">
        <w:rPr>
          <w:rFonts w:ascii="Times New Roman" w:hAnsi="Times New Roman" w:cs="Times New Roman"/>
        </w:rPr>
        <w:t xml:space="preserve"> за собой.</w:t>
      </w:r>
    </w:p>
    <w:p w14:paraId="6ADA7831" w14:textId="77777777" w:rsidR="00C30276" w:rsidRPr="00387905" w:rsidRDefault="00C30276" w:rsidP="00E0483C">
      <w:pPr>
        <w:pStyle w:val="1"/>
        <w:shd w:val="clear" w:color="auto" w:fill="FFFFFF"/>
        <w:ind w:firstLine="709"/>
        <w:rPr>
          <w:b/>
          <w:sz w:val="22"/>
          <w:szCs w:val="22"/>
        </w:rPr>
      </w:pPr>
    </w:p>
    <w:p w14:paraId="5A41D002" w14:textId="77777777" w:rsidR="00C30276" w:rsidRPr="00387905" w:rsidRDefault="00C30276" w:rsidP="00E0483C">
      <w:pPr>
        <w:pStyle w:val="1"/>
        <w:shd w:val="clear" w:color="auto" w:fill="FFFFFF"/>
        <w:ind w:firstLine="709"/>
        <w:rPr>
          <w:b/>
          <w:sz w:val="22"/>
          <w:szCs w:val="22"/>
        </w:rPr>
      </w:pPr>
    </w:p>
    <w:p w14:paraId="29D5BF42" w14:textId="77777777" w:rsidR="00C30276" w:rsidRPr="00387905" w:rsidRDefault="00C30276" w:rsidP="00E0483C">
      <w:pPr>
        <w:pStyle w:val="1"/>
        <w:shd w:val="clear" w:color="auto" w:fill="FFFFFF"/>
        <w:rPr>
          <w:b/>
          <w:sz w:val="22"/>
          <w:szCs w:val="22"/>
        </w:rPr>
      </w:pPr>
    </w:p>
    <w:p w14:paraId="08171B59" w14:textId="77777777" w:rsidR="00C30276" w:rsidRPr="00387905" w:rsidRDefault="00C30276" w:rsidP="00E0483C">
      <w:pPr>
        <w:pStyle w:val="a7"/>
        <w:spacing w:after="0" w:afterAutospacing="0"/>
        <w:rPr>
          <w:rFonts w:ascii="Times New Roman" w:hAnsi="Times New Roman" w:cs="Times New Roman"/>
        </w:rPr>
      </w:pPr>
    </w:p>
    <w:p w14:paraId="7980ED09" w14:textId="77777777" w:rsidR="00C30276" w:rsidRPr="00387905" w:rsidRDefault="00C30276" w:rsidP="00E0483C">
      <w:pPr>
        <w:pStyle w:val="a7"/>
        <w:spacing w:after="0" w:afterAutospacing="0"/>
        <w:ind w:left="0"/>
        <w:rPr>
          <w:rFonts w:ascii="Times New Roman" w:hAnsi="Times New Roman" w:cs="Times New Roman"/>
        </w:rPr>
      </w:pPr>
      <w:r w:rsidRPr="00387905">
        <w:rPr>
          <w:rFonts w:ascii="Times New Roman" w:hAnsi="Times New Roman" w:cs="Times New Roman"/>
        </w:rPr>
        <w:t xml:space="preserve">Глава Красносибирского сельсовета                                          </w:t>
      </w:r>
    </w:p>
    <w:p w14:paraId="62126BF4" w14:textId="77777777" w:rsidR="00C30276" w:rsidRPr="00387905" w:rsidRDefault="00C30276" w:rsidP="00E0483C">
      <w:pPr>
        <w:rPr>
          <w:sz w:val="22"/>
          <w:szCs w:val="22"/>
        </w:rPr>
      </w:pPr>
      <w:r w:rsidRPr="00387905">
        <w:rPr>
          <w:sz w:val="22"/>
          <w:szCs w:val="22"/>
        </w:rPr>
        <w:t>Кочковского района Новосибирской области                                  А.В. Непейвода</w:t>
      </w:r>
    </w:p>
    <w:p w14:paraId="77C448E1" w14:textId="77777777" w:rsidR="00C30276" w:rsidRPr="00387905" w:rsidRDefault="00C30276" w:rsidP="00E0483C">
      <w:pPr>
        <w:rPr>
          <w:sz w:val="22"/>
          <w:szCs w:val="22"/>
        </w:rPr>
      </w:pPr>
    </w:p>
    <w:p w14:paraId="402CC664" w14:textId="77777777" w:rsidR="00C30276" w:rsidRPr="00387905" w:rsidRDefault="00C30276" w:rsidP="00E0483C">
      <w:pPr>
        <w:rPr>
          <w:sz w:val="22"/>
          <w:szCs w:val="22"/>
        </w:rPr>
      </w:pPr>
    </w:p>
    <w:p w14:paraId="10C3BE7A" w14:textId="77777777" w:rsidR="00C30276" w:rsidRPr="00387905" w:rsidRDefault="00C30276" w:rsidP="00E0483C">
      <w:pPr>
        <w:rPr>
          <w:sz w:val="22"/>
          <w:szCs w:val="22"/>
        </w:rPr>
      </w:pPr>
    </w:p>
    <w:p w14:paraId="7D8AE1F1" w14:textId="77777777" w:rsidR="00C30276" w:rsidRPr="00387905" w:rsidRDefault="00C30276" w:rsidP="00E0483C">
      <w:pPr>
        <w:jc w:val="both"/>
        <w:rPr>
          <w:sz w:val="22"/>
          <w:szCs w:val="22"/>
        </w:rPr>
      </w:pPr>
    </w:p>
    <w:p w14:paraId="14ADB0AB" w14:textId="77777777" w:rsidR="005A4FE4" w:rsidRPr="00387905" w:rsidRDefault="005A4FE4" w:rsidP="00E0483C">
      <w:pPr>
        <w:jc w:val="both"/>
        <w:rPr>
          <w:sz w:val="22"/>
          <w:szCs w:val="22"/>
        </w:rPr>
      </w:pPr>
    </w:p>
    <w:p w14:paraId="665F3F53" w14:textId="77777777" w:rsidR="005A4FE4" w:rsidRPr="00387905" w:rsidRDefault="005A4FE4" w:rsidP="00E0483C">
      <w:pPr>
        <w:jc w:val="both"/>
        <w:rPr>
          <w:sz w:val="22"/>
          <w:szCs w:val="22"/>
        </w:rPr>
      </w:pPr>
    </w:p>
    <w:p w14:paraId="6F0D3D9F" w14:textId="77777777" w:rsidR="005A4FE4" w:rsidRPr="00387905" w:rsidRDefault="005A4FE4" w:rsidP="00E0483C">
      <w:pPr>
        <w:jc w:val="both"/>
        <w:rPr>
          <w:sz w:val="22"/>
          <w:szCs w:val="22"/>
        </w:rPr>
      </w:pPr>
    </w:p>
    <w:p w14:paraId="6A02013C" w14:textId="77777777" w:rsidR="005A4FE4" w:rsidRPr="00387905" w:rsidRDefault="005A4FE4" w:rsidP="00E0483C">
      <w:pPr>
        <w:jc w:val="both"/>
        <w:rPr>
          <w:sz w:val="22"/>
          <w:szCs w:val="22"/>
        </w:rPr>
      </w:pPr>
    </w:p>
    <w:p w14:paraId="69F63A07" w14:textId="77777777" w:rsidR="005A4FE4" w:rsidRPr="00387905" w:rsidRDefault="005A4FE4" w:rsidP="00E0483C">
      <w:pPr>
        <w:jc w:val="both"/>
        <w:rPr>
          <w:sz w:val="22"/>
          <w:szCs w:val="22"/>
        </w:rPr>
      </w:pPr>
    </w:p>
    <w:p w14:paraId="261D1994" w14:textId="77777777" w:rsidR="005A4FE4" w:rsidRPr="00387905" w:rsidRDefault="005A4FE4" w:rsidP="00E0483C">
      <w:pPr>
        <w:jc w:val="both"/>
        <w:rPr>
          <w:sz w:val="22"/>
          <w:szCs w:val="22"/>
        </w:rPr>
      </w:pPr>
    </w:p>
    <w:p w14:paraId="540AD907" w14:textId="77777777" w:rsidR="00C30276" w:rsidRPr="00387905" w:rsidRDefault="00C30276" w:rsidP="00E0483C">
      <w:pPr>
        <w:jc w:val="both"/>
        <w:rPr>
          <w:sz w:val="22"/>
          <w:szCs w:val="22"/>
        </w:rPr>
      </w:pPr>
      <w:r w:rsidRPr="00387905">
        <w:rPr>
          <w:sz w:val="22"/>
          <w:szCs w:val="22"/>
        </w:rPr>
        <w:t xml:space="preserve">Исп. Субочева Е.Н. </w:t>
      </w:r>
    </w:p>
    <w:p w14:paraId="3F34D2C3" w14:textId="77777777" w:rsidR="00C30276" w:rsidRPr="00387905" w:rsidRDefault="00C30276" w:rsidP="00E0483C">
      <w:pPr>
        <w:jc w:val="both"/>
        <w:rPr>
          <w:sz w:val="22"/>
          <w:szCs w:val="22"/>
        </w:rPr>
      </w:pPr>
      <w:r w:rsidRPr="00387905">
        <w:rPr>
          <w:sz w:val="22"/>
          <w:szCs w:val="22"/>
        </w:rPr>
        <w:t>тел. 20-439</w:t>
      </w:r>
    </w:p>
    <w:p w14:paraId="688647EC" w14:textId="77777777" w:rsidR="00C30276" w:rsidRPr="00387905" w:rsidRDefault="00C30276" w:rsidP="00E0483C">
      <w:pPr>
        <w:rPr>
          <w:sz w:val="22"/>
          <w:szCs w:val="22"/>
        </w:rPr>
      </w:pPr>
    </w:p>
    <w:p w14:paraId="028214B6" w14:textId="77777777" w:rsidR="00C30276" w:rsidRPr="00387905" w:rsidRDefault="00C30276" w:rsidP="00E0483C">
      <w:pPr>
        <w:rPr>
          <w:sz w:val="22"/>
          <w:szCs w:val="22"/>
        </w:rPr>
      </w:pPr>
    </w:p>
    <w:p w14:paraId="536133C7" w14:textId="77777777" w:rsidR="00C30276" w:rsidRPr="00387905" w:rsidRDefault="00C30276" w:rsidP="00E0483C">
      <w:pPr>
        <w:rPr>
          <w:sz w:val="22"/>
          <w:szCs w:val="22"/>
        </w:rPr>
      </w:pPr>
    </w:p>
    <w:p w14:paraId="4F8CB3D9" w14:textId="77777777" w:rsidR="00C30276" w:rsidRPr="00387905" w:rsidRDefault="00C30276" w:rsidP="00E0483C">
      <w:pPr>
        <w:jc w:val="center"/>
        <w:rPr>
          <w:b/>
          <w:sz w:val="22"/>
          <w:szCs w:val="22"/>
        </w:rPr>
      </w:pPr>
      <w:r w:rsidRPr="00387905">
        <w:rPr>
          <w:b/>
          <w:sz w:val="22"/>
          <w:szCs w:val="22"/>
        </w:rPr>
        <w:t>АДМИНИСТРАЦИЯ КРАСНОСИБИРСКОГО СЕЛЬСОВЕТА КОЧКОВСКОГО РАЙОНА НОВОСИБИРСКОЙ ОБЛАСТИ</w:t>
      </w:r>
    </w:p>
    <w:p w14:paraId="63DC6478" w14:textId="77777777" w:rsidR="00C30276" w:rsidRPr="00387905" w:rsidRDefault="00C30276" w:rsidP="00E0483C">
      <w:pPr>
        <w:jc w:val="center"/>
        <w:rPr>
          <w:sz w:val="22"/>
          <w:szCs w:val="22"/>
        </w:rPr>
      </w:pPr>
    </w:p>
    <w:p w14:paraId="19074B3A" w14:textId="77777777" w:rsidR="00C30276" w:rsidRPr="00387905" w:rsidRDefault="00C30276" w:rsidP="00E0483C">
      <w:pPr>
        <w:jc w:val="center"/>
        <w:rPr>
          <w:b/>
          <w:sz w:val="22"/>
          <w:szCs w:val="22"/>
        </w:rPr>
      </w:pPr>
      <w:r w:rsidRPr="00387905">
        <w:rPr>
          <w:b/>
          <w:sz w:val="22"/>
          <w:szCs w:val="22"/>
        </w:rPr>
        <w:t>ПОСТАНОВЛЕНИЕ</w:t>
      </w:r>
    </w:p>
    <w:p w14:paraId="47DDBEAC" w14:textId="77777777" w:rsidR="00C30276" w:rsidRPr="00387905" w:rsidRDefault="00C30276" w:rsidP="00E0483C">
      <w:pPr>
        <w:jc w:val="center"/>
        <w:rPr>
          <w:b/>
          <w:sz w:val="22"/>
          <w:szCs w:val="22"/>
        </w:rPr>
      </w:pPr>
    </w:p>
    <w:p w14:paraId="20E894B8" w14:textId="77777777" w:rsidR="00C30276" w:rsidRPr="00387905" w:rsidRDefault="00C30276" w:rsidP="00E0483C">
      <w:pPr>
        <w:rPr>
          <w:b/>
          <w:bCs/>
          <w:sz w:val="22"/>
          <w:szCs w:val="22"/>
        </w:rPr>
      </w:pPr>
      <w:r w:rsidRPr="00387905">
        <w:rPr>
          <w:b/>
          <w:bCs/>
          <w:sz w:val="22"/>
          <w:szCs w:val="22"/>
        </w:rPr>
        <w:t xml:space="preserve"> от 01.11.2023                                                                                                           №80</w:t>
      </w:r>
    </w:p>
    <w:p w14:paraId="159E0E38" w14:textId="77777777" w:rsidR="00C30276" w:rsidRPr="00387905" w:rsidRDefault="00C30276" w:rsidP="00E0483C">
      <w:pPr>
        <w:rPr>
          <w:b/>
          <w:bCs/>
          <w:sz w:val="22"/>
          <w:szCs w:val="22"/>
        </w:rPr>
      </w:pPr>
    </w:p>
    <w:p w14:paraId="6B9436BC" w14:textId="77777777" w:rsidR="00C30276" w:rsidRPr="00387905" w:rsidRDefault="00C30276" w:rsidP="00E0483C">
      <w:pPr>
        <w:jc w:val="center"/>
        <w:rPr>
          <w:b/>
          <w:bCs/>
          <w:sz w:val="22"/>
          <w:szCs w:val="22"/>
        </w:rPr>
      </w:pPr>
      <w:r w:rsidRPr="00387905">
        <w:rPr>
          <w:b/>
          <w:sz w:val="22"/>
          <w:szCs w:val="22"/>
        </w:rPr>
        <w:t xml:space="preserve">О внесении изменений в постановление администрации Красносибирского </w:t>
      </w:r>
      <w:proofErr w:type="gramStart"/>
      <w:r w:rsidRPr="00387905">
        <w:rPr>
          <w:b/>
          <w:sz w:val="22"/>
          <w:szCs w:val="22"/>
        </w:rPr>
        <w:t>сельсовета  Кочковского</w:t>
      </w:r>
      <w:proofErr w:type="gramEnd"/>
      <w:r w:rsidRPr="00387905">
        <w:rPr>
          <w:b/>
          <w:sz w:val="22"/>
          <w:szCs w:val="22"/>
        </w:rPr>
        <w:t xml:space="preserve"> района Новосибирской области  № 52 от 03.12.2013 «</w:t>
      </w:r>
      <w:r w:rsidRPr="00387905">
        <w:rPr>
          <w:b/>
          <w:bCs/>
          <w:sz w:val="22"/>
          <w:szCs w:val="22"/>
        </w:rPr>
        <w:t xml:space="preserve">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w:t>
      </w:r>
    </w:p>
    <w:p w14:paraId="3004B393" w14:textId="77777777" w:rsidR="00C30276" w:rsidRPr="00387905" w:rsidRDefault="00C30276" w:rsidP="00E0483C">
      <w:pPr>
        <w:jc w:val="center"/>
        <w:rPr>
          <w:b/>
          <w:bCs/>
          <w:sz w:val="22"/>
          <w:szCs w:val="22"/>
        </w:rPr>
      </w:pPr>
      <w:r w:rsidRPr="00387905">
        <w:rPr>
          <w:b/>
          <w:bCs/>
          <w:sz w:val="22"/>
          <w:szCs w:val="22"/>
        </w:rPr>
        <w:t>(приватизация жилищного фонда)»</w:t>
      </w:r>
    </w:p>
    <w:p w14:paraId="3F69C9D2" w14:textId="77777777" w:rsidR="00C30276" w:rsidRPr="00387905" w:rsidRDefault="00C30276" w:rsidP="00E0483C">
      <w:pPr>
        <w:jc w:val="center"/>
        <w:rPr>
          <w:b/>
          <w:bCs/>
          <w:sz w:val="22"/>
          <w:szCs w:val="22"/>
        </w:rPr>
      </w:pPr>
    </w:p>
    <w:p w14:paraId="587058B3" w14:textId="77777777" w:rsidR="00C30276" w:rsidRPr="00387905" w:rsidRDefault="00C30276" w:rsidP="00E0483C">
      <w:pPr>
        <w:tabs>
          <w:tab w:val="left" w:pos="851"/>
        </w:tabs>
        <w:ind w:firstLine="567"/>
        <w:jc w:val="both"/>
        <w:rPr>
          <w:sz w:val="22"/>
          <w:szCs w:val="22"/>
        </w:rPr>
      </w:pPr>
      <w:r w:rsidRPr="00387905">
        <w:rPr>
          <w:sz w:val="22"/>
          <w:szCs w:val="22"/>
        </w:rPr>
        <w:t xml:space="preserve">В целях приведения административного регламента предоставления муниципальной услуги по передаче в собственность граждан занимаемых ими жилых помещений жилищного фонда (приватизация жилищного фонда) в соответствие с действующим законодательством, рассмотрев экспертное заключение Министерства юстиции Новосибирской области от 27.10.2023 №4338-02-02-03/9 администрация Красносибирского сельсовета Кочковского района Новосибирской области </w:t>
      </w:r>
      <w:r w:rsidRPr="00387905">
        <w:rPr>
          <w:b/>
          <w:sz w:val="22"/>
          <w:szCs w:val="22"/>
        </w:rPr>
        <w:t>ПОСТАНОВЛЯЕТ:</w:t>
      </w:r>
      <w:r w:rsidRPr="00387905">
        <w:rPr>
          <w:sz w:val="22"/>
          <w:szCs w:val="22"/>
        </w:rPr>
        <w:t xml:space="preserve"> </w:t>
      </w:r>
    </w:p>
    <w:p w14:paraId="6907BBF1" w14:textId="77777777" w:rsidR="00C30276" w:rsidRPr="00387905" w:rsidRDefault="00C30276" w:rsidP="0095610F">
      <w:pPr>
        <w:numPr>
          <w:ilvl w:val="0"/>
          <w:numId w:val="2"/>
        </w:numPr>
        <w:tabs>
          <w:tab w:val="left" w:pos="851"/>
          <w:tab w:val="left" w:pos="993"/>
        </w:tabs>
        <w:ind w:left="0" w:firstLine="851"/>
        <w:jc w:val="both"/>
        <w:rPr>
          <w:sz w:val="22"/>
          <w:szCs w:val="22"/>
        </w:rPr>
      </w:pPr>
      <w:r w:rsidRPr="00387905">
        <w:rPr>
          <w:sz w:val="22"/>
          <w:szCs w:val="22"/>
        </w:rPr>
        <w:t>Внести изменения в постановление №52 от 03.12.2013 «</w:t>
      </w:r>
      <w:r w:rsidRPr="00387905">
        <w:rPr>
          <w:bCs/>
          <w:sz w:val="22"/>
          <w:szCs w:val="22"/>
        </w:rP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rsidRPr="00387905">
        <w:rPr>
          <w:sz w:val="22"/>
          <w:szCs w:val="22"/>
        </w:rPr>
        <w:t xml:space="preserve">» (с изменениями, внесенными постановлениями от 30.04.2014 №23, от 17.04.2017 №27, от 05.09.2017 №111, от 30.07.2019 №75, от 26.11.2019 №126, от 21.02.2020 №15, 15.12.2020 №87, от 05.05.2021 №46, от 25.07.2023 №48):                                                                                          </w:t>
      </w:r>
    </w:p>
    <w:p w14:paraId="68C2027C" w14:textId="77777777" w:rsidR="00C30276" w:rsidRPr="00387905" w:rsidRDefault="00C30276" w:rsidP="0095610F">
      <w:pPr>
        <w:pStyle w:val="a7"/>
        <w:numPr>
          <w:ilvl w:val="1"/>
          <w:numId w:val="2"/>
        </w:numPr>
        <w:tabs>
          <w:tab w:val="left" w:pos="851"/>
          <w:tab w:val="left" w:pos="993"/>
        </w:tabs>
        <w:spacing w:after="0" w:afterAutospacing="0"/>
        <w:ind w:left="0" w:firstLine="851"/>
        <w:jc w:val="both"/>
        <w:rPr>
          <w:rFonts w:ascii="Times New Roman" w:hAnsi="Times New Roman" w:cs="Times New Roman"/>
          <w:bCs/>
        </w:rPr>
      </w:pPr>
      <w:r w:rsidRPr="00387905">
        <w:rPr>
          <w:rFonts w:ascii="Times New Roman" w:hAnsi="Times New Roman" w:cs="Times New Roman"/>
        </w:rPr>
        <w:t>Пункт 1 постановления дополнить словом «административный», после слова «Утвердить».</w:t>
      </w:r>
    </w:p>
    <w:p w14:paraId="75E64B80" w14:textId="77777777" w:rsidR="00C30276" w:rsidRPr="00387905" w:rsidRDefault="00C30276" w:rsidP="0095610F">
      <w:pPr>
        <w:pStyle w:val="a7"/>
        <w:numPr>
          <w:ilvl w:val="1"/>
          <w:numId w:val="2"/>
        </w:numPr>
        <w:tabs>
          <w:tab w:val="left" w:pos="851"/>
          <w:tab w:val="left" w:pos="993"/>
        </w:tabs>
        <w:spacing w:after="0" w:afterAutospacing="0"/>
        <w:ind w:left="0" w:firstLine="851"/>
        <w:jc w:val="both"/>
        <w:rPr>
          <w:rFonts w:ascii="Times New Roman" w:hAnsi="Times New Roman" w:cs="Times New Roman"/>
          <w:bCs/>
        </w:rPr>
      </w:pPr>
      <w:r w:rsidRPr="00387905">
        <w:rPr>
          <w:rFonts w:ascii="Times New Roman" w:hAnsi="Times New Roman" w:cs="Times New Roman"/>
        </w:rPr>
        <w:t>Наименование приложения к постановлению изложить в следующей редакции: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14:paraId="1EEB6264" w14:textId="77777777" w:rsidR="00C30276" w:rsidRPr="00387905" w:rsidRDefault="00C30276" w:rsidP="0095610F">
      <w:pPr>
        <w:pStyle w:val="a7"/>
        <w:numPr>
          <w:ilvl w:val="1"/>
          <w:numId w:val="2"/>
        </w:numPr>
        <w:tabs>
          <w:tab w:val="left" w:pos="851"/>
          <w:tab w:val="left" w:pos="993"/>
        </w:tabs>
        <w:spacing w:after="0" w:afterAutospacing="0"/>
        <w:ind w:left="0" w:firstLine="851"/>
        <w:jc w:val="both"/>
        <w:rPr>
          <w:rFonts w:ascii="Times New Roman" w:hAnsi="Times New Roman" w:cs="Times New Roman"/>
          <w:bCs/>
        </w:rPr>
      </w:pPr>
      <w:r w:rsidRPr="00387905">
        <w:rPr>
          <w:rFonts w:ascii="Times New Roman" w:hAnsi="Times New Roman" w:cs="Times New Roman"/>
        </w:rPr>
        <w:t>Пункт 2.4 административного регламента изложить в новой редакции: «Общий срок предоставления муниципальной услуги составляет два месяца со дня подачи документов».</w:t>
      </w:r>
    </w:p>
    <w:p w14:paraId="472A5797" w14:textId="77777777" w:rsidR="00C30276" w:rsidRPr="00387905" w:rsidRDefault="00C30276" w:rsidP="0095610F">
      <w:pPr>
        <w:pStyle w:val="a7"/>
        <w:numPr>
          <w:ilvl w:val="1"/>
          <w:numId w:val="2"/>
        </w:numPr>
        <w:tabs>
          <w:tab w:val="left" w:pos="851"/>
          <w:tab w:val="left" w:pos="993"/>
        </w:tabs>
        <w:spacing w:after="0" w:afterAutospacing="0"/>
        <w:ind w:left="0" w:firstLine="851"/>
        <w:jc w:val="both"/>
        <w:rPr>
          <w:rFonts w:ascii="Times New Roman" w:hAnsi="Times New Roman" w:cs="Times New Roman"/>
          <w:bCs/>
        </w:rPr>
      </w:pPr>
      <w:r w:rsidRPr="00387905">
        <w:rPr>
          <w:rFonts w:ascii="Times New Roman" w:hAnsi="Times New Roman" w:cs="Times New Roman"/>
          <w:bCs/>
        </w:rPr>
        <w:t>Абзац третий пункта 2.17 административного регламента признать утратившим силу.</w:t>
      </w:r>
    </w:p>
    <w:p w14:paraId="3E6F1DB6" w14:textId="77777777" w:rsidR="00C30276" w:rsidRPr="00387905" w:rsidRDefault="00C30276" w:rsidP="00E0483C">
      <w:pPr>
        <w:tabs>
          <w:tab w:val="left" w:pos="851"/>
          <w:tab w:val="left" w:pos="993"/>
        </w:tabs>
        <w:ind w:firstLine="851"/>
        <w:jc w:val="both"/>
        <w:rPr>
          <w:bCs/>
          <w:sz w:val="22"/>
          <w:szCs w:val="22"/>
        </w:rPr>
      </w:pPr>
      <w:r w:rsidRPr="00387905">
        <w:rPr>
          <w:sz w:val="22"/>
          <w:szCs w:val="22"/>
        </w:rPr>
        <w:t xml:space="preserve">2. </w:t>
      </w:r>
      <w:r w:rsidRPr="00387905">
        <w:rPr>
          <w:bCs/>
          <w:sz w:val="22"/>
          <w:szCs w:val="22"/>
        </w:rPr>
        <w:t>Настоящее постановление опубликовать в периодическом печатном издании «Красносибирский вестник» и на официальном сайте администрации Красносибирского сельсовета в сети Интернет.</w:t>
      </w:r>
    </w:p>
    <w:p w14:paraId="47D3B17F" w14:textId="77777777" w:rsidR="00C30276" w:rsidRPr="00387905" w:rsidRDefault="00C30276" w:rsidP="00E0483C">
      <w:pPr>
        <w:ind w:firstLine="851"/>
        <w:rPr>
          <w:sz w:val="22"/>
          <w:szCs w:val="22"/>
        </w:rPr>
      </w:pPr>
      <w:r w:rsidRPr="00387905">
        <w:rPr>
          <w:bCs/>
          <w:sz w:val="22"/>
          <w:szCs w:val="22"/>
        </w:rPr>
        <w:t xml:space="preserve">3. </w:t>
      </w:r>
      <w:r w:rsidRPr="00387905">
        <w:rPr>
          <w:sz w:val="22"/>
          <w:szCs w:val="22"/>
        </w:rPr>
        <w:t>Контроль за исполнением постановления оставляю за собой.</w:t>
      </w:r>
    </w:p>
    <w:p w14:paraId="1F4D41EF" w14:textId="77777777" w:rsidR="00C30276" w:rsidRPr="00387905" w:rsidRDefault="00C30276" w:rsidP="00E0483C">
      <w:pPr>
        <w:ind w:firstLine="851"/>
        <w:rPr>
          <w:sz w:val="22"/>
          <w:szCs w:val="22"/>
        </w:rPr>
      </w:pPr>
    </w:p>
    <w:p w14:paraId="71E73DC5" w14:textId="77777777" w:rsidR="00C30276" w:rsidRPr="00387905" w:rsidRDefault="00C30276" w:rsidP="00E0483C">
      <w:pPr>
        <w:rPr>
          <w:sz w:val="22"/>
          <w:szCs w:val="22"/>
        </w:rPr>
      </w:pPr>
      <w:r w:rsidRPr="00387905">
        <w:rPr>
          <w:sz w:val="22"/>
          <w:szCs w:val="22"/>
        </w:rPr>
        <w:t xml:space="preserve">Глава Красносибирского сельсовета                                          </w:t>
      </w:r>
    </w:p>
    <w:p w14:paraId="4F39A780" w14:textId="77777777" w:rsidR="00C30276" w:rsidRPr="00387905" w:rsidRDefault="00C30276" w:rsidP="00E0483C">
      <w:pPr>
        <w:rPr>
          <w:sz w:val="22"/>
          <w:szCs w:val="22"/>
        </w:rPr>
      </w:pPr>
      <w:r w:rsidRPr="00387905">
        <w:rPr>
          <w:sz w:val="22"/>
          <w:szCs w:val="22"/>
        </w:rPr>
        <w:t>Кочковского района Новосибирской области                                   А.В. Непейвода</w:t>
      </w:r>
    </w:p>
    <w:p w14:paraId="71DBB9EE" w14:textId="77777777" w:rsidR="00C30276" w:rsidRPr="00387905" w:rsidRDefault="00C30276" w:rsidP="00E0483C">
      <w:pPr>
        <w:rPr>
          <w:sz w:val="22"/>
          <w:szCs w:val="22"/>
        </w:rPr>
      </w:pPr>
    </w:p>
    <w:p w14:paraId="1578D6E6" w14:textId="77777777" w:rsidR="00C30276" w:rsidRPr="00387905" w:rsidRDefault="00C30276" w:rsidP="00E0483C">
      <w:pPr>
        <w:rPr>
          <w:sz w:val="22"/>
          <w:szCs w:val="22"/>
        </w:rPr>
      </w:pPr>
    </w:p>
    <w:p w14:paraId="37A6E8B0" w14:textId="77777777" w:rsidR="00C30276" w:rsidRPr="00387905" w:rsidRDefault="00C30276" w:rsidP="00E0483C">
      <w:pPr>
        <w:rPr>
          <w:sz w:val="22"/>
          <w:szCs w:val="22"/>
        </w:rPr>
      </w:pPr>
    </w:p>
    <w:p w14:paraId="19396E99" w14:textId="77777777" w:rsidR="00C30276" w:rsidRPr="00387905" w:rsidRDefault="00C30276" w:rsidP="00E0483C">
      <w:pPr>
        <w:rPr>
          <w:sz w:val="22"/>
          <w:szCs w:val="22"/>
        </w:rPr>
      </w:pPr>
    </w:p>
    <w:p w14:paraId="456AFFFB" w14:textId="77777777" w:rsidR="005A4FE4" w:rsidRPr="00387905" w:rsidRDefault="005A4FE4" w:rsidP="00E0483C">
      <w:pPr>
        <w:rPr>
          <w:sz w:val="22"/>
          <w:szCs w:val="22"/>
        </w:rPr>
      </w:pPr>
    </w:p>
    <w:p w14:paraId="34EB2962" w14:textId="77777777" w:rsidR="005A4FE4" w:rsidRPr="00387905" w:rsidRDefault="005A4FE4" w:rsidP="00E0483C">
      <w:pPr>
        <w:rPr>
          <w:sz w:val="22"/>
          <w:szCs w:val="22"/>
        </w:rPr>
      </w:pPr>
    </w:p>
    <w:p w14:paraId="3C9F6F57" w14:textId="77777777" w:rsidR="005A4FE4" w:rsidRPr="00387905" w:rsidRDefault="005A4FE4" w:rsidP="00E0483C">
      <w:pPr>
        <w:rPr>
          <w:sz w:val="22"/>
          <w:szCs w:val="22"/>
        </w:rPr>
      </w:pPr>
    </w:p>
    <w:p w14:paraId="4B7F352C" w14:textId="77777777" w:rsidR="005A4FE4" w:rsidRPr="00387905" w:rsidRDefault="005A4FE4" w:rsidP="00E0483C">
      <w:pPr>
        <w:rPr>
          <w:sz w:val="22"/>
          <w:szCs w:val="22"/>
        </w:rPr>
      </w:pPr>
    </w:p>
    <w:p w14:paraId="6A27A748" w14:textId="77777777" w:rsidR="005A4FE4" w:rsidRPr="00387905" w:rsidRDefault="005A4FE4" w:rsidP="00E0483C">
      <w:pPr>
        <w:rPr>
          <w:sz w:val="22"/>
          <w:szCs w:val="22"/>
        </w:rPr>
      </w:pPr>
    </w:p>
    <w:p w14:paraId="0E496E3E" w14:textId="77777777" w:rsidR="005A4FE4" w:rsidRPr="00387905" w:rsidRDefault="005A4FE4" w:rsidP="00E0483C">
      <w:pPr>
        <w:rPr>
          <w:sz w:val="22"/>
          <w:szCs w:val="22"/>
        </w:rPr>
      </w:pPr>
    </w:p>
    <w:p w14:paraId="32170861" w14:textId="77777777" w:rsidR="005A4FE4" w:rsidRPr="00387905" w:rsidRDefault="005A4FE4" w:rsidP="00E0483C">
      <w:pPr>
        <w:rPr>
          <w:sz w:val="22"/>
          <w:szCs w:val="22"/>
        </w:rPr>
      </w:pPr>
    </w:p>
    <w:p w14:paraId="38A9527F" w14:textId="77777777" w:rsidR="005A4FE4" w:rsidRPr="00387905" w:rsidRDefault="005A4FE4" w:rsidP="00E0483C">
      <w:pPr>
        <w:rPr>
          <w:sz w:val="22"/>
          <w:szCs w:val="22"/>
        </w:rPr>
      </w:pPr>
    </w:p>
    <w:p w14:paraId="52CEA322" w14:textId="77777777" w:rsidR="005A4FE4" w:rsidRPr="00387905" w:rsidRDefault="005A4FE4" w:rsidP="00E0483C">
      <w:pPr>
        <w:rPr>
          <w:sz w:val="22"/>
          <w:szCs w:val="22"/>
        </w:rPr>
      </w:pPr>
    </w:p>
    <w:p w14:paraId="5C5536C0" w14:textId="77777777" w:rsidR="005A4FE4" w:rsidRPr="00387905" w:rsidRDefault="005A4FE4" w:rsidP="00E0483C">
      <w:pPr>
        <w:rPr>
          <w:sz w:val="22"/>
          <w:szCs w:val="22"/>
        </w:rPr>
      </w:pPr>
    </w:p>
    <w:p w14:paraId="549163A8" w14:textId="77777777" w:rsidR="00E0483C" w:rsidRPr="00387905" w:rsidRDefault="00E0483C" w:rsidP="00E0483C">
      <w:pPr>
        <w:rPr>
          <w:sz w:val="22"/>
          <w:szCs w:val="22"/>
        </w:rPr>
      </w:pPr>
    </w:p>
    <w:p w14:paraId="4B54A212" w14:textId="77777777" w:rsidR="00C30276" w:rsidRPr="00387905" w:rsidRDefault="00C30276" w:rsidP="00E0483C">
      <w:pPr>
        <w:rPr>
          <w:sz w:val="22"/>
          <w:szCs w:val="22"/>
        </w:rPr>
      </w:pPr>
      <w:r w:rsidRPr="00387905">
        <w:rPr>
          <w:sz w:val="22"/>
          <w:szCs w:val="22"/>
        </w:rPr>
        <w:t>Исп. Егорова Д.С.</w:t>
      </w:r>
    </w:p>
    <w:p w14:paraId="08DA791D" w14:textId="77777777" w:rsidR="00C30276" w:rsidRPr="00387905" w:rsidRDefault="00C30276" w:rsidP="00E0483C">
      <w:pPr>
        <w:jc w:val="both"/>
        <w:rPr>
          <w:sz w:val="22"/>
          <w:szCs w:val="22"/>
        </w:rPr>
      </w:pPr>
      <w:r w:rsidRPr="00387905">
        <w:rPr>
          <w:sz w:val="22"/>
          <w:szCs w:val="22"/>
        </w:rPr>
        <w:t>Тел. 8(38356)20439</w:t>
      </w:r>
    </w:p>
    <w:p w14:paraId="06908021" w14:textId="77777777" w:rsidR="00E53C7D" w:rsidRPr="00387905" w:rsidRDefault="00E53C7D" w:rsidP="00E0483C">
      <w:pPr>
        <w:rPr>
          <w:sz w:val="22"/>
          <w:szCs w:val="22"/>
        </w:rPr>
      </w:pPr>
    </w:p>
    <w:p w14:paraId="52BD37BE" w14:textId="77777777" w:rsidR="007337B7" w:rsidRPr="00387905" w:rsidRDefault="007337B7" w:rsidP="00E0483C">
      <w:pPr>
        <w:rPr>
          <w:sz w:val="22"/>
          <w:szCs w:val="22"/>
        </w:rPr>
      </w:pPr>
    </w:p>
    <w:p w14:paraId="78906623" w14:textId="77777777" w:rsidR="00C30276" w:rsidRPr="00387905" w:rsidRDefault="00C30276" w:rsidP="00E0483C">
      <w:pPr>
        <w:jc w:val="center"/>
        <w:rPr>
          <w:b/>
          <w:sz w:val="22"/>
          <w:szCs w:val="22"/>
        </w:rPr>
      </w:pPr>
      <w:r w:rsidRPr="00387905">
        <w:rPr>
          <w:b/>
          <w:sz w:val="22"/>
          <w:szCs w:val="22"/>
        </w:rPr>
        <w:t xml:space="preserve">АДМИНИСТРАЦИЯ КРАСНОСИБИРСКОГО СЕЛЬСОВЕТА </w:t>
      </w:r>
    </w:p>
    <w:p w14:paraId="56AB529C" w14:textId="77777777" w:rsidR="00C30276" w:rsidRPr="00387905" w:rsidRDefault="00C30276" w:rsidP="00E0483C">
      <w:pPr>
        <w:jc w:val="center"/>
        <w:rPr>
          <w:b/>
          <w:sz w:val="22"/>
          <w:szCs w:val="22"/>
        </w:rPr>
      </w:pPr>
      <w:r w:rsidRPr="00387905">
        <w:rPr>
          <w:b/>
          <w:sz w:val="22"/>
          <w:szCs w:val="22"/>
        </w:rPr>
        <w:t>КОЧКОВСКОГО РАЙОНА НОВОСИБИРСКОЙ ОБЛАСТИ</w:t>
      </w:r>
    </w:p>
    <w:p w14:paraId="058D1B4B" w14:textId="77777777" w:rsidR="00C30276" w:rsidRPr="00387905" w:rsidRDefault="00C30276" w:rsidP="00E0483C">
      <w:pPr>
        <w:rPr>
          <w:b/>
          <w:sz w:val="22"/>
          <w:szCs w:val="22"/>
        </w:rPr>
      </w:pPr>
    </w:p>
    <w:p w14:paraId="115CBFF3" w14:textId="77777777" w:rsidR="00C30276" w:rsidRPr="00387905" w:rsidRDefault="00C30276" w:rsidP="00E0483C">
      <w:pPr>
        <w:jc w:val="center"/>
        <w:rPr>
          <w:b/>
          <w:sz w:val="22"/>
          <w:szCs w:val="22"/>
        </w:rPr>
      </w:pPr>
    </w:p>
    <w:p w14:paraId="2E3C8D7E" w14:textId="77777777" w:rsidR="00C30276" w:rsidRPr="00387905" w:rsidRDefault="00C30276" w:rsidP="00E0483C">
      <w:pPr>
        <w:jc w:val="center"/>
        <w:rPr>
          <w:b/>
          <w:sz w:val="22"/>
          <w:szCs w:val="22"/>
        </w:rPr>
      </w:pPr>
      <w:r w:rsidRPr="00387905">
        <w:rPr>
          <w:b/>
          <w:sz w:val="22"/>
          <w:szCs w:val="22"/>
        </w:rPr>
        <w:t>ПОСТАНОВЛЕНИЕ</w:t>
      </w:r>
    </w:p>
    <w:p w14:paraId="640CE7CC" w14:textId="77777777" w:rsidR="00C30276" w:rsidRPr="00387905" w:rsidRDefault="00C30276" w:rsidP="00E0483C">
      <w:pPr>
        <w:jc w:val="center"/>
        <w:rPr>
          <w:b/>
          <w:sz w:val="22"/>
          <w:szCs w:val="22"/>
        </w:rPr>
      </w:pPr>
    </w:p>
    <w:p w14:paraId="5E2572D2" w14:textId="77777777" w:rsidR="00C30276" w:rsidRPr="00387905" w:rsidRDefault="00C30276" w:rsidP="00E0483C">
      <w:pPr>
        <w:rPr>
          <w:b/>
          <w:sz w:val="22"/>
          <w:szCs w:val="22"/>
        </w:rPr>
      </w:pPr>
      <w:r w:rsidRPr="00387905">
        <w:rPr>
          <w:b/>
          <w:sz w:val="22"/>
          <w:szCs w:val="22"/>
        </w:rPr>
        <w:t xml:space="preserve">  01.11.2023                                                                                                           № 81</w:t>
      </w:r>
    </w:p>
    <w:p w14:paraId="5DB2C9D7" w14:textId="77777777" w:rsidR="00C30276" w:rsidRPr="00387905" w:rsidRDefault="00C30276" w:rsidP="00E0483C">
      <w:pPr>
        <w:rPr>
          <w:b/>
          <w:sz w:val="22"/>
          <w:szCs w:val="22"/>
        </w:rPr>
      </w:pPr>
    </w:p>
    <w:p w14:paraId="2EF617FF" w14:textId="77777777" w:rsidR="00C30276" w:rsidRPr="00387905" w:rsidRDefault="00C30276" w:rsidP="00E0483C">
      <w:pPr>
        <w:autoSpaceDE w:val="0"/>
        <w:autoSpaceDN w:val="0"/>
        <w:jc w:val="center"/>
        <w:rPr>
          <w:b/>
          <w:bCs/>
          <w:sz w:val="22"/>
          <w:szCs w:val="22"/>
        </w:rPr>
      </w:pPr>
      <w:r w:rsidRPr="00387905">
        <w:rPr>
          <w:b/>
          <w:bCs/>
          <w:sz w:val="22"/>
          <w:szCs w:val="22"/>
        </w:rPr>
        <w:t>Об основных направлениях бюджетной, налоговой и муниципальной</w:t>
      </w:r>
      <w:r w:rsidRPr="00387905">
        <w:rPr>
          <w:b/>
          <w:sz w:val="22"/>
          <w:szCs w:val="22"/>
          <w:lang w:eastAsia="en-US"/>
        </w:rPr>
        <w:t xml:space="preserve"> долговой </w:t>
      </w:r>
      <w:proofErr w:type="gramStart"/>
      <w:r w:rsidRPr="00387905">
        <w:rPr>
          <w:b/>
          <w:sz w:val="22"/>
          <w:szCs w:val="22"/>
          <w:lang w:eastAsia="en-US"/>
        </w:rPr>
        <w:t>политики  Красносибирского</w:t>
      </w:r>
      <w:proofErr w:type="gramEnd"/>
      <w:r w:rsidRPr="00387905">
        <w:rPr>
          <w:b/>
          <w:sz w:val="22"/>
          <w:szCs w:val="22"/>
          <w:lang w:eastAsia="en-US"/>
        </w:rPr>
        <w:t xml:space="preserve"> сельсовета </w:t>
      </w:r>
      <w:r w:rsidRPr="00387905">
        <w:rPr>
          <w:b/>
          <w:bCs/>
          <w:sz w:val="22"/>
          <w:szCs w:val="22"/>
        </w:rPr>
        <w:t>Кочковского района Новосибирской области на 2024 год и плановый период 2025 и 2026 годов</w:t>
      </w:r>
    </w:p>
    <w:p w14:paraId="320351C7" w14:textId="77777777" w:rsidR="00C30276" w:rsidRPr="00387905" w:rsidRDefault="00C30276" w:rsidP="00E0483C">
      <w:pPr>
        <w:autoSpaceDE w:val="0"/>
        <w:autoSpaceDN w:val="0"/>
        <w:jc w:val="both"/>
        <w:rPr>
          <w:b/>
          <w:bCs/>
          <w:sz w:val="22"/>
          <w:szCs w:val="22"/>
        </w:rPr>
      </w:pPr>
    </w:p>
    <w:p w14:paraId="4465055A" w14:textId="77777777" w:rsidR="00C30276" w:rsidRPr="00387905" w:rsidRDefault="00C30276" w:rsidP="00E0483C">
      <w:pPr>
        <w:autoSpaceDE w:val="0"/>
        <w:autoSpaceDN w:val="0"/>
        <w:ind w:firstLine="567"/>
        <w:jc w:val="both"/>
        <w:rPr>
          <w:sz w:val="22"/>
          <w:szCs w:val="22"/>
        </w:rPr>
      </w:pPr>
      <w:r w:rsidRPr="00387905">
        <w:rPr>
          <w:bCs/>
          <w:sz w:val="22"/>
          <w:szCs w:val="22"/>
        </w:rPr>
        <w:t xml:space="preserve">В соответствии с </w:t>
      </w:r>
      <w:r w:rsidRPr="00387905">
        <w:rPr>
          <w:sz w:val="22"/>
          <w:szCs w:val="22"/>
          <w:lang w:eastAsia="en-US"/>
        </w:rPr>
        <w:t>пунктом 13 статьи 107.1 Бюджетного кодекса Российской Федерации</w:t>
      </w:r>
      <w:r w:rsidRPr="00387905">
        <w:rPr>
          <w:bCs/>
          <w:sz w:val="22"/>
          <w:szCs w:val="22"/>
        </w:rPr>
        <w:t xml:space="preserve">, решением Совета депутатов Красносибирского сельсовета Кочковского района Новосибирской области от 28.06.2023 № 3 «О Положении о бюджетном процессе в </w:t>
      </w:r>
      <w:r w:rsidRPr="00387905">
        <w:rPr>
          <w:sz w:val="22"/>
          <w:szCs w:val="22"/>
          <w:lang w:eastAsia="en-US"/>
        </w:rPr>
        <w:t>Красносибирско</w:t>
      </w:r>
      <w:r w:rsidRPr="00387905">
        <w:rPr>
          <w:bCs/>
          <w:sz w:val="22"/>
          <w:szCs w:val="22"/>
        </w:rPr>
        <w:t xml:space="preserve">м сельсовете Кочковского района Новосибирской области», </w:t>
      </w:r>
      <w:r w:rsidRPr="00387905">
        <w:rPr>
          <w:sz w:val="22"/>
          <w:szCs w:val="22"/>
        </w:rPr>
        <w:t xml:space="preserve">ст. 14 Федерального закона «Об общих принципах организации местного самоуправления в Российской Федерации», ст.ст. 7, 8, 29, 33,41 Устава </w:t>
      </w:r>
      <w:r w:rsidRPr="00387905">
        <w:rPr>
          <w:sz w:val="22"/>
          <w:szCs w:val="22"/>
          <w:lang w:eastAsia="en-US"/>
        </w:rPr>
        <w:t>Красносибирского</w:t>
      </w:r>
      <w:r w:rsidRPr="00387905">
        <w:rPr>
          <w:sz w:val="22"/>
          <w:szCs w:val="22"/>
        </w:rPr>
        <w:t xml:space="preserve"> сельсовета Кочковского района Новосибирской области:</w:t>
      </w:r>
    </w:p>
    <w:p w14:paraId="728B212A" w14:textId="77777777" w:rsidR="00C30276" w:rsidRPr="00387905" w:rsidRDefault="00C30276" w:rsidP="00E0483C">
      <w:pPr>
        <w:pStyle w:val="ConsNormal"/>
        <w:widowControl/>
        <w:tabs>
          <w:tab w:val="left" w:pos="720"/>
        </w:tabs>
        <w:ind w:right="0" w:firstLine="540"/>
        <w:jc w:val="both"/>
        <w:rPr>
          <w:rFonts w:ascii="Times New Roman" w:hAnsi="Times New Roman" w:cs="Times New Roman"/>
          <w:b/>
          <w:sz w:val="22"/>
          <w:szCs w:val="22"/>
        </w:rPr>
      </w:pPr>
      <w:r w:rsidRPr="00387905">
        <w:rPr>
          <w:rFonts w:ascii="Times New Roman" w:hAnsi="Times New Roman" w:cs="Times New Roman"/>
          <w:b/>
          <w:sz w:val="22"/>
          <w:szCs w:val="22"/>
        </w:rPr>
        <w:t>ПОСТАНОВЛЯЕТ:</w:t>
      </w:r>
    </w:p>
    <w:p w14:paraId="5E842F6F" w14:textId="77777777" w:rsidR="00C30276" w:rsidRPr="00387905" w:rsidRDefault="00C30276" w:rsidP="00E0483C">
      <w:pPr>
        <w:autoSpaceDE w:val="0"/>
        <w:autoSpaceDN w:val="0"/>
        <w:ind w:firstLine="709"/>
        <w:jc w:val="both"/>
        <w:rPr>
          <w:sz w:val="22"/>
          <w:szCs w:val="22"/>
        </w:rPr>
      </w:pPr>
      <w:r w:rsidRPr="00387905">
        <w:rPr>
          <w:sz w:val="22"/>
          <w:szCs w:val="22"/>
        </w:rPr>
        <w:t>1. Утвердить:</w:t>
      </w:r>
    </w:p>
    <w:p w14:paraId="101C93D0" w14:textId="77777777" w:rsidR="00C30276" w:rsidRPr="00387905" w:rsidRDefault="00C30276" w:rsidP="00E0483C">
      <w:pPr>
        <w:autoSpaceDE w:val="0"/>
        <w:autoSpaceDN w:val="0"/>
        <w:ind w:firstLine="709"/>
        <w:jc w:val="both"/>
        <w:rPr>
          <w:sz w:val="22"/>
          <w:szCs w:val="22"/>
        </w:rPr>
      </w:pPr>
      <w:r w:rsidRPr="00387905">
        <w:rPr>
          <w:sz w:val="22"/>
          <w:szCs w:val="22"/>
        </w:rPr>
        <w:tab/>
        <w:t>- Основные направления бюджетной и налоговой политики Красносибирского сельсовета Кочковского района Новосибирской области на 2024 год и плановый период 2025 и 2026 годов (приложение 1).</w:t>
      </w:r>
    </w:p>
    <w:p w14:paraId="335F47EA" w14:textId="77777777" w:rsidR="00C30276" w:rsidRPr="00387905" w:rsidRDefault="00C30276" w:rsidP="00E0483C">
      <w:pPr>
        <w:autoSpaceDE w:val="0"/>
        <w:autoSpaceDN w:val="0"/>
        <w:ind w:firstLine="709"/>
        <w:jc w:val="both"/>
        <w:rPr>
          <w:sz w:val="22"/>
          <w:szCs w:val="22"/>
        </w:rPr>
      </w:pPr>
      <w:r w:rsidRPr="00387905">
        <w:rPr>
          <w:sz w:val="22"/>
          <w:szCs w:val="22"/>
        </w:rPr>
        <w:tab/>
        <w:t>- Основные направления муниципальной долговой политики Красносибирского сельсовета Кочковского района Новосибирской области на 2024 год и плановый период 2025 и 2026 годов (приложение 2).</w:t>
      </w:r>
    </w:p>
    <w:p w14:paraId="69569C12" w14:textId="77777777" w:rsidR="00C30276" w:rsidRPr="00387905" w:rsidRDefault="00C30276" w:rsidP="00E0483C">
      <w:pPr>
        <w:pStyle w:val="ConsNormal"/>
        <w:widowControl/>
        <w:ind w:left="48" w:right="0" w:firstLine="709"/>
        <w:jc w:val="both"/>
        <w:rPr>
          <w:rFonts w:ascii="Times New Roman" w:hAnsi="Times New Roman" w:cs="Times New Roman"/>
          <w:bCs/>
          <w:sz w:val="22"/>
          <w:szCs w:val="22"/>
        </w:rPr>
      </w:pPr>
      <w:r w:rsidRPr="00387905">
        <w:rPr>
          <w:rFonts w:ascii="Times New Roman" w:hAnsi="Times New Roman" w:cs="Times New Roman"/>
          <w:sz w:val="22"/>
          <w:szCs w:val="22"/>
        </w:rPr>
        <w:t xml:space="preserve">2. Опубликовать настоящее Постановление </w:t>
      </w:r>
      <w:r w:rsidRPr="00387905">
        <w:rPr>
          <w:rFonts w:ascii="Times New Roman" w:hAnsi="Times New Roman" w:cs="Times New Roman"/>
          <w:bCs/>
          <w:sz w:val="22"/>
          <w:szCs w:val="22"/>
        </w:rPr>
        <w:t>в газете «</w:t>
      </w:r>
      <w:proofErr w:type="gramStart"/>
      <w:r w:rsidRPr="00387905">
        <w:rPr>
          <w:rFonts w:ascii="Times New Roman" w:hAnsi="Times New Roman" w:cs="Times New Roman"/>
          <w:bCs/>
          <w:sz w:val="22"/>
          <w:szCs w:val="22"/>
        </w:rPr>
        <w:t>Красносибирский  Вестник</w:t>
      </w:r>
      <w:proofErr w:type="gramEnd"/>
      <w:r w:rsidRPr="00387905">
        <w:rPr>
          <w:rFonts w:ascii="Times New Roman" w:hAnsi="Times New Roman" w:cs="Times New Roman"/>
          <w:bCs/>
          <w:sz w:val="22"/>
          <w:szCs w:val="22"/>
        </w:rPr>
        <w:t>» и разместить на официальном сайте администрации Красносибирского сельсовета Кочковского района Новосибирской области.</w:t>
      </w:r>
    </w:p>
    <w:p w14:paraId="3AAE43FE" w14:textId="77777777" w:rsidR="00C30276" w:rsidRPr="00387905" w:rsidRDefault="00C30276" w:rsidP="00E0483C">
      <w:pPr>
        <w:pStyle w:val="ConsNormal"/>
        <w:widowControl/>
        <w:ind w:left="48" w:right="0" w:firstLine="709"/>
        <w:jc w:val="both"/>
        <w:rPr>
          <w:rFonts w:ascii="Times New Roman" w:hAnsi="Times New Roman" w:cs="Times New Roman"/>
          <w:sz w:val="22"/>
          <w:szCs w:val="22"/>
        </w:rPr>
      </w:pPr>
      <w:r w:rsidRPr="00387905">
        <w:rPr>
          <w:rFonts w:ascii="Times New Roman" w:hAnsi="Times New Roman" w:cs="Times New Roman"/>
          <w:bCs/>
          <w:sz w:val="22"/>
          <w:szCs w:val="22"/>
        </w:rPr>
        <w:t>3.</w:t>
      </w:r>
      <w:r w:rsidRPr="00387905">
        <w:rPr>
          <w:rFonts w:ascii="Times New Roman" w:hAnsi="Times New Roman" w:cs="Times New Roman"/>
          <w:sz w:val="22"/>
          <w:szCs w:val="22"/>
        </w:rPr>
        <w:t>Контроль за исполнением настоящего Постановления оставляю за собой.</w:t>
      </w:r>
    </w:p>
    <w:p w14:paraId="4A733EDD" w14:textId="77777777" w:rsidR="00C30276" w:rsidRPr="00387905" w:rsidRDefault="00C30276" w:rsidP="00E0483C">
      <w:pPr>
        <w:pStyle w:val="ConsNormal"/>
        <w:widowControl/>
        <w:ind w:left="615" w:right="0" w:firstLine="709"/>
        <w:jc w:val="both"/>
        <w:rPr>
          <w:rFonts w:ascii="Times New Roman" w:hAnsi="Times New Roman" w:cs="Times New Roman"/>
          <w:sz w:val="22"/>
          <w:szCs w:val="22"/>
        </w:rPr>
      </w:pPr>
    </w:p>
    <w:p w14:paraId="423F8B16" w14:textId="77777777" w:rsidR="00C30276" w:rsidRPr="00387905" w:rsidRDefault="00C30276" w:rsidP="00E0483C">
      <w:pPr>
        <w:pStyle w:val="ConsNormal"/>
        <w:widowControl/>
        <w:ind w:right="0"/>
        <w:jc w:val="both"/>
        <w:rPr>
          <w:rFonts w:ascii="Times New Roman" w:hAnsi="Times New Roman" w:cs="Times New Roman"/>
          <w:sz w:val="22"/>
          <w:szCs w:val="22"/>
        </w:rPr>
      </w:pPr>
    </w:p>
    <w:p w14:paraId="1AC7ACED" w14:textId="77777777" w:rsidR="00C30276" w:rsidRPr="00387905" w:rsidRDefault="00C30276" w:rsidP="00E0483C">
      <w:pPr>
        <w:jc w:val="both"/>
        <w:rPr>
          <w:sz w:val="22"/>
          <w:szCs w:val="22"/>
        </w:rPr>
      </w:pPr>
    </w:p>
    <w:p w14:paraId="7941C315" w14:textId="77777777" w:rsidR="00C30276" w:rsidRPr="00387905" w:rsidRDefault="00C30276" w:rsidP="00E0483C">
      <w:pPr>
        <w:pStyle w:val="ConsNormal"/>
        <w:widowControl/>
        <w:ind w:right="0" w:firstLine="0"/>
        <w:jc w:val="both"/>
        <w:rPr>
          <w:rFonts w:ascii="Times New Roman" w:hAnsi="Times New Roman" w:cs="Times New Roman"/>
          <w:sz w:val="22"/>
          <w:szCs w:val="22"/>
        </w:rPr>
      </w:pPr>
      <w:r w:rsidRPr="00387905">
        <w:rPr>
          <w:rFonts w:ascii="Times New Roman" w:hAnsi="Times New Roman" w:cs="Times New Roman"/>
          <w:sz w:val="22"/>
          <w:szCs w:val="22"/>
        </w:rPr>
        <w:t>Глава Красносибирского сельсовета</w:t>
      </w:r>
    </w:p>
    <w:p w14:paraId="6AE5E54D" w14:textId="77777777" w:rsidR="00C30276" w:rsidRPr="00387905" w:rsidRDefault="00C30276" w:rsidP="00E0483C">
      <w:pPr>
        <w:pStyle w:val="ConsNormal"/>
        <w:widowControl/>
        <w:ind w:right="0" w:firstLine="0"/>
        <w:jc w:val="both"/>
        <w:rPr>
          <w:rFonts w:ascii="Times New Roman" w:hAnsi="Times New Roman" w:cs="Times New Roman"/>
          <w:sz w:val="22"/>
          <w:szCs w:val="22"/>
        </w:rPr>
      </w:pPr>
      <w:r w:rsidRPr="00387905">
        <w:rPr>
          <w:rFonts w:ascii="Times New Roman" w:hAnsi="Times New Roman" w:cs="Times New Roman"/>
          <w:sz w:val="22"/>
          <w:szCs w:val="22"/>
        </w:rPr>
        <w:t>Кочковского района Новосибирской области                                А.В.Непейвода</w:t>
      </w:r>
    </w:p>
    <w:p w14:paraId="109AB1BD" w14:textId="77777777" w:rsidR="00C30276" w:rsidRPr="00387905" w:rsidRDefault="00C30276" w:rsidP="00E0483C">
      <w:pPr>
        <w:pStyle w:val="ConsNormal"/>
        <w:widowControl/>
        <w:ind w:right="0" w:firstLine="0"/>
        <w:jc w:val="both"/>
        <w:rPr>
          <w:rFonts w:ascii="Times New Roman" w:hAnsi="Times New Roman" w:cs="Times New Roman"/>
          <w:sz w:val="22"/>
          <w:szCs w:val="22"/>
        </w:rPr>
      </w:pPr>
    </w:p>
    <w:p w14:paraId="19A14F64" w14:textId="77777777" w:rsidR="00C30276" w:rsidRPr="00387905" w:rsidRDefault="00C30276" w:rsidP="00E0483C">
      <w:pPr>
        <w:pStyle w:val="ConsNormal"/>
        <w:widowControl/>
        <w:ind w:right="0" w:firstLine="0"/>
        <w:jc w:val="both"/>
        <w:rPr>
          <w:rFonts w:ascii="Times New Roman" w:hAnsi="Times New Roman" w:cs="Times New Roman"/>
          <w:sz w:val="22"/>
          <w:szCs w:val="22"/>
        </w:rPr>
      </w:pPr>
    </w:p>
    <w:p w14:paraId="4B420EF1" w14:textId="77777777" w:rsidR="00C30276" w:rsidRPr="00387905" w:rsidRDefault="00C30276" w:rsidP="00E0483C">
      <w:pPr>
        <w:pStyle w:val="ConsNormal"/>
        <w:widowControl/>
        <w:ind w:right="0" w:firstLine="0"/>
        <w:rPr>
          <w:rFonts w:ascii="Times New Roman" w:hAnsi="Times New Roman" w:cs="Times New Roman"/>
          <w:sz w:val="22"/>
          <w:szCs w:val="22"/>
        </w:rPr>
      </w:pPr>
    </w:p>
    <w:p w14:paraId="4044061F" w14:textId="77777777" w:rsidR="00C30276" w:rsidRPr="00387905" w:rsidRDefault="00C30276" w:rsidP="00E0483C">
      <w:pPr>
        <w:pStyle w:val="ConsNormal"/>
        <w:widowControl/>
        <w:ind w:right="0" w:firstLine="0"/>
        <w:rPr>
          <w:rFonts w:ascii="Times New Roman" w:hAnsi="Times New Roman" w:cs="Times New Roman"/>
          <w:sz w:val="22"/>
          <w:szCs w:val="22"/>
        </w:rPr>
      </w:pPr>
    </w:p>
    <w:p w14:paraId="0CABB38C" w14:textId="77777777" w:rsidR="00C30276" w:rsidRPr="00387905" w:rsidRDefault="00C30276" w:rsidP="00E0483C">
      <w:pPr>
        <w:jc w:val="right"/>
        <w:rPr>
          <w:sz w:val="22"/>
          <w:szCs w:val="22"/>
        </w:rPr>
      </w:pPr>
      <w:r w:rsidRPr="00387905">
        <w:rPr>
          <w:sz w:val="22"/>
          <w:szCs w:val="22"/>
        </w:rPr>
        <w:t>Приложение 1</w:t>
      </w:r>
      <w:r w:rsidRPr="00387905">
        <w:rPr>
          <w:sz w:val="22"/>
          <w:szCs w:val="22"/>
        </w:rPr>
        <w:br/>
        <w:t xml:space="preserve">к постановлению администрации </w:t>
      </w:r>
    </w:p>
    <w:p w14:paraId="3213C4FF" w14:textId="77777777" w:rsidR="00C30276" w:rsidRPr="00387905" w:rsidRDefault="00C30276" w:rsidP="00E0483C">
      <w:pPr>
        <w:jc w:val="right"/>
        <w:rPr>
          <w:sz w:val="22"/>
          <w:szCs w:val="22"/>
        </w:rPr>
      </w:pPr>
      <w:r w:rsidRPr="00387905">
        <w:rPr>
          <w:sz w:val="22"/>
          <w:szCs w:val="22"/>
        </w:rPr>
        <w:t xml:space="preserve">Красносибирского сельсовета Кочковского района </w:t>
      </w:r>
    </w:p>
    <w:p w14:paraId="3B793AE3" w14:textId="77777777" w:rsidR="00C30276" w:rsidRPr="00387905" w:rsidRDefault="00C30276" w:rsidP="00E0483C">
      <w:pPr>
        <w:pStyle w:val="ConsPlusNormal"/>
        <w:widowControl/>
        <w:jc w:val="right"/>
        <w:rPr>
          <w:rFonts w:ascii="Times New Roman" w:hAnsi="Times New Roman" w:cs="Times New Roman"/>
          <w:szCs w:val="22"/>
        </w:rPr>
      </w:pPr>
      <w:r w:rsidRPr="00387905">
        <w:rPr>
          <w:rFonts w:ascii="Times New Roman" w:hAnsi="Times New Roman" w:cs="Times New Roman"/>
          <w:szCs w:val="22"/>
        </w:rPr>
        <w:t>Новосибирской области от 01.11.2023 № 81</w:t>
      </w:r>
    </w:p>
    <w:p w14:paraId="34D4DE8C" w14:textId="77777777" w:rsidR="00C30276" w:rsidRPr="00387905" w:rsidRDefault="00C30276" w:rsidP="00E0483C">
      <w:pPr>
        <w:pStyle w:val="ConsPlusNormal"/>
        <w:widowControl/>
        <w:jc w:val="center"/>
        <w:rPr>
          <w:rFonts w:ascii="Times New Roman" w:hAnsi="Times New Roman" w:cs="Times New Roman"/>
          <w:szCs w:val="22"/>
        </w:rPr>
      </w:pPr>
    </w:p>
    <w:p w14:paraId="656A70A8" w14:textId="77777777" w:rsidR="00C30276" w:rsidRPr="00387905" w:rsidRDefault="00C30276" w:rsidP="00E0483C">
      <w:pPr>
        <w:pStyle w:val="ConsPlusNormal"/>
        <w:widowControl/>
        <w:jc w:val="center"/>
        <w:rPr>
          <w:rFonts w:ascii="Times New Roman" w:hAnsi="Times New Roman" w:cs="Times New Roman"/>
          <w:szCs w:val="22"/>
        </w:rPr>
      </w:pPr>
      <w:r w:rsidRPr="00387905">
        <w:rPr>
          <w:rFonts w:ascii="Times New Roman" w:hAnsi="Times New Roman" w:cs="Times New Roman"/>
          <w:szCs w:val="22"/>
        </w:rPr>
        <w:t>ОСНОВНЫЕ НАПРАВЛЕНИЯ</w:t>
      </w:r>
    </w:p>
    <w:p w14:paraId="3F70C807" w14:textId="77777777" w:rsidR="00C30276" w:rsidRPr="00387905" w:rsidRDefault="00C30276" w:rsidP="00E0483C">
      <w:pPr>
        <w:pStyle w:val="ConsPlusNormal"/>
        <w:widowControl/>
        <w:jc w:val="center"/>
        <w:rPr>
          <w:rFonts w:ascii="Times New Roman" w:hAnsi="Times New Roman" w:cs="Times New Roman"/>
          <w:szCs w:val="22"/>
        </w:rPr>
      </w:pPr>
      <w:r w:rsidRPr="00387905">
        <w:rPr>
          <w:rFonts w:ascii="Times New Roman" w:hAnsi="Times New Roman" w:cs="Times New Roman"/>
          <w:szCs w:val="22"/>
        </w:rPr>
        <w:t>БЮДЖЕТНОЙ И НАЛОГОВОЙ ПОЛИТИКИ</w:t>
      </w:r>
    </w:p>
    <w:p w14:paraId="64B69D11" w14:textId="77777777" w:rsidR="00C30276" w:rsidRPr="00387905" w:rsidRDefault="00C30276" w:rsidP="00E0483C">
      <w:pPr>
        <w:pStyle w:val="ConsPlusNormal"/>
        <w:widowControl/>
        <w:jc w:val="center"/>
        <w:rPr>
          <w:rFonts w:ascii="Times New Roman" w:hAnsi="Times New Roman" w:cs="Times New Roman"/>
          <w:szCs w:val="22"/>
        </w:rPr>
      </w:pPr>
      <w:r w:rsidRPr="00387905">
        <w:rPr>
          <w:rFonts w:ascii="Times New Roman" w:hAnsi="Times New Roman" w:cs="Times New Roman"/>
          <w:szCs w:val="22"/>
        </w:rPr>
        <w:t>КЕРАСНОСИБИРСКОГО СЕЛЬСОВЕТА НА 2024 ГОД И ПЛАНОВЫЙ ПЕРИОД 2025-2026 ГОДОВ</w:t>
      </w:r>
    </w:p>
    <w:p w14:paraId="4CB47DED" w14:textId="77777777" w:rsidR="00C30276" w:rsidRPr="00387905" w:rsidRDefault="00C30276" w:rsidP="00E0483C">
      <w:pPr>
        <w:pStyle w:val="ConsPlusNormal"/>
        <w:widowControl/>
        <w:jc w:val="center"/>
        <w:rPr>
          <w:rFonts w:ascii="Times New Roman" w:hAnsi="Times New Roman" w:cs="Times New Roman"/>
          <w:szCs w:val="22"/>
        </w:rPr>
      </w:pPr>
    </w:p>
    <w:p w14:paraId="434FC464" w14:textId="77777777" w:rsidR="00C30276" w:rsidRPr="00387905" w:rsidRDefault="00C30276" w:rsidP="00E0483C">
      <w:pPr>
        <w:pStyle w:val="ConsPlusNormal"/>
        <w:widowControl/>
        <w:jc w:val="center"/>
        <w:rPr>
          <w:rFonts w:ascii="Times New Roman" w:hAnsi="Times New Roman" w:cs="Times New Roman"/>
          <w:szCs w:val="22"/>
        </w:rPr>
      </w:pPr>
      <w:r w:rsidRPr="00387905">
        <w:rPr>
          <w:rFonts w:ascii="Times New Roman" w:hAnsi="Times New Roman" w:cs="Times New Roman"/>
          <w:szCs w:val="22"/>
        </w:rPr>
        <w:t>1. ОБЩИЕ ПОЛОЖЕНИЯ</w:t>
      </w:r>
    </w:p>
    <w:p w14:paraId="662DFB41" w14:textId="77777777" w:rsidR="00C30276" w:rsidRPr="00387905" w:rsidRDefault="00C30276" w:rsidP="00E0483C">
      <w:pPr>
        <w:pStyle w:val="ConsPlusNormal"/>
        <w:widowControl/>
        <w:jc w:val="center"/>
        <w:rPr>
          <w:rFonts w:ascii="Times New Roman" w:hAnsi="Times New Roman" w:cs="Times New Roman"/>
          <w:szCs w:val="22"/>
        </w:rPr>
      </w:pPr>
    </w:p>
    <w:p w14:paraId="0D0CDF08" w14:textId="77777777" w:rsidR="00C30276" w:rsidRPr="00387905" w:rsidRDefault="00C30276" w:rsidP="00E0483C">
      <w:pPr>
        <w:widowControl w:val="0"/>
        <w:ind w:firstLine="709"/>
        <w:contextualSpacing/>
        <w:jc w:val="both"/>
        <w:rPr>
          <w:sz w:val="22"/>
          <w:szCs w:val="22"/>
        </w:rPr>
      </w:pPr>
      <w:r w:rsidRPr="00387905">
        <w:rPr>
          <w:sz w:val="22"/>
          <w:szCs w:val="22"/>
        </w:rPr>
        <w:t xml:space="preserve">Основные направления бюджетной и налоговой политики Красносибирского сельсовета Кочковского района Новосибирской области на 2024 год и плановый период 2025 и 2026  годов (далее – Основные направления) разработаны в целях формирования задач бюджетной и налоговой политики на среднесрочный период, а также условий и подходов, принимаемых при составлении и исполнении бюджета Красносибирского сельсовета Кочковского района Новосибирской области на 2024 год и плановый период 2025 и 2026   годов (далее –бюджет поселения). </w:t>
      </w:r>
    </w:p>
    <w:p w14:paraId="41D4F765" w14:textId="77777777" w:rsidR="00C30276" w:rsidRPr="00387905" w:rsidRDefault="00C30276" w:rsidP="00E0483C">
      <w:pPr>
        <w:pStyle w:val="af0"/>
        <w:ind w:firstLine="708"/>
        <w:jc w:val="both"/>
        <w:rPr>
          <w:rFonts w:ascii="Times New Roman" w:hAnsi="Times New Roman" w:cs="Times New Roman"/>
        </w:rPr>
      </w:pPr>
      <w:r w:rsidRPr="00387905">
        <w:rPr>
          <w:rFonts w:ascii="Times New Roman" w:hAnsi="Times New Roman" w:cs="Times New Roman"/>
        </w:rPr>
        <w:lastRenderedPageBreak/>
        <w:t>При подготовке Основных направлений были учтены положения Указов Президента Российской Федерации от 7 мая 2012 года, Послание Президента Российской Федерации Федеральному собранию, Основные направления бюджетной, налоговой и государственной долговой политики Новосибирской области на 2024 год и плановый период 2025 и 2026  годов, утвержденные распоряжением Правительства Новосибирской области от 11.09.2023 № 640-рп, Основные направления бюджетной и налоговой политики Кочковского района Новосибирской области на 2024 год и плановый период 2025 и 2026  годов, утвержденные распоряжением администрации Кочковского района Новосибирской области от 30.10.2023 № 597-ра, а также основные показатели прогноза социально-экономического развития Красносибирского сельсовета Кочковского района Новосибирской области на 2024 год и плановый период 2025 и 2026  годов.</w:t>
      </w:r>
    </w:p>
    <w:p w14:paraId="2223AE17" w14:textId="77777777" w:rsidR="00C30276" w:rsidRPr="00387905" w:rsidRDefault="00C30276" w:rsidP="00E0483C">
      <w:pPr>
        <w:pStyle w:val="af0"/>
        <w:ind w:firstLine="708"/>
        <w:jc w:val="both"/>
        <w:rPr>
          <w:rFonts w:ascii="Times New Roman" w:hAnsi="Times New Roman" w:cs="Times New Roman"/>
        </w:rPr>
      </w:pPr>
    </w:p>
    <w:p w14:paraId="4DDA7E5F" w14:textId="77777777" w:rsidR="00C30276" w:rsidRPr="00387905" w:rsidRDefault="00C30276" w:rsidP="00E0483C">
      <w:pPr>
        <w:pStyle w:val="ConsPlusNormal"/>
        <w:widowControl/>
        <w:ind w:firstLine="540"/>
        <w:jc w:val="center"/>
        <w:rPr>
          <w:rFonts w:ascii="Times New Roman" w:hAnsi="Times New Roman" w:cs="Times New Roman"/>
          <w:szCs w:val="22"/>
        </w:rPr>
      </w:pPr>
      <w:r w:rsidRPr="00387905">
        <w:rPr>
          <w:rFonts w:ascii="Times New Roman" w:hAnsi="Times New Roman" w:cs="Times New Roman"/>
          <w:szCs w:val="22"/>
        </w:rPr>
        <w:t xml:space="preserve">2. </w:t>
      </w:r>
      <w:proofErr w:type="gramStart"/>
      <w:r w:rsidRPr="00387905">
        <w:rPr>
          <w:rFonts w:ascii="Times New Roman" w:hAnsi="Times New Roman" w:cs="Times New Roman"/>
          <w:szCs w:val="22"/>
        </w:rPr>
        <w:t>НАЛОГОВАЯ  ПОЛИТИКА</w:t>
      </w:r>
      <w:proofErr w:type="gramEnd"/>
    </w:p>
    <w:p w14:paraId="522EF06E" w14:textId="77777777" w:rsidR="00C30276" w:rsidRPr="00387905" w:rsidRDefault="00C30276" w:rsidP="00E0483C">
      <w:pPr>
        <w:pStyle w:val="ConsPlusNormal"/>
        <w:widowControl/>
        <w:ind w:firstLine="540"/>
        <w:jc w:val="center"/>
        <w:rPr>
          <w:rFonts w:ascii="Times New Roman" w:hAnsi="Times New Roman" w:cs="Times New Roman"/>
          <w:szCs w:val="22"/>
        </w:rPr>
      </w:pPr>
    </w:p>
    <w:p w14:paraId="6DCA97B5" w14:textId="77777777" w:rsidR="00C30276" w:rsidRPr="00387905" w:rsidRDefault="00C30276" w:rsidP="00E0483C">
      <w:pPr>
        <w:widowControl w:val="0"/>
        <w:autoSpaceDE w:val="0"/>
        <w:autoSpaceDN w:val="0"/>
        <w:adjustRightInd w:val="0"/>
        <w:ind w:firstLine="709"/>
        <w:jc w:val="both"/>
        <w:rPr>
          <w:sz w:val="22"/>
          <w:szCs w:val="22"/>
        </w:rPr>
      </w:pPr>
      <w:r w:rsidRPr="00387905">
        <w:rPr>
          <w:sz w:val="22"/>
          <w:szCs w:val="22"/>
        </w:rPr>
        <w:t>Основные направления налоговой политики Красносибирского сельсовета Кочковского района Новосибирской области (далее поселение) на 2024 год и плановый период 2025 и 2026 годов разработаны с целью подготовки проекта местного бюджета на очередной финансовый год и плановый период, исходя из задач, намеченных в основных направлениях бюджетной и налоговой политики Новосибирской области на 2024 год и плановый период 2025 и 2026 годов, основных направлениях бюджетной и налоговой политики Кочковского района Новосибирской области на 2024 год и плановый период 2025 и 2026 годов с учетом сложившейся экономической ситуации в поселении.</w:t>
      </w:r>
    </w:p>
    <w:p w14:paraId="102ADC3D" w14:textId="77777777" w:rsidR="00C30276" w:rsidRPr="00387905" w:rsidRDefault="00C30276" w:rsidP="00E0483C">
      <w:pPr>
        <w:widowControl w:val="0"/>
        <w:autoSpaceDE w:val="0"/>
        <w:autoSpaceDN w:val="0"/>
        <w:ind w:firstLine="709"/>
        <w:jc w:val="both"/>
        <w:rPr>
          <w:sz w:val="22"/>
          <w:szCs w:val="22"/>
        </w:rPr>
      </w:pPr>
      <w:r w:rsidRPr="00387905">
        <w:rPr>
          <w:sz w:val="22"/>
          <w:szCs w:val="22"/>
        </w:rPr>
        <w:t>Обеспечение устойчивости социально-экономического развития поселения остается приоритетной целью в трехлетней перспективе. Ее достижению будет способствовать решение ряда задач в следующих направлениях:</w:t>
      </w:r>
    </w:p>
    <w:p w14:paraId="574FCFC6" w14:textId="77777777" w:rsidR="00C30276" w:rsidRPr="00387905" w:rsidRDefault="00C30276" w:rsidP="00E0483C">
      <w:pPr>
        <w:autoSpaceDE w:val="0"/>
        <w:autoSpaceDN w:val="0"/>
        <w:ind w:left="708"/>
        <w:jc w:val="both"/>
        <w:rPr>
          <w:sz w:val="22"/>
          <w:szCs w:val="22"/>
        </w:rPr>
      </w:pPr>
      <w:r w:rsidRPr="00387905">
        <w:rPr>
          <w:sz w:val="22"/>
          <w:szCs w:val="22"/>
        </w:rPr>
        <w:t xml:space="preserve">1. Мониторинг налоговых режимов по местным налогам: </w:t>
      </w:r>
    </w:p>
    <w:p w14:paraId="2BE2C0F0" w14:textId="77777777" w:rsidR="00C30276" w:rsidRPr="00387905" w:rsidRDefault="00C30276" w:rsidP="00E0483C">
      <w:pPr>
        <w:autoSpaceDE w:val="0"/>
        <w:autoSpaceDN w:val="0"/>
        <w:jc w:val="both"/>
        <w:rPr>
          <w:sz w:val="22"/>
          <w:szCs w:val="22"/>
        </w:rPr>
      </w:pPr>
      <w:r w:rsidRPr="00387905">
        <w:rPr>
          <w:sz w:val="22"/>
          <w:szCs w:val="22"/>
        </w:rPr>
        <w:t xml:space="preserve">1.1.Повышение уровня за выполнение плановых показателей поступления доходов. </w:t>
      </w:r>
    </w:p>
    <w:p w14:paraId="35108125" w14:textId="77777777" w:rsidR="00C30276" w:rsidRPr="00387905" w:rsidRDefault="00C30276" w:rsidP="00E0483C">
      <w:pPr>
        <w:widowControl w:val="0"/>
        <w:autoSpaceDE w:val="0"/>
        <w:autoSpaceDN w:val="0"/>
        <w:ind w:firstLine="708"/>
        <w:jc w:val="both"/>
        <w:rPr>
          <w:sz w:val="22"/>
          <w:szCs w:val="22"/>
        </w:rPr>
      </w:pPr>
      <w:r w:rsidRPr="00387905">
        <w:rPr>
          <w:sz w:val="22"/>
          <w:szCs w:val="22"/>
        </w:rPr>
        <w:t>2. Увеличение поступлений в доходную часть бюджета в части реализации комплекса мер по увеличению неналоговых доходов бюджета (доходов от использования и продажи имущества, находящегося в муниципальной собственности):</w:t>
      </w:r>
    </w:p>
    <w:p w14:paraId="553726A2" w14:textId="77777777" w:rsidR="00C30276" w:rsidRPr="00387905" w:rsidRDefault="00C30276" w:rsidP="00E0483C">
      <w:pPr>
        <w:widowControl w:val="0"/>
        <w:autoSpaceDE w:val="0"/>
        <w:autoSpaceDN w:val="0"/>
        <w:ind w:firstLine="708"/>
        <w:jc w:val="both"/>
        <w:rPr>
          <w:sz w:val="22"/>
          <w:szCs w:val="22"/>
        </w:rPr>
      </w:pPr>
      <w:r w:rsidRPr="00387905">
        <w:rPr>
          <w:sz w:val="22"/>
          <w:szCs w:val="22"/>
        </w:rPr>
        <w:t>- организация проведения инвентаризации имущества, находящегося в муниципальной собственности, проведение анализа эффективности использования имущества и выявление неиспользуемых основных фондов последующее принятие соответствующих мер по их продаже или сдаче в аренду;</w:t>
      </w:r>
    </w:p>
    <w:p w14:paraId="3FD1E58D" w14:textId="77777777" w:rsidR="00C30276" w:rsidRPr="00387905" w:rsidRDefault="00C30276" w:rsidP="00E0483C">
      <w:pPr>
        <w:ind w:firstLine="708"/>
        <w:jc w:val="both"/>
        <w:rPr>
          <w:sz w:val="22"/>
          <w:szCs w:val="22"/>
        </w:rPr>
      </w:pPr>
      <w:r w:rsidRPr="00387905">
        <w:rPr>
          <w:sz w:val="22"/>
          <w:szCs w:val="22"/>
        </w:rPr>
        <w:t>3. Повышение собираемости налогов и снижение уровня недоимки.    Повышенное внимание следует уделить администрированию налога на доходы физических лиц, который является основным источником формирования доходной части бюджета поселения.</w:t>
      </w:r>
    </w:p>
    <w:p w14:paraId="72601DBF" w14:textId="77777777" w:rsidR="00C30276" w:rsidRPr="00387905" w:rsidRDefault="00C30276" w:rsidP="00E0483C">
      <w:pPr>
        <w:ind w:firstLine="709"/>
        <w:jc w:val="both"/>
        <w:rPr>
          <w:sz w:val="22"/>
          <w:szCs w:val="22"/>
        </w:rPr>
      </w:pPr>
      <w:r w:rsidRPr="00387905">
        <w:rPr>
          <w:sz w:val="22"/>
          <w:szCs w:val="22"/>
        </w:rPr>
        <w:t xml:space="preserve">Для оперативности получения налогоплательщиком информации о своих налоговых обязательствах УФНС России по Новосибирской области следует провести всесторонний анализ эксплуатации жителями поселения сервиса «Личный кабинет налогоплательщика». </w:t>
      </w:r>
    </w:p>
    <w:p w14:paraId="6C622C2F" w14:textId="77777777" w:rsidR="00C30276" w:rsidRPr="00387905" w:rsidRDefault="00C30276" w:rsidP="00E0483C">
      <w:pPr>
        <w:ind w:firstLine="709"/>
        <w:jc w:val="both"/>
        <w:rPr>
          <w:sz w:val="22"/>
          <w:szCs w:val="22"/>
        </w:rPr>
      </w:pPr>
      <w:r w:rsidRPr="00387905">
        <w:rPr>
          <w:sz w:val="22"/>
          <w:szCs w:val="22"/>
        </w:rPr>
        <w:t>В случае выявления проблем, препятствующих качественному функционированию государственного информационного ресурса и повышению результативности его использования, налоговым органам совместно с администрацией сельсовета необходимо определить первоочередные подходы к их решению.</w:t>
      </w:r>
    </w:p>
    <w:p w14:paraId="0D45F466" w14:textId="77777777" w:rsidR="00C30276" w:rsidRPr="00387905" w:rsidRDefault="00C30276" w:rsidP="00E0483C">
      <w:pPr>
        <w:autoSpaceDE w:val="0"/>
        <w:autoSpaceDN w:val="0"/>
        <w:adjustRightInd w:val="0"/>
        <w:ind w:firstLine="708"/>
        <w:jc w:val="both"/>
        <w:outlineLvl w:val="2"/>
        <w:rPr>
          <w:sz w:val="22"/>
          <w:szCs w:val="22"/>
        </w:rPr>
      </w:pPr>
      <w:r w:rsidRPr="00387905">
        <w:rPr>
          <w:sz w:val="22"/>
          <w:szCs w:val="22"/>
        </w:rPr>
        <w:t>В случае поступлении доходов сверх запланированной суммы дополнительные средства будут направлены на финансирование приоритетных задач.</w:t>
      </w:r>
    </w:p>
    <w:p w14:paraId="4FBDA121" w14:textId="77777777" w:rsidR="00C30276" w:rsidRPr="00387905" w:rsidRDefault="00C30276" w:rsidP="00E0483C">
      <w:pPr>
        <w:widowControl w:val="0"/>
        <w:autoSpaceDE w:val="0"/>
        <w:autoSpaceDN w:val="0"/>
        <w:ind w:firstLine="709"/>
        <w:jc w:val="both"/>
        <w:rPr>
          <w:sz w:val="22"/>
          <w:szCs w:val="22"/>
        </w:rPr>
      </w:pPr>
      <w:r w:rsidRPr="00387905">
        <w:rPr>
          <w:sz w:val="22"/>
          <w:szCs w:val="22"/>
        </w:rPr>
        <w:t>4. Проведение оценки эффективности как действующих, так и планируемых к предоставлению налоговых льгот с вынесением предложений по отмене неэффективных льгот.</w:t>
      </w:r>
    </w:p>
    <w:p w14:paraId="38DB520B" w14:textId="77777777" w:rsidR="00C30276" w:rsidRPr="00387905" w:rsidRDefault="00C30276" w:rsidP="00E0483C">
      <w:pPr>
        <w:pStyle w:val="afe"/>
        <w:ind w:firstLine="300"/>
        <w:jc w:val="both"/>
        <w:rPr>
          <w:color w:val="auto"/>
          <w:sz w:val="22"/>
          <w:szCs w:val="22"/>
          <w:lang w:eastAsia="ru-RU" w:bidi="ar-SA"/>
        </w:rPr>
      </w:pPr>
    </w:p>
    <w:p w14:paraId="50E74EC8" w14:textId="77777777" w:rsidR="00C30276" w:rsidRPr="00387905" w:rsidRDefault="00C30276" w:rsidP="00E0483C">
      <w:pPr>
        <w:pStyle w:val="afe"/>
        <w:jc w:val="center"/>
        <w:rPr>
          <w:color w:val="auto"/>
          <w:sz w:val="22"/>
          <w:szCs w:val="22"/>
        </w:rPr>
      </w:pPr>
      <w:r w:rsidRPr="00387905">
        <w:rPr>
          <w:color w:val="auto"/>
          <w:sz w:val="22"/>
          <w:szCs w:val="22"/>
        </w:rPr>
        <w:t>3. БЮДЖЕТНАЯ ПОЛИТИКА</w:t>
      </w:r>
    </w:p>
    <w:p w14:paraId="54C61FE1" w14:textId="77777777" w:rsidR="00C30276" w:rsidRPr="00387905" w:rsidRDefault="00C30276" w:rsidP="00E0483C">
      <w:pPr>
        <w:autoSpaceDE w:val="0"/>
        <w:autoSpaceDN w:val="0"/>
        <w:adjustRightInd w:val="0"/>
        <w:jc w:val="center"/>
        <w:outlineLvl w:val="1"/>
        <w:rPr>
          <w:sz w:val="22"/>
          <w:szCs w:val="22"/>
        </w:rPr>
      </w:pPr>
    </w:p>
    <w:p w14:paraId="4FC1D0AE" w14:textId="77777777" w:rsidR="00C30276" w:rsidRPr="00387905" w:rsidRDefault="00C30276" w:rsidP="00E0483C">
      <w:pPr>
        <w:pStyle w:val="ConsPlusNormal"/>
        <w:widowControl/>
        <w:ind w:firstLine="709"/>
        <w:jc w:val="both"/>
        <w:rPr>
          <w:rFonts w:ascii="Times New Roman" w:hAnsi="Times New Roman" w:cs="Times New Roman"/>
          <w:szCs w:val="22"/>
        </w:rPr>
      </w:pPr>
      <w:r w:rsidRPr="00387905">
        <w:rPr>
          <w:rFonts w:ascii="Times New Roman" w:hAnsi="Times New Roman" w:cs="Times New Roman"/>
          <w:szCs w:val="22"/>
        </w:rPr>
        <w:t>В условиях быстроменяющейся экономической ситуации траектория бюджетного курса будет выстроена с учетом его адаптации под новые вызовы и условия. В контексте влияния последствий ограничительных мер, вызванных как последствиями распространения коронавирусной инфекции, так и геополитическим фактором, предстоящее трехлетнее планирование бюджетных расходов должно быть основано на:</w:t>
      </w:r>
    </w:p>
    <w:p w14:paraId="596F8A29" w14:textId="77777777" w:rsidR="00C30276" w:rsidRPr="00387905" w:rsidRDefault="00C30276" w:rsidP="00E0483C">
      <w:pPr>
        <w:suppressAutoHyphens/>
        <w:ind w:firstLine="709"/>
        <w:jc w:val="both"/>
        <w:rPr>
          <w:sz w:val="22"/>
          <w:szCs w:val="22"/>
        </w:rPr>
      </w:pPr>
      <w:r w:rsidRPr="00387905">
        <w:rPr>
          <w:sz w:val="22"/>
          <w:szCs w:val="22"/>
        </w:rPr>
        <w:t xml:space="preserve">концентрации бюджетных и управленческих ресурсов на экономических и социальных направлениях, способствующих достижению национальных целей развития; </w:t>
      </w:r>
    </w:p>
    <w:p w14:paraId="271436C4" w14:textId="77777777" w:rsidR="00C30276" w:rsidRPr="00387905" w:rsidRDefault="00C30276" w:rsidP="00E0483C">
      <w:pPr>
        <w:suppressAutoHyphens/>
        <w:ind w:firstLine="709"/>
        <w:jc w:val="both"/>
        <w:rPr>
          <w:sz w:val="22"/>
          <w:szCs w:val="22"/>
        </w:rPr>
      </w:pPr>
      <w:r w:rsidRPr="00387905">
        <w:rPr>
          <w:sz w:val="22"/>
          <w:szCs w:val="22"/>
        </w:rPr>
        <w:lastRenderedPageBreak/>
        <w:t>отдаче приоритета тем расходным обязательствам, которые могут быть обеспечены финансовой поддержкой со стороны регионального центра и источника софинансирования внутри действующих бюджетных обязательств;</w:t>
      </w:r>
    </w:p>
    <w:p w14:paraId="4D85B7F2" w14:textId="77777777" w:rsidR="00C30276" w:rsidRPr="00387905" w:rsidRDefault="00C30276" w:rsidP="00E0483C">
      <w:pPr>
        <w:suppressAutoHyphens/>
        <w:ind w:firstLine="709"/>
        <w:jc w:val="both"/>
        <w:rPr>
          <w:sz w:val="22"/>
          <w:szCs w:val="22"/>
        </w:rPr>
      </w:pPr>
      <w:r w:rsidRPr="00387905">
        <w:rPr>
          <w:sz w:val="22"/>
          <w:szCs w:val="22"/>
        </w:rPr>
        <w:t>исключении мероприятий с низкой эффективностью.</w:t>
      </w:r>
    </w:p>
    <w:p w14:paraId="1DEEA857" w14:textId="77777777" w:rsidR="00C30276" w:rsidRPr="00387905" w:rsidRDefault="00C30276" w:rsidP="00E0483C">
      <w:pPr>
        <w:suppressAutoHyphens/>
        <w:ind w:firstLine="709"/>
        <w:jc w:val="both"/>
        <w:rPr>
          <w:sz w:val="22"/>
          <w:szCs w:val="22"/>
        </w:rPr>
      </w:pPr>
      <w:r w:rsidRPr="00387905">
        <w:rPr>
          <w:sz w:val="22"/>
          <w:szCs w:val="22"/>
        </w:rPr>
        <w:t>Особое внимание участникам бюджетного процесса необходимо уделить следующим направлениям:</w:t>
      </w:r>
    </w:p>
    <w:p w14:paraId="67BCDAE2" w14:textId="77777777" w:rsidR="00C30276" w:rsidRPr="00387905" w:rsidRDefault="00C30276" w:rsidP="00E0483C">
      <w:pPr>
        <w:suppressAutoHyphens/>
        <w:ind w:firstLine="709"/>
        <w:jc w:val="both"/>
        <w:rPr>
          <w:sz w:val="22"/>
          <w:szCs w:val="22"/>
        </w:rPr>
      </w:pPr>
      <w:r w:rsidRPr="00387905">
        <w:rPr>
          <w:sz w:val="22"/>
          <w:szCs w:val="22"/>
        </w:rPr>
        <w:t>1. Поддержание уровня доходов населения требуется обеспечить через соблюдение следующих условий при планировании бюджетных ассигнований:</w:t>
      </w:r>
    </w:p>
    <w:p w14:paraId="532602AB" w14:textId="77777777" w:rsidR="00C30276" w:rsidRPr="00387905" w:rsidRDefault="00C30276" w:rsidP="00E0483C">
      <w:pPr>
        <w:suppressAutoHyphens/>
        <w:ind w:firstLine="709"/>
        <w:jc w:val="both"/>
        <w:rPr>
          <w:sz w:val="22"/>
          <w:szCs w:val="22"/>
        </w:rPr>
      </w:pPr>
      <w:r w:rsidRPr="00387905">
        <w:rPr>
          <w:sz w:val="22"/>
          <w:szCs w:val="22"/>
        </w:rPr>
        <w:t xml:space="preserve">сохранение достигнутого соотношения между уровнем оплаты труда отдельных категорий работников бюджетной сферы и уровнем средней заработной </w:t>
      </w:r>
      <w:proofErr w:type="gramStart"/>
      <w:r w:rsidRPr="00387905">
        <w:rPr>
          <w:sz w:val="22"/>
          <w:szCs w:val="22"/>
        </w:rPr>
        <w:t>платы  в</w:t>
      </w:r>
      <w:proofErr w:type="gramEnd"/>
      <w:r w:rsidRPr="00387905">
        <w:rPr>
          <w:sz w:val="22"/>
          <w:szCs w:val="22"/>
        </w:rPr>
        <w:t xml:space="preserve"> регионе; </w:t>
      </w:r>
    </w:p>
    <w:p w14:paraId="7441298B" w14:textId="77777777" w:rsidR="00C30276" w:rsidRPr="00387905" w:rsidRDefault="00C30276" w:rsidP="00E0483C">
      <w:pPr>
        <w:suppressAutoHyphens/>
        <w:ind w:firstLine="709"/>
        <w:jc w:val="both"/>
        <w:rPr>
          <w:sz w:val="22"/>
          <w:szCs w:val="22"/>
        </w:rPr>
      </w:pPr>
      <w:r w:rsidRPr="00387905">
        <w:rPr>
          <w:sz w:val="22"/>
          <w:szCs w:val="22"/>
        </w:rPr>
        <w:t>поддержание МРОТ не ниже величины прожиточного минимума трудоспособного населения на очередной год и не ниже МРОТ, установленного на текущий год;</w:t>
      </w:r>
    </w:p>
    <w:p w14:paraId="02E3A805" w14:textId="77777777" w:rsidR="00C30276" w:rsidRPr="00387905" w:rsidRDefault="00C30276" w:rsidP="00E0483C">
      <w:pPr>
        <w:suppressAutoHyphens/>
        <w:ind w:firstLine="709"/>
        <w:jc w:val="both"/>
        <w:rPr>
          <w:sz w:val="22"/>
          <w:szCs w:val="22"/>
        </w:rPr>
      </w:pPr>
      <w:r w:rsidRPr="00387905">
        <w:rPr>
          <w:sz w:val="22"/>
          <w:szCs w:val="22"/>
        </w:rPr>
        <w:t xml:space="preserve">индексации оплаты труда работников государственных и муниципальных учреждений, не являющимися «указными» категориями, в соответствии с прогнозным уровнем инфляции. </w:t>
      </w:r>
    </w:p>
    <w:p w14:paraId="72B1784B" w14:textId="77777777" w:rsidR="00C30276" w:rsidRPr="00387905" w:rsidRDefault="00C30276" w:rsidP="00E0483C">
      <w:pPr>
        <w:widowControl w:val="0"/>
        <w:adjustRightInd w:val="0"/>
        <w:ind w:firstLine="709"/>
        <w:contextualSpacing/>
        <w:jc w:val="both"/>
        <w:rPr>
          <w:rFonts w:eastAsia="Calibri"/>
          <w:sz w:val="22"/>
          <w:szCs w:val="22"/>
          <w:lang w:eastAsia="en-US"/>
        </w:rPr>
      </w:pPr>
      <w:r w:rsidRPr="00387905">
        <w:rPr>
          <w:rFonts w:eastAsia="Calibri"/>
          <w:sz w:val="22"/>
          <w:szCs w:val="22"/>
          <w:lang w:eastAsia="en-US"/>
        </w:rPr>
        <w:t xml:space="preserve">2. Обеспечение долгосрочной сбалансированности и устойчивости бюджетной системы. Минимизация рисков несбалансированности местного бюджета. </w:t>
      </w:r>
    </w:p>
    <w:p w14:paraId="1D60C319" w14:textId="77777777" w:rsidR="00C30276" w:rsidRPr="00387905" w:rsidRDefault="00C30276" w:rsidP="00E0483C">
      <w:pPr>
        <w:widowControl w:val="0"/>
        <w:adjustRightInd w:val="0"/>
        <w:ind w:firstLine="709"/>
        <w:contextualSpacing/>
        <w:jc w:val="both"/>
        <w:rPr>
          <w:rFonts w:eastAsia="Calibri"/>
          <w:sz w:val="22"/>
          <w:szCs w:val="22"/>
          <w:lang w:eastAsia="en-US"/>
        </w:rPr>
      </w:pPr>
      <w:r w:rsidRPr="00387905">
        <w:rPr>
          <w:sz w:val="22"/>
          <w:szCs w:val="22"/>
        </w:rPr>
        <w:t xml:space="preserve">Для успешного решения данной задачи формирование проекта бюджета поселения на очередную трехлетку должно основываться прежде всего на реалистичном прогнозе социально-экономического развития поселения на среднесрочный период. </w:t>
      </w:r>
    </w:p>
    <w:p w14:paraId="24294537" w14:textId="77777777" w:rsidR="00C30276" w:rsidRPr="00387905" w:rsidRDefault="00C30276" w:rsidP="00E0483C">
      <w:pPr>
        <w:widowControl w:val="0"/>
        <w:adjustRightInd w:val="0"/>
        <w:ind w:firstLine="709"/>
        <w:contextualSpacing/>
        <w:jc w:val="both"/>
        <w:rPr>
          <w:sz w:val="22"/>
          <w:szCs w:val="22"/>
        </w:rPr>
      </w:pPr>
      <w:r w:rsidRPr="00387905">
        <w:rPr>
          <w:sz w:val="22"/>
          <w:szCs w:val="22"/>
        </w:rPr>
        <w:t xml:space="preserve">Учитывая, что потребность в финансовых средствах, как правило, превышает реально располагаемые возможности бюджета, и то, что проект бюджета поселения на 2023 год и на плановый период 2024 и 2025 годов будет формироваться в условиях сокращения ранее прогнозируемых доходов, необходимо просчитывать и предотвращать возможные риски несбалансированности бюджета, в том числе за счет включения в структуру бюджета нераспределенных ресурсов на будущие периоды, определения критериев для их перераспределения в соответствии с уточнением приоритетных задач, либо сокращения расходов при неблагоприятной динамике доходов. </w:t>
      </w:r>
    </w:p>
    <w:p w14:paraId="5E510C1F" w14:textId="77777777" w:rsidR="00C30276" w:rsidRPr="00387905" w:rsidRDefault="00C30276" w:rsidP="00E0483C">
      <w:pPr>
        <w:widowControl w:val="0"/>
        <w:autoSpaceDE w:val="0"/>
        <w:autoSpaceDN w:val="0"/>
        <w:ind w:firstLine="709"/>
        <w:jc w:val="both"/>
        <w:rPr>
          <w:sz w:val="22"/>
          <w:szCs w:val="22"/>
        </w:rPr>
      </w:pPr>
      <w:r w:rsidRPr="00387905">
        <w:rPr>
          <w:rFonts w:eastAsia="Calibri"/>
          <w:sz w:val="22"/>
          <w:szCs w:val="22"/>
        </w:rPr>
        <w:t xml:space="preserve">Особое внимание в реализации задачи сбалансированности уделяется вопросам предупреждения возникновения рисков образования кредиторской задолженности. Так, </w:t>
      </w:r>
      <w:r w:rsidRPr="00387905">
        <w:rPr>
          <w:sz w:val="22"/>
          <w:szCs w:val="22"/>
        </w:rPr>
        <w:t>с 1 января 2017 года в соответствии с пунктом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контроль в сфере закупок в части соответствия информации об объемах финансового обеспечения, включенного в планы закупок, утвержденного и доведенного до заказчика, а также в части соответствия информации об идентификационных кодах закупок и об объеме финансового обеспечения для осуществления закупок.</w:t>
      </w:r>
    </w:p>
    <w:p w14:paraId="664AE37E" w14:textId="77777777" w:rsidR="00C30276" w:rsidRPr="00387905" w:rsidRDefault="00C30276" w:rsidP="00E0483C">
      <w:pPr>
        <w:autoSpaceDE w:val="0"/>
        <w:autoSpaceDN w:val="0"/>
        <w:ind w:firstLine="709"/>
        <w:jc w:val="both"/>
        <w:rPr>
          <w:sz w:val="22"/>
          <w:szCs w:val="22"/>
        </w:rPr>
      </w:pPr>
      <w:r w:rsidRPr="00387905">
        <w:rPr>
          <w:sz w:val="22"/>
          <w:szCs w:val="22"/>
        </w:rPr>
        <w:t>Санкционирование операций заказчиков производится со стадии планов закупок и заканчивается размещением информации на официальном сайте закупок об исполнении контрактов, то есть, по всему «жизненному циклу» контрактов.</w:t>
      </w:r>
    </w:p>
    <w:p w14:paraId="620637A2" w14:textId="77777777" w:rsidR="00C30276" w:rsidRPr="00387905" w:rsidRDefault="00C30276" w:rsidP="00E0483C">
      <w:pPr>
        <w:ind w:firstLine="708"/>
        <w:jc w:val="both"/>
        <w:rPr>
          <w:sz w:val="22"/>
          <w:szCs w:val="22"/>
        </w:rPr>
      </w:pPr>
      <w:r w:rsidRPr="00387905">
        <w:rPr>
          <w:sz w:val="22"/>
          <w:szCs w:val="22"/>
        </w:rPr>
        <w:t xml:space="preserve">3. Бюджетная политика в сфере функционирования органов местного самоуправления Красносибирского сельсовета Кочковского района Новосибирской области определенная на 2023 год, сохраняет свою преемственность и будет продолжена в 2024-2026 годах. </w:t>
      </w:r>
    </w:p>
    <w:p w14:paraId="23911A0B" w14:textId="77777777" w:rsidR="00C30276" w:rsidRPr="00387905" w:rsidRDefault="00C30276" w:rsidP="00E0483C">
      <w:pPr>
        <w:autoSpaceDE w:val="0"/>
        <w:autoSpaceDN w:val="0"/>
        <w:ind w:firstLine="708"/>
        <w:jc w:val="both"/>
        <w:rPr>
          <w:sz w:val="22"/>
          <w:szCs w:val="22"/>
        </w:rPr>
      </w:pPr>
      <w:r w:rsidRPr="00387905">
        <w:rPr>
          <w:sz w:val="22"/>
          <w:szCs w:val="22"/>
        </w:rPr>
        <w:t xml:space="preserve">Состав расходных обязательств в сфере функционирования органов местного самоуправления на 2024 год и плановый период 2025 и 2026 годов останется аналогичным составу действующих расходных обязательств. </w:t>
      </w:r>
    </w:p>
    <w:p w14:paraId="10A0E9D2" w14:textId="77777777" w:rsidR="00C30276" w:rsidRPr="00387905" w:rsidRDefault="00C30276" w:rsidP="00E0483C">
      <w:pPr>
        <w:autoSpaceDE w:val="0"/>
        <w:autoSpaceDN w:val="0"/>
        <w:jc w:val="both"/>
        <w:rPr>
          <w:sz w:val="22"/>
          <w:szCs w:val="22"/>
          <w:highlight w:val="magenta"/>
        </w:rPr>
      </w:pPr>
      <w:r w:rsidRPr="00387905">
        <w:rPr>
          <w:sz w:val="22"/>
          <w:szCs w:val="22"/>
        </w:rPr>
        <w:tab/>
        <w:t xml:space="preserve">При формировании объемов бюджетных ассигнований будут реализованы такие подходы, как уточнение объемов бюджетных ассигнований на исполнение отдельных расходных обязательств, оптимизация расходов на обеспечение деятельности органов местного самоуправления поселения и подведомственных им учреждений с учетом отраслевых особенностей, сохранение действующих в текущем году условий денежного содержания муниципальных служащих, лиц, замещающих муниципальные должности. </w:t>
      </w:r>
    </w:p>
    <w:p w14:paraId="0836DE41" w14:textId="77777777" w:rsidR="00C30276" w:rsidRPr="00387905" w:rsidRDefault="00C30276" w:rsidP="00E0483C">
      <w:pPr>
        <w:autoSpaceDE w:val="0"/>
        <w:autoSpaceDN w:val="0"/>
        <w:ind w:firstLine="708"/>
        <w:jc w:val="both"/>
        <w:rPr>
          <w:sz w:val="22"/>
          <w:szCs w:val="22"/>
        </w:rPr>
      </w:pPr>
      <w:r w:rsidRPr="00387905">
        <w:rPr>
          <w:sz w:val="22"/>
          <w:szCs w:val="22"/>
        </w:rPr>
        <w:t>Основными целями и задачами на 2023-2025 годы будут являться:</w:t>
      </w:r>
    </w:p>
    <w:p w14:paraId="3BF92999" w14:textId="77777777" w:rsidR="00C30276" w:rsidRPr="00387905" w:rsidRDefault="00C30276" w:rsidP="00E0483C">
      <w:pPr>
        <w:widowControl w:val="0"/>
        <w:overflowPunct w:val="0"/>
        <w:autoSpaceDE w:val="0"/>
        <w:autoSpaceDN w:val="0"/>
        <w:adjustRightInd w:val="0"/>
        <w:ind w:firstLine="709"/>
        <w:jc w:val="both"/>
        <w:textAlignment w:val="baseline"/>
        <w:rPr>
          <w:sz w:val="22"/>
          <w:szCs w:val="22"/>
        </w:rPr>
      </w:pPr>
      <w:r w:rsidRPr="00387905">
        <w:rPr>
          <w:sz w:val="22"/>
          <w:szCs w:val="22"/>
        </w:rPr>
        <w:t>повышение качества предоставления муниципальных услуг;</w:t>
      </w:r>
    </w:p>
    <w:p w14:paraId="60BD9F15" w14:textId="77777777" w:rsidR="00C30276" w:rsidRPr="00387905" w:rsidRDefault="00C30276" w:rsidP="00E0483C">
      <w:pPr>
        <w:widowControl w:val="0"/>
        <w:overflowPunct w:val="0"/>
        <w:autoSpaceDE w:val="0"/>
        <w:autoSpaceDN w:val="0"/>
        <w:adjustRightInd w:val="0"/>
        <w:ind w:firstLine="709"/>
        <w:jc w:val="both"/>
        <w:textAlignment w:val="baseline"/>
        <w:rPr>
          <w:sz w:val="22"/>
          <w:szCs w:val="22"/>
        </w:rPr>
      </w:pPr>
      <w:r w:rsidRPr="00387905">
        <w:rPr>
          <w:sz w:val="22"/>
          <w:szCs w:val="22"/>
        </w:rPr>
        <w:t>формирование системы мониторинга качества и доступности муниципальных услуг;</w:t>
      </w:r>
    </w:p>
    <w:p w14:paraId="658CD3ED" w14:textId="77777777" w:rsidR="00C30276" w:rsidRPr="00387905" w:rsidRDefault="00C30276" w:rsidP="00E0483C">
      <w:pPr>
        <w:widowControl w:val="0"/>
        <w:overflowPunct w:val="0"/>
        <w:autoSpaceDE w:val="0"/>
        <w:autoSpaceDN w:val="0"/>
        <w:adjustRightInd w:val="0"/>
        <w:ind w:firstLine="709"/>
        <w:jc w:val="both"/>
        <w:textAlignment w:val="baseline"/>
        <w:rPr>
          <w:sz w:val="22"/>
          <w:szCs w:val="22"/>
        </w:rPr>
      </w:pPr>
      <w:r w:rsidRPr="00387905">
        <w:rPr>
          <w:sz w:val="22"/>
          <w:szCs w:val="22"/>
        </w:rPr>
        <w:t>мониторинг и оптимизация процедур в рамках утвержденных административных регламентов исполнения муниципальных функций, оптимизация муниципальных функций.</w:t>
      </w:r>
    </w:p>
    <w:p w14:paraId="66AB0921" w14:textId="77777777" w:rsidR="00C30276" w:rsidRPr="00387905" w:rsidRDefault="00C30276" w:rsidP="00E0483C">
      <w:pPr>
        <w:autoSpaceDE w:val="0"/>
        <w:autoSpaceDN w:val="0"/>
        <w:ind w:firstLine="709"/>
        <w:jc w:val="both"/>
        <w:rPr>
          <w:sz w:val="22"/>
          <w:szCs w:val="22"/>
        </w:rPr>
      </w:pPr>
      <w:r w:rsidRPr="00387905">
        <w:rPr>
          <w:sz w:val="22"/>
          <w:szCs w:val="22"/>
        </w:rPr>
        <w:t xml:space="preserve">В рамках задачи повышения эффективности бюджетных расходов будет направлено на расширение практики применения целевых программ как основных инструментов программно-целевого планирования бюджетных расходов поселения. </w:t>
      </w:r>
    </w:p>
    <w:p w14:paraId="4A8A359E" w14:textId="77777777" w:rsidR="00C30276" w:rsidRPr="00387905" w:rsidRDefault="00C30276" w:rsidP="00E0483C">
      <w:pPr>
        <w:ind w:firstLine="709"/>
        <w:jc w:val="both"/>
        <w:rPr>
          <w:rFonts w:eastAsia="Calibri"/>
          <w:sz w:val="22"/>
          <w:szCs w:val="22"/>
          <w:lang w:eastAsia="en-US"/>
        </w:rPr>
      </w:pPr>
      <w:r w:rsidRPr="00387905">
        <w:rPr>
          <w:sz w:val="22"/>
          <w:szCs w:val="22"/>
        </w:rPr>
        <w:t>4. В ближайший период в бюджетной политике в сфере предоставления муниципальных услуг будет сохранена преемственность принципов:</w:t>
      </w:r>
    </w:p>
    <w:p w14:paraId="3337C731" w14:textId="77777777" w:rsidR="00C30276" w:rsidRPr="00387905" w:rsidRDefault="00C30276" w:rsidP="00E0483C">
      <w:pPr>
        <w:widowControl w:val="0"/>
        <w:autoSpaceDE w:val="0"/>
        <w:autoSpaceDN w:val="0"/>
        <w:adjustRightInd w:val="0"/>
        <w:ind w:firstLine="709"/>
        <w:jc w:val="both"/>
        <w:rPr>
          <w:sz w:val="22"/>
          <w:szCs w:val="22"/>
        </w:rPr>
      </w:pPr>
      <w:r w:rsidRPr="00387905">
        <w:rPr>
          <w:sz w:val="22"/>
          <w:szCs w:val="22"/>
        </w:rPr>
        <w:lastRenderedPageBreak/>
        <w:t>- оптимизации структуры сети и штатной численности учреждений на основе сокращения неэффективных услуг;</w:t>
      </w:r>
    </w:p>
    <w:p w14:paraId="7DE15FA4" w14:textId="77777777" w:rsidR="00C30276" w:rsidRPr="00387905" w:rsidRDefault="00C30276" w:rsidP="00E0483C">
      <w:pPr>
        <w:widowControl w:val="0"/>
        <w:autoSpaceDE w:val="0"/>
        <w:autoSpaceDN w:val="0"/>
        <w:adjustRightInd w:val="0"/>
        <w:ind w:firstLine="709"/>
        <w:jc w:val="both"/>
        <w:rPr>
          <w:sz w:val="22"/>
          <w:szCs w:val="22"/>
        </w:rPr>
      </w:pPr>
      <w:r w:rsidRPr="00387905">
        <w:rPr>
          <w:sz w:val="22"/>
          <w:szCs w:val="22"/>
        </w:rPr>
        <w:t>- расширения зоны обслуживания и повышения производительности труда работников муниципальных учреждений;</w:t>
      </w:r>
    </w:p>
    <w:p w14:paraId="4A1F034C" w14:textId="77777777" w:rsidR="00C30276" w:rsidRPr="00387905" w:rsidRDefault="00C30276" w:rsidP="00E0483C">
      <w:pPr>
        <w:widowControl w:val="0"/>
        <w:autoSpaceDE w:val="0"/>
        <w:autoSpaceDN w:val="0"/>
        <w:adjustRightInd w:val="0"/>
        <w:ind w:firstLine="709"/>
        <w:jc w:val="both"/>
        <w:rPr>
          <w:sz w:val="22"/>
          <w:szCs w:val="22"/>
        </w:rPr>
      </w:pPr>
      <w:r w:rsidRPr="00387905">
        <w:rPr>
          <w:sz w:val="22"/>
          <w:szCs w:val="22"/>
        </w:rPr>
        <w:t>- введения менее затратных технологий, позволяющих сохранить качество предоставляемых услуг при меньшем использовании ресурсов;</w:t>
      </w:r>
    </w:p>
    <w:p w14:paraId="22CE6A08" w14:textId="77777777" w:rsidR="00C30276" w:rsidRPr="00387905" w:rsidRDefault="00C30276" w:rsidP="00E0483C">
      <w:pPr>
        <w:widowControl w:val="0"/>
        <w:autoSpaceDE w:val="0"/>
        <w:autoSpaceDN w:val="0"/>
        <w:adjustRightInd w:val="0"/>
        <w:ind w:firstLine="709"/>
        <w:jc w:val="both"/>
        <w:rPr>
          <w:sz w:val="22"/>
          <w:szCs w:val="22"/>
        </w:rPr>
      </w:pPr>
      <w:r w:rsidRPr="00387905">
        <w:rPr>
          <w:sz w:val="22"/>
          <w:szCs w:val="22"/>
        </w:rPr>
        <w:t>- расширения практики выполнения социально-значимых и иных мероприятий учреждениями в рамках муниципального задания, а не путем предоставления иных дополнительных субсидий;</w:t>
      </w:r>
    </w:p>
    <w:p w14:paraId="63C66C34" w14:textId="77777777" w:rsidR="00C30276" w:rsidRPr="00387905" w:rsidRDefault="00C30276" w:rsidP="00E0483C">
      <w:pPr>
        <w:widowControl w:val="0"/>
        <w:autoSpaceDE w:val="0"/>
        <w:autoSpaceDN w:val="0"/>
        <w:adjustRightInd w:val="0"/>
        <w:ind w:firstLine="709"/>
        <w:jc w:val="both"/>
        <w:rPr>
          <w:sz w:val="22"/>
          <w:szCs w:val="22"/>
        </w:rPr>
      </w:pPr>
      <w:r w:rsidRPr="00387905">
        <w:rPr>
          <w:sz w:val="22"/>
          <w:szCs w:val="22"/>
        </w:rPr>
        <w:t>- активного привлечения внебюджетных ресурсов, направление средств от приносящей доход деятельности на повышение оплаты труда отдельным категориям работников, поименованных в Указах Президента Российской Федерации.</w:t>
      </w:r>
    </w:p>
    <w:p w14:paraId="4E31E2AD" w14:textId="77777777" w:rsidR="00C30276" w:rsidRPr="00387905" w:rsidRDefault="00C30276" w:rsidP="00E0483C">
      <w:pPr>
        <w:widowControl w:val="0"/>
        <w:autoSpaceDE w:val="0"/>
        <w:autoSpaceDN w:val="0"/>
        <w:adjustRightInd w:val="0"/>
        <w:ind w:firstLine="709"/>
        <w:jc w:val="both"/>
        <w:rPr>
          <w:sz w:val="22"/>
          <w:szCs w:val="22"/>
        </w:rPr>
      </w:pPr>
      <w:r w:rsidRPr="00387905">
        <w:rPr>
          <w:sz w:val="22"/>
          <w:szCs w:val="22"/>
        </w:rPr>
        <w:t>Исходя из вышеперечисленных принципов главным распорядителям бюджетных средств необходимо:</w:t>
      </w:r>
    </w:p>
    <w:p w14:paraId="6AD1F43E" w14:textId="77777777" w:rsidR="00C30276" w:rsidRPr="00387905" w:rsidRDefault="00C30276" w:rsidP="00E0483C">
      <w:pPr>
        <w:widowControl w:val="0"/>
        <w:autoSpaceDE w:val="0"/>
        <w:autoSpaceDN w:val="0"/>
        <w:adjustRightInd w:val="0"/>
        <w:ind w:firstLine="709"/>
        <w:jc w:val="both"/>
        <w:rPr>
          <w:sz w:val="22"/>
          <w:szCs w:val="22"/>
        </w:rPr>
      </w:pPr>
      <w:r w:rsidRPr="00387905">
        <w:rPr>
          <w:sz w:val="22"/>
          <w:szCs w:val="22"/>
        </w:rPr>
        <w:t xml:space="preserve">- обеспечить в полном объеме все расходные обязательства соответствующими нормативными правовыми актами; </w:t>
      </w:r>
    </w:p>
    <w:p w14:paraId="1393CFDC" w14:textId="77777777" w:rsidR="00C30276" w:rsidRPr="00387905" w:rsidRDefault="00C30276" w:rsidP="00E0483C">
      <w:pPr>
        <w:widowControl w:val="0"/>
        <w:autoSpaceDE w:val="0"/>
        <w:autoSpaceDN w:val="0"/>
        <w:adjustRightInd w:val="0"/>
        <w:ind w:firstLine="709"/>
        <w:jc w:val="both"/>
        <w:rPr>
          <w:sz w:val="22"/>
          <w:szCs w:val="22"/>
        </w:rPr>
      </w:pPr>
      <w:r w:rsidRPr="00387905">
        <w:rPr>
          <w:sz w:val="22"/>
          <w:szCs w:val="22"/>
        </w:rPr>
        <w:t>- организовать работу с подведомственными учреждениями, направленную на заключение контрактов и договоров в рамках утвержденных лимитов бюджетных обязательств;</w:t>
      </w:r>
    </w:p>
    <w:p w14:paraId="2899DC9A" w14:textId="77777777" w:rsidR="00C30276" w:rsidRPr="00387905" w:rsidRDefault="00C30276" w:rsidP="00E0483C">
      <w:pPr>
        <w:widowControl w:val="0"/>
        <w:autoSpaceDE w:val="0"/>
        <w:autoSpaceDN w:val="0"/>
        <w:adjustRightInd w:val="0"/>
        <w:ind w:firstLine="709"/>
        <w:jc w:val="both"/>
        <w:rPr>
          <w:sz w:val="22"/>
          <w:szCs w:val="22"/>
        </w:rPr>
      </w:pPr>
      <w:r w:rsidRPr="00387905">
        <w:rPr>
          <w:sz w:val="22"/>
          <w:szCs w:val="22"/>
        </w:rPr>
        <w:t>- исключение расходов, действие которых прекращено;</w:t>
      </w:r>
    </w:p>
    <w:p w14:paraId="31B0C3D5" w14:textId="77777777" w:rsidR="00C30276" w:rsidRPr="00387905" w:rsidRDefault="00C30276" w:rsidP="00E0483C">
      <w:pPr>
        <w:widowControl w:val="0"/>
        <w:autoSpaceDE w:val="0"/>
        <w:autoSpaceDN w:val="0"/>
        <w:adjustRightInd w:val="0"/>
        <w:ind w:firstLine="709"/>
        <w:jc w:val="both"/>
        <w:rPr>
          <w:sz w:val="22"/>
          <w:szCs w:val="22"/>
        </w:rPr>
      </w:pPr>
      <w:r w:rsidRPr="00387905">
        <w:rPr>
          <w:sz w:val="22"/>
          <w:szCs w:val="22"/>
        </w:rPr>
        <w:t xml:space="preserve">-планирование участия в областных целевых программах и мероприятиях, должно осуществляться в рамках четко определенных приоритетов и финансовых возможностей бюджета поселения.    </w:t>
      </w:r>
    </w:p>
    <w:p w14:paraId="65558B95" w14:textId="77777777" w:rsidR="00C30276" w:rsidRPr="00387905" w:rsidRDefault="00C30276" w:rsidP="00E0483C">
      <w:pPr>
        <w:autoSpaceDE w:val="0"/>
        <w:autoSpaceDN w:val="0"/>
        <w:adjustRightInd w:val="0"/>
        <w:ind w:firstLine="709"/>
        <w:jc w:val="both"/>
        <w:rPr>
          <w:sz w:val="22"/>
          <w:szCs w:val="22"/>
        </w:rPr>
      </w:pPr>
      <w:r w:rsidRPr="00387905">
        <w:rPr>
          <w:sz w:val="22"/>
          <w:szCs w:val="22"/>
        </w:rPr>
        <w:t>5. Повышение эффективности расходования бюджетных средств в сфере капитальных расходов.</w:t>
      </w:r>
    </w:p>
    <w:p w14:paraId="1DD8BEBA" w14:textId="77777777" w:rsidR="00C30276" w:rsidRPr="00387905" w:rsidRDefault="00C30276" w:rsidP="00E0483C">
      <w:pPr>
        <w:autoSpaceDE w:val="0"/>
        <w:autoSpaceDN w:val="0"/>
        <w:adjustRightInd w:val="0"/>
        <w:ind w:firstLine="709"/>
        <w:jc w:val="both"/>
        <w:rPr>
          <w:sz w:val="22"/>
          <w:szCs w:val="22"/>
        </w:rPr>
      </w:pPr>
      <w:r w:rsidRPr="00387905">
        <w:rPr>
          <w:sz w:val="22"/>
          <w:szCs w:val="22"/>
        </w:rPr>
        <w:t xml:space="preserve">Несомненно, бюджетная политика осуществляется в интересах общества. Успех ее реализации зависит не только от действий тех или иных органов власти, но и от того, в какой мере общество понимает эту политику, разделяет цели, механизмы и принципы ее реализации. В связи с чем задача по повышению финансовой грамотности населения, прозрачности и открытости бюджета и бюджетного процесса для общества является одним из направлений бюджетной политики на ближайшие три года.  </w:t>
      </w:r>
    </w:p>
    <w:p w14:paraId="1F19B91E" w14:textId="77777777" w:rsidR="00C30276" w:rsidRPr="00387905" w:rsidRDefault="00C30276" w:rsidP="00E0483C">
      <w:pPr>
        <w:autoSpaceDE w:val="0"/>
        <w:autoSpaceDN w:val="0"/>
        <w:adjustRightInd w:val="0"/>
        <w:ind w:firstLine="709"/>
        <w:jc w:val="both"/>
        <w:rPr>
          <w:sz w:val="22"/>
          <w:szCs w:val="22"/>
        </w:rPr>
      </w:pPr>
      <w:r w:rsidRPr="00387905">
        <w:rPr>
          <w:sz w:val="22"/>
          <w:szCs w:val="22"/>
        </w:rPr>
        <w:t xml:space="preserve">6. Планирование дорожного фонда Красносибирского сельсовета Кочковского района Новосибирской области на период 2024-2026 годы осуществляется на уровне планируемых доходных источников фонда, без учёта части общих доходов бюджета поселения. Приоритетными направлениями расходов дорожного фонда остаются расходы на содержание автомобильных дорог общего пользования, производство планово-предупредительного, текущего и капитального ремонта. </w:t>
      </w:r>
    </w:p>
    <w:p w14:paraId="38DF7BAE" w14:textId="77777777" w:rsidR="00C30276" w:rsidRPr="00387905" w:rsidRDefault="00C30276" w:rsidP="00E0483C">
      <w:pPr>
        <w:ind w:firstLine="708"/>
        <w:jc w:val="both"/>
        <w:rPr>
          <w:sz w:val="22"/>
          <w:szCs w:val="22"/>
        </w:rPr>
      </w:pPr>
      <w:r w:rsidRPr="00387905">
        <w:rPr>
          <w:sz w:val="22"/>
          <w:szCs w:val="22"/>
        </w:rPr>
        <w:t xml:space="preserve">7. Реализация бюджетной и налоговой политики в сфере реального сектора экономики поселения на 2024 год и плановый период 2024-2026 годов характеризуется преемственностью реализуемых целей и задач, актуализированных с учетом современных условий и перспектив развития экономики. </w:t>
      </w:r>
    </w:p>
    <w:p w14:paraId="70989C7F" w14:textId="77777777" w:rsidR="00C30276" w:rsidRPr="00387905" w:rsidRDefault="00C30276" w:rsidP="00E0483C">
      <w:pPr>
        <w:ind w:firstLine="708"/>
        <w:jc w:val="both"/>
        <w:rPr>
          <w:sz w:val="22"/>
          <w:szCs w:val="22"/>
        </w:rPr>
      </w:pPr>
      <w:r w:rsidRPr="00387905">
        <w:rPr>
          <w:sz w:val="22"/>
          <w:szCs w:val="22"/>
        </w:rPr>
        <w:t xml:space="preserve">В настоящих условиях существенное значение уделяется привлечению в поселение дополнительных областных субсидий на поддержку отраслей экономики. Учитывая то, что практически все областные ресурсы предоставляются на условиях софинансирования, при принятии решений со стороны поселения, подобные решения должны быть детально просчитаны, а запрашиваемые бюджетные ресурсы имели реальную потребность, оценимый эффект от использования средств, и при этом не создали дополнительной нагрузки на местный бюджет. </w:t>
      </w:r>
    </w:p>
    <w:p w14:paraId="29B8AF9F" w14:textId="77777777" w:rsidR="00C30276" w:rsidRPr="00387905" w:rsidRDefault="00C30276" w:rsidP="00E0483C">
      <w:pPr>
        <w:ind w:firstLine="708"/>
        <w:jc w:val="both"/>
        <w:rPr>
          <w:sz w:val="22"/>
          <w:szCs w:val="22"/>
          <w:highlight w:val="magenta"/>
        </w:rPr>
      </w:pPr>
      <w:r w:rsidRPr="00387905">
        <w:rPr>
          <w:sz w:val="22"/>
          <w:szCs w:val="22"/>
        </w:rPr>
        <w:t xml:space="preserve">В целях повышения эффективности и качества управления бюджетными средствами деятельность главных распорядителей бюджетных средств должна быть направлена на усиление контроля над соблюдением требований к обоснованности закупок, предусмотренных действующим законодательством Российской Федерации, нормированием в сфере закупок, определением и обоснованием начальной (максимальной) цены контракта, применением заказчиком мер ответственности в случае нарушения поставщиком (подрядчиком, исполнителем) условий контракта. Необходимо интегрировать процесс прогнозирования и планирования закупок товаров, работ и услуг для муниципальных нужд в бюджетный процесс в целях недопущения кредиторской задолженности. </w:t>
      </w:r>
    </w:p>
    <w:p w14:paraId="2D36276D" w14:textId="77777777" w:rsidR="00C30276" w:rsidRPr="00387905" w:rsidRDefault="00C30276" w:rsidP="00E0483C">
      <w:pPr>
        <w:ind w:firstLine="708"/>
        <w:jc w:val="both"/>
        <w:rPr>
          <w:sz w:val="22"/>
          <w:szCs w:val="22"/>
        </w:rPr>
      </w:pPr>
      <w:r w:rsidRPr="00387905">
        <w:rPr>
          <w:sz w:val="22"/>
          <w:szCs w:val="22"/>
        </w:rPr>
        <w:t>Ключевыми направлениями развития реального сектора экономики с участием бюджета поселения в среднесрочном периоде остаются строительство и реконструкция объектов муниципальной собственности.</w:t>
      </w:r>
    </w:p>
    <w:p w14:paraId="11935113" w14:textId="77777777" w:rsidR="00C30276" w:rsidRPr="00387905" w:rsidRDefault="00C30276" w:rsidP="00E0483C">
      <w:pPr>
        <w:ind w:firstLine="708"/>
        <w:jc w:val="both"/>
        <w:rPr>
          <w:sz w:val="22"/>
          <w:szCs w:val="22"/>
        </w:rPr>
      </w:pPr>
      <w:r w:rsidRPr="00387905">
        <w:rPr>
          <w:sz w:val="22"/>
          <w:szCs w:val="22"/>
        </w:rPr>
        <w:t xml:space="preserve">Формирование бюджетной политики в сфере развития строительного и жилищно-коммунального комплекса поселения на 2024 – 2026 годы основано на выполнении следующих задач: </w:t>
      </w:r>
    </w:p>
    <w:p w14:paraId="5B99FC86" w14:textId="77777777" w:rsidR="00C30276" w:rsidRPr="00387905" w:rsidRDefault="00C30276" w:rsidP="00E0483C">
      <w:pPr>
        <w:ind w:firstLine="708"/>
        <w:jc w:val="both"/>
        <w:rPr>
          <w:sz w:val="22"/>
          <w:szCs w:val="22"/>
        </w:rPr>
      </w:pPr>
      <w:r w:rsidRPr="00387905">
        <w:rPr>
          <w:sz w:val="22"/>
          <w:szCs w:val="22"/>
        </w:rPr>
        <w:t xml:space="preserve">-  безусловному соблюдению нормативных сроков проведения работ, осуществлению проверки достоверности сметной стоимости строительства; </w:t>
      </w:r>
    </w:p>
    <w:p w14:paraId="3D798A7B" w14:textId="77777777" w:rsidR="00C30276" w:rsidRPr="00387905" w:rsidRDefault="00C30276" w:rsidP="00E0483C">
      <w:pPr>
        <w:ind w:firstLine="708"/>
        <w:jc w:val="both"/>
        <w:rPr>
          <w:sz w:val="22"/>
          <w:szCs w:val="22"/>
        </w:rPr>
      </w:pPr>
      <w:r w:rsidRPr="00387905">
        <w:rPr>
          <w:sz w:val="22"/>
          <w:szCs w:val="22"/>
        </w:rPr>
        <w:lastRenderedPageBreak/>
        <w:t>- создание безопасных и благоприятных условий проживания граждан.</w:t>
      </w:r>
    </w:p>
    <w:p w14:paraId="7AC25670" w14:textId="77777777" w:rsidR="00C30276" w:rsidRPr="00387905" w:rsidRDefault="00C30276" w:rsidP="00E0483C">
      <w:pPr>
        <w:ind w:firstLine="708"/>
        <w:jc w:val="both"/>
        <w:rPr>
          <w:sz w:val="22"/>
          <w:szCs w:val="22"/>
        </w:rPr>
      </w:pPr>
      <w:r w:rsidRPr="00387905">
        <w:rPr>
          <w:sz w:val="22"/>
          <w:szCs w:val="22"/>
        </w:rPr>
        <w:t xml:space="preserve">При формировании ассигнований дорожного фонда по направлениям использования на 2024-2026 годы необходимо руководствоваться принципом планирования расходов на дорожное хозяйство в объеме уточнённых плановых назначений по доходным источникам, без учёта части общих доходов бюджета поселения, исходя из следующих приоритетов: </w:t>
      </w:r>
    </w:p>
    <w:p w14:paraId="0C7B0B04" w14:textId="77777777" w:rsidR="00C30276" w:rsidRPr="00387905" w:rsidRDefault="00C30276" w:rsidP="00E0483C">
      <w:pPr>
        <w:ind w:firstLine="708"/>
        <w:jc w:val="both"/>
        <w:rPr>
          <w:sz w:val="22"/>
          <w:szCs w:val="22"/>
        </w:rPr>
      </w:pPr>
      <w:r w:rsidRPr="00387905">
        <w:rPr>
          <w:sz w:val="22"/>
          <w:szCs w:val="22"/>
        </w:rPr>
        <w:t xml:space="preserve">- неукоснительное соблюдения норм бюджетного законодательства Российской Федерации, регламентирующих направление части ассигнований </w:t>
      </w:r>
    </w:p>
    <w:p w14:paraId="67624389" w14:textId="77777777" w:rsidR="00C30276" w:rsidRPr="00387905" w:rsidRDefault="00C30276" w:rsidP="00E0483C">
      <w:pPr>
        <w:jc w:val="both"/>
        <w:rPr>
          <w:sz w:val="22"/>
          <w:szCs w:val="22"/>
        </w:rPr>
      </w:pPr>
      <w:r w:rsidRPr="00387905">
        <w:rPr>
          <w:sz w:val="22"/>
          <w:szCs w:val="22"/>
        </w:rPr>
        <w:t xml:space="preserve">дорожного фонда на установленные цели (статья 179.4 БК РФ); </w:t>
      </w:r>
    </w:p>
    <w:p w14:paraId="3FC5C99E" w14:textId="77777777" w:rsidR="00C30276" w:rsidRPr="00387905" w:rsidRDefault="00C30276" w:rsidP="00E0483C">
      <w:pPr>
        <w:ind w:firstLine="709"/>
        <w:jc w:val="both"/>
        <w:rPr>
          <w:sz w:val="22"/>
          <w:szCs w:val="22"/>
        </w:rPr>
      </w:pPr>
      <w:r w:rsidRPr="00387905">
        <w:rPr>
          <w:sz w:val="22"/>
          <w:szCs w:val="22"/>
        </w:rPr>
        <w:t>- включение объектов в планы дорожно-строительных работ исключительно при наличии утверждённой проектно-сметной документации, прошедшей экспертизу.</w:t>
      </w:r>
    </w:p>
    <w:p w14:paraId="41CBDB1B" w14:textId="77777777" w:rsidR="00C30276" w:rsidRPr="00387905" w:rsidRDefault="00C30276" w:rsidP="00E0483C">
      <w:pPr>
        <w:pStyle w:val="afe"/>
        <w:jc w:val="both"/>
        <w:rPr>
          <w:color w:val="auto"/>
          <w:sz w:val="22"/>
          <w:szCs w:val="22"/>
          <w:lang w:eastAsia="ru-RU" w:bidi="ar-SA"/>
        </w:rPr>
      </w:pPr>
    </w:p>
    <w:p w14:paraId="44A179E2" w14:textId="77777777" w:rsidR="00C30276" w:rsidRPr="00387905" w:rsidRDefault="00C30276" w:rsidP="00E0483C">
      <w:pPr>
        <w:jc w:val="right"/>
        <w:rPr>
          <w:sz w:val="22"/>
          <w:szCs w:val="22"/>
        </w:rPr>
      </w:pPr>
      <w:r w:rsidRPr="00387905">
        <w:rPr>
          <w:sz w:val="22"/>
          <w:szCs w:val="22"/>
        </w:rPr>
        <w:t>Приложение 2</w:t>
      </w:r>
      <w:r w:rsidRPr="00387905">
        <w:rPr>
          <w:sz w:val="22"/>
          <w:szCs w:val="22"/>
        </w:rPr>
        <w:br/>
        <w:t xml:space="preserve">к постановлению администрации </w:t>
      </w:r>
    </w:p>
    <w:p w14:paraId="01CDB0EA" w14:textId="77777777" w:rsidR="00C30276" w:rsidRPr="00387905" w:rsidRDefault="00C30276" w:rsidP="00E0483C">
      <w:pPr>
        <w:jc w:val="right"/>
        <w:rPr>
          <w:sz w:val="22"/>
          <w:szCs w:val="22"/>
        </w:rPr>
      </w:pPr>
      <w:r w:rsidRPr="00387905">
        <w:rPr>
          <w:sz w:val="22"/>
          <w:szCs w:val="22"/>
        </w:rPr>
        <w:t xml:space="preserve">Красносибирского сельсовета Кочковского района </w:t>
      </w:r>
    </w:p>
    <w:p w14:paraId="4B08C45E" w14:textId="77777777" w:rsidR="00C30276" w:rsidRPr="00387905" w:rsidRDefault="00C30276" w:rsidP="00E0483C">
      <w:pPr>
        <w:pStyle w:val="afe"/>
        <w:jc w:val="right"/>
        <w:rPr>
          <w:color w:val="auto"/>
          <w:sz w:val="22"/>
          <w:szCs w:val="22"/>
          <w:lang w:eastAsia="ru-RU" w:bidi="ar-SA"/>
        </w:rPr>
      </w:pPr>
      <w:r w:rsidRPr="00387905">
        <w:rPr>
          <w:color w:val="auto"/>
          <w:sz w:val="22"/>
          <w:szCs w:val="22"/>
        </w:rPr>
        <w:t>Новосибирской области от 01.11.2023 № 81</w:t>
      </w:r>
    </w:p>
    <w:p w14:paraId="2A622F4E" w14:textId="77777777" w:rsidR="00C30276" w:rsidRPr="00387905" w:rsidRDefault="00C30276" w:rsidP="00E0483C">
      <w:pPr>
        <w:pStyle w:val="afe"/>
        <w:jc w:val="right"/>
        <w:rPr>
          <w:color w:val="auto"/>
          <w:sz w:val="22"/>
          <w:szCs w:val="22"/>
          <w:lang w:eastAsia="ru-RU" w:bidi="ar-SA"/>
        </w:rPr>
      </w:pPr>
    </w:p>
    <w:p w14:paraId="13BD960F" w14:textId="77777777" w:rsidR="00C30276" w:rsidRPr="00387905" w:rsidRDefault="00C30276" w:rsidP="00E0483C">
      <w:pPr>
        <w:pStyle w:val="afe"/>
        <w:jc w:val="both"/>
        <w:rPr>
          <w:color w:val="auto"/>
          <w:sz w:val="22"/>
          <w:szCs w:val="22"/>
          <w:lang w:eastAsia="ru-RU" w:bidi="ar-SA"/>
        </w:rPr>
      </w:pPr>
    </w:p>
    <w:p w14:paraId="6B32854E" w14:textId="77777777" w:rsidR="00C30276" w:rsidRPr="00387905" w:rsidRDefault="00C30276" w:rsidP="00E0483C">
      <w:pPr>
        <w:autoSpaceDE w:val="0"/>
        <w:autoSpaceDN w:val="0"/>
        <w:adjustRightInd w:val="0"/>
        <w:ind w:left="5954"/>
        <w:jc w:val="center"/>
        <w:rPr>
          <w:sz w:val="22"/>
          <w:szCs w:val="22"/>
          <w:lang w:eastAsia="en-US"/>
        </w:rPr>
      </w:pPr>
    </w:p>
    <w:p w14:paraId="0C30E299" w14:textId="77777777" w:rsidR="00C30276" w:rsidRPr="00387905" w:rsidRDefault="00C30276" w:rsidP="00E0483C">
      <w:pPr>
        <w:autoSpaceDE w:val="0"/>
        <w:autoSpaceDN w:val="0"/>
        <w:adjustRightInd w:val="0"/>
        <w:jc w:val="center"/>
        <w:rPr>
          <w:b/>
          <w:bCs/>
          <w:sz w:val="22"/>
          <w:szCs w:val="22"/>
        </w:rPr>
      </w:pPr>
      <w:r w:rsidRPr="00387905">
        <w:rPr>
          <w:b/>
          <w:bCs/>
          <w:sz w:val="22"/>
          <w:szCs w:val="22"/>
        </w:rPr>
        <w:t>ОСНОВНЫЕ НАПРАВЛЕНИЯ</w:t>
      </w:r>
    </w:p>
    <w:p w14:paraId="4A71B25E" w14:textId="77777777" w:rsidR="00C30276" w:rsidRPr="00387905" w:rsidRDefault="00C30276" w:rsidP="00E0483C">
      <w:pPr>
        <w:autoSpaceDE w:val="0"/>
        <w:autoSpaceDN w:val="0"/>
        <w:adjustRightInd w:val="0"/>
        <w:jc w:val="center"/>
        <w:rPr>
          <w:b/>
          <w:bCs/>
          <w:sz w:val="22"/>
          <w:szCs w:val="22"/>
        </w:rPr>
      </w:pPr>
      <w:r w:rsidRPr="00387905">
        <w:rPr>
          <w:b/>
          <w:bCs/>
          <w:sz w:val="22"/>
          <w:szCs w:val="22"/>
        </w:rPr>
        <w:t>муниципальной долговой политики Красносибирского сельсовета Кочковского района Новосибирской области на 2024 год и плановый период 2025 и 2026 годов</w:t>
      </w:r>
    </w:p>
    <w:p w14:paraId="06D48F20" w14:textId="77777777" w:rsidR="00C30276" w:rsidRPr="00387905" w:rsidRDefault="00C30276" w:rsidP="00E0483C">
      <w:pPr>
        <w:jc w:val="center"/>
        <w:rPr>
          <w:rFonts w:eastAsia="Calibri"/>
          <w:sz w:val="22"/>
          <w:szCs w:val="22"/>
          <w:highlight w:val="magenta"/>
          <w:lang w:eastAsia="en-US"/>
        </w:rPr>
      </w:pPr>
    </w:p>
    <w:p w14:paraId="23838356" w14:textId="77777777" w:rsidR="00C30276" w:rsidRPr="00387905" w:rsidRDefault="00C30276" w:rsidP="00E0483C">
      <w:pPr>
        <w:autoSpaceDE w:val="0"/>
        <w:autoSpaceDN w:val="0"/>
        <w:adjustRightInd w:val="0"/>
        <w:ind w:firstLine="709"/>
        <w:jc w:val="both"/>
        <w:rPr>
          <w:sz w:val="22"/>
          <w:szCs w:val="22"/>
          <w:lang w:eastAsia="en-US"/>
        </w:rPr>
      </w:pPr>
      <w:r w:rsidRPr="00387905">
        <w:rPr>
          <w:sz w:val="22"/>
          <w:szCs w:val="22"/>
          <w:lang w:eastAsia="en-US"/>
        </w:rPr>
        <w:t>Муниципальная долговая политика Красносибирского сельсовета Кочковского района Новосибирской области (далее – долговая политика) неразрывно связана с налоговой и бюджетной политикой, ее разработка и реализация направлены на решение задач по обеспечению сбалансированности бюджета поселения на 2024 год и плановый период 2025 и 2026 годов, обеспечению потребностей в заемном финансировании, своевременного и полного исполнения муниципальных долговых обязательств, минимизации расходов на обслуживание муниципального долга, поддержания объема и структуры долговых обязательств, исключающих их неисполнение.</w:t>
      </w:r>
    </w:p>
    <w:p w14:paraId="07524360" w14:textId="77777777" w:rsidR="00C30276" w:rsidRPr="00387905" w:rsidRDefault="00C30276" w:rsidP="00E0483C">
      <w:pPr>
        <w:widowControl w:val="0"/>
        <w:autoSpaceDE w:val="0"/>
        <w:autoSpaceDN w:val="0"/>
        <w:adjustRightInd w:val="0"/>
        <w:jc w:val="center"/>
        <w:rPr>
          <w:sz w:val="22"/>
          <w:szCs w:val="22"/>
          <w:highlight w:val="magenta"/>
        </w:rPr>
      </w:pPr>
    </w:p>
    <w:p w14:paraId="79EF7823" w14:textId="77777777" w:rsidR="00C30276" w:rsidRPr="00387905" w:rsidRDefault="00C30276" w:rsidP="00E0483C">
      <w:pPr>
        <w:widowControl w:val="0"/>
        <w:autoSpaceDE w:val="0"/>
        <w:autoSpaceDN w:val="0"/>
        <w:adjustRightInd w:val="0"/>
        <w:jc w:val="center"/>
        <w:rPr>
          <w:b/>
          <w:sz w:val="22"/>
          <w:szCs w:val="22"/>
        </w:rPr>
      </w:pPr>
      <w:r w:rsidRPr="00387905">
        <w:rPr>
          <w:b/>
          <w:sz w:val="22"/>
          <w:szCs w:val="22"/>
        </w:rPr>
        <w:t>Итоги реализации долговой политики предыдущего периода</w:t>
      </w:r>
    </w:p>
    <w:p w14:paraId="72E0D4BE" w14:textId="77777777" w:rsidR="00C30276" w:rsidRPr="00387905" w:rsidRDefault="00C30276" w:rsidP="00E0483C">
      <w:pPr>
        <w:jc w:val="center"/>
        <w:rPr>
          <w:sz w:val="22"/>
          <w:szCs w:val="22"/>
          <w:shd w:val="clear" w:color="auto" w:fill="F5FE9C"/>
        </w:rPr>
      </w:pPr>
    </w:p>
    <w:p w14:paraId="364E6AF2" w14:textId="77777777" w:rsidR="00C30276" w:rsidRPr="00387905" w:rsidRDefault="00C30276" w:rsidP="00E0483C">
      <w:pPr>
        <w:widowControl w:val="0"/>
        <w:autoSpaceDE w:val="0"/>
        <w:autoSpaceDN w:val="0"/>
        <w:adjustRightInd w:val="0"/>
        <w:ind w:firstLine="708"/>
        <w:jc w:val="both"/>
        <w:rPr>
          <w:sz w:val="22"/>
          <w:szCs w:val="22"/>
        </w:rPr>
      </w:pPr>
      <w:r w:rsidRPr="00387905">
        <w:rPr>
          <w:sz w:val="22"/>
          <w:szCs w:val="22"/>
        </w:rPr>
        <w:t xml:space="preserve">Уверенная динамика поступления собственных доходов 2022 года обеспечила на начало 2023 года запас стабильности в виде переходящих остатков бюджета, благодаря которым потребность в привлечении рыночных долговых обязательств отсутствовала. </w:t>
      </w:r>
    </w:p>
    <w:p w14:paraId="79698B5F" w14:textId="77777777" w:rsidR="00C30276" w:rsidRPr="00387905" w:rsidRDefault="00C30276" w:rsidP="00E0483C">
      <w:pPr>
        <w:widowControl w:val="0"/>
        <w:autoSpaceDE w:val="0"/>
        <w:autoSpaceDN w:val="0"/>
        <w:adjustRightInd w:val="0"/>
        <w:ind w:firstLine="708"/>
        <w:jc w:val="both"/>
        <w:rPr>
          <w:sz w:val="22"/>
          <w:szCs w:val="22"/>
        </w:rPr>
      </w:pPr>
      <w:r w:rsidRPr="00387905">
        <w:rPr>
          <w:sz w:val="22"/>
          <w:szCs w:val="22"/>
        </w:rPr>
        <w:t>По итогам 2022 года сумма расходов бюджета поселения на обслуживание муниципального долга отсутствовала.</w:t>
      </w:r>
    </w:p>
    <w:p w14:paraId="6114A3F6" w14:textId="77777777" w:rsidR="00C30276" w:rsidRPr="00387905" w:rsidRDefault="00C30276" w:rsidP="00E0483C">
      <w:pPr>
        <w:pStyle w:val="ConsPlusNormal"/>
        <w:ind w:firstLine="709"/>
        <w:jc w:val="both"/>
        <w:rPr>
          <w:rFonts w:ascii="Times New Roman" w:hAnsi="Times New Roman" w:cs="Times New Roman"/>
          <w:szCs w:val="22"/>
        </w:rPr>
      </w:pPr>
      <w:r w:rsidRPr="00387905">
        <w:rPr>
          <w:rFonts w:ascii="Times New Roman" w:hAnsi="Times New Roman" w:cs="Times New Roman"/>
          <w:szCs w:val="22"/>
        </w:rPr>
        <w:t>В период 2020 –2022 годов бюджет Красносибирского сельсовета Кочковского района Новосибирской области не имел долговой нагрузки.</w:t>
      </w:r>
    </w:p>
    <w:p w14:paraId="6FE2F64C" w14:textId="77777777" w:rsidR="00C30276" w:rsidRPr="00387905" w:rsidRDefault="00C30276" w:rsidP="00E0483C">
      <w:pPr>
        <w:widowControl w:val="0"/>
        <w:autoSpaceDE w:val="0"/>
        <w:autoSpaceDN w:val="0"/>
        <w:adjustRightInd w:val="0"/>
        <w:jc w:val="center"/>
        <w:rPr>
          <w:sz w:val="22"/>
          <w:szCs w:val="22"/>
        </w:rPr>
      </w:pPr>
    </w:p>
    <w:p w14:paraId="710FAAF5" w14:textId="77777777" w:rsidR="00C30276" w:rsidRPr="00387905" w:rsidRDefault="00C30276" w:rsidP="00E0483C">
      <w:pPr>
        <w:widowControl w:val="0"/>
        <w:autoSpaceDE w:val="0"/>
        <w:autoSpaceDN w:val="0"/>
        <w:adjustRightInd w:val="0"/>
        <w:jc w:val="center"/>
        <w:rPr>
          <w:b/>
          <w:sz w:val="22"/>
          <w:szCs w:val="22"/>
        </w:rPr>
      </w:pPr>
      <w:r w:rsidRPr="00387905">
        <w:rPr>
          <w:b/>
          <w:sz w:val="22"/>
          <w:szCs w:val="22"/>
        </w:rPr>
        <w:t xml:space="preserve">Цели и задачи долговой политики на 2024-2026 годы, инструменты ее реализации. Анализ рисков для бюджета, возникающих в процессе управления муниципальным </w:t>
      </w:r>
      <w:proofErr w:type="gramStart"/>
      <w:r w:rsidRPr="00387905">
        <w:rPr>
          <w:b/>
          <w:sz w:val="22"/>
          <w:szCs w:val="22"/>
        </w:rPr>
        <w:t>долгом  Красносибирского</w:t>
      </w:r>
      <w:proofErr w:type="gramEnd"/>
      <w:r w:rsidRPr="00387905">
        <w:rPr>
          <w:b/>
          <w:sz w:val="22"/>
          <w:szCs w:val="22"/>
        </w:rPr>
        <w:t xml:space="preserve"> сельсовета Кочковского района Новосибирской области</w:t>
      </w:r>
    </w:p>
    <w:p w14:paraId="011E61D5" w14:textId="77777777" w:rsidR="00C30276" w:rsidRPr="00387905" w:rsidRDefault="00C30276" w:rsidP="00E0483C">
      <w:pPr>
        <w:widowControl w:val="0"/>
        <w:autoSpaceDE w:val="0"/>
        <w:autoSpaceDN w:val="0"/>
        <w:adjustRightInd w:val="0"/>
        <w:jc w:val="center"/>
        <w:rPr>
          <w:sz w:val="22"/>
          <w:szCs w:val="22"/>
          <w:highlight w:val="magenta"/>
        </w:rPr>
      </w:pPr>
    </w:p>
    <w:p w14:paraId="059BE05B" w14:textId="77777777" w:rsidR="00C30276" w:rsidRPr="00387905" w:rsidRDefault="00C30276" w:rsidP="00E0483C">
      <w:pPr>
        <w:pStyle w:val="ConsPlusNormal"/>
        <w:ind w:firstLine="709"/>
        <w:jc w:val="both"/>
        <w:rPr>
          <w:rFonts w:ascii="Times New Roman" w:hAnsi="Times New Roman" w:cs="Times New Roman"/>
          <w:szCs w:val="22"/>
        </w:rPr>
      </w:pPr>
      <w:r w:rsidRPr="00387905">
        <w:rPr>
          <w:rFonts w:ascii="Times New Roman" w:hAnsi="Times New Roman" w:cs="Times New Roman"/>
          <w:szCs w:val="22"/>
        </w:rPr>
        <w:t>Программа заимствований на 2024 год и плановый период 2025-2026 годов не планируется.</w:t>
      </w:r>
    </w:p>
    <w:p w14:paraId="47FAAA79" w14:textId="77777777" w:rsidR="00C30276" w:rsidRPr="00387905" w:rsidRDefault="00C30276" w:rsidP="00E0483C">
      <w:pPr>
        <w:pStyle w:val="ConsPlusNormal"/>
        <w:ind w:firstLine="709"/>
        <w:jc w:val="both"/>
        <w:rPr>
          <w:rFonts w:ascii="Times New Roman" w:hAnsi="Times New Roman" w:cs="Times New Roman"/>
          <w:szCs w:val="22"/>
        </w:rPr>
      </w:pPr>
      <w:r w:rsidRPr="00387905">
        <w:rPr>
          <w:rFonts w:ascii="Times New Roman" w:hAnsi="Times New Roman" w:cs="Times New Roman"/>
          <w:szCs w:val="22"/>
        </w:rPr>
        <w:t xml:space="preserve">В случае возникновения потребности в заимствованиях </w:t>
      </w:r>
      <w:proofErr w:type="gramStart"/>
      <w:r w:rsidRPr="00387905">
        <w:rPr>
          <w:rFonts w:ascii="Times New Roman" w:hAnsi="Times New Roman" w:cs="Times New Roman"/>
          <w:szCs w:val="22"/>
        </w:rPr>
        <w:t>программа  формируется</w:t>
      </w:r>
      <w:proofErr w:type="gramEnd"/>
      <w:r w:rsidRPr="00387905">
        <w:rPr>
          <w:rFonts w:ascii="Times New Roman" w:hAnsi="Times New Roman" w:cs="Times New Roman"/>
          <w:szCs w:val="22"/>
        </w:rPr>
        <w:t xml:space="preserve"> исходя из необходимости решения основных задач долговой политики.</w:t>
      </w:r>
    </w:p>
    <w:p w14:paraId="766AB7C2" w14:textId="77777777" w:rsidR="00C30276" w:rsidRPr="00387905" w:rsidRDefault="00C30276" w:rsidP="00E0483C">
      <w:pPr>
        <w:pStyle w:val="ConsPlusNormal"/>
        <w:ind w:firstLine="709"/>
        <w:jc w:val="both"/>
        <w:rPr>
          <w:rFonts w:ascii="Times New Roman" w:hAnsi="Times New Roman" w:cs="Times New Roman"/>
          <w:szCs w:val="22"/>
        </w:rPr>
      </w:pPr>
      <w:r w:rsidRPr="00387905">
        <w:rPr>
          <w:rFonts w:ascii="Times New Roman" w:hAnsi="Times New Roman" w:cs="Times New Roman"/>
          <w:szCs w:val="22"/>
        </w:rPr>
        <w:t xml:space="preserve">В целях минимизации расходов на обслуживание муниципального долга будет предусмотрена возможность привлечения бюджетных кредитов на пополнение остатков средств на едином счете бюджета. </w:t>
      </w:r>
    </w:p>
    <w:p w14:paraId="77187938" w14:textId="77777777" w:rsidR="00C30276" w:rsidRPr="00387905" w:rsidRDefault="00C30276" w:rsidP="00E0483C">
      <w:pPr>
        <w:ind w:firstLine="708"/>
        <w:contextualSpacing/>
        <w:jc w:val="both"/>
        <w:rPr>
          <w:sz w:val="22"/>
          <w:szCs w:val="22"/>
          <w:lang w:eastAsia="en-US"/>
        </w:rPr>
      </w:pPr>
    </w:p>
    <w:p w14:paraId="00EF6158" w14:textId="77777777" w:rsidR="00C30276" w:rsidRPr="00387905" w:rsidRDefault="00C30276" w:rsidP="00E0483C">
      <w:pPr>
        <w:ind w:firstLine="708"/>
        <w:contextualSpacing/>
        <w:jc w:val="both"/>
        <w:rPr>
          <w:sz w:val="22"/>
          <w:szCs w:val="22"/>
          <w:lang w:eastAsia="en-US"/>
        </w:rPr>
      </w:pPr>
      <w:r w:rsidRPr="00387905">
        <w:rPr>
          <w:sz w:val="22"/>
          <w:szCs w:val="22"/>
          <w:lang w:eastAsia="en-US"/>
        </w:rPr>
        <w:t>Минимизации расходов на обслуживание муниципального долга.</w:t>
      </w:r>
    </w:p>
    <w:p w14:paraId="7A761427" w14:textId="77777777" w:rsidR="00C30276" w:rsidRPr="00387905" w:rsidRDefault="00C30276" w:rsidP="00E0483C">
      <w:pPr>
        <w:ind w:firstLine="708"/>
        <w:contextualSpacing/>
        <w:jc w:val="both"/>
        <w:rPr>
          <w:sz w:val="22"/>
          <w:szCs w:val="22"/>
          <w:lang w:eastAsia="en-US"/>
        </w:rPr>
      </w:pPr>
      <w:r w:rsidRPr="00387905">
        <w:rPr>
          <w:sz w:val="22"/>
          <w:szCs w:val="22"/>
          <w:lang w:eastAsia="en-US"/>
        </w:rPr>
        <w:t xml:space="preserve">В настоящее время основания для формирования бюджета поселения на 2024 год и плановый период 2025-2026 годов с дефицитом, источником покрытия которого будут являться долговые обязательства, отсутствуют. </w:t>
      </w:r>
      <w:r w:rsidRPr="00387905">
        <w:rPr>
          <w:sz w:val="22"/>
          <w:szCs w:val="22"/>
          <w:lang w:eastAsia="en-US"/>
        </w:rPr>
        <w:tab/>
        <w:t>Планирование будет осуществляться в целях обеспечения соответствия объема расходных обязательств реальным доходным источникам без увеличения объема муниципального долга.</w:t>
      </w:r>
    </w:p>
    <w:p w14:paraId="1EF01C4D" w14:textId="77777777" w:rsidR="00C30276" w:rsidRPr="00387905" w:rsidRDefault="00C30276" w:rsidP="00E0483C">
      <w:pPr>
        <w:jc w:val="both"/>
        <w:rPr>
          <w:sz w:val="22"/>
          <w:szCs w:val="22"/>
          <w:highlight w:val="magenta"/>
          <w:lang w:eastAsia="en-US"/>
        </w:rPr>
      </w:pPr>
      <w:r w:rsidRPr="00387905">
        <w:rPr>
          <w:sz w:val="22"/>
          <w:szCs w:val="22"/>
          <w:lang w:eastAsia="en-US"/>
        </w:rPr>
        <w:tab/>
        <w:t xml:space="preserve">Дефицит бюджета поселения в период с 2024 по 2026 годы возможен на уровне, не превышающем </w:t>
      </w:r>
      <w:r w:rsidRPr="00387905">
        <w:rPr>
          <w:sz w:val="22"/>
          <w:szCs w:val="22"/>
        </w:rPr>
        <w:t xml:space="preserve">5% объема доходов бюджета Красносибирского сельсовета без учета </w:t>
      </w:r>
      <w:r w:rsidRPr="00387905">
        <w:rPr>
          <w:sz w:val="22"/>
          <w:szCs w:val="22"/>
          <w:lang w:eastAsia="en-US"/>
        </w:rPr>
        <w:t xml:space="preserve">безвозмездных </w:t>
      </w:r>
      <w:r w:rsidRPr="00387905">
        <w:rPr>
          <w:sz w:val="22"/>
          <w:szCs w:val="22"/>
          <w:lang w:eastAsia="en-US"/>
        </w:rPr>
        <w:lastRenderedPageBreak/>
        <w:t>поступлений за соответствующий финансовый год. Источником средств для покрытия дефицита бюджета будут являться переходящие остатки прошлых лет.</w:t>
      </w:r>
    </w:p>
    <w:p w14:paraId="7C7A65D9" w14:textId="77777777" w:rsidR="00C30276" w:rsidRPr="00387905" w:rsidRDefault="00C30276" w:rsidP="00E0483C">
      <w:pPr>
        <w:jc w:val="both"/>
        <w:rPr>
          <w:sz w:val="22"/>
          <w:szCs w:val="22"/>
          <w:lang w:eastAsia="en-US"/>
        </w:rPr>
      </w:pPr>
      <w:r w:rsidRPr="00387905">
        <w:rPr>
          <w:sz w:val="22"/>
          <w:szCs w:val="22"/>
          <w:lang w:eastAsia="en-US"/>
        </w:rPr>
        <w:tab/>
        <w:t>Важная роль отводится ответственному планированию долговых обязательств, а также расходов, связанных с их привлечением и обслуживанием.</w:t>
      </w:r>
    </w:p>
    <w:p w14:paraId="7EA238A7" w14:textId="77777777" w:rsidR="00C30276" w:rsidRPr="00387905" w:rsidRDefault="00C30276" w:rsidP="00E0483C">
      <w:pPr>
        <w:widowControl w:val="0"/>
        <w:autoSpaceDE w:val="0"/>
        <w:autoSpaceDN w:val="0"/>
        <w:adjustRightInd w:val="0"/>
        <w:jc w:val="both"/>
        <w:rPr>
          <w:sz w:val="22"/>
          <w:szCs w:val="22"/>
        </w:rPr>
      </w:pPr>
      <w:r w:rsidRPr="00387905">
        <w:rPr>
          <w:sz w:val="22"/>
          <w:szCs w:val="22"/>
        </w:rPr>
        <w:tab/>
      </w:r>
    </w:p>
    <w:p w14:paraId="30646491" w14:textId="77777777" w:rsidR="00C30276" w:rsidRPr="00387905" w:rsidRDefault="00C30276" w:rsidP="00E0483C">
      <w:pPr>
        <w:rPr>
          <w:sz w:val="22"/>
          <w:szCs w:val="22"/>
          <w:lang w:eastAsia="en-US"/>
        </w:rPr>
      </w:pPr>
    </w:p>
    <w:p w14:paraId="40FC8742" w14:textId="77777777" w:rsidR="00C30276" w:rsidRPr="00387905" w:rsidRDefault="00C30276" w:rsidP="00E0483C">
      <w:pPr>
        <w:pStyle w:val="afe"/>
        <w:jc w:val="both"/>
        <w:rPr>
          <w:color w:val="auto"/>
          <w:sz w:val="22"/>
          <w:szCs w:val="22"/>
          <w:lang w:eastAsia="ru-RU" w:bidi="ar-SA"/>
        </w:rPr>
      </w:pPr>
    </w:p>
    <w:p w14:paraId="32DDBC01" w14:textId="77777777" w:rsidR="00C30276" w:rsidRPr="00387905" w:rsidRDefault="00C30276" w:rsidP="00E0483C">
      <w:pPr>
        <w:pStyle w:val="afe"/>
        <w:jc w:val="both"/>
        <w:rPr>
          <w:color w:val="auto"/>
          <w:sz w:val="22"/>
          <w:szCs w:val="22"/>
          <w:lang w:eastAsia="ru-RU" w:bidi="ar-SA"/>
        </w:rPr>
      </w:pPr>
    </w:p>
    <w:p w14:paraId="02763D8E" w14:textId="77777777" w:rsidR="00C30276" w:rsidRPr="00387905" w:rsidRDefault="00C30276" w:rsidP="00E0483C">
      <w:pPr>
        <w:jc w:val="center"/>
        <w:rPr>
          <w:b/>
          <w:sz w:val="22"/>
          <w:szCs w:val="22"/>
        </w:rPr>
      </w:pPr>
      <w:r w:rsidRPr="00387905">
        <w:rPr>
          <w:b/>
          <w:sz w:val="22"/>
          <w:szCs w:val="22"/>
        </w:rPr>
        <w:t>АДМИНИСТРАЦИЯ КРАСНОСИБИРСКОГО СЕЛЬСОВЕТА КОЧКОВСКОГО РАЙОНА НОВОСИБИРСКОЙ ОБЛАСТИ</w:t>
      </w:r>
    </w:p>
    <w:p w14:paraId="0D241228" w14:textId="77777777" w:rsidR="00C30276" w:rsidRPr="00387905" w:rsidRDefault="00C30276" w:rsidP="00E0483C">
      <w:pPr>
        <w:jc w:val="center"/>
        <w:rPr>
          <w:sz w:val="22"/>
          <w:szCs w:val="22"/>
        </w:rPr>
      </w:pPr>
    </w:p>
    <w:p w14:paraId="3BD94A65" w14:textId="77777777" w:rsidR="00C30276" w:rsidRPr="00387905" w:rsidRDefault="00C30276" w:rsidP="00E0483C">
      <w:pPr>
        <w:jc w:val="center"/>
        <w:rPr>
          <w:b/>
          <w:sz w:val="22"/>
          <w:szCs w:val="22"/>
        </w:rPr>
      </w:pPr>
      <w:r w:rsidRPr="00387905">
        <w:rPr>
          <w:b/>
          <w:sz w:val="22"/>
          <w:szCs w:val="22"/>
        </w:rPr>
        <w:t>ПОСТАНОВЛЕНИЕ</w:t>
      </w:r>
    </w:p>
    <w:p w14:paraId="1A07E890" w14:textId="77777777" w:rsidR="00C30276" w:rsidRPr="00387905" w:rsidRDefault="00C30276" w:rsidP="00E0483C">
      <w:pPr>
        <w:jc w:val="center"/>
        <w:rPr>
          <w:b/>
          <w:sz w:val="22"/>
          <w:szCs w:val="22"/>
        </w:rPr>
      </w:pPr>
    </w:p>
    <w:p w14:paraId="3C71ABBD" w14:textId="77777777" w:rsidR="00C30276" w:rsidRPr="00387905" w:rsidRDefault="00C30276" w:rsidP="00E0483C">
      <w:pPr>
        <w:rPr>
          <w:b/>
          <w:bCs/>
          <w:sz w:val="22"/>
          <w:szCs w:val="22"/>
        </w:rPr>
      </w:pPr>
      <w:r w:rsidRPr="00387905">
        <w:rPr>
          <w:b/>
          <w:bCs/>
          <w:sz w:val="22"/>
          <w:szCs w:val="22"/>
        </w:rPr>
        <w:t xml:space="preserve">    от 01.11.2023                                                                                              № 82</w:t>
      </w:r>
    </w:p>
    <w:p w14:paraId="6FD639D0" w14:textId="77777777" w:rsidR="00C30276" w:rsidRPr="00387905" w:rsidRDefault="00C30276" w:rsidP="00E0483C">
      <w:pPr>
        <w:rPr>
          <w:b/>
          <w:bCs/>
          <w:sz w:val="22"/>
          <w:szCs w:val="22"/>
        </w:rPr>
      </w:pPr>
    </w:p>
    <w:p w14:paraId="0874DDB2" w14:textId="77777777" w:rsidR="00C30276" w:rsidRPr="00387905" w:rsidRDefault="00C30276" w:rsidP="00E0483C">
      <w:pPr>
        <w:jc w:val="center"/>
        <w:rPr>
          <w:b/>
          <w:sz w:val="22"/>
          <w:szCs w:val="22"/>
        </w:rPr>
      </w:pPr>
      <w:r w:rsidRPr="00387905">
        <w:rPr>
          <w:b/>
          <w:sz w:val="22"/>
          <w:szCs w:val="22"/>
        </w:rPr>
        <w:t>О внесении изменений в постановление администрации Красносибирского сельсовета Кочковского района Новосибирской области № 54 от 17.12.2013 «Об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w:t>
      </w:r>
    </w:p>
    <w:p w14:paraId="0669B655" w14:textId="77777777" w:rsidR="00C30276" w:rsidRPr="00387905" w:rsidRDefault="00C30276" w:rsidP="00E0483C">
      <w:pPr>
        <w:jc w:val="center"/>
        <w:rPr>
          <w:b/>
          <w:bCs/>
          <w:sz w:val="22"/>
          <w:szCs w:val="22"/>
        </w:rPr>
      </w:pPr>
    </w:p>
    <w:p w14:paraId="208484FE" w14:textId="77777777" w:rsidR="00C30276" w:rsidRPr="00387905" w:rsidRDefault="00C30276" w:rsidP="00E0483C">
      <w:pPr>
        <w:ind w:firstLine="567"/>
        <w:jc w:val="both"/>
        <w:rPr>
          <w:sz w:val="22"/>
          <w:szCs w:val="22"/>
        </w:rPr>
      </w:pPr>
      <w:r w:rsidRPr="00387905">
        <w:rPr>
          <w:sz w:val="22"/>
          <w:szCs w:val="22"/>
        </w:rPr>
        <w:t xml:space="preserve">В целях приведения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 в соответствие с действующим законодательством, рассмотрев представление прокуратуры Кочковского района Новосибирской области от 16.10.2023 №1-510в-22 об устранении нарушений жилищного законодательства, администрация Красносибирского сельсовета Кочковского района Новосибирской области </w:t>
      </w:r>
      <w:r w:rsidRPr="00387905">
        <w:rPr>
          <w:b/>
          <w:sz w:val="22"/>
          <w:szCs w:val="22"/>
        </w:rPr>
        <w:t>ПОСТАНОВЛЯЕТ:</w:t>
      </w:r>
    </w:p>
    <w:p w14:paraId="16EEBAE6" w14:textId="77777777" w:rsidR="00C30276" w:rsidRPr="00387905" w:rsidRDefault="00C30276" w:rsidP="0095610F">
      <w:pPr>
        <w:numPr>
          <w:ilvl w:val="0"/>
          <w:numId w:val="2"/>
        </w:numPr>
        <w:tabs>
          <w:tab w:val="left" w:pos="851"/>
        </w:tabs>
        <w:ind w:left="0" w:firstLine="567"/>
        <w:jc w:val="both"/>
        <w:rPr>
          <w:sz w:val="22"/>
          <w:szCs w:val="22"/>
        </w:rPr>
      </w:pPr>
      <w:r w:rsidRPr="00387905">
        <w:rPr>
          <w:sz w:val="22"/>
          <w:szCs w:val="22"/>
        </w:rPr>
        <w:t>Внести изменения в постановление №54 от 17.12.2013 «Об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 (с изменениями, внесенными постановлениями от 30.04.2014 №22, от 17.04.2017 №30, от 05.09.2017 №110, от 30.07.2019 №77, от 10.12.2019 №142, от 16.12.2020 №91, от 05.05.2021 №47, от 09.06.2022 №47, от 27.09.2022 №75):</w:t>
      </w:r>
    </w:p>
    <w:p w14:paraId="5F84CCFD" w14:textId="77777777" w:rsidR="00C30276" w:rsidRPr="00387905" w:rsidRDefault="00C30276" w:rsidP="00E0483C">
      <w:pPr>
        <w:jc w:val="both"/>
        <w:rPr>
          <w:sz w:val="22"/>
          <w:szCs w:val="22"/>
        </w:rPr>
      </w:pPr>
      <w:r w:rsidRPr="00387905">
        <w:rPr>
          <w:sz w:val="22"/>
          <w:szCs w:val="22"/>
        </w:rPr>
        <w:t xml:space="preserve">        1.1. Пункт 2.6 административного регламента изложить в новой редакции: «Полный перечень документов, необходимых для предоставления муниципальной услуги:</w:t>
      </w:r>
    </w:p>
    <w:p w14:paraId="04B8F209" w14:textId="77777777" w:rsidR="00C30276" w:rsidRPr="00387905" w:rsidRDefault="00C30276" w:rsidP="00E0483C">
      <w:pPr>
        <w:pStyle w:val="formattext0"/>
        <w:shd w:val="clear" w:color="auto" w:fill="FFFFFF"/>
        <w:spacing w:before="0" w:beforeAutospacing="0" w:after="0" w:afterAutospacing="0"/>
        <w:ind w:firstLine="480"/>
        <w:jc w:val="both"/>
        <w:textAlignment w:val="baseline"/>
        <w:rPr>
          <w:sz w:val="22"/>
          <w:szCs w:val="22"/>
        </w:rPr>
      </w:pPr>
      <w:r w:rsidRPr="00387905">
        <w:rPr>
          <w:sz w:val="22"/>
          <w:szCs w:val="22"/>
        </w:rPr>
        <w:t>заявление о предоставлении жилого помещения маневренного фонда;</w:t>
      </w:r>
    </w:p>
    <w:p w14:paraId="4629FADE" w14:textId="77777777" w:rsidR="00C30276" w:rsidRPr="00387905" w:rsidRDefault="00C30276" w:rsidP="00E0483C">
      <w:pPr>
        <w:pStyle w:val="formattext0"/>
        <w:shd w:val="clear" w:color="auto" w:fill="FFFFFF"/>
        <w:spacing w:before="0" w:beforeAutospacing="0" w:after="0" w:afterAutospacing="0"/>
        <w:ind w:firstLine="480"/>
        <w:jc w:val="both"/>
        <w:textAlignment w:val="baseline"/>
        <w:rPr>
          <w:sz w:val="22"/>
          <w:szCs w:val="22"/>
        </w:rPr>
      </w:pPr>
      <w:r w:rsidRPr="00387905">
        <w:rPr>
          <w:sz w:val="22"/>
          <w:szCs w:val="22"/>
        </w:rPr>
        <w:t>документы, удостоверяющие личность заявителя и членов его семьи;</w:t>
      </w:r>
    </w:p>
    <w:p w14:paraId="5389E7F2" w14:textId="77777777" w:rsidR="00C30276" w:rsidRPr="00387905" w:rsidRDefault="00C30276" w:rsidP="00E0483C">
      <w:pPr>
        <w:pStyle w:val="formattext0"/>
        <w:shd w:val="clear" w:color="auto" w:fill="FFFFFF"/>
        <w:spacing w:before="0" w:beforeAutospacing="0" w:after="0" w:afterAutospacing="0"/>
        <w:ind w:firstLine="480"/>
        <w:jc w:val="both"/>
        <w:textAlignment w:val="baseline"/>
        <w:rPr>
          <w:sz w:val="22"/>
          <w:szCs w:val="22"/>
        </w:rPr>
      </w:pPr>
      <w:r w:rsidRPr="00387905">
        <w:rPr>
          <w:sz w:val="22"/>
          <w:szCs w:val="22"/>
        </w:rPr>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14:paraId="6C940BD3" w14:textId="77777777" w:rsidR="00C30276" w:rsidRPr="00387905" w:rsidRDefault="00C30276" w:rsidP="00E0483C">
      <w:pPr>
        <w:pStyle w:val="formattext0"/>
        <w:shd w:val="clear" w:color="auto" w:fill="FFFFFF"/>
        <w:spacing w:before="0" w:beforeAutospacing="0" w:after="0" w:afterAutospacing="0"/>
        <w:ind w:firstLine="480"/>
        <w:jc w:val="both"/>
        <w:textAlignment w:val="baseline"/>
        <w:rPr>
          <w:sz w:val="22"/>
          <w:szCs w:val="22"/>
        </w:rPr>
      </w:pPr>
      <w:r w:rsidRPr="00387905">
        <w:rPr>
          <w:sz w:val="22"/>
          <w:szCs w:val="22"/>
          <w:shd w:val="clear" w:color="auto" w:fill="FFFFFF"/>
        </w:rPr>
        <w:t>документы, подтверждающие состав семьи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(свидетельство о рождении, свидетельство о заключении (расторжении) брака, свидетельство об усыновлении (удочерении), свидетельство о перемене имени (в случае перемены фамилии, собственно имени и (или) отчества заявителя и (или) членов его семьи), свидетельство о смерти члена семьи заявителя), свидетельство об усыновлении, выданное органами записи актов гражданского состояния или консульскими учреждениями Российской Федерации, решение суда о признании членом семьи);</w:t>
      </w:r>
    </w:p>
    <w:p w14:paraId="0696807D" w14:textId="77777777" w:rsidR="00C30276" w:rsidRPr="00387905" w:rsidRDefault="00C30276" w:rsidP="00E0483C">
      <w:pPr>
        <w:pStyle w:val="formattext0"/>
        <w:shd w:val="clear" w:color="auto" w:fill="FFFFFF"/>
        <w:spacing w:before="0" w:beforeAutospacing="0" w:after="0" w:afterAutospacing="0"/>
        <w:ind w:firstLine="480"/>
        <w:jc w:val="both"/>
        <w:textAlignment w:val="baseline"/>
        <w:rPr>
          <w:sz w:val="22"/>
          <w:szCs w:val="22"/>
        </w:rPr>
      </w:pPr>
      <w:r w:rsidRPr="00387905">
        <w:rPr>
          <w:sz w:val="22"/>
          <w:szCs w:val="22"/>
        </w:rPr>
        <w:t>правоустанавливающие документы на жилые помещения, занимаемые заявителем и членами его семьи, права на которые не зарегистрированы в Едином государственном реестре недвижимости;</w:t>
      </w:r>
    </w:p>
    <w:p w14:paraId="56CBDF00" w14:textId="77777777" w:rsidR="00C30276" w:rsidRPr="00387905" w:rsidRDefault="00C30276" w:rsidP="00E0483C">
      <w:pPr>
        <w:pStyle w:val="formattext0"/>
        <w:shd w:val="clear" w:color="auto" w:fill="FFFFFF"/>
        <w:spacing w:before="0" w:beforeAutospacing="0" w:after="0" w:afterAutospacing="0"/>
        <w:ind w:firstLine="480"/>
        <w:jc w:val="both"/>
        <w:textAlignment w:val="baseline"/>
        <w:rPr>
          <w:sz w:val="22"/>
          <w:szCs w:val="22"/>
        </w:rPr>
      </w:pPr>
      <w:r w:rsidRPr="00387905">
        <w:rPr>
          <w:sz w:val="22"/>
          <w:szCs w:val="22"/>
        </w:rPr>
        <w:t>решение суда (с отметкой о вступлении в законную силу) об обращении взыскания на жилое помещение, которое было приобретено заявителем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копии документов, подтверждающих его исполнение (в случае если заявитель относится к категории граждан, указанной в абзаце четвертом пункта 1.1 административного регламента);</w:t>
      </w:r>
    </w:p>
    <w:p w14:paraId="6636E78D" w14:textId="77777777" w:rsidR="00C30276" w:rsidRPr="00387905" w:rsidRDefault="00C30276" w:rsidP="00E0483C">
      <w:pPr>
        <w:pStyle w:val="formattext0"/>
        <w:shd w:val="clear" w:color="auto" w:fill="FFFFFF"/>
        <w:spacing w:before="0" w:beforeAutospacing="0" w:after="0" w:afterAutospacing="0"/>
        <w:ind w:firstLine="480"/>
        <w:jc w:val="both"/>
        <w:textAlignment w:val="baseline"/>
        <w:rPr>
          <w:sz w:val="22"/>
          <w:szCs w:val="22"/>
        </w:rPr>
      </w:pPr>
      <w:r w:rsidRPr="00387905">
        <w:rPr>
          <w:sz w:val="22"/>
          <w:szCs w:val="22"/>
        </w:rPr>
        <w:t>документы, подтверждающие непригодность для проживания жилого помещения в результате чрезвычайных обстоятельств (в случае если заявитель относится к категории граждан, указанной в абзаце пятом пункта 1.1 административного регламента);</w:t>
      </w:r>
    </w:p>
    <w:p w14:paraId="635E0348" w14:textId="77777777" w:rsidR="00C30276" w:rsidRPr="00387905" w:rsidRDefault="00C30276" w:rsidP="00E0483C">
      <w:pPr>
        <w:pStyle w:val="formattext0"/>
        <w:shd w:val="clear" w:color="auto" w:fill="FFFFFF"/>
        <w:spacing w:before="0" w:beforeAutospacing="0" w:after="0" w:afterAutospacing="0"/>
        <w:ind w:firstLine="480"/>
        <w:jc w:val="both"/>
        <w:textAlignment w:val="baseline"/>
        <w:rPr>
          <w:sz w:val="22"/>
          <w:szCs w:val="22"/>
        </w:rPr>
      </w:pPr>
      <w:r w:rsidRPr="00387905">
        <w:rPr>
          <w:sz w:val="22"/>
          <w:szCs w:val="22"/>
        </w:rPr>
        <w:lastRenderedPageBreak/>
        <w:t>документ, подтверждающий право заявителя на получение жилого помещения маневренного фонда в случае, предусмотренном законодательством (в случае если заявитель относится к категории граждан, указанной в абзаце седьмом пункта 1.1 административного регламента);</w:t>
      </w:r>
    </w:p>
    <w:p w14:paraId="28B0D30D" w14:textId="77777777" w:rsidR="00C30276" w:rsidRPr="00387905" w:rsidRDefault="00C30276" w:rsidP="00E0483C">
      <w:pPr>
        <w:pStyle w:val="formattext0"/>
        <w:shd w:val="clear" w:color="auto" w:fill="FFFFFF"/>
        <w:spacing w:before="0" w:beforeAutospacing="0" w:after="0" w:afterAutospacing="0"/>
        <w:ind w:firstLine="480"/>
        <w:jc w:val="both"/>
        <w:textAlignment w:val="baseline"/>
        <w:rPr>
          <w:sz w:val="22"/>
          <w:szCs w:val="22"/>
        </w:rPr>
      </w:pPr>
      <w:r w:rsidRPr="00387905">
        <w:rPr>
          <w:sz w:val="22"/>
          <w:szCs w:val="22"/>
        </w:rPr>
        <w:t>документы, подтверждающие получение согласия лица, не являющегося заявителем, на обработку его персональных данных, если в соответствии с </w:t>
      </w:r>
      <w:hyperlink r:id="rId7" w:history="1">
        <w:r w:rsidRPr="00387905">
          <w:rPr>
            <w:rStyle w:val="a3"/>
            <w:color w:val="auto"/>
            <w:sz w:val="22"/>
            <w:szCs w:val="22"/>
          </w:rPr>
          <w:t>Федеральным законом от 27.07.2006 N 152-ФЗ «О персональных данных»</w:t>
        </w:r>
      </w:hyperlink>
      <w:r w:rsidRPr="00387905">
        <w:rPr>
          <w:sz w:val="22"/>
          <w:szCs w:val="22"/>
        </w:rPr>
        <w:t> обработка таких персональных данных может осуществляться с согласия указанного лица, кроме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w:t>
      </w:r>
    </w:p>
    <w:p w14:paraId="229D50CC" w14:textId="77777777" w:rsidR="00C30276" w:rsidRPr="00387905" w:rsidRDefault="00C30276" w:rsidP="00E0483C">
      <w:pPr>
        <w:pStyle w:val="formattext0"/>
        <w:shd w:val="clear" w:color="auto" w:fill="FFFFFF"/>
        <w:spacing w:before="0" w:beforeAutospacing="0" w:after="0" w:afterAutospacing="0"/>
        <w:ind w:firstLine="480"/>
        <w:jc w:val="both"/>
        <w:textAlignment w:val="baseline"/>
        <w:rPr>
          <w:sz w:val="22"/>
          <w:szCs w:val="22"/>
        </w:rPr>
      </w:pPr>
      <w:r w:rsidRPr="00387905">
        <w:rPr>
          <w:sz w:val="22"/>
          <w:szCs w:val="22"/>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 посредством идентификации и (или) аутентификации с использованием информационных технологий, предусмотренных </w:t>
      </w:r>
      <w:hyperlink r:id="rId8" w:history="1">
        <w:r w:rsidRPr="00387905">
          <w:rPr>
            <w:rStyle w:val="a3"/>
            <w:color w:val="auto"/>
            <w:sz w:val="22"/>
            <w:szCs w:val="22"/>
          </w:rPr>
          <w:t>Федеральным законом от 29.12.2022 N 572-ФЗ</w:t>
        </w:r>
      </w:hyperlink>
      <w:r w:rsidRPr="00387905">
        <w:rPr>
          <w:sz w:val="22"/>
          <w:szCs w:val="22"/>
        </w:rPr>
        <w:t xml:space="preserve">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14:paraId="083168FF" w14:textId="77777777" w:rsidR="00C30276" w:rsidRPr="00387905" w:rsidRDefault="00C30276" w:rsidP="00E0483C">
      <w:pPr>
        <w:pStyle w:val="formattext0"/>
        <w:shd w:val="clear" w:color="auto" w:fill="FFFFFF"/>
        <w:spacing w:before="0" w:beforeAutospacing="0" w:after="0" w:afterAutospacing="0"/>
        <w:jc w:val="both"/>
        <w:textAlignment w:val="baseline"/>
        <w:rPr>
          <w:sz w:val="22"/>
          <w:szCs w:val="22"/>
        </w:rPr>
      </w:pPr>
      <w:r w:rsidRPr="00387905">
        <w:rPr>
          <w:sz w:val="22"/>
          <w:szCs w:val="22"/>
        </w:rPr>
        <w:t>2.6.1. Документы, необходимые для предоставления муниципальной услуги, подаются в письменной форме:</w:t>
      </w:r>
    </w:p>
    <w:p w14:paraId="6A95ABAB" w14:textId="77777777" w:rsidR="00C30276" w:rsidRPr="00387905" w:rsidRDefault="00C30276" w:rsidP="00E0483C">
      <w:pPr>
        <w:pStyle w:val="formattext0"/>
        <w:shd w:val="clear" w:color="auto" w:fill="FFFFFF"/>
        <w:spacing w:before="0" w:beforeAutospacing="0" w:after="0" w:afterAutospacing="0"/>
        <w:ind w:firstLine="480"/>
        <w:jc w:val="both"/>
        <w:textAlignment w:val="baseline"/>
        <w:rPr>
          <w:sz w:val="22"/>
          <w:szCs w:val="22"/>
        </w:rPr>
      </w:pPr>
      <w:r w:rsidRPr="00387905">
        <w:rPr>
          <w:sz w:val="22"/>
          <w:szCs w:val="22"/>
        </w:rPr>
        <w:t>на бумажном носителе лично в Администрацию либо почтовым отправлением по месту нахождения Администрации;</w:t>
      </w:r>
    </w:p>
    <w:p w14:paraId="0AE79F55" w14:textId="77777777" w:rsidR="00C30276" w:rsidRPr="00387905" w:rsidRDefault="00C30276" w:rsidP="00E0483C">
      <w:pPr>
        <w:pStyle w:val="formattext0"/>
        <w:shd w:val="clear" w:color="auto" w:fill="FFFFFF"/>
        <w:spacing w:before="0" w:beforeAutospacing="0" w:after="0" w:afterAutospacing="0"/>
        <w:ind w:firstLine="480"/>
        <w:jc w:val="both"/>
        <w:textAlignment w:val="baseline"/>
        <w:rPr>
          <w:sz w:val="22"/>
          <w:szCs w:val="22"/>
        </w:rPr>
      </w:pPr>
      <w:r w:rsidRPr="00387905">
        <w:rPr>
          <w:sz w:val="22"/>
          <w:szCs w:val="22"/>
        </w:rPr>
        <w:t>в электронной форме посредством Единого портала государственных и муниципальных услуг.</w:t>
      </w:r>
    </w:p>
    <w:p w14:paraId="72D83C0B" w14:textId="77777777" w:rsidR="00C30276" w:rsidRPr="00387905" w:rsidRDefault="00C30276" w:rsidP="00E0483C">
      <w:pPr>
        <w:pStyle w:val="formattext0"/>
        <w:shd w:val="clear" w:color="auto" w:fill="FFFFFF"/>
        <w:spacing w:before="0" w:beforeAutospacing="0" w:after="0" w:afterAutospacing="0"/>
        <w:ind w:firstLine="480"/>
        <w:jc w:val="both"/>
        <w:textAlignment w:val="baseline"/>
        <w:rPr>
          <w:sz w:val="22"/>
          <w:szCs w:val="22"/>
        </w:rPr>
      </w:pPr>
      <w:r w:rsidRPr="00387905">
        <w:rPr>
          <w:sz w:val="22"/>
          <w:szCs w:val="22"/>
        </w:rPr>
        <w:t>Копии документов принимаются при условии их заверения в соответствии с законодательством либо, при отсутствии такого заверения, - с предъявлением подлинников документов.</w:t>
      </w:r>
    </w:p>
    <w:p w14:paraId="6C846CBA" w14:textId="77777777" w:rsidR="00C30276" w:rsidRPr="00387905" w:rsidRDefault="00C30276" w:rsidP="00E0483C">
      <w:pPr>
        <w:pStyle w:val="formattext0"/>
        <w:shd w:val="clear" w:color="auto" w:fill="FFFFFF"/>
        <w:spacing w:before="0" w:beforeAutospacing="0" w:after="0" w:afterAutospacing="0"/>
        <w:ind w:firstLine="480"/>
        <w:jc w:val="both"/>
        <w:textAlignment w:val="baseline"/>
        <w:rPr>
          <w:sz w:val="22"/>
          <w:szCs w:val="22"/>
        </w:rPr>
      </w:pPr>
      <w:r w:rsidRPr="00387905">
        <w:rPr>
          <w:sz w:val="22"/>
          <w:szCs w:val="22"/>
        </w:rPr>
        <w:t>При представлении документов через Единый портал государственных и муниципальных услуг документы представляются в форме электронных документов, подписанных электронной подписью, вид которой предусмотрен законодательством Российской Федерации».</w:t>
      </w:r>
    </w:p>
    <w:p w14:paraId="2F4C09CB" w14:textId="77777777" w:rsidR="00C30276" w:rsidRPr="00387905" w:rsidRDefault="00C30276" w:rsidP="00E0483C">
      <w:pPr>
        <w:ind w:right="201" w:firstLine="567"/>
        <w:jc w:val="both"/>
        <w:rPr>
          <w:bCs/>
          <w:sz w:val="22"/>
          <w:szCs w:val="22"/>
        </w:rPr>
      </w:pPr>
      <w:r w:rsidRPr="00387905">
        <w:rPr>
          <w:sz w:val="22"/>
          <w:szCs w:val="22"/>
        </w:rPr>
        <w:t xml:space="preserve">2. </w:t>
      </w:r>
      <w:r w:rsidRPr="00387905">
        <w:rPr>
          <w:bCs/>
          <w:sz w:val="22"/>
          <w:szCs w:val="22"/>
        </w:rPr>
        <w:t>Настоящее постановление опубликовать в периодическом печатном издании «Красносибирский вестник» и на официальном сайте администрации Красносибирского сельсовета в сети Интернет.</w:t>
      </w:r>
    </w:p>
    <w:p w14:paraId="13206BB8" w14:textId="77777777" w:rsidR="00C30276" w:rsidRPr="00387905" w:rsidRDefault="00C30276" w:rsidP="00E0483C">
      <w:pPr>
        <w:ind w:firstLine="567"/>
        <w:rPr>
          <w:sz w:val="22"/>
          <w:szCs w:val="22"/>
        </w:rPr>
      </w:pPr>
      <w:r w:rsidRPr="00387905">
        <w:rPr>
          <w:bCs/>
          <w:sz w:val="22"/>
          <w:szCs w:val="22"/>
        </w:rPr>
        <w:t xml:space="preserve">3. </w:t>
      </w:r>
      <w:r w:rsidRPr="00387905">
        <w:rPr>
          <w:sz w:val="22"/>
          <w:szCs w:val="22"/>
        </w:rPr>
        <w:t>Контроль за исполнением постановления оставляю за собой.</w:t>
      </w:r>
    </w:p>
    <w:p w14:paraId="5DD12372" w14:textId="77777777" w:rsidR="00C30276" w:rsidRPr="00387905" w:rsidRDefault="00C30276" w:rsidP="00E0483C">
      <w:pPr>
        <w:rPr>
          <w:sz w:val="22"/>
          <w:szCs w:val="22"/>
        </w:rPr>
      </w:pPr>
    </w:p>
    <w:p w14:paraId="3B49AFB2" w14:textId="77777777" w:rsidR="00C30276" w:rsidRPr="00387905" w:rsidRDefault="00C30276" w:rsidP="00E0483C">
      <w:pPr>
        <w:ind w:firstLine="426"/>
        <w:rPr>
          <w:sz w:val="22"/>
          <w:szCs w:val="22"/>
        </w:rPr>
      </w:pPr>
    </w:p>
    <w:p w14:paraId="14E60CFE" w14:textId="77777777" w:rsidR="00C30276" w:rsidRPr="00387905" w:rsidRDefault="00C30276" w:rsidP="00E0483C">
      <w:pPr>
        <w:rPr>
          <w:sz w:val="22"/>
          <w:szCs w:val="22"/>
        </w:rPr>
      </w:pPr>
      <w:r w:rsidRPr="00387905">
        <w:rPr>
          <w:sz w:val="22"/>
          <w:szCs w:val="22"/>
        </w:rPr>
        <w:t xml:space="preserve">Глава Красносибирского сельсовета                                          </w:t>
      </w:r>
    </w:p>
    <w:p w14:paraId="588D3122" w14:textId="77777777" w:rsidR="00C30276" w:rsidRPr="00387905" w:rsidRDefault="00C30276" w:rsidP="00E0483C">
      <w:pPr>
        <w:rPr>
          <w:sz w:val="22"/>
          <w:szCs w:val="22"/>
        </w:rPr>
      </w:pPr>
      <w:r w:rsidRPr="00387905">
        <w:rPr>
          <w:sz w:val="22"/>
          <w:szCs w:val="22"/>
        </w:rPr>
        <w:t>Кочковского района Новосибирской области                             А.В. Непейвода</w:t>
      </w:r>
    </w:p>
    <w:p w14:paraId="3BA2BC6B" w14:textId="77777777" w:rsidR="00C30276" w:rsidRPr="00387905" w:rsidRDefault="00C30276" w:rsidP="00E0483C">
      <w:pPr>
        <w:jc w:val="both"/>
        <w:rPr>
          <w:sz w:val="22"/>
          <w:szCs w:val="22"/>
        </w:rPr>
      </w:pPr>
    </w:p>
    <w:p w14:paraId="6D233141" w14:textId="77777777" w:rsidR="00C30276" w:rsidRPr="00387905" w:rsidRDefault="00C30276" w:rsidP="00E0483C">
      <w:pPr>
        <w:jc w:val="both"/>
        <w:rPr>
          <w:sz w:val="22"/>
          <w:szCs w:val="22"/>
        </w:rPr>
      </w:pPr>
    </w:p>
    <w:p w14:paraId="7A258964" w14:textId="77777777" w:rsidR="00C30276" w:rsidRPr="00387905" w:rsidRDefault="00C30276" w:rsidP="00E0483C">
      <w:pPr>
        <w:jc w:val="both"/>
        <w:rPr>
          <w:sz w:val="22"/>
          <w:szCs w:val="22"/>
        </w:rPr>
      </w:pPr>
    </w:p>
    <w:p w14:paraId="0D14A80F" w14:textId="77777777" w:rsidR="00C30276" w:rsidRPr="00387905" w:rsidRDefault="00C30276" w:rsidP="00E0483C">
      <w:pPr>
        <w:jc w:val="both"/>
        <w:rPr>
          <w:sz w:val="22"/>
          <w:szCs w:val="22"/>
        </w:rPr>
      </w:pPr>
    </w:p>
    <w:p w14:paraId="6C7FFC1F" w14:textId="77777777" w:rsidR="00C30276" w:rsidRPr="00387905" w:rsidRDefault="00C30276" w:rsidP="00E0483C">
      <w:pPr>
        <w:jc w:val="both"/>
        <w:rPr>
          <w:sz w:val="22"/>
          <w:szCs w:val="22"/>
        </w:rPr>
      </w:pPr>
    </w:p>
    <w:p w14:paraId="04F825B4" w14:textId="77777777" w:rsidR="00C30276" w:rsidRPr="00387905" w:rsidRDefault="00C30276" w:rsidP="00E0483C">
      <w:pPr>
        <w:jc w:val="both"/>
        <w:rPr>
          <w:sz w:val="22"/>
          <w:szCs w:val="22"/>
        </w:rPr>
      </w:pPr>
    </w:p>
    <w:p w14:paraId="4C225710" w14:textId="77777777" w:rsidR="005A4FE4" w:rsidRPr="00387905" w:rsidRDefault="005A4FE4" w:rsidP="00E0483C">
      <w:pPr>
        <w:jc w:val="both"/>
        <w:rPr>
          <w:sz w:val="22"/>
          <w:szCs w:val="22"/>
        </w:rPr>
      </w:pPr>
    </w:p>
    <w:p w14:paraId="5C72EF8E" w14:textId="77777777" w:rsidR="005A4FE4" w:rsidRPr="00387905" w:rsidRDefault="005A4FE4" w:rsidP="00E0483C">
      <w:pPr>
        <w:jc w:val="both"/>
        <w:rPr>
          <w:sz w:val="22"/>
          <w:szCs w:val="22"/>
        </w:rPr>
      </w:pPr>
    </w:p>
    <w:p w14:paraId="405D0642" w14:textId="77777777" w:rsidR="005A4FE4" w:rsidRPr="00387905" w:rsidRDefault="005A4FE4" w:rsidP="00E0483C">
      <w:pPr>
        <w:jc w:val="both"/>
        <w:rPr>
          <w:sz w:val="22"/>
          <w:szCs w:val="22"/>
        </w:rPr>
      </w:pPr>
    </w:p>
    <w:p w14:paraId="4BC5EC7D" w14:textId="77777777" w:rsidR="005A4FE4" w:rsidRPr="00387905" w:rsidRDefault="005A4FE4" w:rsidP="00E0483C">
      <w:pPr>
        <w:jc w:val="both"/>
        <w:rPr>
          <w:sz w:val="22"/>
          <w:szCs w:val="22"/>
        </w:rPr>
      </w:pPr>
    </w:p>
    <w:p w14:paraId="030E6170" w14:textId="77777777" w:rsidR="005A4FE4" w:rsidRPr="00387905" w:rsidRDefault="005A4FE4" w:rsidP="00E0483C">
      <w:pPr>
        <w:jc w:val="both"/>
        <w:rPr>
          <w:sz w:val="22"/>
          <w:szCs w:val="22"/>
        </w:rPr>
      </w:pPr>
    </w:p>
    <w:p w14:paraId="59BCB9FC" w14:textId="77777777" w:rsidR="005A4FE4" w:rsidRPr="00387905" w:rsidRDefault="005A4FE4" w:rsidP="00E0483C">
      <w:pPr>
        <w:jc w:val="both"/>
        <w:rPr>
          <w:sz w:val="22"/>
          <w:szCs w:val="22"/>
        </w:rPr>
      </w:pPr>
    </w:p>
    <w:p w14:paraId="3837F083" w14:textId="77777777" w:rsidR="005A4FE4" w:rsidRPr="00387905" w:rsidRDefault="005A4FE4" w:rsidP="00E0483C">
      <w:pPr>
        <w:jc w:val="both"/>
        <w:rPr>
          <w:sz w:val="22"/>
          <w:szCs w:val="22"/>
        </w:rPr>
      </w:pPr>
    </w:p>
    <w:p w14:paraId="551294A6" w14:textId="77777777" w:rsidR="005A4FE4" w:rsidRPr="00387905" w:rsidRDefault="005A4FE4" w:rsidP="00E0483C">
      <w:pPr>
        <w:jc w:val="both"/>
        <w:rPr>
          <w:sz w:val="22"/>
          <w:szCs w:val="22"/>
        </w:rPr>
      </w:pPr>
    </w:p>
    <w:p w14:paraId="44DD93F3" w14:textId="77777777" w:rsidR="005A4FE4" w:rsidRPr="00387905" w:rsidRDefault="005A4FE4" w:rsidP="00E0483C">
      <w:pPr>
        <w:jc w:val="both"/>
        <w:rPr>
          <w:sz w:val="22"/>
          <w:szCs w:val="22"/>
        </w:rPr>
      </w:pPr>
    </w:p>
    <w:p w14:paraId="03819D7C" w14:textId="77777777" w:rsidR="005A4FE4" w:rsidRPr="00387905" w:rsidRDefault="005A4FE4" w:rsidP="00E0483C">
      <w:pPr>
        <w:jc w:val="both"/>
        <w:rPr>
          <w:sz w:val="22"/>
          <w:szCs w:val="22"/>
        </w:rPr>
      </w:pPr>
    </w:p>
    <w:p w14:paraId="1E83471C" w14:textId="77777777" w:rsidR="005A4FE4" w:rsidRPr="00387905" w:rsidRDefault="005A4FE4" w:rsidP="00E0483C">
      <w:pPr>
        <w:jc w:val="both"/>
        <w:rPr>
          <w:sz w:val="22"/>
          <w:szCs w:val="22"/>
        </w:rPr>
      </w:pPr>
    </w:p>
    <w:p w14:paraId="2D4BC554" w14:textId="77777777" w:rsidR="005A4FE4" w:rsidRPr="00387905" w:rsidRDefault="005A4FE4" w:rsidP="00E0483C">
      <w:pPr>
        <w:jc w:val="both"/>
        <w:rPr>
          <w:sz w:val="22"/>
          <w:szCs w:val="22"/>
        </w:rPr>
      </w:pPr>
    </w:p>
    <w:p w14:paraId="49C1D6CE" w14:textId="77777777" w:rsidR="005A4FE4" w:rsidRPr="00387905" w:rsidRDefault="005A4FE4" w:rsidP="00E0483C">
      <w:pPr>
        <w:jc w:val="both"/>
        <w:rPr>
          <w:sz w:val="22"/>
          <w:szCs w:val="22"/>
        </w:rPr>
      </w:pPr>
    </w:p>
    <w:p w14:paraId="3ECB285B" w14:textId="77777777" w:rsidR="00C30276" w:rsidRPr="00387905" w:rsidRDefault="00C30276" w:rsidP="00E0483C">
      <w:pPr>
        <w:jc w:val="both"/>
        <w:rPr>
          <w:sz w:val="22"/>
          <w:szCs w:val="22"/>
        </w:rPr>
      </w:pPr>
    </w:p>
    <w:p w14:paraId="3D5FFA95" w14:textId="77777777" w:rsidR="00C30276" w:rsidRPr="00387905" w:rsidRDefault="00C30276" w:rsidP="00E0483C">
      <w:pPr>
        <w:jc w:val="both"/>
        <w:rPr>
          <w:sz w:val="22"/>
          <w:szCs w:val="22"/>
        </w:rPr>
      </w:pPr>
    </w:p>
    <w:p w14:paraId="261CEB97" w14:textId="77777777" w:rsidR="00C30276" w:rsidRPr="00387905" w:rsidRDefault="00C30276" w:rsidP="00E0483C">
      <w:pPr>
        <w:jc w:val="both"/>
        <w:rPr>
          <w:sz w:val="22"/>
          <w:szCs w:val="22"/>
        </w:rPr>
      </w:pPr>
      <w:r w:rsidRPr="00387905">
        <w:rPr>
          <w:sz w:val="22"/>
          <w:szCs w:val="22"/>
        </w:rPr>
        <w:t>Исп. Егорова Д.С.</w:t>
      </w:r>
    </w:p>
    <w:p w14:paraId="3E86C1F1" w14:textId="77777777" w:rsidR="00C30276" w:rsidRPr="00387905" w:rsidRDefault="00C30276" w:rsidP="00E0483C">
      <w:pPr>
        <w:jc w:val="both"/>
        <w:rPr>
          <w:sz w:val="22"/>
          <w:szCs w:val="22"/>
        </w:rPr>
      </w:pPr>
      <w:r w:rsidRPr="00387905">
        <w:rPr>
          <w:sz w:val="22"/>
          <w:szCs w:val="22"/>
        </w:rPr>
        <w:t>Тел. 83835620439</w:t>
      </w:r>
    </w:p>
    <w:p w14:paraId="61A35325" w14:textId="77777777" w:rsidR="00E53C7D" w:rsidRPr="00387905" w:rsidRDefault="00E53C7D" w:rsidP="00E0483C">
      <w:pPr>
        <w:rPr>
          <w:sz w:val="22"/>
          <w:szCs w:val="22"/>
        </w:rPr>
      </w:pPr>
    </w:p>
    <w:p w14:paraId="51B98D07" w14:textId="77777777" w:rsidR="00E53C7D" w:rsidRPr="00387905" w:rsidRDefault="00E53C7D" w:rsidP="00E0483C">
      <w:pPr>
        <w:rPr>
          <w:sz w:val="22"/>
          <w:szCs w:val="22"/>
        </w:rPr>
      </w:pPr>
    </w:p>
    <w:p w14:paraId="52CB1C55" w14:textId="77777777" w:rsidR="00C30276" w:rsidRPr="00387905" w:rsidRDefault="00C30276" w:rsidP="00E0483C">
      <w:pPr>
        <w:rPr>
          <w:sz w:val="22"/>
          <w:szCs w:val="22"/>
        </w:rPr>
      </w:pPr>
    </w:p>
    <w:p w14:paraId="41B39657" w14:textId="77777777" w:rsidR="00C30276" w:rsidRPr="00387905" w:rsidRDefault="00C30276" w:rsidP="00E0483C">
      <w:pPr>
        <w:pStyle w:val="af0"/>
        <w:jc w:val="center"/>
        <w:rPr>
          <w:rFonts w:ascii="Times New Roman" w:hAnsi="Times New Roman" w:cs="Times New Roman"/>
          <w:b/>
          <w:bCs/>
        </w:rPr>
      </w:pPr>
      <w:r w:rsidRPr="00387905">
        <w:rPr>
          <w:rFonts w:ascii="Times New Roman" w:hAnsi="Times New Roman" w:cs="Times New Roman"/>
          <w:b/>
          <w:bCs/>
        </w:rPr>
        <w:t>АДМИНИСТРАЦИЯ КРАСНОСИБИРСКОГО СЕЛЬСОВЕТА</w:t>
      </w:r>
    </w:p>
    <w:p w14:paraId="219B51B6" w14:textId="77777777" w:rsidR="00C30276" w:rsidRPr="00387905" w:rsidRDefault="00C30276" w:rsidP="00E0483C">
      <w:pPr>
        <w:pStyle w:val="af0"/>
        <w:jc w:val="center"/>
        <w:rPr>
          <w:rFonts w:ascii="Times New Roman" w:hAnsi="Times New Roman" w:cs="Times New Roman"/>
          <w:b/>
          <w:bCs/>
        </w:rPr>
      </w:pPr>
      <w:proofErr w:type="gramStart"/>
      <w:r w:rsidRPr="00387905">
        <w:rPr>
          <w:rFonts w:ascii="Times New Roman" w:hAnsi="Times New Roman" w:cs="Times New Roman"/>
          <w:b/>
          <w:bCs/>
        </w:rPr>
        <w:t>КОЧКОВСКОГО  РАЙОНА</w:t>
      </w:r>
      <w:proofErr w:type="gramEnd"/>
      <w:r w:rsidRPr="00387905">
        <w:rPr>
          <w:rFonts w:ascii="Times New Roman" w:hAnsi="Times New Roman" w:cs="Times New Roman"/>
          <w:b/>
          <w:bCs/>
        </w:rPr>
        <w:t xml:space="preserve"> НОВОСИБИРСКОЙ ОБЛАСТИ</w:t>
      </w:r>
    </w:p>
    <w:p w14:paraId="5E9A7F3E" w14:textId="77777777" w:rsidR="00C30276" w:rsidRPr="00387905" w:rsidRDefault="00C30276" w:rsidP="00E0483C">
      <w:pPr>
        <w:pStyle w:val="af0"/>
        <w:jc w:val="center"/>
        <w:rPr>
          <w:rFonts w:ascii="Times New Roman" w:hAnsi="Times New Roman" w:cs="Times New Roman"/>
          <w:b/>
          <w:bCs/>
        </w:rPr>
      </w:pPr>
    </w:p>
    <w:p w14:paraId="68105C57" w14:textId="77777777" w:rsidR="00C30276" w:rsidRPr="00387905" w:rsidRDefault="00C30276" w:rsidP="00E0483C">
      <w:pPr>
        <w:pStyle w:val="af0"/>
        <w:jc w:val="center"/>
        <w:rPr>
          <w:rFonts w:ascii="Times New Roman" w:hAnsi="Times New Roman" w:cs="Times New Roman"/>
          <w:b/>
          <w:bCs/>
        </w:rPr>
      </w:pPr>
      <w:r w:rsidRPr="00387905">
        <w:rPr>
          <w:rFonts w:ascii="Times New Roman" w:hAnsi="Times New Roman" w:cs="Times New Roman"/>
          <w:b/>
          <w:bCs/>
        </w:rPr>
        <w:t>ПОСТАНОВЛЕНИЕ</w:t>
      </w:r>
    </w:p>
    <w:p w14:paraId="56B3683F" w14:textId="77777777" w:rsidR="00C30276" w:rsidRPr="00387905" w:rsidRDefault="00C30276" w:rsidP="00E0483C">
      <w:pPr>
        <w:pStyle w:val="af0"/>
        <w:rPr>
          <w:rFonts w:ascii="Times New Roman" w:hAnsi="Times New Roman" w:cs="Times New Roman"/>
          <w:b/>
          <w:bCs/>
        </w:rPr>
      </w:pPr>
      <w:r w:rsidRPr="00387905">
        <w:rPr>
          <w:rFonts w:ascii="Times New Roman" w:hAnsi="Times New Roman" w:cs="Times New Roman"/>
          <w:b/>
          <w:bCs/>
        </w:rPr>
        <w:t>от 07.11.2023                                                                                                      № 83</w:t>
      </w:r>
    </w:p>
    <w:p w14:paraId="3BB30F48" w14:textId="77777777" w:rsidR="00C30276" w:rsidRPr="00387905" w:rsidRDefault="00C30276" w:rsidP="00E0483C">
      <w:pPr>
        <w:pStyle w:val="af0"/>
        <w:jc w:val="center"/>
        <w:rPr>
          <w:rFonts w:ascii="Times New Roman" w:hAnsi="Times New Roman" w:cs="Times New Roman"/>
          <w:b/>
          <w:bCs/>
        </w:rPr>
      </w:pPr>
    </w:p>
    <w:p w14:paraId="5F5E0131" w14:textId="77777777" w:rsidR="00C30276" w:rsidRPr="00387905" w:rsidRDefault="00C30276" w:rsidP="00E0483C">
      <w:pPr>
        <w:pStyle w:val="Standard"/>
        <w:jc w:val="center"/>
        <w:rPr>
          <w:b/>
          <w:bCs/>
          <w:sz w:val="22"/>
          <w:szCs w:val="22"/>
        </w:rPr>
      </w:pPr>
      <w:r w:rsidRPr="00387905">
        <w:rPr>
          <w:b/>
          <w:bCs/>
          <w:sz w:val="22"/>
          <w:szCs w:val="22"/>
        </w:rPr>
        <w:t xml:space="preserve">Об утверждении </w:t>
      </w:r>
      <w:proofErr w:type="gramStart"/>
      <w:r w:rsidRPr="00387905">
        <w:rPr>
          <w:b/>
          <w:bCs/>
          <w:sz w:val="22"/>
          <w:szCs w:val="22"/>
        </w:rPr>
        <w:t>муниципальной  программы</w:t>
      </w:r>
      <w:proofErr w:type="gramEnd"/>
    </w:p>
    <w:p w14:paraId="34608BF2" w14:textId="77777777" w:rsidR="00C30276" w:rsidRPr="00387905" w:rsidRDefault="00C30276" w:rsidP="00E0483C">
      <w:pPr>
        <w:pStyle w:val="Standard"/>
        <w:jc w:val="center"/>
        <w:rPr>
          <w:sz w:val="22"/>
          <w:szCs w:val="22"/>
        </w:rPr>
      </w:pPr>
      <w:r w:rsidRPr="00387905">
        <w:rPr>
          <w:b/>
          <w:bCs/>
          <w:sz w:val="22"/>
          <w:szCs w:val="22"/>
        </w:rPr>
        <w:t xml:space="preserve">  «Профилактика </w:t>
      </w:r>
      <w:proofErr w:type="gramStart"/>
      <w:r w:rsidRPr="00387905">
        <w:rPr>
          <w:b/>
          <w:bCs/>
          <w:sz w:val="22"/>
          <w:szCs w:val="22"/>
        </w:rPr>
        <w:t>правонарушений  в</w:t>
      </w:r>
      <w:proofErr w:type="gramEnd"/>
      <w:r w:rsidRPr="00387905">
        <w:rPr>
          <w:b/>
          <w:bCs/>
          <w:sz w:val="22"/>
          <w:szCs w:val="22"/>
        </w:rPr>
        <w:t xml:space="preserve"> Красносибирском сельсовете Кочковского района Новосибирской области на 2024 – 2028 годы»</w:t>
      </w:r>
    </w:p>
    <w:p w14:paraId="76E57FE7" w14:textId="77777777" w:rsidR="00C30276" w:rsidRPr="00387905" w:rsidRDefault="00C30276" w:rsidP="00E0483C">
      <w:pPr>
        <w:pStyle w:val="Standard"/>
        <w:widowControl w:val="0"/>
        <w:jc w:val="both"/>
        <w:rPr>
          <w:b/>
          <w:bCs/>
          <w:sz w:val="22"/>
          <w:szCs w:val="22"/>
        </w:rPr>
      </w:pPr>
    </w:p>
    <w:p w14:paraId="5D68BB93" w14:textId="77777777" w:rsidR="00C30276" w:rsidRPr="00387905" w:rsidRDefault="00C30276" w:rsidP="00E0483C">
      <w:pPr>
        <w:pStyle w:val="Standard"/>
        <w:widowControl w:val="0"/>
        <w:jc w:val="both"/>
        <w:rPr>
          <w:b/>
          <w:bCs/>
          <w:sz w:val="22"/>
          <w:szCs w:val="22"/>
        </w:rPr>
      </w:pPr>
    </w:p>
    <w:p w14:paraId="15F0DD95" w14:textId="77777777" w:rsidR="00C30276" w:rsidRPr="00387905" w:rsidRDefault="00C30276" w:rsidP="00E0483C">
      <w:pPr>
        <w:pStyle w:val="Standard"/>
        <w:widowControl w:val="0"/>
        <w:ind w:firstLine="540"/>
        <w:jc w:val="both"/>
        <w:rPr>
          <w:sz w:val="22"/>
          <w:szCs w:val="22"/>
        </w:rPr>
      </w:pPr>
      <w:r w:rsidRPr="00387905">
        <w:rPr>
          <w:sz w:val="22"/>
          <w:szCs w:val="22"/>
        </w:rPr>
        <w:tab/>
        <w:t xml:space="preserve">В соответствии с Федеральными </w:t>
      </w:r>
      <w:hyperlink r:id="rId9" w:history="1">
        <w:r w:rsidRPr="00387905">
          <w:rPr>
            <w:sz w:val="22"/>
            <w:szCs w:val="22"/>
          </w:rPr>
          <w:t>законам</w:t>
        </w:r>
      </w:hyperlink>
      <w:r w:rsidRPr="00387905">
        <w:rPr>
          <w:sz w:val="22"/>
          <w:szCs w:val="22"/>
        </w:rPr>
        <w:t xml:space="preserve">и от 6 октября 2003 г. N 131-ФЗ «Об общих принципах организации местного самоуправления в Российской Федерации», от 23.06.2016 №182-ФЗ «Об основах системы профилактики правонарушений в Российской Федерации», в целях повышения эффективности деятельности по обеспечению законности, правопорядка, общественной безопасности на территории Красносибирского сельсовета Кочковского  района Новосибирской области, в соответствии с постановлением администрации Красносибирского сельсовета Кочковского района Новосибирской области от 09.11.2016 №95а «Об утверждении Порядка разработки и реализации муниципальных программ Красносибирского сельсовета Кочковского района Новосибирской области», руководствуясь  </w:t>
      </w:r>
      <w:hyperlink r:id="rId10" w:history="1">
        <w:r w:rsidRPr="00387905">
          <w:rPr>
            <w:sz w:val="22"/>
            <w:szCs w:val="22"/>
          </w:rPr>
          <w:t>Уставом</w:t>
        </w:r>
      </w:hyperlink>
      <w:r w:rsidRPr="00387905">
        <w:rPr>
          <w:sz w:val="22"/>
          <w:szCs w:val="22"/>
        </w:rPr>
        <w:t xml:space="preserve"> сельского поселения Красносибирского сельсовета Кочковского муниципального района Новосибирской области,  администрация Красносибирского  сельсовета</w:t>
      </w:r>
    </w:p>
    <w:p w14:paraId="5471552D" w14:textId="77777777" w:rsidR="00C30276" w:rsidRPr="00387905" w:rsidRDefault="00C30276" w:rsidP="00E0483C">
      <w:pPr>
        <w:pStyle w:val="Standard"/>
        <w:widowControl w:val="0"/>
        <w:ind w:firstLine="540"/>
        <w:jc w:val="both"/>
        <w:rPr>
          <w:b/>
          <w:bCs/>
          <w:sz w:val="22"/>
          <w:szCs w:val="22"/>
        </w:rPr>
      </w:pPr>
      <w:r w:rsidRPr="00387905">
        <w:rPr>
          <w:b/>
          <w:bCs/>
          <w:sz w:val="22"/>
          <w:szCs w:val="22"/>
        </w:rPr>
        <w:tab/>
        <w:t>ПОСТАНОВЛЯЕТ:</w:t>
      </w:r>
    </w:p>
    <w:p w14:paraId="1ADD7418" w14:textId="77777777" w:rsidR="00C30276" w:rsidRPr="00387905" w:rsidRDefault="00C30276" w:rsidP="00E0483C">
      <w:pPr>
        <w:pStyle w:val="Standard"/>
        <w:widowControl w:val="0"/>
        <w:ind w:firstLine="540"/>
        <w:jc w:val="both"/>
        <w:rPr>
          <w:sz w:val="22"/>
          <w:szCs w:val="22"/>
        </w:rPr>
      </w:pPr>
      <w:r w:rsidRPr="00387905">
        <w:rPr>
          <w:b/>
          <w:bCs/>
          <w:sz w:val="22"/>
          <w:szCs w:val="22"/>
        </w:rPr>
        <w:tab/>
      </w:r>
      <w:r w:rsidRPr="00387905">
        <w:rPr>
          <w:sz w:val="22"/>
          <w:szCs w:val="22"/>
        </w:rPr>
        <w:t xml:space="preserve">1. Утвердить прилагаемую муниципальную программу «Профилактика </w:t>
      </w:r>
      <w:proofErr w:type="gramStart"/>
      <w:r w:rsidRPr="00387905">
        <w:rPr>
          <w:sz w:val="22"/>
          <w:szCs w:val="22"/>
        </w:rPr>
        <w:t>правонарушений  в</w:t>
      </w:r>
      <w:proofErr w:type="gramEnd"/>
      <w:r w:rsidRPr="00387905">
        <w:rPr>
          <w:sz w:val="22"/>
          <w:szCs w:val="22"/>
        </w:rPr>
        <w:t xml:space="preserve"> Красносибирском сельсовете Кочковского района Новосибирской области на 2024–2028 годы» (далее – муниципальная программа).</w:t>
      </w:r>
    </w:p>
    <w:p w14:paraId="3CBB80E7" w14:textId="77777777" w:rsidR="00C30276" w:rsidRPr="00387905" w:rsidRDefault="00C30276" w:rsidP="00E0483C">
      <w:pPr>
        <w:pStyle w:val="Standard"/>
        <w:widowControl w:val="0"/>
        <w:ind w:firstLine="540"/>
        <w:jc w:val="both"/>
        <w:rPr>
          <w:sz w:val="22"/>
          <w:szCs w:val="22"/>
        </w:rPr>
      </w:pPr>
      <w:r w:rsidRPr="00387905">
        <w:rPr>
          <w:sz w:val="22"/>
          <w:szCs w:val="22"/>
        </w:rPr>
        <w:tab/>
        <w:t xml:space="preserve">2. Осуществлять финансирование муниципальной </w:t>
      </w:r>
      <w:hyperlink w:anchor="Par37" w:history="1">
        <w:r w:rsidRPr="00387905">
          <w:rPr>
            <w:sz w:val="22"/>
            <w:szCs w:val="22"/>
          </w:rPr>
          <w:t>программ</w:t>
        </w:r>
      </w:hyperlink>
      <w:r w:rsidRPr="00387905">
        <w:rPr>
          <w:sz w:val="22"/>
          <w:szCs w:val="22"/>
        </w:rPr>
        <w:t xml:space="preserve">ы в пределах средств, предусмотренных в бюджете Красносибирского сельсовета Кочковского района Новосибирской </w:t>
      </w:r>
      <w:proofErr w:type="gramStart"/>
      <w:r w:rsidRPr="00387905">
        <w:rPr>
          <w:sz w:val="22"/>
          <w:szCs w:val="22"/>
        </w:rPr>
        <w:t>области  на</w:t>
      </w:r>
      <w:proofErr w:type="gramEnd"/>
      <w:r w:rsidRPr="00387905">
        <w:rPr>
          <w:sz w:val="22"/>
          <w:szCs w:val="22"/>
        </w:rPr>
        <w:t xml:space="preserve"> очередной финансовый год.</w:t>
      </w:r>
    </w:p>
    <w:p w14:paraId="004D0300" w14:textId="77777777" w:rsidR="00C30276" w:rsidRPr="00387905" w:rsidRDefault="00C30276" w:rsidP="00E0483C">
      <w:pPr>
        <w:pStyle w:val="Standard"/>
        <w:jc w:val="both"/>
        <w:rPr>
          <w:sz w:val="22"/>
          <w:szCs w:val="22"/>
        </w:rPr>
      </w:pPr>
      <w:r w:rsidRPr="00387905">
        <w:rPr>
          <w:sz w:val="22"/>
          <w:szCs w:val="22"/>
        </w:rPr>
        <w:t xml:space="preserve">       3. Опубликовать настоящее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в сети Интернет.</w:t>
      </w:r>
    </w:p>
    <w:p w14:paraId="2578CBC0" w14:textId="77777777" w:rsidR="00C30276" w:rsidRPr="00387905" w:rsidRDefault="00C30276" w:rsidP="00E0483C">
      <w:pPr>
        <w:pStyle w:val="Standard"/>
        <w:widowControl w:val="0"/>
        <w:jc w:val="both"/>
        <w:rPr>
          <w:sz w:val="22"/>
          <w:szCs w:val="22"/>
        </w:rPr>
      </w:pPr>
      <w:r w:rsidRPr="00387905">
        <w:rPr>
          <w:sz w:val="22"/>
          <w:szCs w:val="22"/>
        </w:rPr>
        <w:t xml:space="preserve">       </w:t>
      </w:r>
      <w:r w:rsidRPr="00387905">
        <w:rPr>
          <w:sz w:val="22"/>
          <w:szCs w:val="22"/>
        </w:rPr>
        <w:tab/>
        <w:t>4. Постановление вступает в силу после его официального опубликования.</w:t>
      </w:r>
    </w:p>
    <w:p w14:paraId="262D59CC" w14:textId="77777777" w:rsidR="00C30276" w:rsidRPr="00387905" w:rsidRDefault="00C30276" w:rsidP="00E0483C">
      <w:pPr>
        <w:pStyle w:val="Standard"/>
        <w:widowControl w:val="0"/>
        <w:ind w:firstLine="540"/>
        <w:jc w:val="both"/>
        <w:rPr>
          <w:sz w:val="22"/>
          <w:szCs w:val="22"/>
        </w:rPr>
      </w:pPr>
      <w:r w:rsidRPr="00387905">
        <w:rPr>
          <w:sz w:val="22"/>
          <w:szCs w:val="22"/>
        </w:rPr>
        <w:tab/>
        <w:t>5. Контроль за исполнением настоящего постановления оставляю за собой.</w:t>
      </w:r>
    </w:p>
    <w:p w14:paraId="34DAAF31" w14:textId="77777777" w:rsidR="00C30276" w:rsidRPr="00387905" w:rsidRDefault="00C30276" w:rsidP="00E0483C">
      <w:pPr>
        <w:pStyle w:val="Standard"/>
        <w:widowControl w:val="0"/>
        <w:ind w:firstLine="540"/>
        <w:jc w:val="both"/>
        <w:rPr>
          <w:sz w:val="22"/>
          <w:szCs w:val="22"/>
        </w:rPr>
      </w:pPr>
    </w:p>
    <w:p w14:paraId="447FBA99" w14:textId="77777777" w:rsidR="00C30276" w:rsidRPr="00387905" w:rsidRDefault="00C30276" w:rsidP="00E0483C">
      <w:pPr>
        <w:pStyle w:val="210"/>
        <w:jc w:val="both"/>
        <w:rPr>
          <w:sz w:val="22"/>
          <w:szCs w:val="22"/>
        </w:rPr>
      </w:pPr>
      <w:r w:rsidRPr="00387905">
        <w:rPr>
          <w:b w:val="0"/>
          <w:bCs w:val="0"/>
          <w:sz w:val="22"/>
          <w:szCs w:val="22"/>
        </w:rPr>
        <w:t>И.о. Главы Красносибирского сельсовета</w:t>
      </w:r>
    </w:p>
    <w:p w14:paraId="73266A94" w14:textId="77777777" w:rsidR="00C30276" w:rsidRPr="00387905" w:rsidRDefault="00C30276" w:rsidP="00E0483C">
      <w:pPr>
        <w:pStyle w:val="210"/>
        <w:jc w:val="both"/>
        <w:rPr>
          <w:b w:val="0"/>
          <w:bCs w:val="0"/>
          <w:sz w:val="22"/>
          <w:szCs w:val="22"/>
        </w:rPr>
      </w:pPr>
      <w:r w:rsidRPr="00387905">
        <w:rPr>
          <w:b w:val="0"/>
          <w:bCs w:val="0"/>
          <w:sz w:val="22"/>
          <w:szCs w:val="22"/>
        </w:rPr>
        <w:t>Кочковского района</w:t>
      </w:r>
    </w:p>
    <w:p w14:paraId="23D3984B" w14:textId="77777777" w:rsidR="00C30276" w:rsidRPr="00387905" w:rsidRDefault="00C30276" w:rsidP="00E0483C">
      <w:pPr>
        <w:pStyle w:val="210"/>
        <w:rPr>
          <w:b w:val="0"/>
          <w:bCs w:val="0"/>
          <w:sz w:val="22"/>
          <w:szCs w:val="22"/>
        </w:rPr>
      </w:pPr>
      <w:r w:rsidRPr="00387905">
        <w:rPr>
          <w:b w:val="0"/>
          <w:bCs w:val="0"/>
          <w:sz w:val="22"/>
          <w:szCs w:val="22"/>
        </w:rPr>
        <w:t>Новосибирской области                                                                         Д.С.Егорова</w:t>
      </w:r>
    </w:p>
    <w:p w14:paraId="078637B6" w14:textId="77777777" w:rsidR="00C30276" w:rsidRPr="00387905" w:rsidRDefault="00C30276" w:rsidP="00E0483C">
      <w:pPr>
        <w:pStyle w:val="Standard"/>
        <w:jc w:val="center"/>
        <w:rPr>
          <w:b/>
          <w:bCs/>
          <w:sz w:val="22"/>
          <w:szCs w:val="22"/>
        </w:rPr>
      </w:pPr>
    </w:p>
    <w:p w14:paraId="31D19F7E" w14:textId="77777777" w:rsidR="00E0483C" w:rsidRPr="00387905" w:rsidRDefault="00E0483C" w:rsidP="00E0483C">
      <w:pPr>
        <w:pStyle w:val="Standard"/>
        <w:jc w:val="center"/>
        <w:rPr>
          <w:b/>
          <w:bCs/>
          <w:sz w:val="22"/>
          <w:szCs w:val="22"/>
        </w:rPr>
      </w:pPr>
    </w:p>
    <w:p w14:paraId="51E07B17" w14:textId="77777777" w:rsidR="00E0483C" w:rsidRPr="00387905" w:rsidRDefault="00E0483C" w:rsidP="00E0483C">
      <w:pPr>
        <w:pStyle w:val="Standard"/>
        <w:jc w:val="center"/>
        <w:rPr>
          <w:b/>
          <w:bCs/>
          <w:sz w:val="22"/>
          <w:szCs w:val="22"/>
        </w:rPr>
      </w:pPr>
    </w:p>
    <w:p w14:paraId="2BDF04C9" w14:textId="77777777" w:rsidR="00E0483C" w:rsidRPr="00387905" w:rsidRDefault="00E0483C" w:rsidP="00E0483C">
      <w:pPr>
        <w:pStyle w:val="Standard"/>
        <w:jc w:val="center"/>
        <w:rPr>
          <w:b/>
          <w:bCs/>
          <w:sz w:val="22"/>
          <w:szCs w:val="22"/>
        </w:rPr>
      </w:pPr>
    </w:p>
    <w:p w14:paraId="25C76E49" w14:textId="77777777" w:rsidR="00E0483C" w:rsidRPr="00387905" w:rsidRDefault="00E0483C" w:rsidP="00E0483C">
      <w:pPr>
        <w:pStyle w:val="Standard"/>
        <w:jc w:val="center"/>
        <w:rPr>
          <w:b/>
          <w:bCs/>
          <w:sz w:val="22"/>
          <w:szCs w:val="22"/>
        </w:rPr>
      </w:pPr>
    </w:p>
    <w:p w14:paraId="6EDEA322" w14:textId="77777777" w:rsidR="00E0483C" w:rsidRPr="00387905" w:rsidRDefault="00E0483C" w:rsidP="00E0483C">
      <w:pPr>
        <w:pStyle w:val="Standard"/>
        <w:jc w:val="center"/>
        <w:rPr>
          <w:b/>
          <w:bCs/>
          <w:sz w:val="22"/>
          <w:szCs w:val="22"/>
        </w:rPr>
      </w:pPr>
    </w:p>
    <w:p w14:paraId="6E254D87" w14:textId="77777777" w:rsidR="00E0483C" w:rsidRPr="00387905" w:rsidRDefault="00E0483C" w:rsidP="00E0483C">
      <w:pPr>
        <w:pStyle w:val="Standard"/>
        <w:jc w:val="center"/>
        <w:rPr>
          <w:b/>
          <w:bCs/>
          <w:sz w:val="22"/>
          <w:szCs w:val="22"/>
        </w:rPr>
      </w:pPr>
    </w:p>
    <w:p w14:paraId="281C2FC0" w14:textId="77777777" w:rsidR="00E0483C" w:rsidRPr="00387905" w:rsidRDefault="00E0483C" w:rsidP="00E0483C">
      <w:pPr>
        <w:pStyle w:val="Standard"/>
        <w:jc w:val="center"/>
        <w:rPr>
          <w:b/>
          <w:bCs/>
          <w:sz w:val="22"/>
          <w:szCs w:val="22"/>
        </w:rPr>
      </w:pPr>
    </w:p>
    <w:p w14:paraId="5C60AE64" w14:textId="77777777" w:rsidR="00E0483C" w:rsidRPr="00387905" w:rsidRDefault="00E0483C" w:rsidP="00E0483C">
      <w:pPr>
        <w:pStyle w:val="Standard"/>
        <w:jc w:val="center"/>
        <w:rPr>
          <w:b/>
          <w:bCs/>
          <w:sz w:val="22"/>
          <w:szCs w:val="22"/>
        </w:rPr>
      </w:pPr>
    </w:p>
    <w:p w14:paraId="2C5A8211" w14:textId="77777777" w:rsidR="005A4FE4" w:rsidRPr="00387905" w:rsidRDefault="005A4FE4" w:rsidP="00E0483C">
      <w:pPr>
        <w:pStyle w:val="Standard"/>
        <w:jc w:val="center"/>
        <w:rPr>
          <w:b/>
          <w:bCs/>
          <w:sz w:val="22"/>
          <w:szCs w:val="22"/>
        </w:rPr>
      </w:pPr>
    </w:p>
    <w:p w14:paraId="273C88DD" w14:textId="77777777" w:rsidR="005A4FE4" w:rsidRPr="00387905" w:rsidRDefault="005A4FE4" w:rsidP="00E0483C">
      <w:pPr>
        <w:pStyle w:val="Standard"/>
        <w:jc w:val="center"/>
        <w:rPr>
          <w:b/>
          <w:bCs/>
          <w:sz w:val="22"/>
          <w:szCs w:val="22"/>
        </w:rPr>
      </w:pPr>
    </w:p>
    <w:p w14:paraId="585B5316" w14:textId="77777777" w:rsidR="005A4FE4" w:rsidRPr="00387905" w:rsidRDefault="005A4FE4" w:rsidP="00E0483C">
      <w:pPr>
        <w:pStyle w:val="Standard"/>
        <w:jc w:val="center"/>
        <w:rPr>
          <w:b/>
          <w:bCs/>
          <w:sz w:val="22"/>
          <w:szCs w:val="22"/>
        </w:rPr>
      </w:pPr>
    </w:p>
    <w:p w14:paraId="428F53CD" w14:textId="77777777" w:rsidR="005A4FE4" w:rsidRPr="00387905" w:rsidRDefault="005A4FE4" w:rsidP="00E0483C">
      <w:pPr>
        <w:pStyle w:val="Standard"/>
        <w:jc w:val="center"/>
        <w:rPr>
          <w:b/>
          <w:bCs/>
          <w:sz w:val="22"/>
          <w:szCs w:val="22"/>
        </w:rPr>
      </w:pPr>
    </w:p>
    <w:p w14:paraId="0F8EAD07" w14:textId="77777777" w:rsidR="005A4FE4" w:rsidRPr="00387905" w:rsidRDefault="005A4FE4" w:rsidP="00E0483C">
      <w:pPr>
        <w:pStyle w:val="Standard"/>
        <w:jc w:val="center"/>
        <w:rPr>
          <w:b/>
          <w:bCs/>
          <w:sz w:val="22"/>
          <w:szCs w:val="22"/>
        </w:rPr>
      </w:pPr>
    </w:p>
    <w:p w14:paraId="040F23C6" w14:textId="77777777" w:rsidR="00E0483C" w:rsidRPr="00387905" w:rsidRDefault="00E0483C" w:rsidP="00E0483C">
      <w:pPr>
        <w:pStyle w:val="Standard"/>
        <w:jc w:val="center"/>
        <w:rPr>
          <w:b/>
          <w:bCs/>
          <w:sz w:val="22"/>
          <w:szCs w:val="22"/>
        </w:rPr>
      </w:pPr>
    </w:p>
    <w:p w14:paraId="53DC168E" w14:textId="77777777" w:rsidR="00E0483C" w:rsidRPr="00387905" w:rsidRDefault="00E0483C" w:rsidP="00E0483C">
      <w:pPr>
        <w:pStyle w:val="Standard"/>
        <w:jc w:val="center"/>
        <w:rPr>
          <w:b/>
          <w:bCs/>
          <w:sz w:val="22"/>
          <w:szCs w:val="22"/>
        </w:rPr>
      </w:pPr>
    </w:p>
    <w:p w14:paraId="4313F904" w14:textId="77777777" w:rsidR="00C30276" w:rsidRPr="00387905" w:rsidRDefault="00C30276" w:rsidP="00E0483C">
      <w:pPr>
        <w:pStyle w:val="Standard"/>
        <w:rPr>
          <w:sz w:val="22"/>
          <w:szCs w:val="22"/>
        </w:rPr>
      </w:pPr>
      <w:r w:rsidRPr="00387905">
        <w:rPr>
          <w:sz w:val="22"/>
          <w:szCs w:val="22"/>
        </w:rPr>
        <w:t>Субочева Е.Н.</w:t>
      </w:r>
    </w:p>
    <w:p w14:paraId="7044D542" w14:textId="77777777" w:rsidR="00C30276" w:rsidRPr="00387905" w:rsidRDefault="00C30276" w:rsidP="00E0483C">
      <w:pPr>
        <w:pStyle w:val="Standard"/>
        <w:rPr>
          <w:sz w:val="22"/>
          <w:szCs w:val="22"/>
        </w:rPr>
      </w:pPr>
      <w:r w:rsidRPr="00387905">
        <w:rPr>
          <w:sz w:val="22"/>
          <w:szCs w:val="22"/>
        </w:rPr>
        <w:t>20-439</w:t>
      </w:r>
    </w:p>
    <w:tbl>
      <w:tblPr>
        <w:tblW w:w="9475" w:type="dxa"/>
        <w:tblInd w:w="45" w:type="dxa"/>
        <w:tblLayout w:type="fixed"/>
        <w:tblCellMar>
          <w:left w:w="10" w:type="dxa"/>
          <w:right w:w="10" w:type="dxa"/>
        </w:tblCellMar>
        <w:tblLook w:val="04A0" w:firstRow="1" w:lastRow="0" w:firstColumn="1" w:lastColumn="0" w:noHBand="0" w:noVBand="1"/>
      </w:tblPr>
      <w:tblGrid>
        <w:gridCol w:w="5730"/>
        <w:gridCol w:w="3745"/>
      </w:tblGrid>
      <w:tr w:rsidR="00387905" w:rsidRPr="00387905" w14:paraId="0041B435" w14:textId="77777777" w:rsidTr="00C30276">
        <w:tc>
          <w:tcPr>
            <w:tcW w:w="5730" w:type="dxa"/>
            <w:shd w:val="clear" w:color="auto" w:fill="auto"/>
            <w:tcMar>
              <w:top w:w="55" w:type="dxa"/>
              <w:left w:w="55" w:type="dxa"/>
              <w:bottom w:w="55" w:type="dxa"/>
              <w:right w:w="55" w:type="dxa"/>
            </w:tcMar>
          </w:tcPr>
          <w:p w14:paraId="1BB637C5" w14:textId="77777777" w:rsidR="00C30276" w:rsidRPr="00387905" w:rsidRDefault="00C30276" w:rsidP="00E0483C">
            <w:pPr>
              <w:pStyle w:val="TableContents"/>
              <w:jc w:val="right"/>
              <w:rPr>
                <w:sz w:val="22"/>
                <w:szCs w:val="22"/>
              </w:rPr>
            </w:pPr>
          </w:p>
        </w:tc>
        <w:tc>
          <w:tcPr>
            <w:tcW w:w="3745" w:type="dxa"/>
            <w:shd w:val="clear" w:color="auto" w:fill="auto"/>
            <w:tcMar>
              <w:top w:w="55" w:type="dxa"/>
              <w:left w:w="55" w:type="dxa"/>
              <w:bottom w:w="55" w:type="dxa"/>
              <w:right w:w="55" w:type="dxa"/>
            </w:tcMar>
          </w:tcPr>
          <w:p w14:paraId="38863E88" w14:textId="77777777" w:rsidR="00C30276" w:rsidRPr="00387905" w:rsidRDefault="00C30276" w:rsidP="00E0483C">
            <w:pPr>
              <w:pStyle w:val="TableContents"/>
              <w:rPr>
                <w:sz w:val="22"/>
                <w:szCs w:val="22"/>
              </w:rPr>
            </w:pPr>
            <w:r w:rsidRPr="00387905">
              <w:rPr>
                <w:sz w:val="22"/>
                <w:szCs w:val="22"/>
              </w:rPr>
              <w:t>Утверждена</w:t>
            </w:r>
          </w:p>
          <w:p w14:paraId="1119C991" w14:textId="77777777" w:rsidR="00C30276" w:rsidRPr="00387905" w:rsidRDefault="00C30276" w:rsidP="00E0483C">
            <w:pPr>
              <w:pStyle w:val="TableContents"/>
              <w:rPr>
                <w:sz w:val="22"/>
                <w:szCs w:val="22"/>
              </w:rPr>
            </w:pPr>
            <w:r w:rsidRPr="00387905">
              <w:rPr>
                <w:sz w:val="22"/>
                <w:szCs w:val="22"/>
              </w:rPr>
              <w:t>постановлением администрации Красносибирского сельсовета Кочковского района Новосибирской области</w:t>
            </w:r>
          </w:p>
          <w:p w14:paraId="25567135" w14:textId="77777777" w:rsidR="00C30276" w:rsidRPr="00387905" w:rsidRDefault="00C30276" w:rsidP="00E0483C">
            <w:pPr>
              <w:pStyle w:val="TableContents"/>
              <w:rPr>
                <w:sz w:val="22"/>
                <w:szCs w:val="22"/>
              </w:rPr>
            </w:pPr>
            <w:r w:rsidRPr="00387905">
              <w:rPr>
                <w:sz w:val="22"/>
                <w:szCs w:val="22"/>
              </w:rPr>
              <w:t>от 07.11.2023 № 83</w:t>
            </w:r>
          </w:p>
        </w:tc>
      </w:tr>
    </w:tbl>
    <w:p w14:paraId="73AB0056" w14:textId="77777777" w:rsidR="00C30276" w:rsidRPr="00387905" w:rsidRDefault="00C30276" w:rsidP="00E0483C">
      <w:pPr>
        <w:pStyle w:val="Standard"/>
        <w:ind w:firstLine="708"/>
        <w:jc w:val="right"/>
        <w:rPr>
          <w:sz w:val="22"/>
          <w:szCs w:val="22"/>
        </w:rPr>
      </w:pPr>
    </w:p>
    <w:p w14:paraId="0238CE18" w14:textId="77777777" w:rsidR="00C30276" w:rsidRPr="00387905" w:rsidRDefault="00C30276" w:rsidP="00E0483C">
      <w:pPr>
        <w:pStyle w:val="Standard"/>
        <w:ind w:firstLine="708"/>
        <w:jc w:val="right"/>
        <w:rPr>
          <w:sz w:val="22"/>
          <w:szCs w:val="22"/>
        </w:rPr>
      </w:pPr>
      <w:r w:rsidRPr="00387905">
        <w:rPr>
          <w:sz w:val="22"/>
          <w:szCs w:val="22"/>
        </w:rPr>
        <w:t xml:space="preserve">                                                                                  </w:t>
      </w:r>
    </w:p>
    <w:p w14:paraId="58473154" w14:textId="77777777" w:rsidR="00C30276" w:rsidRPr="00387905" w:rsidRDefault="00C30276" w:rsidP="00E0483C">
      <w:pPr>
        <w:pStyle w:val="Standard"/>
        <w:ind w:firstLine="708"/>
        <w:jc w:val="both"/>
        <w:rPr>
          <w:sz w:val="22"/>
          <w:szCs w:val="22"/>
        </w:rPr>
      </w:pPr>
    </w:p>
    <w:p w14:paraId="3E3C4FB7" w14:textId="77777777" w:rsidR="00C30276" w:rsidRPr="00387905" w:rsidRDefault="00C30276" w:rsidP="00E0483C">
      <w:pPr>
        <w:pStyle w:val="Standard"/>
        <w:ind w:firstLine="708"/>
        <w:jc w:val="both"/>
        <w:rPr>
          <w:sz w:val="22"/>
          <w:szCs w:val="22"/>
        </w:rPr>
      </w:pPr>
    </w:p>
    <w:p w14:paraId="2ACAF50D" w14:textId="77777777" w:rsidR="00C30276" w:rsidRPr="00387905" w:rsidRDefault="00C30276" w:rsidP="00E0483C">
      <w:pPr>
        <w:pStyle w:val="Standard"/>
        <w:ind w:firstLine="708"/>
        <w:jc w:val="center"/>
        <w:rPr>
          <w:sz w:val="22"/>
          <w:szCs w:val="22"/>
        </w:rPr>
      </w:pPr>
    </w:p>
    <w:p w14:paraId="4727B7D5" w14:textId="77777777" w:rsidR="00C30276" w:rsidRPr="00387905" w:rsidRDefault="00C30276" w:rsidP="00E0483C">
      <w:pPr>
        <w:pStyle w:val="Standard"/>
        <w:ind w:firstLine="708"/>
        <w:jc w:val="center"/>
        <w:rPr>
          <w:sz w:val="22"/>
          <w:szCs w:val="22"/>
        </w:rPr>
      </w:pPr>
    </w:p>
    <w:p w14:paraId="59C4447D" w14:textId="77777777" w:rsidR="00C30276" w:rsidRPr="00387905" w:rsidRDefault="00C30276" w:rsidP="00E0483C">
      <w:pPr>
        <w:pStyle w:val="Standard"/>
        <w:ind w:firstLine="708"/>
        <w:jc w:val="center"/>
        <w:rPr>
          <w:sz w:val="22"/>
          <w:szCs w:val="22"/>
        </w:rPr>
      </w:pPr>
    </w:p>
    <w:p w14:paraId="59844EA5" w14:textId="77777777" w:rsidR="00C30276" w:rsidRPr="00387905" w:rsidRDefault="00C30276" w:rsidP="00E0483C">
      <w:pPr>
        <w:pStyle w:val="Standard"/>
        <w:ind w:firstLine="708"/>
        <w:jc w:val="both"/>
        <w:rPr>
          <w:sz w:val="22"/>
          <w:szCs w:val="22"/>
        </w:rPr>
      </w:pPr>
    </w:p>
    <w:p w14:paraId="43C9E49C" w14:textId="77777777" w:rsidR="00C30276" w:rsidRPr="00387905" w:rsidRDefault="00C30276" w:rsidP="00E0483C">
      <w:pPr>
        <w:pStyle w:val="Standard"/>
        <w:jc w:val="center"/>
        <w:rPr>
          <w:b/>
          <w:bCs/>
          <w:sz w:val="22"/>
          <w:szCs w:val="22"/>
        </w:rPr>
      </w:pPr>
      <w:proofErr w:type="gramStart"/>
      <w:r w:rsidRPr="00387905">
        <w:rPr>
          <w:b/>
          <w:bCs/>
          <w:sz w:val="22"/>
          <w:szCs w:val="22"/>
        </w:rPr>
        <w:t>Муниципальная  программа</w:t>
      </w:r>
      <w:proofErr w:type="gramEnd"/>
    </w:p>
    <w:p w14:paraId="33541841" w14:textId="77777777" w:rsidR="00C30276" w:rsidRPr="00387905" w:rsidRDefault="00C30276" w:rsidP="00E0483C">
      <w:pPr>
        <w:pStyle w:val="Standard"/>
        <w:jc w:val="center"/>
        <w:rPr>
          <w:sz w:val="22"/>
          <w:szCs w:val="22"/>
        </w:rPr>
      </w:pPr>
      <w:r w:rsidRPr="00387905">
        <w:rPr>
          <w:b/>
          <w:bCs/>
          <w:sz w:val="22"/>
          <w:szCs w:val="22"/>
        </w:rPr>
        <w:t xml:space="preserve">  «ПРОФИЛАКТИКА ПРАВОНАРУШЕНИЙ В  </w:t>
      </w:r>
    </w:p>
    <w:p w14:paraId="3C333873" w14:textId="77777777" w:rsidR="00C30276" w:rsidRPr="00387905" w:rsidRDefault="00C30276" w:rsidP="00E0483C">
      <w:pPr>
        <w:pStyle w:val="Standard"/>
        <w:jc w:val="center"/>
        <w:rPr>
          <w:b/>
          <w:bCs/>
          <w:sz w:val="22"/>
          <w:szCs w:val="22"/>
        </w:rPr>
      </w:pPr>
      <w:r w:rsidRPr="00387905">
        <w:rPr>
          <w:b/>
          <w:bCs/>
          <w:sz w:val="22"/>
          <w:szCs w:val="22"/>
        </w:rPr>
        <w:t>КРАСНОСИБИРСКОМ СЕЛЬСОВЕТЕ</w:t>
      </w:r>
    </w:p>
    <w:p w14:paraId="14096E85" w14:textId="77777777" w:rsidR="00C30276" w:rsidRPr="00387905" w:rsidRDefault="00C30276" w:rsidP="00E0483C">
      <w:pPr>
        <w:pStyle w:val="Standard"/>
        <w:jc w:val="center"/>
        <w:rPr>
          <w:b/>
          <w:bCs/>
          <w:sz w:val="22"/>
          <w:szCs w:val="22"/>
        </w:rPr>
      </w:pPr>
      <w:r w:rsidRPr="00387905">
        <w:rPr>
          <w:b/>
          <w:bCs/>
          <w:sz w:val="22"/>
          <w:szCs w:val="22"/>
        </w:rPr>
        <w:t>КОЧКОВСКОГО РАЙОНА</w:t>
      </w:r>
    </w:p>
    <w:p w14:paraId="48E19685" w14:textId="77777777" w:rsidR="00C30276" w:rsidRPr="00387905" w:rsidRDefault="00C30276" w:rsidP="00E0483C">
      <w:pPr>
        <w:pStyle w:val="Standard"/>
        <w:jc w:val="center"/>
        <w:rPr>
          <w:b/>
          <w:bCs/>
          <w:sz w:val="22"/>
          <w:szCs w:val="22"/>
        </w:rPr>
      </w:pPr>
      <w:r w:rsidRPr="00387905">
        <w:rPr>
          <w:b/>
          <w:bCs/>
          <w:sz w:val="22"/>
          <w:szCs w:val="22"/>
        </w:rPr>
        <w:t>НОВОСИБИРСКОЙ ОБЛАСТИ НА</w:t>
      </w:r>
    </w:p>
    <w:p w14:paraId="11583A9F" w14:textId="77777777" w:rsidR="00C30276" w:rsidRPr="00387905" w:rsidRDefault="00C30276" w:rsidP="00E0483C">
      <w:pPr>
        <w:pStyle w:val="Standard"/>
        <w:jc w:val="center"/>
        <w:rPr>
          <w:b/>
          <w:bCs/>
          <w:sz w:val="22"/>
          <w:szCs w:val="22"/>
        </w:rPr>
      </w:pPr>
      <w:r w:rsidRPr="00387905">
        <w:rPr>
          <w:b/>
          <w:bCs/>
          <w:sz w:val="22"/>
          <w:szCs w:val="22"/>
        </w:rPr>
        <w:t>2024 – 2028 ГОДЫ»</w:t>
      </w:r>
    </w:p>
    <w:p w14:paraId="00CD9220" w14:textId="77777777" w:rsidR="00C30276" w:rsidRPr="00387905" w:rsidRDefault="00C30276" w:rsidP="00E0483C">
      <w:pPr>
        <w:pStyle w:val="Standard"/>
        <w:jc w:val="center"/>
        <w:rPr>
          <w:b/>
          <w:bCs/>
          <w:sz w:val="22"/>
          <w:szCs w:val="22"/>
        </w:rPr>
      </w:pPr>
    </w:p>
    <w:p w14:paraId="696B771E" w14:textId="77777777" w:rsidR="00C30276" w:rsidRPr="00387905" w:rsidRDefault="00C30276" w:rsidP="00E0483C">
      <w:pPr>
        <w:pStyle w:val="Standard"/>
        <w:ind w:firstLine="708"/>
        <w:jc w:val="both"/>
        <w:rPr>
          <w:sz w:val="22"/>
          <w:szCs w:val="22"/>
        </w:rPr>
      </w:pPr>
    </w:p>
    <w:p w14:paraId="5AC59B28" w14:textId="77777777" w:rsidR="00C30276" w:rsidRPr="00387905" w:rsidRDefault="00C30276" w:rsidP="00E0483C">
      <w:pPr>
        <w:pStyle w:val="Standard"/>
        <w:ind w:firstLine="708"/>
        <w:jc w:val="both"/>
        <w:rPr>
          <w:sz w:val="22"/>
          <w:szCs w:val="22"/>
        </w:rPr>
      </w:pPr>
    </w:p>
    <w:p w14:paraId="28B738B6" w14:textId="77777777" w:rsidR="00E0483C" w:rsidRPr="00387905" w:rsidRDefault="00E0483C" w:rsidP="00E0483C">
      <w:pPr>
        <w:pStyle w:val="Standard"/>
        <w:ind w:firstLine="708"/>
        <w:jc w:val="both"/>
        <w:rPr>
          <w:sz w:val="22"/>
          <w:szCs w:val="22"/>
        </w:rPr>
      </w:pPr>
    </w:p>
    <w:p w14:paraId="34521A1E" w14:textId="77777777" w:rsidR="00C30276" w:rsidRPr="00387905" w:rsidRDefault="00C30276" w:rsidP="0095610F">
      <w:pPr>
        <w:pStyle w:val="a7"/>
        <w:numPr>
          <w:ilvl w:val="0"/>
          <w:numId w:val="6"/>
        </w:numPr>
        <w:suppressAutoHyphens/>
        <w:autoSpaceDN w:val="0"/>
        <w:spacing w:after="0" w:afterAutospacing="0"/>
        <w:ind w:left="714" w:hanging="357"/>
        <w:contextualSpacing w:val="0"/>
        <w:jc w:val="center"/>
        <w:textAlignment w:val="baseline"/>
        <w:rPr>
          <w:rFonts w:ascii="Times New Roman" w:hAnsi="Times New Roman" w:cs="Times New Roman"/>
          <w:b/>
          <w:bCs/>
        </w:rPr>
      </w:pPr>
      <w:r w:rsidRPr="00387905">
        <w:rPr>
          <w:rFonts w:ascii="Times New Roman" w:hAnsi="Times New Roman" w:cs="Times New Roman"/>
          <w:b/>
          <w:bCs/>
        </w:rPr>
        <w:t>Паспорт</w:t>
      </w:r>
    </w:p>
    <w:p w14:paraId="4CC0B2C3" w14:textId="77777777" w:rsidR="00C30276" w:rsidRPr="00387905" w:rsidRDefault="00C30276" w:rsidP="00E0483C">
      <w:pPr>
        <w:pStyle w:val="a7"/>
        <w:spacing w:after="0" w:afterAutospacing="0"/>
        <w:ind w:left="357"/>
        <w:rPr>
          <w:rFonts w:ascii="Times New Roman" w:hAnsi="Times New Roman" w:cs="Times New Roman"/>
          <w:b/>
          <w:bCs/>
        </w:rPr>
      </w:pPr>
    </w:p>
    <w:tbl>
      <w:tblPr>
        <w:tblW w:w="9540" w:type="dxa"/>
        <w:tblInd w:w="-225" w:type="dxa"/>
        <w:tblLayout w:type="fixed"/>
        <w:tblCellMar>
          <w:left w:w="10" w:type="dxa"/>
          <w:right w:w="10" w:type="dxa"/>
        </w:tblCellMar>
        <w:tblLook w:val="04A0" w:firstRow="1" w:lastRow="0" w:firstColumn="1" w:lastColumn="0" w:noHBand="0" w:noVBand="1"/>
      </w:tblPr>
      <w:tblGrid>
        <w:gridCol w:w="3810"/>
        <w:gridCol w:w="1140"/>
        <w:gridCol w:w="930"/>
        <w:gridCol w:w="945"/>
        <w:gridCol w:w="945"/>
        <w:gridCol w:w="930"/>
        <w:gridCol w:w="840"/>
      </w:tblGrid>
      <w:tr w:rsidR="00387905" w:rsidRPr="00387905" w14:paraId="4AB79868" w14:textId="77777777" w:rsidTr="00C30276">
        <w:trPr>
          <w:trHeight w:val="904"/>
        </w:trPr>
        <w:tc>
          <w:tcPr>
            <w:tcW w:w="3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96AFB8" w14:textId="77777777" w:rsidR="00C30276" w:rsidRPr="00387905" w:rsidRDefault="00C30276" w:rsidP="00E0483C">
            <w:pPr>
              <w:pStyle w:val="Standard"/>
              <w:rPr>
                <w:b/>
                <w:bCs/>
                <w:sz w:val="22"/>
                <w:szCs w:val="22"/>
              </w:rPr>
            </w:pPr>
            <w:r w:rsidRPr="00387905">
              <w:rPr>
                <w:b/>
                <w:bCs/>
                <w:sz w:val="22"/>
                <w:szCs w:val="22"/>
              </w:rPr>
              <w:t>Наименование муниципальной программы</w:t>
            </w:r>
          </w:p>
        </w:tc>
        <w:tc>
          <w:tcPr>
            <w:tcW w:w="5730"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DFE742" w14:textId="77777777" w:rsidR="00C30276" w:rsidRPr="00387905" w:rsidRDefault="00C30276" w:rsidP="00E0483C">
            <w:pPr>
              <w:pStyle w:val="Standard"/>
              <w:jc w:val="both"/>
              <w:rPr>
                <w:sz w:val="22"/>
                <w:szCs w:val="22"/>
                <w:lang w:eastAsia="en-US"/>
              </w:rPr>
            </w:pPr>
            <w:r w:rsidRPr="00387905">
              <w:rPr>
                <w:sz w:val="22"/>
                <w:szCs w:val="22"/>
                <w:lang w:eastAsia="en-US"/>
              </w:rPr>
              <w:t>Муниципальная программа «Профилактика правонарушений в Красносибирском сельсовете Кочковского района Новосибирской области на 2024-2028 годы»</w:t>
            </w:r>
          </w:p>
        </w:tc>
      </w:tr>
      <w:tr w:rsidR="00387905" w:rsidRPr="00387905" w14:paraId="65A13347" w14:textId="77777777" w:rsidTr="00C30276">
        <w:trPr>
          <w:trHeight w:val="359"/>
        </w:trPr>
        <w:tc>
          <w:tcPr>
            <w:tcW w:w="3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5EA7ED" w14:textId="77777777" w:rsidR="00C30276" w:rsidRPr="00387905" w:rsidRDefault="00C30276" w:rsidP="00E0483C">
            <w:pPr>
              <w:pStyle w:val="Standard"/>
              <w:rPr>
                <w:b/>
                <w:bCs/>
                <w:sz w:val="22"/>
                <w:szCs w:val="22"/>
              </w:rPr>
            </w:pPr>
            <w:r w:rsidRPr="00387905">
              <w:rPr>
                <w:b/>
                <w:bCs/>
                <w:sz w:val="22"/>
                <w:szCs w:val="22"/>
              </w:rPr>
              <w:t>Заказчик муниципальной программы</w:t>
            </w:r>
          </w:p>
        </w:tc>
        <w:tc>
          <w:tcPr>
            <w:tcW w:w="5730"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5CCFEA" w14:textId="77777777" w:rsidR="00C30276" w:rsidRPr="00387905" w:rsidRDefault="00C30276" w:rsidP="00E0483C">
            <w:pPr>
              <w:pStyle w:val="Standard"/>
              <w:jc w:val="both"/>
              <w:rPr>
                <w:sz w:val="22"/>
                <w:szCs w:val="22"/>
              </w:rPr>
            </w:pPr>
            <w:r w:rsidRPr="00387905">
              <w:rPr>
                <w:sz w:val="22"/>
                <w:szCs w:val="22"/>
              </w:rPr>
              <w:t>Администрация Красносибирского сельсовета Кочковского района Новосибирской области</w:t>
            </w:r>
          </w:p>
        </w:tc>
      </w:tr>
      <w:tr w:rsidR="00387905" w:rsidRPr="00387905" w14:paraId="5B905DE9" w14:textId="77777777" w:rsidTr="00C30276">
        <w:trPr>
          <w:trHeight w:val="302"/>
        </w:trPr>
        <w:tc>
          <w:tcPr>
            <w:tcW w:w="3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3908E6" w14:textId="77777777" w:rsidR="00C30276" w:rsidRPr="00387905" w:rsidRDefault="00C30276" w:rsidP="00E0483C">
            <w:pPr>
              <w:pStyle w:val="Standard"/>
              <w:rPr>
                <w:b/>
                <w:bCs/>
                <w:sz w:val="22"/>
                <w:szCs w:val="22"/>
              </w:rPr>
            </w:pPr>
            <w:r w:rsidRPr="00387905">
              <w:rPr>
                <w:b/>
                <w:bCs/>
                <w:sz w:val="22"/>
                <w:szCs w:val="22"/>
              </w:rPr>
              <w:t>Координатор муниципальной программы</w:t>
            </w:r>
          </w:p>
        </w:tc>
        <w:tc>
          <w:tcPr>
            <w:tcW w:w="5730"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76527" w14:textId="77777777" w:rsidR="00C30276" w:rsidRPr="00387905" w:rsidRDefault="00C30276" w:rsidP="00E0483C">
            <w:pPr>
              <w:pStyle w:val="Standard"/>
              <w:jc w:val="both"/>
              <w:rPr>
                <w:sz w:val="22"/>
                <w:szCs w:val="22"/>
              </w:rPr>
            </w:pPr>
            <w:r w:rsidRPr="00387905">
              <w:rPr>
                <w:sz w:val="22"/>
                <w:szCs w:val="22"/>
              </w:rPr>
              <w:t>Заместитель главы администрации Красносибирского сельсовета Кочковского района Новосибирской области</w:t>
            </w:r>
          </w:p>
        </w:tc>
      </w:tr>
      <w:tr w:rsidR="00387905" w:rsidRPr="00387905" w14:paraId="3CEF5038" w14:textId="77777777" w:rsidTr="00C30276">
        <w:trPr>
          <w:trHeight w:val="334"/>
        </w:trPr>
        <w:tc>
          <w:tcPr>
            <w:tcW w:w="3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6F9E31" w14:textId="77777777" w:rsidR="00C30276" w:rsidRPr="00387905" w:rsidRDefault="00C30276" w:rsidP="00E0483C">
            <w:pPr>
              <w:pStyle w:val="Standard"/>
              <w:rPr>
                <w:b/>
                <w:bCs/>
                <w:sz w:val="22"/>
                <w:szCs w:val="22"/>
              </w:rPr>
            </w:pPr>
            <w:r w:rsidRPr="00387905">
              <w:rPr>
                <w:b/>
                <w:bCs/>
                <w:sz w:val="22"/>
                <w:szCs w:val="22"/>
              </w:rPr>
              <w:t>Основные разработчики и исполнители основных мероприятий муниципальной программы</w:t>
            </w:r>
          </w:p>
        </w:tc>
        <w:tc>
          <w:tcPr>
            <w:tcW w:w="5730"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4A2E0" w14:textId="77777777" w:rsidR="00C30276" w:rsidRPr="00387905" w:rsidRDefault="00C30276" w:rsidP="00E0483C">
            <w:pPr>
              <w:pStyle w:val="Standard"/>
              <w:jc w:val="both"/>
              <w:rPr>
                <w:sz w:val="22"/>
                <w:szCs w:val="22"/>
              </w:rPr>
            </w:pPr>
            <w:r w:rsidRPr="00387905">
              <w:rPr>
                <w:sz w:val="22"/>
                <w:szCs w:val="22"/>
              </w:rPr>
              <w:t xml:space="preserve">Администрация Красносибирского сельсовета Кочковского района Новосибирской области, МО МВД России «Ордынский» ОП «Кочковское», специалист по социальной работе МБУ Кочковского района «КЦСОН», Координационный </w:t>
            </w:r>
            <w:proofErr w:type="gramStart"/>
            <w:r w:rsidRPr="00387905">
              <w:rPr>
                <w:sz w:val="22"/>
                <w:szCs w:val="22"/>
              </w:rPr>
              <w:t>Совет,  МКОУ</w:t>
            </w:r>
            <w:proofErr w:type="gramEnd"/>
            <w:r w:rsidRPr="00387905">
              <w:rPr>
                <w:sz w:val="22"/>
                <w:szCs w:val="22"/>
              </w:rPr>
              <w:t xml:space="preserve"> «Красносибирская СШ».</w:t>
            </w:r>
          </w:p>
          <w:p w14:paraId="3FB96CDA" w14:textId="77777777" w:rsidR="00C30276" w:rsidRPr="00387905" w:rsidRDefault="00C30276" w:rsidP="00E0483C">
            <w:pPr>
              <w:pStyle w:val="Standard"/>
              <w:jc w:val="both"/>
              <w:rPr>
                <w:sz w:val="22"/>
                <w:szCs w:val="22"/>
              </w:rPr>
            </w:pPr>
          </w:p>
          <w:p w14:paraId="4791BC3D" w14:textId="77777777" w:rsidR="00C30276" w:rsidRPr="00387905" w:rsidRDefault="00C30276" w:rsidP="00E0483C">
            <w:pPr>
              <w:pStyle w:val="Standard"/>
              <w:jc w:val="both"/>
              <w:rPr>
                <w:sz w:val="22"/>
                <w:szCs w:val="22"/>
              </w:rPr>
            </w:pPr>
          </w:p>
        </w:tc>
      </w:tr>
      <w:tr w:rsidR="00387905" w:rsidRPr="00387905" w14:paraId="0867AE6F" w14:textId="77777777" w:rsidTr="00C30276">
        <w:trPr>
          <w:trHeight w:val="374"/>
        </w:trPr>
        <w:tc>
          <w:tcPr>
            <w:tcW w:w="3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E548F0" w14:textId="77777777" w:rsidR="00C30276" w:rsidRPr="00387905" w:rsidRDefault="00C30276" w:rsidP="00E0483C">
            <w:pPr>
              <w:pStyle w:val="Standard"/>
              <w:rPr>
                <w:b/>
                <w:bCs/>
                <w:sz w:val="22"/>
                <w:szCs w:val="22"/>
              </w:rPr>
            </w:pPr>
            <w:r w:rsidRPr="00387905">
              <w:rPr>
                <w:b/>
                <w:bCs/>
                <w:sz w:val="22"/>
                <w:szCs w:val="22"/>
              </w:rPr>
              <w:t>Цели муниципальной программы</w:t>
            </w:r>
          </w:p>
        </w:tc>
        <w:tc>
          <w:tcPr>
            <w:tcW w:w="5730"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BFBCC" w14:textId="77777777" w:rsidR="00C30276" w:rsidRPr="00387905" w:rsidRDefault="00C30276" w:rsidP="00E0483C">
            <w:pPr>
              <w:pStyle w:val="ConsPlusNormal"/>
              <w:jc w:val="both"/>
              <w:rPr>
                <w:rFonts w:ascii="Times New Roman" w:hAnsi="Times New Roman" w:cs="Times New Roman"/>
                <w:szCs w:val="22"/>
              </w:rPr>
            </w:pPr>
            <w:r w:rsidRPr="00387905">
              <w:rPr>
                <w:rFonts w:ascii="Times New Roman" w:hAnsi="Times New Roman" w:cs="Times New Roman"/>
                <w:szCs w:val="22"/>
              </w:rPr>
              <w:t>Обеспечение безопасности граждан, проживающих на территории Красносибирского сельсовета Кочковского района Новосибирской области, предупреждение возникновения ситуаций, представляющих опасность для их жизни, здоровья, собственности.</w:t>
            </w:r>
          </w:p>
        </w:tc>
      </w:tr>
      <w:tr w:rsidR="00387905" w:rsidRPr="00387905" w14:paraId="2BC4A2AF" w14:textId="77777777" w:rsidTr="00C30276">
        <w:trPr>
          <w:trHeight w:val="359"/>
        </w:trPr>
        <w:tc>
          <w:tcPr>
            <w:tcW w:w="3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9B8C54" w14:textId="77777777" w:rsidR="00C30276" w:rsidRPr="00387905" w:rsidRDefault="00C30276" w:rsidP="00E0483C">
            <w:pPr>
              <w:pStyle w:val="Standard"/>
              <w:rPr>
                <w:b/>
                <w:bCs/>
                <w:sz w:val="22"/>
                <w:szCs w:val="22"/>
              </w:rPr>
            </w:pPr>
            <w:r w:rsidRPr="00387905">
              <w:rPr>
                <w:b/>
                <w:bCs/>
                <w:sz w:val="22"/>
                <w:szCs w:val="22"/>
              </w:rPr>
              <w:t>Задачи муниципальной программы</w:t>
            </w:r>
          </w:p>
        </w:tc>
        <w:tc>
          <w:tcPr>
            <w:tcW w:w="5730"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63283D" w14:textId="77777777" w:rsidR="00C30276" w:rsidRPr="00387905" w:rsidRDefault="00C30276" w:rsidP="00E0483C">
            <w:pPr>
              <w:pStyle w:val="ConsPlusNormal"/>
              <w:tabs>
                <w:tab w:val="left" w:pos="932"/>
              </w:tabs>
              <w:jc w:val="both"/>
              <w:rPr>
                <w:rFonts w:ascii="Times New Roman" w:hAnsi="Times New Roman" w:cs="Times New Roman"/>
                <w:szCs w:val="22"/>
              </w:rPr>
            </w:pPr>
            <w:r w:rsidRPr="00387905">
              <w:rPr>
                <w:rFonts w:ascii="Times New Roman" w:hAnsi="Times New Roman" w:cs="Times New Roman"/>
                <w:szCs w:val="22"/>
              </w:rPr>
              <w:t>-Повышение уровня обеспечения правопорядка и общественной безопасности на улицах, в местах массового пребывания и отдыха граждан и иных общественных местах.</w:t>
            </w:r>
          </w:p>
          <w:p w14:paraId="650B8F10" w14:textId="77777777" w:rsidR="00C30276" w:rsidRPr="00387905" w:rsidRDefault="00C30276" w:rsidP="00E0483C">
            <w:pPr>
              <w:pStyle w:val="Standard"/>
              <w:widowControl w:val="0"/>
              <w:tabs>
                <w:tab w:val="left" w:pos="950"/>
              </w:tabs>
              <w:autoSpaceDE w:val="0"/>
              <w:jc w:val="both"/>
              <w:rPr>
                <w:sz w:val="22"/>
                <w:szCs w:val="22"/>
              </w:rPr>
            </w:pPr>
            <w:r w:rsidRPr="00387905">
              <w:rPr>
                <w:sz w:val="22"/>
                <w:szCs w:val="22"/>
              </w:rPr>
              <w:t>-Профилактика правонарушений несовершеннолетних.</w:t>
            </w:r>
          </w:p>
          <w:p w14:paraId="077C5007" w14:textId="77777777" w:rsidR="00C30276" w:rsidRPr="00387905" w:rsidRDefault="00C30276" w:rsidP="00E0483C">
            <w:pPr>
              <w:pStyle w:val="ConsPlusNormal"/>
              <w:tabs>
                <w:tab w:val="left" w:pos="932"/>
              </w:tabs>
              <w:jc w:val="both"/>
              <w:rPr>
                <w:rFonts w:ascii="Times New Roman" w:hAnsi="Times New Roman" w:cs="Times New Roman"/>
                <w:szCs w:val="22"/>
              </w:rPr>
            </w:pPr>
            <w:r w:rsidRPr="00387905">
              <w:rPr>
                <w:rFonts w:ascii="Times New Roman" w:hAnsi="Times New Roman" w:cs="Times New Roman"/>
                <w:szCs w:val="22"/>
              </w:rPr>
              <w:t>-Профилактика преступлений и административных правонарушений в сфере семейно-бытовых отношений.</w:t>
            </w:r>
          </w:p>
          <w:p w14:paraId="4716CFA5" w14:textId="77777777" w:rsidR="00C30276" w:rsidRPr="00387905" w:rsidRDefault="00C30276" w:rsidP="00E0483C">
            <w:pPr>
              <w:pStyle w:val="ConsPlusNormal"/>
              <w:tabs>
                <w:tab w:val="left" w:pos="932"/>
              </w:tabs>
              <w:jc w:val="both"/>
              <w:rPr>
                <w:rFonts w:ascii="Times New Roman" w:hAnsi="Times New Roman" w:cs="Times New Roman"/>
                <w:szCs w:val="22"/>
              </w:rPr>
            </w:pPr>
            <w:r w:rsidRPr="00387905">
              <w:rPr>
                <w:rFonts w:ascii="Times New Roman" w:hAnsi="Times New Roman" w:cs="Times New Roman"/>
                <w:szCs w:val="22"/>
              </w:rPr>
              <w:t>-Профилактика правонарушений среди лиц, освобожденных из мест лишения свободы, а также лиц, осужденных к наказаниям без изоляции от общества и предупреждение рецидивной преступности.</w:t>
            </w:r>
          </w:p>
          <w:p w14:paraId="5128C222" w14:textId="77777777" w:rsidR="00C30276" w:rsidRPr="00387905" w:rsidRDefault="00C30276" w:rsidP="00E0483C">
            <w:pPr>
              <w:pStyle w:val="Standard"/>
              <w:widowControl w:val="0"/>
              <w:tabs>
                <w:tab w:val="left" w:pos="932"/>
              </w:tabs>
              <w:autoSpaceDE w:val="0"/>
              <w:jc w:val="both"/>
              <w:rPr>
                <w:sz w:val="22"/>
                <w:szCs w:val="22"/>
              </w:rPr>
            </w:pPr>
            <w:r w:rsidRPr="00387905">
              <w:rPr>
                <w:sz w:val="22"/>
                <w:szCs w:val="22"/>
              </w:rPr>
              <w:t>-Профилактика нелегальной миграции и правонарушений среди иностранных граждан и лиц без гражданства.</w:t>
            </w:r>
          </w:p>
          <w:p w14:paraId="23AC8059" w14:textId="77777777" w:rsidR="00C30276" w:rsidRPr="00387905" w:rsidRDefault="00C30276" w:rsidP="00E0483C">
            <w:pPr>
              <w:pStyle w:val="Standard"/>
              <w:widowControl w:val="0"/>
              <w:tabs>
                <w:tab w:val="left" w:pos="932"/>
              </w:tabs>
              <w:autoSpaceDE w:val="0"/>
              <w:jc w:val="both"/>
              <w:rPr>
                <w:sz w:val="22"/>
                <w:szCs w:val="22"/>
              </w:rPr>
            </w:pPr>
            <w:r w:rsidRPr="00387905">
              <w:rPr>
                <w:sz w:val="22"/>
                <w:szCs w:val="22"/>
                <w:lang w:val="en-US"/>
              </w:rPr>
              <w:lastRenderedPageBreak/>
              <w:t>-</w:t>
            </w:r>
            <w:r w:rsidRPr="00387905">
              <w:rPr>
                <w:sz w:val="22"/>
                <w:szCs w:val="22"/>
              </w:rPr>
              <w:t>Профилактика коррупционных правонарушений</w:t>
            </w:r>
          </w:p>
        </w:tc>
      </w:tr>
      <w:tr w:rsidR="00387905" w:rsidRPr="00387905" w14:paraId="4D70E0BD" w14:textId="77777777" w:rsidTr="00C30276">
        <w:trPr>
          <w:trHeight w:val="359"/>
        </w:trPr>
        <w:tc>
          <w:tcPr>
            <w:tcW w:w="3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A1F0F0" w14:textId="77777777" w:rsidR="00C30276" w:rsidRPr="00387905" w:rsidRDefault="00C30276" w:rsidP="00E0483C">
            <w:pPr>
              <w:pStyle w:val="Standard"/>
              <w:rPr>
                <w:b/>
                <w:bCs/>
                <w:sz w:val="22"/>
                <w:szCs w:val="22"/>
              </w:rPr>
            </w:pPr>
            <w:r w:rsidRPr="00387905">
              <w:rPr>
                <w:b/>
                <w:bCs/>
                <w:sz w:val="22"/>
                <w:szCs w:val="22"/>
              </w:rPr>
              <w:lastRenderedPageBreak/>
              <w:t>Основные целевые индикаторы (показатели) муниципальной программы</w:t>
            </w:r>
          </w:p>
        </w:tc>
        <w:tc>
          <w:tcPr>
            <w:tcW w:w="5730"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A4E71A" w14:textId="77777777" w:rsidR="00C30276" w:rsidRPr="00387905" w:rsidRDefault="00C30276" w:rsidP="00E0483C">
            <w:pPr>
              <w:pStyle w:val="Standard"/>
              <w:tabs>
                <w:tab w:val="left" w:pos="317"/>
              </w:tabs>
              <w:jc w:val="both"/>
              <w:rPr>
                <w:sz w:val="22"/>
                <w:szCs w:val="22"/>
              </w:rPr>
            </w:pPr>
            <w:r w:rsidRPr="00387905">
              <w:rPr>
                <w:sz w:val="22"/>
                <w:szCs w:val="22"/>
              </w:rPr>
              <w:t>-Сокращение количества зарегистрированных правонарушений</w:t>
            </w:r>
          </w:p>
          <w:p w14:paraId="4D42A7F6" w14:textId="77777777" w:rsidR="00C30276" w:rsidRPr="00387905" w:rsidRDefault="00C30276" w:rsidP="00E0483C">
            <w:pPr>
              <w:pStyle w:val="Standard"/>
              <w:tabs>
                <w:tab w:val="left" w:pos="317"/>
              </w:tabs>
              <w:jc w:val="both"/>
              <w:rPr>
                <w:sz w:val="22"/>
                <w:szCs w:val="22"/>
              </w:rPr>
            </w:pPr>
            <w:r w:rsidRPr="00387905">
              <w:rPr>
                <w:sz w:val="22"/>
                <w:szCs w:val="22"/>
              </w:rPr>
              <w:t>-Снижение количества правонарушений, совершенных лицами, ранее совершавшими правонарушения, в общем числе зарегистрированных правонарушений</w:t>
            </w:r>
          </w:p>
          <w:p w14:paraId="11326834" w14:textId="77777777" w:rsidR="00C30276" w:rsidRPr="00387905" w:rsidRDefault="00C30276" w:rsidP="00E0483C">
            <w:pPr>
              <w:pStyle w:val="Standard"/>
              <w:jc w:val="both"/>
              <w:rPr>
                <w:sz w:val="22"/>
                <w:szCs w:val="22"/>
              </w:rPr>
            </w:pPr>
            <w:r w:rsidRPr="00387905">
              <w:rPr>
                <w:sz w:val="22"/>
                <w:szCs w:val="22"/>
              </w:rPr>
              <w:t>-Снижение количества правонарушений, совершенных лицами в состоянии алкогольного и наркотического опьянения, в общем числе зарегистрированных правонарушений</w:t>
            </w:r>
          </w:p>
          <w:p w14:paraId="55D45294" w14:textId="77777777" w:rsidR="00C30276" w:rsidRPr="00387905" w:rsidRDefault="00C30276" w:rsidP="00E0483C">
            <w:pPr>
              <w:pStyle w:val="Standard"/>
              <w:jc w:val="both"/>
              <w:rPr>
                <w:sz w:val="22"/>
                <w:szCs w:val="22"/>
              </w:rPr>
            </w:pPr>
            <w:r w:rsidRPr="00387905">
              <w:rPr>
                <w:sz w:val="22"/>
                <w:szCs w:val="22"/>
              </w:rPr>
              <w:t>-Снижение количества коррупционных правонарушений</w:t>
            </w:r>
          </w:p>
        </w:tc>
      </w:tr>
      <w:tr w:rsidR="00387905" w:rsidRPr="00387905" w14:paraId="1E1AB4AA" w14:textId="77777777" w:rsidTr="00C30276">
        <w:trPr>
          <w:trHeight w:val="374"/>
        </w:trPr>
        <w:tc>
          <w:tcPr>
            <w:tcW w:w="3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6A9EDA" w14:textId="77777777" w:rsidR="00C30276" w:rsidRPr="00387905" w:rsidRDefault="00C30276" w:rsidP="00E0483C">
            <w:pPr>
              <w:pStyle w:val="Standard"/>
              <w:rPr>
                <w:b/>
                <w:bCs/>
                <w:sz w:val="22"/>
                <w:szCs w:val="22"/>
              </w:rPr>
            </w:pPr>
            <w:r w:rsidRPr="00387905">
              <w:rPr>
                <w:b/>
                <w:bCs/>
                <w:sz w:val="22"/>
                <w:szCs w:val="22"/>
              </w:rPr>
              <w:t>Сроки реализации муниципальной программы</w:t>
            </w:r>
          </w:p>
        </w:tc>
        <w:tc>
          <w:tcPr>
            <w:tcW w:w="5730"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5D1C7C" w14:textId="77777777" w:rsidR="00C30276" w:rsidRPr="00387905" w:rsidRDefault="00C30276" w:rsidP="00E0483C">
            <w:pPr>
              <w:pStyle w:val="Standard"/>
              <w:jc w:val="both"/>
              <w:rPr>
                <w:sz w:val="22"/>
                <w:szCs w:val="22"/>
              </w:rPr>
            </w:pPr>
            <w:r w:rsidRPr="00387905">
              <w:rPr>
                <w:sz w:val="22"/>
                <w:szCs w:val="22"/>
              </w:rPr>
              <w:t>Программа реализуется в течение 5-ти лет с 2024 по 2028 годы (этапы не выделяются)</w:t>
            </w:r>
          </w:p>
        </w:tc>
      </w:tr>
      <w:tr w:rsidR="00387905" w:rsidRPr="00387905" w14:paraId="71585FC9" w14:textId="77777777" w:rsidTr="00C30276">
        <w:trPr>
          <w:trHeight w:val="326"/>
        </w:trPr>
        <w:tc>
          <w:tcPr>
            <w:tcW w:w="3810"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919BA7" w14:textId="77777777" w:rsidR="00C30276" w:rsidRPr="00387905" w:rsidRDefault="00C30276" w:rsidP="00E0483C">
            <w:pPr>
              <w:pStyle w:val="Standard"/>
              <w:rPr>
                <w:b/>
                <w:bCs/>
                <w:sz w:val="22"/>
                <w:szCs w:val="22"/>
              </w:rPr>
            </w:pPr>
            <w:r w:rsidRPr="00387905">
              <w:rPr>
                <w:b/>
                <w:bCs/>
                <w:sz w:val="22"/>
                <w:szCs w:val="22"/>
              </w:rPr>
              <w:t>Источники финансир-ния муниципальной программы, в т. ч.:</w:t>
            </w:r>
          </w:p>
        </w:tc>
        <w:tc>
          <w:tcPr>
            <w:tcW w:w="5730"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0D0A7E" w14:textId="77777777" w:rsidR="00C30276" w:rsidRPr="00387905" w:rsidRDefault="00C30276" w:rsidP="00E0483C">
            <w:pPr>
              <w:pStyle w:val="Standard"/>
              <w:jc w:val="center"/>
              <w:rPr>
                <w:b/>
                <w:bCs/>
                <w:sz w:val="22"/>
                <w:szCs w:val="22"/>
              </w:rPr>
            </w:pPr>
            <w:r w:rsidRPr="00387905">
              <w:rPr>
                <w:b/>
                <w:bCs/>
                <w:sz w:val="22"/>
                <w:szCs w:val="22"/>
              </w:rPr>
              <w:t>Расходы (тыс. рублей)</w:t>
            </w:r>
          </w:p>
        </w:tc>
      </w:tr>
      <w:tr w:rsidR="00387905" w:rsidRPr="00387905" w14:paraId="00552C47" w14:textId="77777777" w:rsidTr="00C30276">
        <w:trPr>
          <w:cantSplit/>
          <w:trHeight w:val="421"/>
        </w:trPr>
        <w:tc>
          <w:tcPr>
            <w:tcW w:w="381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5F896B" w14:textId="77777777" w:rsidR="00C30276" w:rsidRPr="00387905" w:rsidRDefault="00C30276" w:rsidP="00E0483C">
            <w:pPr>
              <w:rPr>
                <w:sz w:val="22"/>
                <w:szCs w:val="22"/>
              </w:rPr>
            </w:pPr>
          </w:p>
        </w:tc>
        <w:tc>
          <w:tcPr>
            <w:tcW w:w="11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27C12F" w14:textId="77777777" w:rsidR="00C30276" w:rsidRPr="00387905" w:rsidRDefault="00C30276" w:rsidP="00E0483C">
            <w:pPr>
              <w:pStyle w:val="Standard"/>
              <w:jc w:val="center"/>
              <w:rPr>
                <w:b/>
                <w:bCs/>
                <w:sz w:val="22"/>
                <w:szCs w:val="22"/>
              </w:rPr>
            </w:pPr>
            <w:r w:rsidRPr="00387905">
              <w:rPr>
                <w:b/>
                <w:bCs/>
                <w:sz w:val="22"/>
                <w:szCs w:val="22"/>
              </w:rPr>
              <w:t>Всего</w:t>
            </w:r>
          </w:p>
        </w:tc>
        <w:tc>
          <w:tcPr>
            <w:tcW w:w="9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2B16D1" w14:textId="77777777" w:rsidR="00C30276" w:rsidRPr="00387905" w:rsidRDefault="00C30276" w:rsidP="00E0483C">
            <w:pPr>
              <w:pStyle w:val="Standard"/>
              <w:jc w:val="center"/>
              <w:rPr>
                <w:sz w:val="22"/>
                <w:szCs w:val="22"/>
              </w:rPr>
            </w:pPr>
            <w:r w:rsidRPr="00387905">
              <w:rPr>
                <w:sz w:val="22"/>
                <w:szCs w:val="22"/>
              </w:rPr>
              <w:t>2024</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173BC0" w14:textId="77777777" w:rsidR="00C30276" w:rsidRPr="00387905" w:rsidRDefault="00C30276" w:rsidP="00E0483C">
            <w:pPr>
              <w:pStyle w:val="Standard"/>
              <w:jc w:val="center"/>
              <w:rPr>
                <w:sz w:val="22"/>
                <w:szCs w:val="22"/>
              </w:rPr>
            </w:pPr>
            <w:r w:rsidRPr="00387905">
              <w:rPr>
                <w:sz w:val="22"/>
                <w:szCs w:val="22"/>
              </w:rPr>
              <w:t>2025</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85BF6D6" w14:textId="77777777" w:rsidR="00C30276" w:rsidRPr="00387905" w:rsidRDefault="00C30276" w:rsidP="00E0483C">
            <w:pPr>
              <w:pStyle w:val="Standard"/>
              <w:jc w:val="center"/>
              <w:rPr>
                <w:sz w:val="22"/>
                <w:szCs w:val="22"/>
              </w:rPr>
            </w:pPr>
            <w:r w:rsidRPr="00387905">
              <w:rPr>
                <w:sz w:val="22"/>
                <w:szCs w:val="22"/>
              </w:rPr>
              <w:t>2026</w:t>
            </w:r>
          </w:p>
        </w:tc>
        <w:tc>
          <w:tcPr>
            <w:tcW w:w="930"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vAlign w:val="center"/>
          </w:tcPr>
          <w:p w14:paraId="5B195186" w14:textId="77777777" w:rsidR="00C30276" w:rsidRPr="00387905" w:rsidRDefault="00C30276" w:rsidP="00E0483C">
            <w:pPr>
              <w:pStyle w:val="Standard"/>
              <w:jc w:val="center"/>
              <w:rPr>
                <w:sz w:val="22"/>
                <w:szCs w:val="22"/>
              </w:rPr>
            </w:pPr>
            <w:r w:rsidRPr="00387905">
              <w:rPr>
                <w:sz w:val="22"/>
                <w:szCs w:val="22"/>
              </w:rPr>
              <w:t>2027</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5595D17" w14:textId="77777777" w:rsidR="00C30276" w:rsidRPr="00387905" w:rsidRDefault="00C30276" w:rsidP="00E0483C">
            <w:pPr>
              <w:pStyle w:val="Standard"/>
              <w:jc w:val="center"/>
              <w:rPr>
                <w:sz w:val="22"/>
                <w:szCs w:val="22"/>
              </w:rPr>
            </w:pPr>
            <w:r w:rsidRPr="00387905">
              <w:rPr>
                <w:sz w:val="22"/>
                <w:szCs w:val="22"/>
              </w:rPr>
              <w:t>2028</w:t>
            </w:r>
          </w:p>
        </w:tc>
      </w:tr>
      <w:tr w:rsidR="00387905" w:rsidRPr="00387905" w14:paraId="41579D90" w14:textId="77777777" w:rsidTr="00C30276">
        <w:trPr>
          <w:trHeight w:val="406"/>
        </w:trPr>
        <w:tc>
          <w:tcPr>
            <w:tcW w:w="3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904914" w14:textId="77777777" w:rsidR="00C30276" w:rsidRPr="00387905" w:rsidRDefault="00C30276" w:rsidP="00E0483C">
            <w:pPr>
              <w:pStyle w:val="Standard"/>
              <w:rPr>
                <w:sz w:val="22"/>
                <w:szCs w:val="22"/>
              </w:rPr>
            </w:pPr>
            <w:r w:rsidRPr="00387905">
              <w:rPr>
                <w:sz w:val="22"/>
                <w:szCs w:val="22"/>
              </w:rPr>
              <w:t>Средства бюджета Красносибирского сельсовета</w:t>
            </w:r>
          </w:p>
        </w:tc>
        <w:tc>
          <w:tcPr>
            <w:tcW w:w="11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506154" w14:textId="77777777" w:rsidR="00C30276" w:rsidRPr="00387905" w:rsidRDefault="00C30276" w:rsidP="00E0483C">
            <w:pPr>
              <w:pStyle w:val="Standard"/>
              <w:jc w:val="center"/>
              <w:rPr>
                <w:b/>
                <w:bCs/>
                <w:sz w:val="22"/>
                <w:szCs w:val="22"/>
              </w:rPr>
            </w:pPr>
            <w:r w:rsidRPr="00387905">
              <w:rPr>
                <w:b/>
                <w:bCs/>
                <w:sz w:val="22"/>
                <w:szCs w:val="22"/>
              </w:rPr>
              <w:t>10</w:t>
            </w:r>
          </w:p>
        </w:tc>
        <w:tc>
          <w:tcPr>
            <w:tcW w:w="9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B2AC4F" w14:textId="77777777" w:rsidR="00C30276" w:rsidRPr="00387905" w:rsidRDefault="00C30276" w:rsidP="00E0483C">
            <w:pPr>
              <w:pStyle w:val="Standard"/>
              <w:jc w:val="center"/>
              <w:rPr>
                <w:b/>
                <w:bCs/>
                <w:sz w:val="22"/>
                <w:szCs w:val="22"/>
              </w:rPr>
            </w:pPr>
            <w:r w:rsidRPr="00387905">
              <w:rPr>
                <w:b/>
                <w:bCs/>
                <w:sz w:val="22"/>
                <w:szCs w:val="22"/>
              </w:rPr>
              <w:t>2</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890F8B" w14:textId="77777777" w:rsidR="00C30276" w:rsidRPr="00387905" w:rsidRDefault="00C30276" w:rsidP="00E0483C">
            <w:pPr>
              <w:pStyle w:val="Standard"/>
              <w:jc w:val="center"/>
              <w:rPr>
                <w:b/>
                <w:bCs/>
                <w:sz w:val="22"/>
                <w:szCs w:val="22"/>
              </w:rPr>
            </w:pPr>
            <w:r w:rsidRPr="00387905">
              <w:rPr>
                <w:b/>
                <w:bCs/>
                <w:sz w:val="22"/>
                <w:szCs w:val="22"/>
              </w:rPr>
              <w:t>2</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260DDB" w14:textId="77777777" w:rsidR="00C30276" w:rsidRPr="00387905" w:rsidRDefault="00C30276" w:rsidP="00E0483C">
            <w:pPr>
              <w:pStyle w:val="Standard"/>
              <w:jc w:val="center"/>
              <w:rPr>
                <w:b/>
                <w:bCs/>
                <w:sz w:val="22"/>
                <w:szCs w:val="22"/>
              </w:rPr>
            </w:pPr>
            <w:r w:rsidRPr="00387905">
              <w:rPr>
                <w:b/>
                <w:bCs/>
                <w:sz w:val="22"/>
                <w:szCs w:val="22"/>
              </w:rPr>
              <w:t>2</w:t>
            </w:r>
          </w:p>
        </w:tc>
        <w:tc>
          <w:tcPr>
            <w:tcW w:w="930"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06EE538B" w14:textId="77777777" w:rsidR="00C30276" w:rsidRPr="00387905" w:rsidRDefault="00C30276" w:rsidP="00E0483C">
            <w:pPr>
              <w:pStyle w:val="Standard"/>
              <w:jc w:val="center"/>
              <w:rPr>
                <w:b/>
                <w:bCs/>
                <w:sz w:val="22"/>
                <w:szCs w:val="22"/>
              </w:rPr>
            </w:pPr>
            <w:r w:rsidRPr="00387905">
              <w:rPr>
                <w:b/>
                <w:bCs/>
                <w:sz w:val="22"/>
                <w:szCs w:val="22"/>
              </w:rPr>
              <w:t>2</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07ABD4" w14:textId="77777777" w:rsidR="00C30276" w:rsidRPr="00387905" w:rsidRDefault="00C30276" w:rsidP="00E0483C">
            <w:pPr>
              <w:pStyle w:val="Standard"/>
              <w:jc w:val="center"/>
              <w:rPr>
                <w:b/>
                <w:bCs/>
                <w:sz w:val="22"/>
                <w:szCs w:val="22"/>
              </w:rPr>
            </w:pPr>
            <w:r w:rsidRPr="00387905">
              <w:rPr>
                <w:b/>
                <w:bCs/>
                <w:sz w:val="22"/>
                <w:szCs w:val="22"/>
              </w:rPr>
              <w:t>2</w:t>
            </w:r>
          </w:p>
        </w:tc>
      </w:tr>
      <w:tr w:rsidR="00387905" w:rsidRPr="00387905" w14:paraId="10E6AC7B" w14:textId="77777777" w:rsidTr="00C30276">
        <w:trPr>
          <w:trHeight w:val="412"/>
        </w:trPr>
        <w:tc>
          <w:tcPr>
            <w:tcW w:w="3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4463F8" w14:textId="77777777" w:rsidR="00C30276" w:rsidRPr="00387905" w:rsidRDefault="00C30276" w:rsidP="00E0483C">
            <w:pPr>
              <w:pStyle w:val="Standard"/>
              <w:rPr>
                <w:sz w:val="22"/>
                <w:szCs w:val="22"/>
              </w:rPr>
            </w:pPr>
            <w:r w:rsidRPr="00387905">
              <w:rPr>
                <w:sz w:val="22"/>
                <w:szCs w:val="22"/>
              </w:rPr>
              <w:t>Средства Федерального бюджета</w:t>
            </w:r>
          </w:p>
        </w:tc>
        <w:tc>
          <w:tcPr>
            <w:tcW w:w="11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BC1396" w14:textId="77777777" w:rsidR="00C30276" w:rsidRPr="00387905" w:rsidRDefault="00C30276" w:rsidP="00E0483C">
            <w:pPr>
              <w:pStyle w:val="Standard"/>
              <w:jc w:val="center"/>
              <w:rPr>
                <w:b/>
                <w:bCs/>
                <w:sz w:val="22"/>
                <w:szCs w:val="22"/>
              </w:rPr>
            </w:pPr>
            <w:r w:rsidRPr="00387905">
              <w:rPr>
                <w:b/>
                <w:bCs/>
                <w:sz w:val="22"/>
                <w:szCs w:val="22"/>
              </w:rPr>
              <w:t>0</w:t>
            </w:r>
          </w:p>
        </w:tc>
        <w:tc>
          <w:tcPr>
            <w:tcW w:w="9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4829F2" w14:textId="77777777" w:rsidR="00C30276" w:rsidRPr="00387905" w:rsidRDefault="00C30276" w:rsidP="00E0483C">
            <w:pPr>
              <w:pStyle w:val="Standard"/>
              <w:jc w:val="center"/>
              <w:rPr>
                <w:b/>
                <w:bCs/>
                <w:sz w:val="22"/>
                <w:szCs w:val="22"/>
              </w:rPr>
            </w:pPr>
            <w:r w:rsidRPr="00387905">
              <w:rPr>
                <w:b/>
                <w:bCs/>
                <w:sz w:val="22"/>
                <w:szCs w:val="22"/>
              </w:rPr>
              <w:t>0</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7E1B8E" w14:textId="77777777" w:rsidR="00C30276" w:rsidRPr="00387905" w:rsidRDefault="00C30276" w:rsidP="00E0483C">
            <w:pPr>
              <w:pStyle w:val="Standard"/>
              <w:jc w:val="center"/>
              <w:rPr>
                <w:b/>
                <w:bCs/>
                <w:sz w:val="22"/>
                <w:szCs w:val="22"/>
              </w:rPr>
            </w:pPr>
            <w:r w:rsidRPr="00387905">
              <w:rPr>
                <w:b/>
                <w:bCs/>
                <w:sz w:val="22"/>
                <w:szCs w:val="22"/>
              </w:rPr>
              <w:t>0</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F3ECFA" w14:textId="77777777" w:rsidR="00C30276" w:rsidRPr="00387905" w:rsidRDefault="00C30276" w:rsidP="00E0483C">
            <w:pPr>
              <w:pStyle w:val="Standard"/>
              <w:jc w:val="center"/>
              <w:rPr>
                <w:b/>
                <w:bCs/>
                <w:sz w:val="22"/>
                <w:szCs w:val="22"/>
              </w:rPr>
            </w:pPr>
            <w:r w:rsidRPr="00387905">
              <w:rPr>
                <w:b/>
                <w:bCs/>
                <w:sz w:val="22"/>
                <w:szCs w:val="22"/>
              </w:rPr>
              <w:t>0</w:t>
            </w:r>
          </w:p>
        </w:tc>
        <w:tc>
          <w:tcPr>
            <w:tcW w:w="930"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7CD71D37" w14:textId="77777777" w:rsidR="00C30276" w:rsidRPr="00387905" w:rsidRDefault="00C30276" w:rsidP="00E0483C">
            <w:pPr>
              <w:pStyle w:val="Standard"/>
              <w:jc w:val="center"/>
              <w:rPr>
                <w:b/>
                <w:bCs/>
                <w:sz w:val="22"/>
                <w:szCs w:val="22"/>
              </w:rPr>
            </w:pPr>
            <w:r w:rsidRPr="00387905">
              <w:rPr>
                <w:b/>
                <w:bCs/>
                <w:sz w:val="22"/>
                <w:szCs w:val="22"/>
              </w:rPr>
              <w:t>0</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88C47C" w14:textId="77777777" w:rsidR="00C30276" w:rsidRPr="00387905" w:rsidRDefault="00C30276" w:rsidP="00E0483C">
            <w:pPr>
              <w:pStyle w:val="Standard"/>
              <w:jc w:val="center"/>
              <w:rPr>
                <w:b/>
                <w:bCs/>
                <w:sz w:val="22"/>
                <w:szCs w:val="22"/>
              </w:rPr>
            </w:pPr>
            <w:r w:rsidRPr="00387905">
              <w:rPr>
                <w:b/>
                <w:bCs/>
                <w:sz w:val="22"/>
                <w:szCs w:val="22"/>
              </w:rPr>
              <w:t>0</w:t>
            </w:r>
          </w:p>
        </w:tc>
      </w:tr>
      <w:tr w:rsidR="00387905" w:rsidRPr="00387905" w14:paraId="43EBBD95" w14:textId="77777777" w:rsidTr="00C30276">
        <w:trPr>
          <w:trHeight w:val="320"/>
        </w:trPr>
        <w:tc>
          <w:tcPr>
            <w:tcW w:w="3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739F94" w14:textId="77777777" w:rsidR="00C30276" w:rsidRPr="00387905" w:rsidRDefault="00C30276" w:rsidP="00E0483C">
            <w:pPr>
              <w:pStyle w:val="Standard"/>
              <w:rPr>
                <w:sz w:val="22"/>
                <w:szCs w:val="22"/>
              </w:rPr>
            </w:pPr>
            <w:r w:rsidRPr="00387905">
              <w:rPr>
                <w:sz w:val="22"/>
                <w:szCs w:val="22"/>
              </w:rPr>
              <w:t>Средства бюджета Новосибирской области</w:t>
            </w:r>
          </w:p>
        </w:tc>
        <w:tc>
          <w:tcPr>
            <w:tcW w:w="11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BDFA1B" w14:textId="77777777" w:rsidR="00C30276" w:rsidRPr="00387905" w:rsidRDefault="00C30276" w:rsidP="00E0483C">
            <w:pPr>
              <w:pStyle w:val="Standard"/>
              <w:jc w:val="center"/>
              <w:rPr>
                <w:b/>
                <w:bCs/>
                <w:sz w:val="22"/>
                <w:szCs w:val="22"/>
              </w:rPr>
            </w:pPr>
            <w:r w:rsidRPr="00387905">
              <w:rPr>
                <w:b/>
                <w:bCs/>
                <w:sz w:val="22"/>
                <w:szCs w:val="22"/>
              </w:rPr>
              <w:t>0</w:t>
            </w:r>
          </w:p>
        </w:tc>
        <w:tc>
          <w:tcPr>
            <w:tcW w:w="9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30DC10" w14:textId="77777777" w:rsidR="00C30276" w:rsidRPr="00387905" w:rsidRDefault="00C30276" w:rsidP="00E0483C">
            <w:pPr>
              <w:pStyle w:val="Standard"/>
              <w:jc w:val="center"/>
              <w:rPr>
                <w:b/>
                <w:bCs/>
                <w:sz w:val="22"/>
                <w:szCs w:val="22"/>
              </w:rPr>
            </w:pPr>
            <w:r w:rsidRPr="00387905">
              <w:rPr>
                <w:b/>
                <w:bCs/>
                <w:sz w:val="22"/>
                <w:szCs w:val="22"/>
              </w:rPr>
              <w:t>0</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772E34" w14:textId="77777777" w:rsidR="00C30276" w:rsidRPr="00387905" w:rsidRDefault="00C30276" w:rsidP="00E0483C">
            <w:pPr>
              <w:pStyle w:val="Standard"/>
              <w:jc w:val="center"/>
              <w:rPr>
                <w:b/>
                <w:bCs/>
                <w:sz w:val="22"/>
                <w:szCs w:val="22"/>
              </w:rPr>
            </w:pPr>
            <w:r w:rsidRPr="00387905">
              <w:rPr>
                <w:b/>
                <w:bCs/>
                <w:sz w:val="22"/>
                <w:szCs w:val="22"/>
              </w:rPr>
              <w:t>0</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3432F1" w14:textId="77777777" w:rsidR="00C30276" w:rsidRPr="00387905" w:rsidRDefault="00C30276" w:rsidP="00E0483C">
            <w:pPr>
              <w:pStyle w:val="Standard"/>
              <w:jc w:val="center"/>
              <w:rPr>
                <w:b/>
                <w:bCs/>
                <w:sz w:val="22"/>
                <w:szCs w:val="22"/>
              </w:rPr>
            </w:pPr>
            <w:r w:rsidRPr="00387905">
              <w:rPr>
                <w:b/>
                <w:bCs/>
                <w:sz w:val="22"/>
                <w:szCs w:val="22"/>
              </w:rPr>
              <w:t>0</w:t>
            </w:r>
          </w:p>
        </w:tc>
        <w:tc>
          <w:tcPr>
            <w:tcW w:w="930"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36932E47" w14:textId="77777777" w:rsidR="00C30276" w:rsidRPr="00387905" w:rsidRDefault="00C30276" w:rsidP="00E0483C">
            <w:pPr>
              <w:pStyle w:val="Standard"/>
              <w:jc w:val="center"/>
              <w:rPr>
                <w:b/>
                <w:bCs/>
                <w:sz w:val="22"/>
                <w:szCs w:val="22"/>
              </w:rPr>
            </w:pPr>
            <w:r w:rsidRPr="00387905">
              <w:rPr>
                <w:b/>
                <w:bCs/>
                <w:sz w:val="22"/>
                <w:szCs w:val="22"/>
              </w:rPr>
              <w:t>0</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6334C1" w14:textId="77777777" w:rsidR="00C30276" w:rsidRPr="00387905" w:rsidRDefault="00C30276" w:rsidP="00E0483C">
            <w:pPr>
              <w:pStyle w:val="Standard"/>
              <w:jc w:val="center"/>
              <w:rPr>
                <w:b/>
                <w:bCs/>
                <w:sz w:val="22"/>
                <w:szCs w:val="22"/>
              </w:rPr>
            </w:pPr>
            <w:r w:rsidRPr="00387905">
              <w:rPr>
                <w:b/>
                <w:bCs/>
                <w:sz w:val="22"/>
                <w:szCs w:val="22"/>
              </w:rPr>
              <w:t>0</w:t>
            </w:r>
          </w:p>
        </w:tc>
      </w:tr>
      <w:tr w:rsidR="00387905" w:rsidRPr="00387905" w14:paraId="0D8DB610" w14:textId="77777777" w:rsidTr="00C30276">
        <w:trPr>
          <w:trHeight w:val="356"/>
        </w:trPr>
        <w:tc>
          <w:tcPr>
            <w:tcW w:w="3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E56E" w14:textId="77777777" w:rsidR="00C30276" w:rsidRPr="00387905" w:rsidRDefault="00C30276" w:rsidP="00E0483C">
            <w:pPr>
              <w:pStyle w:val="Standard"/>
              <w:rPr>
                <w:sz w:val="22"/>
                <w:szCs w:val="22"/>
              </w:rPr>
            </w:pPr>
            <w:r w:rsidRPr="00387905">
              <w:rPr>
                <w:sz w:val="22"/>
                <w:szCs w:val="22"/>
              </w:rPr>
              <w:t>Внебюджетные средства</w:t>
            </w:r>
          </w:p>
        </w:tc>
        <w:tc>
          <w:tcPr>
            <w:tcW w:w="11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280CF" w14:textId="77777777" w:rsidR="00C30276" w:rsidRPr="00387905" w:rsidRDefault="00C30276" w:rsidP="00E0483C">
            <w:pPr>
              <w:pStyle w:val="Standard"/>
              <w:jc w:val="center"/>
              <w:rPr>
                <w:b/>
                <w:bCs/>
                <w:sz w:val="22"/>
                <w:szCs w:val="22"/>
              </w:rPr>
            </w:pPr>
            <w:r w:rsidRPr="00387905">
              <w:rPr>
                <w:b/>
                <w:bCs/>
                <w:sz w:val="22"/>
                <w:szCs w:val="22"/>
              </w:rPr>
              <w:t>0</w:t>
            </w:r>
          </w:p>
        </w:tc>
        <w:tc>
          <w:tcPr>
            <w:tcW w:w="9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C4427E" w14:textId="77777777" w:rsidR="00C30276" w:rsidRPr="00387905" w:rsidRDefault="00C30276" w:rsidP="00E0483C">
            <w:pPr>
              <w:pStyle w:val="Standard"/>
              <w:jc w:val="center"/>
              <w:rPr>
                <w:b/>
                <w:bCs/>
                <w:sz w:val="22"/>
                <w:szCs w:val="22"/>
              </w:rPr>
            </w:pPr>
            <w:r w:rsidRPr="00387905">
              <w:rPr>
                <w:b/>
                <w:bCs/>
                <w:sz w:val="22"/>
                <w:szCs w:val="22"/>
              </w:rPr>
              <w:t>0</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37A594" w14:textId="77777777" w:rsidR="00C30276" w:rsidRPr="00387905" w:rsidRDefault="00C30276" w:rsidP="00E0483C">
            <w:pPr>
              <w:pStyle w:val="Standard"/>
              <w:jc w:val="center"/>
              <w:rPr>
                <w:b/>
                <w:bCs/>
                <w:sz w:val="22"/>
                <w:szCs w:val="22"/>
              </w:rPr>
            </w:pPr>
            <w:r w:rsidRPr="00387905">
              <w:rPr>
                <w:b/>
                <w:bCs/>
                <w:sz w:val="22"/>
                <w:szCs w:val="22"/>
              </w:rPr>
              <w:t>0</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D7F562" w14:textId="77777777" w:rsidR="00C30276" w:rsidRPr="00387905" w:rsidRDefault="00C30276" w:rsidP="00E0483C">
            <w:pPr>
              <w:pStyle w:val="Standard"/>
              <w:jc w:val="center"/>
              <w:rPr>
                <w:b/>
                <w:bCs/>
                <w:sz w:val="22"/>
                <w:szCs w:val="22"/>
              </w:rPr>
            </w:pPr>
            <w:r w:rsidRPr="00387905">
              <w:rPr>
                <w:b/>
                <w:bCs/>
                <w:sz w:val="22"/>
                <w:szCs w:val="22"/>
              </w:rPr>
              <w:t>0</w:t>
            </w:r>
          </w:p>
        </w:tc>
        <w:tc>
          <w:tcPr>
            <w:tcW w:w="930"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7AED898A" w14:textId="77777777" w:rsidR="00C30276" w:rsidRPr="00387905" w:rsidRDefault="00C30276" w:rsidP="00E0483C">
            <w:pPr>
              <w:pStyle w:val="Standard"/>
              <w:jc w:val="center"/>
              <w:rPr>
                <w:b/>
                <w:bCs/>
                <w:sz w:val="22"/>
                <w:szCs w:val="22"/>
              </w:rPr>
            </w:pPr>
            <w:r w:rsidRPr="00387905">
              <w:rPr>
                <w:b/>
                <w:bCs/>
                <w:sz w:val="22"/>
                <w:szCs w:val="22"/>
              </w:rPr>
              <w:t>0</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C26447" w14:textId="77777777" w:rsidR="00C30276" w:rsidRPr="00387905" w:rsidRDefault="00C30276" w:rsidP="00E0483C">
            <w:pPr>
              <w:pStyle w:val="Standard"/>
              <w:jc w:val="center"/>
              <w:rPr>
                <w:b/>
                <w:bCs/>
                <w:sz w:val="22"/>
                <w:szCs w:val="22"/>
              </w:rPr>
            </w:pPr>
            <w:r w:rsidRPr="00387905">
              <w:rPr>
                <w:b/>
                <w:bCs/>
                <w:sz w:val="22"/>
                <w:szCs w:val="22"/>
              </w:rPr>
              <w:t>0</w:t>
            </w:r>
          </w:p>
        </w:tc>
      </w:tr>
      <w:tr w:rsidR="00387905" w:rsidRPr="00387905" w14:paraId="7370C97C" w14:textId="77777777" w:rsidTr="00C30276">
        <w:trPr>
          <w:trHeight w:val="266"/>
        </w:trPr>
        <w:tc>
          <w:tcPr>
            <w:tcW w:w="3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E351E" w14:textId="77777777" w:rsidR="00C30276" w:rsidRPr="00387905" w:rsidRDefault="00C30276" w:rsidP="00E0483C">
            <w:pPr>
              <w:pStyle w:val="Standard"/>
              <w:rPr>
                <w:sz w:val="22"/>
                <w:szCs w:val="22"/>
              </w:rPr>
            </w:pPr>
            <w:r w:rsidRPr="00387905">
              <w:rPr>
                <w:sz w:val="22"/>
                <w:szCs w:val="22"/>
              </w:rPr>
              <w:t>Другие источники (перечислить):</w:t>
            </w:r>
          </w:p>
        </w:tc>
        <w:tc>
          <w:tcPr>
            <w:tcW w:w="11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98874E" w14:textId="77777777" w:rsidR="00C30276" w:rsidRPr="00387905" w:rsidRDefault="00C30276" w:rsidP="00E0483C">
            <w:pPr>
              <w:pStyle w:val="Standard"/>
              <w:jc w:val="center"/>
              <w:rPr>
                <w:b/>
                <w:bCs/>
                <w:sz w:val="22"/>
                <w:szCs w:val="22"/>
              </w:rPr>
            </w:pPr>
            <w:r w:rsidRPr="00387905">
              <w:rPr>
                <w:b/>
                <w:bCs/>
                <w:sz w:val="22"/>
                <w:szCs w:val="22"/>
              </w:rPr>
              <w:t>0</w:t>
            </w:r>
          </w:p>
        </w:tc>
        <w:tc>
          <w:tcPr>
            <w:tcW w:w="9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B9926" w14:textId="77777777" w:rsidR="00C30276" w:rsidRPr="00387905" w:rsidRDefault="00C30276" w:rsidP="00E0483C">
            <w:pPr>
              <w:pStyle w:val="Standard"/>
              <w:jc w:val="center"/>
              <w:rPr>
                <w:b/>
                <w:bCs/>
                <w:sz w:val="22"/>
                <w:szCs w:val="22"/>
              </w:rPr>
            </w:pPr>
            <w:r w:rsidRPr="00387905">
              <w:rPr>
                <w:b/>
                <w:bCs/>
                <w:sz w:val="22"/>
                <w:szCs w:val="22"/>
              </w:rPr>
              <w:t>0</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7F0A2A" w14:textId="77777777" w:rsidR="00C30276" w:rsidRPr="00387905" w:rsidRDefault="00C30276" w:rsidP="00E0483C">
            <w:pPr>
              <w:pStyle w:val="Standard"/>
              <w:jc w:val="center"/>
              <w:rPr>
                <w:b/>
                <w:bCs/>
                <w:sz w:val="22"/>
                <w:szCs w:val="22"/>
              </w:rPr>
            </w:pPr>
            <w:r w:rsidRPr="00387905">
              <w:rPr>
                <w:b/>
                <w:bCs/>
                <w:sz w:val="22"/>
                <w:szCs w:val="22"/>
              </w:rPr>
              <w:t>0</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B5D26A" w14:textId="77777777" w:rsidR="00C30276" w:rsidRPr="00387905" w:rsidRDefault="00C30276" w:rsidP="00E0483C">
            <w:pPr>
              <w:pStyle w:val="Standard"/>
              <w:jc w:val="center"/>
              <w:rPr>
                <w:b/>
                <w:bCs/>
                <w:sz w:val="22"/>
                <w:szCs w:val="22"/>
              </w:rPr>
            </w:pPr>
            <w:r w:rsidRPr="00387905">
              <w:rPr>
                <w:b/>
                <w:bCs/>
                <w:sz w:val="22"/>
                <w:szCs w:val="22"/>
              </w:rPr>
              <w:t>0</w:t>
            </w:r>
          </w:p>
        </w:tc>
        <w:tc>
          <w:tcPr>
            <w:tcW w:w="930"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C55E860" w14:textId="77777777" w:rsidR="00C30276" w:rsidRPr="00387905" w:rsidRDefault="00C30276" w:rsidP="00E0483C">
            <w:pPr>
              <w:pStyle w:val="Standard"/>
              <w:jc w:val="center"/>
              <w:rPr>
                <w:b/>
                <w:bCs/>
                <w:sz w:val="22"/>
                <w:szCs w:val="22"/>
              </w:rPr>
            </w:pPr>
            <w:r w:rsidRPr="00387905">
              <w:rPr>
                <w:b/>
                <w:bCs/>
                <w:sz w:val="22"/>
                <w:szCs w:val="22"/>
              </w:rPr>
              <w:t>0</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089BD" w14:textId="77777777" w:rsidR="00C30276" w:rsidRPr="00387905" w:rsidRDefault="00C30276" w:rsidP="00E0483C">
            <w:pPr>
              <w:pStyle w:val="Standard"/>
              <w:jc w:val="center"/>
              <w:rPr>
                <w:b/>
                <w:bCs/>
                <w:sz w:val="22"/>
                <w:szCs w:val="22"/>
              </w:rPr>
            </w:pPr>
            <w:r w:rsidRPr="00387905">
              <w:rPr>
                <w:b/>
                <w:bCs/>
                <w:sz w:val="22"/>
                <w:szCs w:val="22"/>
              </w:rPr>
              <w:t>0</w:t>
            </w:r>
          </w:p>
        </w:tc>
      </w:tr>
      <w:tr w:rsidR="00387905" w:rsidRPr="00387905" w14:paraId="692207FA" w14:textId="77777777" w:rsidTr="00C30276">
        <w:trPr>
          <w:trHeight w:val="146"/>
        </w:trPr>
        <w:tc>
          <w:tcPr>
            <w:tcW w:w="3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EE923B" w14:textId="77777777" w:rsidR="00C30276" w:rsidRPr="00387905" w:rsidRDefault="00C30276" w:rsidP="00E0483C">
            <w:pPr>
              <w:pStyle w:val="Standard"/>
              <w:rPr>
                <w:b/>
                <w:bCs/>
                <w:sz w:val="22"/>
                <w:szCs w:val="22"/>
              </w:rPr>
            </w:pPr>
            <w:r w:rsidRPr="00387905">
              <w:rPr>
                <w:b/>
                <w:bCs/>
                <w:sz w:val="22"/>
                <w:szCs w:val="22"/>
              </w:rPr>
              <w:t>Планируемые результаты реализации муниципальной программы</w:t>
            </w:r>
          </w:p>
        </w:tc>
        <w:tc>
          <w:tcPr>
            <w:tcW w:w="5730"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6CC8C4" w14:textId="77777777" w:rsidR="00C30276" w:rsidRPr="00387905" w:rsidRDefault="00C30276" w:rsidP="00E0483C">
            <w:pPr>
              <w:pStyle w:val="Standard"/>
              <w:jc w:val="both"/>
              <w:rPr>
                <w:sz w:val="22"/>
                <w:szCs w:val="22"/>
              </w:rPr>
            </w:pPr>
            <w:r w:rsidRPr="00387905">
              <w:rPr>
                <w:b/>
                <w:bCs/>
                <w:sz w:val="22"/>
                <w:szCs w:val="22"/>
              </w:rPr>
              <w:t>-</w:t>
            </w:r>
            <w:r w:rsidRPr="00387905">
              <w:rPr>
                <w:sz w:val="22"/>
                <w:szCs w:val="22"/>
              </w:rPr>
              <w:t xml:space="preserve"> Положительное изменение социально-демографической характеристики преступности, стабилизация оперативной обстановки и улучшение показателей криминальной ситуации на территории поселения, будет характеризоваться:</w:t>
            </w:r>
          </w:p>
          <w:p w14:paraId="7F5EA6D2" w14:textId="77777777" w:rsidR="00C30276" w:rsidRPr="00387905" w:rsidRDefault="00C30276" w:rsidP="00E0483C">
            <w:pPr>
              <w:pStyle w:val="ConsPlusNormal"/>
              <w:jc w:val="both"/>
              <w:rPr>
                <w:rFonts w:ascii="Times New Roman" w:hAnsi="Times New Roman" w:cs="Times New Roman"/>
                <w:szCs w:val="22"/>
              </w:rPr>
            </w:pPr>
            <w:r w:rsidRPr="00387905">
              <w:rPr>
                <w:rFonts w:ascii="Times New Roman" w:hAnsi="Times New Roman" w:cs="Times New Roman"/>
                <w:szCs w:val="22"/>
              </w:rPr>
              <w:t xml:space="preserve">- сокращением количества преступлений, совершенных на улице и в других общественных местах;  </w:t>
            </w:r>
          </w:p>
          <w:p w14:paraId="6D32B927" w14:textId="77777777" w:rsidR="00C30276" w:rsidRPr="00387905" w:rsidRDefault="00C30276" w:rsidP="00E0483C">
            <w:pPr>
              <w:pStyle w:val="ConsPlusNormal"/>
              <w:jc w:val="both"/>
              <w:rPr>
                <w:rFonts w:ascii="Times New Roman" w:hAnsi="Times New Roman" w:cs="Times New Roman"/>
                <w:szCs w:val="22"/>
              </w:rPr>
            </w:pPr>
            <w:r w:rsidRPr="00387905">
              <w:rPr>
                <w:rFonts w:ascii="Times New Roman" w:hAnsi="Times New Roman" w:cs="Times New Roman"/>
                <w:szCs w:val="22"/>
              </w:rPr>
              <w:t xml:space="preserve">-  сокращением количества убийств и умышленных </w:t>
            </w:r>
            <w:proofErr w:type="gramStart"/>
            <w:r w:rsidRPr="00387905">
              <w:rPr>
                <w:rFonts w:ascii="Times New Roman" w:hAnsi="Times New Roman" w:cs="Times New Roman"/>
                <w:szCs w:val="22"/>
              </w:rPr>
              <w:t>причинений  тяжкого</w:t>
            </w:r>
            <w:proofErr w:type="gramEnd"/>
            <w:r w:rsidRPr="00387905">
              <w:rPr>
                <w:rFonts w:ascii="Times New Roman" w:hAnsi="Times New Roman" w:cs="Times New Roman"/>
                <w:szCs w:val="22"/>
              </w:rPr>
              <w:t xml:space="preserve"> вреда здоровью на почве бытовых отношений;                                              </w:t>
            </w:r>
            <w:r w:rsidRPr="00387905">
              <w:rPr>
                <w:rFonts w:ascii="Times New Roman" w:hAnsi="Times New Roman" w:cs="Times New Roman"/>
                <w:szCs w:val="22"/>
              </w:rPr>
              <w:br/>
              <w:t xml:space="preserve">- сокращением количества преступлений, совершенных в состоянии опьянения;    </w:t>
            </w:r>
          </w:p>
          <w:p w14:paraId="4DF5F88A" w14:textId="77777777" w:rsidR="00C30276" w:rsidRPr="00387905" w:rsidRDefault="00C30276" w:rsidP="00E0483C">
            <w:pPr>
              <w:pStyle w:val="ConsPlusNormal"/>
              <w:jc w:val="both"/>
              <w:rPr>
                <w:rFonts w:ascii="Times New Roman" w:hAnsi="Times New Roman" w:cs="Times New Roman"/>
                <w:szCs w:val="22"/>
              </w:rPr>
            </w:pPr>
            <w:r w:rsidRPr="00387905">
              <w:rPr>
                <w:rFonts w:ascii="Times New Roman" w:hAnsi="Times New Roman" w:cs="Times New Roman"/>
                <w:szCs w:val="22"/>
              </w:rPr>
              <w:t xml:space="preserve">- сокращением количества преступлений, совершенных лицами ранее </w:t>
            </w:r>
            <w:proofErr w:type="gramStart"/>
            <w:r w:rsidRPr="00387905">
              <w:rPr>
                <w:rFonts w:ascii="Times New Roman" w:hAnsi="Times New Roman" w:cs="Times New Roman"/>
                <w:szCs w:val="22"/>
              </w:rPr>
              <w:t xml:space="preserve">судимыми;   </w:t>
            </w:r>
            <w:proofErr w:type="gramEnd"/>
            <w:r w:rsidRPr="00387905">
              <w:rPr>
                <w:rFonts w:ascii="Times New Roman" w:hAnsi="Times New Roman" w:cs="Times New Roman"/>
                <w:szCs w:val="22"/>
              </w:rPr>
              <w:t xml:space="preserve">                                  </w:t>
            </w:r>
            <w:r w:rsidRPr="00387905">
              <w:rPr>
                <w:rFonts w:ascii="Times New Roman" w:hAnsi="Times New Roman" w:cs="Times New Roman"/>
                <w:szCs w:val="22"/>
              </w:rPr>
              <w:br/>
              <w:t xml:space="preserve">- сокращением количества преступлений, совершенных несовершеннолетними или при их соучастии, в общем числе зарегистрированных преступлений;   </w:t>
            </w:r>
          </w:p>
          <w:p w14:paraId="704CAB35" w14:textId="77777777" w:rsidR="00C30276" w:rsidRPr="00387905" w:rsidRDefault="00C30276" w:rsidP="00E0483C">
            <w:pPr>
              <w:pStyle w:val="Standard"/>
              <w:jc w:val="both"/>
              <w:rPr>
                <w:sz w:val="22"/>
                <w:szCs w:val="22"/>
              </w:rPr>
            </w:pPr>
            <w:r w:rsidRPr="00387905">
              <w:rPr>
                <w:sz w:val="22"/>
                <w:szCs w:val="22"/>
                <w:lang w:eastAsia="en-US"/>
              </w:rPr>
              <w:t>- стабилизация количества преступлений, совершенных иностранными гражданами и лицами без гражданства</w:t>
            </w:r>
            <w:r w:rsidRPr="00387905">
              <w:rPr>
                <w:sz w:val="22"/>
                <w:szCs w:val="22"/>
              </w:rPr>
              <w:t>.</w:t>
            </w:r>
          </w:p>
          <w:p w14:paraId="485111BB" w14:textId="77777777" w:rsidR="00C30276" w:rsidRPr="00387905" w:rsidRDefault="00C30276" w:rsidP="00E0483C">
            <w:pPr>
              <w:pStyle w:val="Standard"/>
              <w:jc w:val="both"/>
              <w:rPr>
                <w:sz w:val="22"/>
                <w:szCs w:val="22"/>
              </w:rPr>
            </w:pPr>
            <w:r w:rsidRPr="00387905">
              <w:rPr>
                <w:sz w:val="22"/>
                <w:szCs w:val="22"/>
              </w:rPr>
              <w:t>- снижение количества коррупционных преступлений.</w:t>
            </w:r>
          </w:p>
        </w:tc>
      </w:tr>
    </w:tbl>
    <w:p w14:paraId="5998E1E1" w14:textId="77777777" w:rsidR="00C30276" w:rsidRPr="00387905" w:rsidRDefault="00C30276" w:rsidP="00E0483C">
      <w:pPr>
        <w:pStyle w:val="Standard"/>
        <w:rPr>
          <w:sz w:val="22"/>
          <w:szCs w:val="22"/>
        </w:rPr>
      </w:pPr>
    </w:p>
    <w:p w14:paraId="591E4955" w14:textId="77777777" w:rsidR="00C30276" w:rsidRPr="00387905" w:rsidRDefault="00C30276" w:rsidP="00E0483C">
      <w:pPr>
        <w:pStyle w:val="a7"/>
        <w:spacing w:after="0" w:afterAutospacing="0"/>
        <w:ind w:left="0"/>
        <w:jc w:val="center"/>
        <w:rPr>
          <w:rFonts w:ascii="Times New Roman" w:hAnsi="Times New Roman" w:cs="Times New Roman"/>
          <w:b/>
          <w:bCs/>
        </w:rPr>
      </w:pPr>
    </w:p>
    <w:p w14:paraId="79F01E7D" w14:textId="77777777" w:rsidR="00C30276" w:rsidRPr="00387905" w:rsidRDefault="00C30276" w:rsidP="00E0483C">
      <w:pPr>
        <w:pStyle w:val="a7"/>
        <w:spacing w:after="0" w:afterAutospacing="0"/>
        <w:ind w:left="0"/>
        <w:jc w:val="center"/>
        <w:rPr>
          <w:rFonts w:ascii="Times New Roman" w:hAnsi="Times New Roman" w:cs="Times New Roman"/>
          <w:b/>
          <w:bCs/>
        </w:rPr>
      </w:pPr>
      <w:r w:rsidRPr="00387905">
        <w:rPr>
          <w:rFonts w:ascii="Times New Roman" w:hAnsi="Times New Roman" w:cs="Times New Roman"/>
          <w:b/>
          <w:bCs/>
        </w:rPr>
        <w:t>2. Характеристика текущего состояния, основные проблемы и прогноз развития муниципальной программы</w:t>
      </w:r>
    </w:p>
    <w:p w14:paraId="0BCE8EBC" w14:textId="77777777" w:rsidR="00C30276" w:rsidRPr="00387905" w:rsidRDefault="00C30276" w:rsidP="00E0483C">
      <w:pPr>
        <w:pStyle w:val="Standard"/>
        <w:autoSpaceDE w:val="0"/>
        <w:ind w:firstLine="540"/>
        <w:jc w:val="both"/>
        <w:rPr>
          <w:sz w:val="22"/>
          <w:szCs w:val="22"/>
        </w:rPr>
      </w:pPr>
      <w:r w:rsidRPr="00387905">
        <w:rPr>
          <w:sz w:val="22"/>
          <w:szCs w:val="22"/>
        </w:rPr>
        <w:t xml:space="preserve">Обеспечение безопасности жизнедеятельности </w:t>
      </w:r>
      <w:proofErr w:type="gramStart"/>
      <w:r w:rsidRPr="00387905">
        <w:rPr>
          <w:sz w:val="22"/>
          <w:szCs w:val="22"/>
        </w:rPr>
        <w:t>граждан</w:t>
      </w:r>
      <w:proofErr w:type="gramEnd"/>
      <w:r w:rsidRPr="00387905">
        <w:rPr>
          <w:sz w:val="22"/>
          <w:szCs w:val="22"/>
        </w:rPr>
        <w:t xml:space="preserve"> проживающих на территории Красносибирского сельсовета Кочковского района Новосибирской области - важнейшая задача органов государственной власти и местного самоуправления, решению которой постоянно уделяется пристальное внимание.</w:t>
      </w:r>
    </w:p>
    <w:p w14:paraId="0E467660" w14:textId="77777777" w:rsidR="00C30276" w:rsidRPr="00387905" w:rsidRDefault="00C30276" w:rsidP="00E0483C">
      <w:pPr>
        <w:pStyle w:val="Standard"/>
        <w:ind w:firstLine="720"/>
        <w:jc w:val="both"/>
        <w:rPr>
          <w:sz w:val="22"/>
          <w:szCs w:val="22"/>
        </w:rPr>
      </w:pPr>
      <w:r w:rsidRPr="00387905">
        <w:rPr>
          <w:sz w:val="22"/>
          <w:szCs w:val="22"/>
        </w:rPr>
        <w:t>В значительной мере безопасность жизнедеятельности обусловлена уровнем криминогенности, который в свою очередь характеризуется:</w:t>
      </w:r>
    </w:p>
    <w:p w14:paraId="4037FD91" w14:textId="77777777" w:rsidR="00C30276" w:rsidRPr="00387905" w:rsidRDefault="00C30276" w:rsidP="00E0483C">
      <w:pPr>
        <w:pStyle w:val="Standard"/>
        <w:ind w:firstLine="720"/>
        <w:jc w:val="both"/>
        <w:rPr>
          <w:sz w:val="22"/>
          <w:szCs w:val="22"/>
        </w:rPr>
      </w:pPr>
      <w:r w:rsidRPr="00387905">
        <w:rPr>
          <w:sz w:val="22"/>
          <w:szCs w:val="22"/>
        </w:rPr>
        <w:t>- структурой и динамикой преступности и административных правонарушений;</w:t>
      </w:r>
    </w:p>
    <w:p w14:paraId="3F078276" w14:textId="77777777" w:rsidR="00C30276" w:rsidRPr="00387905" w:rsidRDefault="00C30276" w:rsidP="00E0483C">
      <w:pPr>
        <w:pStyle w:val="Standard"/>
        <w:ind w:firstLine="720"/>
        <w:jc w:val="both"/>
        <w:rPr>
          <w:sz w:val="22"/>
          <w:szCs w:val="22"/>
        </w:rPr>
      </w:pPr>
      <w:r w:rsidRPr="00387905">
        <w:rPr>
          <w:sz w:val="22"/>
          <w:szCs w:val="22"/>
        </w:rPr>
        <w:t>- эффективностью мер по обеспечению законности, правопорядка и профилактики правонарушений.</w:t>
      </w:r>
    </w:p>
    <w:p w14:paraId="1E24BA18" w14:textId="77777777" w:rsidR="00C30276" w:rsidRPr="00387905" w:rsidRDefault="00C30276" w:rsidP="00E0483C">
      <w:pPr>
        <w:pStyle w:val="Standard"/>
        <w:autoSpaceDE w:val="0"/>
        <w:ind w:firstLine="540"/>
        <w:jc w:val="both"/>
        <w:rPr>
          <w:sz w:val="22"/>
          <w:szCs w:val="22"/>
        </w:rPr>
      </w:pPr>
      <w:r w:rsidRPr="00387905">
        <w:rPr>
          <w:sz w:val="22"/>
          <w:szCs w:val="22"/>
        </w:rPr>
        <w:lastRenderedPageBreak/>
        <w:t>В целях снижения уровня криминогенности на территории Красносибирского сельсовета Кочковского района Новосибирской области в планируемый период потребуется принятие активных мер, направленных на предупреждение преступлений с целью защиты личности, общества, государства от преступных посягательств, обеспечения дальнейшего сокращения преступности. При этом совместная деятельность правоохранительных органов по Кочковскому району Новосибирской области, органов и учреждений системы профилактики безнадзорности и правонарушений несовершеннолетних,  администрации Красносибирского сельсовета Кочковского района Новосибирской области и общественных объединений, осуществляемая в пределах их полномочий, должна быть направлена на предотвращение преступлений путем выявления, устранения или нейтрализации причин, условий и обстоятельств, способствующих их совершению, оказание профилактического воздействия на лиц с противоправным поведением.</w:t>
      </w:r>
    </w:p>
    <w:p w14:paraId="0203DA4D" w14:textId="77777777" w:rsidR="00C30276" w:rsidRPr="00387905" w:rsidRDefault="00C30276" w:rsidP="00E0483C">
      <w:pPr>
        <w:pStyle w:val="Standard"/>
        <w:autoSpaceDE w:val="0"/>
        <w:ind w:firstLine="540"/>
        <w:jc w:val="both"/>
        <w:rPr>
          <w:sz w:val="22"/>
          <w:szCs w:val="22"/>
        </w:rPr>
      </w:pPr>
      <w:r w:rsidRPr="00387905">
        <w:rPr>
          <w:sz w:val="22"/>
          <w:szCs w:val="22"/>
        </w:rPr>
        <w:t>С учетом изложенного, необходима разработка и реализация максимально полной системы мероприятий по сформированным в концепции программы направлениям.</w:t>
      </w:r>
    </w:p>
    <w:p w14:paraId="68DA7C8F" w14:textId="77777777" w:rsidR="00C30276" w:rsidRPr="00387905" w:rsidRDefault="00C30276" w:rsidP="00E0483C">
      <w:pPr>
        <w:pStyle w:val="Standard"/>
        <w:autoSpaceDE w:val="0"/>
        <w:ind w:firstLine="540"/>
        <w:jc w:val="both"/>
        <w:rPr>
          <w:sz w:val="22"/>
          <w:szCs w:val="22"/>
        </w:rPr>
      </w:pPr>
      <w:r w:rsidRPr="00387905">
        <w:rPr>
          <w:sz w:val="22"/>
          <w:szCs w:val="22"/>
        </w:rPr>
        <w:t>Для создания условий по обеспечению охраны общественного порядка и снижения уличной преступности необходимо осуществлять дальнейшее развитие системы технических средств контроля за состоянием оперативной обстановки в поселении.</w:t>
      </w:r>
    </w:p>
    <w:p w14:paraId="20E969D2" w14:textId="77777777" w:rsidR="00C30276" w:rsidRPr="00387905" w:rsidRDefault="00C30276" w:rsidP="00E0483C">
      <w:pPr>
        <w:pStyle w:val="Standard"/>
        <w:ind w:firstLine="567"/>
        <w:jc w:val="both"/>
        <w:rPr>
          <w:sz w:val="22"/>
          <w:szCs w:val="22"/>
        </w:rPr>
      </w:pPr>
      <w:r w:rsidRPr="00387905">
        <w:rPr>
          <w:sz w:val="22"/>
          <w:szCs w:val="22"/>
        </w:rPr>
        <w:t>В целях предупреждения преступности необходимо усиление профилактической и воспитательной работы среди населения, особенно среди социально неблагополучных лиц, оказавшихся в трудной жизненной ситуации и не имеющих жилья, а также несовершеннолетних и молодежи.</w:t>
      </w:r>
    </w:p>
    <w:p w14:paraId="358D6F09" w14:textId="77777777" w:rsidR="00C30276" w:rsidRPr="00387905" w:rsidRDefault="00C30276" w:rsidP="00E0483C">
      <w:pPr>
        <w:pStyle w:val="Standard"/>
        <w:autoSpaceDE w:val="0"/>
        <w:ind w:firstLine="540"/>
        <w:jc w:val="both"/>
        <w:rPr>
          <w:sz w:val="22"/>
          <w:szCs w:val="22"/>
        </w:rPr>
      </w:pPr>
      <w:r w:rsidRPr="00387905">
        <w:rPr>
          <w:sz w:val="22"/>
          <w:szCs w:val="22"/>
        </w:rPr>
        <w:t xml:space="preserve">Для дальнейшего совершенствования работы по социальной реабилитации ранее судимых лиц, и в целях устранения причин совершения преступлений лицами, освободившимися из мест лишения свободы, необходимо оказывать содействие в их трудовом и бытовом устройстве. Реализация этого направления деятельности </w:t>
      </w:r>
      <w:proofErr w:type="gramStart"/>
      <w:r w:rsidRPr="00387905">
        <w:rPr>
          <w:sz w:val="22"/>
          <w:szCs w:val="22"/>
        </w:rPr>
        <w:t>потребует  дальнейшее</w:t>
      </w:r>
      <w:proofErr w:type="gramEnd"/>
      <w:r w:rsidRPr="00387905">
        <w:rPr>
          <w:sz w:val="22"/>
          <w:szCs w:val="22"/>
        </w:rPr>
        <w:t xml:space="preserve"> укрепление взаимодействия ЦЗН, администрации Красносибирского сельсовета с исправительными учреждениями и органами внутренних дел.  </w:t>
      </w:r>
    </w:p>
    <w:p w14:paraId="0DE98CA1" w14:textId="77777777" w:rsidR="00C30276" w:rsidRPr="00387905" w:rsidRDefault="00C30276" w:rsidP="00E0483C">
      <w:pPr>
        <w:pStyle w:val="Standard"/>
        <w:autoSpaceDE w:val="0"/>
        <w:ind w:firstLine="540"/>
        <w:jc w:val="both"/>
        <w:rPr>
          <w:sz w:val="22"/>
          <w:szCs w:val="22"/>
        </w:rPr>
      </w:pPr>
      <w:r w:rsidRPr="00387905">
        <w:rPr>
          <w:sz w:val="22"/>
          <w:szCs w:val="22"/>
        </w:rPr>
        <w:t xml:space="preserve">С целью достижения результатов по улучшению состояния оперативной обстановки необходимо в районе организовать работу по профилактике правонарушений в </w:t>
      </w:r>
      <w:proofErr w:type="gramStart"/>
      <w:r w:rsidRPr="00387905">
        <w:rPr>
          <w:sz w:val="22"/>
          <w:szCs w:val="22"/>
        </w:rPr>
        <w:t>рамках  целевой</w:t>
      </w:r>
      <w:proofErr w:type="gramEnd"/>
      <w:r w:rsidRPr="00387905">
        <w:rPr>
          <w:sz w:val="22"/>
          <w:szCs w:val="22"/>
        </w:rPr>
        <w:t xml:space="preserve"> программы.</w:t>
      </w:r>
    </w:p>
    <w:p w14:paraId="53C4C697" w14:textId="77777777" w:rsidR="00C30276" w:rsidRPr="00387905" w:rsidRDefault="00C30276" w:rsidP="00E0483C">
      <w:pPr>
        <w:pStyle w:val="Standard"/>
        <w:autoSpaceDE w:val="0"/>
        <w:ind w:firstLine="540"/>
        <w:jc w:val="both"/>
        <w:rPr>
          <w:sz w:val="22"/>
          <w:szCs w:val="22"/>
        </w:rPr>
      </w:pPr>
      <w:r w:rsidRPr="00387905">
        <w:rPr>
          <w:sz w:val="22"/>
          <w:szCs w:val="22"/>
        </w:rPr>
        <w:t xml:space="preserve">Преимуществом программно-целевого подхода является возможность использования принципа управления по </w:t>
      </w:r>
      <w:proofErr w:type="gramStart"/>
      <w:r w:rsidRPr="00387905">
        <w:rPr>
          <w:sz w:val="22"/>
          <w:szCs w:val="22"/>
        </w:rPr>
        <w:t>результатам  эффективного</w:t>
      </w:r>
      <w:proofErr w:type="gramEnd"/>
      <w:r w:rsidRPr="00387905">
        <w:rPr>
          <w:sz w:val="22"/>
          <w:szCs w:val="22"/>
        </w:rPr>
        <w:t xml:space="preserve"> воздействия на ход происходящих процессов для  достижения запланированного результата, стабилизации и улучшения оперативной обстановки, в наименьшей степени, зависящей от социально-экономической ситуации, складывающейся в целом по России.</w:t>
      </w:r>
    </w:p>
    <w:p w14:paraId="3F038159" w14:textId="77777777" w:rsidR="00C30276" w:rsidRPr="00387905" w:rsidRDefault="00C30276" w:rsidP="00E0483C">
      <w:pPr>
        <w:pStyle w:val="Standard"/>
        <w:autoSpaceDE w:val="0"/>
        <w:ind w:firstLine="540"/>
        <w:jc w:val="both"/>
        <w:rPr>
          <w:sz w:val="22"/>
          <w:szCs w:val="22"/>
        </w:rPr>
      </w:pPr>
      <w:r w:rsidRPr="00387905">
        <w:rPr>
          <w:sz w:val="22"/>
          <w:szCs w:val="22"/>
        </w:rPr>
        <w:t>С учетом изложенного, необходимы разработка и реализация максимально полной системы мероприятий по сформированным в концепции программы направлениям.</w:t>
      </w:r>
    </w:p>
    <w:p w14:paraId="0485FBCB" w14:textId="77777777" w:rsidR="00C30276" w:rsidRPr="00387905" w:rsidRDefault="00C30276" w:rsidP="00E0483C">
      <w:pPr>
        <w:pStyle w:val="Standard"/>
        <w:autoSpaceDE w:val="0"/>
        <w:ind w:firstLine="540"/>
        <w:jc w:val="both"/>
        <w:rPr>
          <w:sz w:val="22"/>
          <w:szCs w:val="22"/>
        </w:rPr>
      </w:pPr>
      <w:r w:rsidRPr="00387905">
        <w:rPr>
          <w:sz w:val="22"/>
          <w:szCs w:val="22"/>
        </w:rPr>
        <w:t>Программа является существенным дополнением действующим муниципальным программам профилактической направленности.</w:t>
      </w:r>
    </w:p>
    <w:p w14:paraId="231940A9" w14:textId="77777777" w:rsidR="00C30276" w:rsidRPr="00387905" w:rsidRDefault="00C30276" w:rsidP="00E0483C">
      <w:pPr>
        <w:pStyle w:val="Standard"/>
        <w:ind w:firstLine="540"/>
        <w:jc w:val="both"/>
        <w:rPr>
          <w:sz w:val="22"/>
          <w:szCs w:val="22"/>
        </w:rPr>
      </w:pPr>
    </w:p>
    <w:p w14:paraId="1AD269CA" w14:textId="77777777" w:rsidR="00C30276" w:rsidRPr="00387905" w:rsidRDefault="00C30276" w:rsidP="00E0483C">
      <w:pPr>
        <w:pStyle w:val="a7"/>
        <w:spacing w:after="0" w:afterAutospacing="0"/>
        <w:ind w:left="0"/>
        <w:jc w:val="center"/>
        <w:rPr>
          <w:rFonts w:ascii="Times New Roman" w:hAnsi="Times New Roman" w:cs="Times New Roman"/>
          <w:b/>
          <w:bCs/>
        </w:rPr>
      </w:pPr>
      <w:r w:rsidRPr="00387905">
        <w:rPr>
          <w:rFonts w:ascii="Times New Roman" w:hAnsi="Times New Roman" w:cs="Times New Roman"/>
          <w:b/>
          <w:bCs/>
        </w:rPr>
        <w:t>3. Цели, задачи и планируемые результаты муниципальной программы</w:t>
      </w:r>
    </w:p>
    <w:p w14:paraId="15312E6C" w14:textId="77777777" w:rsidR="00C30276" w:rsidRPr="00387905" w:rsidRDefault="00C30276" w:rsidP="00E0483C">
      <w:pPr>
        <w:pStyle w:val="ConsPlusNormal"/>
        <w:ind w:firstLine="567"/>
        <w:jc w:val="both"/>
        <w:rPr>
          <w:rFonts w:ascii="Times New Roman" w:hAnsi="Times New Roman" w:cs="Times New Roman"/>
          <w:szCs w:val="22"/>
        </w:rPr>
      </w:pPr>
      <w:r w:rsidRPr="00387905">
        <w:rPr>
          <w:rFonts w:ascii="Times New Roman" w:hAnsi="Times New Roman" w:cs="Times New Roman"/>
          <w:szCs w:val="22"/>
        </w:rPr>
        <w:t xml:space="preserve">Целю муниципальной программы является </w:t>
      </w:r>
      <w:proofErr w:type="gramStart"/>
      <w:r w:rsidRPr="00387905">
        <w:rPr>
          <w:rFonts w:ascii="Times New Roman" w:hAnsi="Times New Roman" w:cs="Times New Roman"/>
          <w:szCs w:val="22"/>
        </w:rPr>
        <w:t>обеспечение  безопасности</w:t>
      </w:r>
      <w:proofErr w:type="gramEnd"/>
      <w:r w:rsidRPr="00387905">
        <w:rPr>
          <w:rFonts w:ascii="Times New Roman" w:hAnsi="Times New Roman" w:cs="Times New Roman"/>
          <w:szCs w:val="22"/>
        </w:rPr>
        <w:t xml:space="preserve"> граждан, проживающих на территории Красносибирского сельсовета Кочковского района Новосибирской области, предупреждение возникновения ситуаций, представляющих опасность для их жизни, здоровья, собственности.</w:t>
      </w:r>
    </w:p>
    <w:p w14:paraId="1ACE9604" w14:textId="77777777" w:rsidR="00C30276" w:rsidRPr="00387905" w:rsidRDefault="00C30276" w:rsidP="00E0483C">
      <w:pPr>
        <w:pStyle w:val="Standard"/>
        <w:autoSpaceDE w:val="0"/>
        <w:ind w:firstLine="540"/>
        <w:jc w:val="both"/>
        <w:rPr>
          <w:sz w:val="22"/>
          <w:szCs w:val="22"/>
        </w:rPr>
      </w:pPr>
      <w:r w:rsidRPr="00387905">
        <w:rPr>
          <w:sz w:val="22"/>
          <w:szCs w:val="22"/>
        </w:rPr>
        <w:t>Основными задачами муниципальной программы являются:</w:t>
      </w:r>
    </w:p>
    <w:p w14:paraId="025DD473" w14:textId="77777777" w:rsidR="00C30276" w:rsidRPr="00387905" w:rsidRDefault="00C30276" w:rsidP="00E0483C">
      <w:pPr>
        <w:pStyle w:val="Standard"/>
        <w:autoSpaceDE w:val="0"/>
        <w:ind w:firstLine="540"/>
        <w:jc w:val="both"/>
        <w:rPr>
          <w:sz w:val="22"/>
          <w:szCs w:val="22"/>
        </w:rPr>
      </w:pPr>
      <w:r w:rsidRPr="00387905">
        <w:rPr>
          <w:sz w:val="22"/>
          <w:szCs w:val="22"/>
        </w:rPr>
        <w:t>- повышение уровня обеспечения правопорядка и общественной безопасности на улицах, в местах массового пребывания и отдыха граждан и иных общественных местах;</w:t>
      </w:r>
    </w:p>
    <w:p w14:paraId="64ABEDB5" w14:textId="77777777" w:rsidR="00C30276" w:rsidRPr="00387905" w:rsidRDefault="00C30276" w:rsidP="00E0483C">
      <w:pPr>
        <w:pStyle w:val="Standard"/>
        <w:autoSpaceDE w:val="0"/>
        <w:ind w:firstLine="540"/>
        <w:jc w:val="both"/>
        <w:rPr>
          <w:sz w:val="22"/>
          <w:szCs w:val="22"/>
        </w:rPr>
      </w:pPr>
      <w:r w:rsidRPr="00387905">
        <w:rPr>
          <w:sz w:val="22"/>
          <w:szCs w:val="22"/>
        </w:rPr>
        <w:t>- профилактика правонарушений несовершеннолетних;</w:t>
      </w:r>
    </w:p>
    <w:p w14:paraId="32CB1FDC" w14:textId="77777777" w:rsidR="00C30276" w:rsidRPr="00387905" w:rsidRDefault="00C30276" w:rsidP="00E0483C">
      <w:pPr>
        <w:pStyle w:val="Standard"/>
        <w:autoSpaceDE w:val="0"/>
        <w:ind w:firstLine="540"/>
        <w:jc w:val="both"/>
        <w:rPr>
          <w:sz w:val="22"/>
          <w:szCs w:val="22"/>
        </w:rPr>
      </w:pPr>
      <w:r w:rsidRPr="00387905">
        <w:rPr>
          <w:sz w:val="22"/>
          <w:szCs w:val="22"/>
        </w:rPr>
        <w:t>- профилактика преступлений и административных правонарушений в сфере семейно-бытовых отношений;</w:t>
      </w:r>
    </w:p>
    <w:p w14:paraId="35920301" w14:textId="77777777" w:rsidR="00C30276" w:rsidRPr="00387905" w:rsidRDefault="00C30276" w:rsidP="00E0483C">
      <w:pPr>
        <w:pStyle w:val="Standard"/>
        <w:autoSpaceDE w:val="0"/>
        <w:ind w:firstLine="540"/>
        <w:jc w:val="both"/>
        <w:rPr>
          <w:sz w:val="22"/>
          <w:szCs w:val="22"/>
        </w:rPr>
      </w:pPr>
      <w:r w:rsidRPr="00387905">
        <w:rPr>
          <w:sz w:val="22"/>
          <w:szCs w:val="22"/>
        </w:rPr>
        <w:t>- профилактика правонарушений среди лиц, освобожденных из мест лишения свободы, а также лиц, осужденных к наказаниям без изоляции от общества и предупреждение рецидивной преступности;</w:t>
      </w:r>
    </w:p>
    <w:p w14:paraId="3D8A0D2A" w14:textId="77777777" w:rsidR="00C30276" w:rsidRPr="00387905" w:rsidRDefault="00C30276" w:rsidP="00E0483C">
      <w:pPr>
        <w:pStyle w:val="Standard"/>
        <w:autoSpaceDE w:val="0"/>
        <w:ind w:firstLine="540"/>
        <w:jc w:val="both"/>
        <w:rPr>
          <w:sz w:val="22"/>
          <w:szCs w:val="22"/>
        </w:rPr>
      </w:pPr>
      <w:r w:rsidRPr="00387905">
        <w:rPr>
          <w:sz w:val="22"/>
          <w:szCs w:val="22"/>
        </w:rPr>
        <w:t>- профилактика асоциального поведения в обществе и в быту;</w:t>
      </w:r>
    </w:p>
    <w:p w14:paraId="7427C8E4" w14:textId="77777777" w:rsidR="00C30276" w:rsidRPr="00387905" w:rsidRDefault="00C30276" w:rsidP="0095610F">
      <w:pPr>
        <w:pStyle w:val="Standard"/>
        <w:numPr>
          <w:ilvl w:val="0"/>
          <w:numId w:val="7"/>
        </w:numPr>
        <w:autoSpaceDE w:val="0"/>
        <w:ind w:firstLine="540"/>
        <w:jc w:val="both"/>
        <w:rPr>
          <w:sz w:val="22"/>
          <w:szCs w:val="22"/>
        </w:rPr>
      </w:pPr>
      <w:r w:rsidRPr="00387905">
        <w:rPr>
          <w:sz w:val="22"/>
          <w:szCs w:val="22"/>
        </w:rPr>
        <w:t>профилактика нелегальной миграции и правонарушений среди иностранных граждан и лиц без гражданства.</w:t>
      </w:r>
    </w:p>
    <w:p w14:paraId="3552BB5B" w14:textId="77777777" w:rsidR="00C30276" w:rsidRPr="00387905" w:rsidRDefault="00C30276" w:rsidP="0095610F">
      <w:pPr>
        <w:pStyle w:val="Standard"/>
        <w:numPr>
          <w:ilvl w:val="0"/>
          <w:numId w:val="7"/>
        </w:numPr>
        <w:autoSpaceDE w:val="0"/>
        <w:ind w:firstLine="540"/>
        <w:jc w:val="both"/>
        <w:rPr>
          <w:sz w:val="22"/>
          <w:szCs w:val="22"/>
        </w:rPr>
      </w:pPr>
      <w:r w:rsidRPr="00387905">
        <w:rPr>
          <w:sz w:val="22"/>
          <w:szCs w:val="22"/>
        </w:rPr>
        <w:t>профилактика коррупционных преступлений</w:t>
      </w:r>
    </w:p>
    <w:p w14:paraId="41EA5485" w14:textId="77777777" w:rsidR="00C30276" w:rsidRPr="00387905" w:rsidRDefault="00C30276" w:rsidP="00E0483C">
      <w:pPr>
        <w:pStyle w:val="Standard"/>
        <w:autoSpaceDE w:val="0"/>
        <w:ind w:firstLine="540"/>
        <w:jc w:val="both"/>
        <w:rPr>
          <w:sz w:val="22"/>
          <w:szCs w:val="22"/>
        </w:rPr>
      </w:pPr>
      <w:r w:rsidRPr="00387905">
        <w:rPr>
          <w:sz w:val="22"/>
          <w:szCs w:val="22"/>
        </w:rPr>
        <w:t>Результатами реализации программы должны стать:</w:t>
      </w:r>
    </w:p>
    <w:p w14:paraId="55B95093" w14:textId="77777777" w:rsidR="00C30276" w:rsidRPr="00387905" w:rsidRDefault="00C30276" w:rsidP="00E0483C">
      <w:pPr>
        <w:pStyle w:val="Standard"/>
        <w:jc w:val="both"/>
        <w:rPr>
          <w:sz w:val="22"/>
          <w:szCs w:val="22"/>
        </w:rPr>
      </w:pPr>
      <w:r w:rsidRPr="00387905">
        <w:rPr>
          <w:sz w:val="22"/>
          <w:szCs w:val="22"/>
        </w:rPr>
        <w:tab/>
        <w:t>- снижение количества преступлений</w:t>
      </w:r>
    </w:p>
    <w:p w14:paraId="41550493" w14:textId="77777777" w:rsidR="00C30276" w:rsidRPr="00387905" w:rsidRDefault="00C30276" w:rsidP="00E0483C">
      <w:pPr>
        <w:pStyle w:val="Standard"/>
        <w:ind w:firstLine="720"/>
        <w:jc w:val="both"/>
        <w:rPr>
          <w:sz w:val="22"/>
          <w:szCs w:val="22"/>
        </w:rPr>
      </w:pPr>
      <w:r w:rsidRPr="00387905">
        <w:rPr>
          <w:sz w:val="22"/>
          <w:szCs w:val="22"/>
        </w:rPr>
        <w:t>- снижение числа несовершеннолетних совершивших преступления.</w:t>
      </w:r>
    </w:p>
    <w:p w14:paraId="759D47D4" w14:textId="77777777" w:rsidR="00C30276" w:rsidRPr="00387905" w:rsidRDefault="00C30276" w:rsidP="00E0483C">
      <w:pPr>
        <w:pStyle w:val="Standard"/>
        <w:ind w:firstLine="720"/>
        <w:jc w:val="both"/>
        <w:rPr>
          <w:sz w:val="22"/>
          <w:szCs w:val="22"/>
        </w:rPr>
      </w:pPr>
      <w:r w:rsidRPr="00387905">
        <w:rPr>
          <w:sz w:val="22"/>
          <w:szCs w:val="22"/>
        </w:rPr>
        <w:lastRenderedPageBreak/>
        <w:t>- уменьшение количества совершенных на почве бытовых отношений убийств и умышленных причинений тяжкого и средней тяжести вреда здоровью.</w:t>
      </w:r>
    </w:p>
    <w:p w14:paraId="2DD97459" w14:textId="77777777" w:rsidR="00C30276" w:rsidRPr="00387905" w:rsidRDefault="00C30276" w:rsidP="00E0483C">
      <w:pPr>
        <w:pStyle w:val="Standard"/>
        <w:ind w:firstLine="720"/>
        <w:jc w:val="both"/>
        <w:rPr>
          <w:sz w:val="22"/>
          <w:szCs w:val="22"/>
        </w:rPr>
      </w:pPr>
      <w:r w:rsidRPr="00387905">
        <w:rPr>
          <w:sz w:val="22"/>
          <w:szCs w:val="22"/>
        </w:rPr>
        <w:t>- снижение количества преступлений, совершенных лицами ранее судимыми.</w:t>
      </w:r>
    </w:p>
    <w:p w14:paraId="0A513634" w14:textId="77777777" w:rsidR="00C30276" w:rsidRPr="00387905" w:rsidRDefault="00C30276" w:rsidP="00E0483C">
      <w:pPr>
        <w:pStyle w:val="Standard"/>
        <w:ind w:firstLine="720"/>
        <w:jc w:val="both"/>
        <w:rPr>
          <w:sz w:val="22"/>
          <w:szCs w:val="22"/>
        </w:rPr>
      </w:pPr>
      <w:r w:rsidRPr="00387905">
        <w:rPr>
          <w:sz w:val="22"/>
          <w:szCs w:val="22"/>
        </w:rPr>
        <w:t>-снижение количества преступлений, совершенных иностранными гражданами и лицами без гражданства.</w:t>
      </w:r>
    </w:p>
    <w:p w14:paraId="68992162" w14:textId="77777777" w:rsidR="00C30276" w:rsidRPr="00387905" w:rsidRDefault="00C30276" w:rsidP="00E0483C">
      <w:pPr>
        <w:pStyle w:val="Standard"/>
        <w:ind w:firstLine="720"/>
        <w:jc w:val="both"/>
        <w:rPr>
          <w:sz w:val="22"/>
          <w:szCs w:val="22"/>
        </w:rPr>
      </w:pPr>
      <w:r w:rsidRPr="00387905">
        <w:rPr>
          <w:sz w:val="22"/>
          <w:szCs w:val="22"/>
        </w:rPr>
        <w:t>-снижение количества коррупционных преступлений.</w:t>
      </w:r>
    </w:p>
    <w:p w14:paraId="55A2AB28" w14:textId="77777777" w:rsidR="00C30276" w:rsidRPr="00387905" w:rsidRDefault="00C30276" w:rsidP="00E0483C">
      <w:pPr>
        <w:pStyle w:val="Standard"/>
        <w:autoSpaceDE w:val="0"/>
        <w:ind w:firstLine="540"/>
        <w:jc w:val="both"/>
        <w:rPr>
          <w:sz w:val="22"/>
          <w:szCs w:val="22"/>
        </w:rPr>
      </w:pPr>
      <w:r w:rsidRPr="00387905">
        <w:rPr>
          <w:sz w:val="22"/>
          <w:szCs w:val="22"/>
        </w:rPr>
        <w:t xml:space="preserve">Реализация программных мероприятий обеспечит стабилизацию оперативной обстановки и улучшение показателей криминальной ситуации на территории Красносибирского сельсовета Кочковского района Новосибирской области.  </w:t>
      </w:r>
    </w:p>
    <w:p w14:paraId="5C8CEF5A" w14:textId="77777777" w:rsidR="00C30276" w:rsidRPr="00387905" w:rsidRDefault="00C30276" w:rsidP="00E0483C">
      <w:pPr>
        <w:pStyle w:val="Standard"/>
        <w:autoSpaceDE w:val="0"/>
        <w:ind w:firstLine="540"/>
        <w:jc w:val="both"/>
        <w:rPr>
          <w:sz w:val="22"/>
          <w:szCs w:val="22"/>
        </w:rPr>
      </w:pPr>
      <w:r w:rsidRPr="00387905">
        <w:rPr>
          <w:sz w:val="22"/>
          <w:szCs w:val="22"/>
        </w:rPr>
        <w:t>Критерием социально-экономической эффективности программы будет являться степень достижения ее стратегической цели при фиксированных затратах.</w:t>
      </w:r>
    </w:p>
    <w:p w14:paraId="25C73706" w14:textId="77777777" w:rsidR="00C30276" w:rsidRPr="00387905" w:rsidRDefault="00C30276" w:rsidP="00E0483C">
      <w:pPr>
        <w:pStyle w:val="Standard"/>
        <w:autoSpaceDE w:val="0"/>
        <w:ind w:firstLine="540"/>
        <w:jc w:val="both"/>
        <w:rPr>
          <w:sz w:val="22"/>
          <w:szCs w:val="22"/>
        </w:rPr>
      </w:pPr>
      <w:r w:rsidRPr="00387905">
        <w:rPr>
          <w:sz w:val="22"/>
          <w:szCs w:val="22"/>
        </w:rPr>
        <w:t>Эффективность реализации программы будет обеспечена достижением целевых показателей за счет использования программно-целевого подхода, четкой организации и контроля за полнотой и своевременностью исполнения мероприятий программы.</w:t>
      </w:r>
    </w:p>
    <w:p w14:paraId="6696A729" w14:textId="77777777" w:rsidR="00C30276" w:rsidRPr="00387905" w:rsidRDefault="00C30276" w:rsidP="00E0483C">
      <w:pPr>
        <w:pStyle w:val="Standard"/>
        <w:widowControl w:val="0"/>
        <w:shd w:val="clear" w:color="auto" w:fill="FFFFFF"/>
        <w:autoSpaceDE w:val="0"/>
        <w:ind w:left="-7" w:firstLine="547"/>
        <w:jc w:val="center"/>
        <w:rPr>
          <w:b/>
          <w:bCs/>
          <w:sz w:val="22"/>
          <w:szCs w:val="22"/>
        </w:rPr>
      </w:pPr>
    </w:p>
    <w:p w14:paraId="3C97C2C3" w14:textId="77777777" w:rsidR="00C30276" w:rsidRPr="00387905" w:rsidRDefault="00C30276" w:rsidP="00E0483C">
      <w:pPr>
        <w:pStyle w:val="Standard"/>
        <w:ind w:firstLine="709"/>
        <w:jc w:val="center"/>
        <w:rPr>
          <w:b/>
          <w:bCs/>
          <w:sz w:val="22"/>
          <w:szCs w:val="22"/>
        </w:rPr>
      </w:pPr>
      <w:r w:rsidRPr="00387905">
        <w:rPr>
          <w:b/>
          <w:bCs/>
          <w:sz w:val="22"/>
          <w:szCs w:val="22"/>
        </w:rPr>
        <w:t>4. Обобщенная характеристика основных мероприятий</w:t>
      </w:r>
    </w:p>
    <w:p w14:paraId="251777C7" w14:textId="77777777" w:rsidR="00C30276" w:rsidRPr="00387905" w:rsidRDefault="00C30276" w:rsidP="00E0483C">
      <w:pPr>
        <w:pStyle w:val="Standard"/>
        <w:ind w:firstLine="540"/>
        <w:jc w:val="both"/>
        <w:rPr>
          <w:sz w:val="22"/>
          <w:szCs w:val="22"/>
        </w:rPr>
      </w:pPr>
      <w:r w:rsidRPr="00387905">
        <w:rPr>
          <w:sz w:val="22"/>
          <w:szCs w:val="22"/>
        </w:rPr>
        <w:t>Общее понимание планируемых действий в рамках муниципальной программы дает система мероприятий, которые имеют свои конкретные цели, задачи и целевые индикаторы взаимосвязанные между собой и формирующие комплекс действий для достижения целей и задач муниципальной программы.</w:t>
      </w:r>
    </w:p>
    <w:p w14:paraId="105AC4F8" w14:textId="77777777" w:rsidR="00C30276" w:rsidRPr="00387905" w:rsidRDefault="00C30276" w:rsidP="00E0483C">
      <w:pPr>
        <w:pStyle w:val="HTML"/>
        <w:ind w:firstLine="709"/>
        <w:jc w:val="both"/>
        <w:rPr>
          <w:rFonts w:ascii="Times New Roman" w:hAnsi="Times New Roman" w:cs="Times New Roman"/>
          <w:sz w:val="22"/>
          <w:szCs w:val="22"/>
        </w:rPr>
      </w:pPr>
      <w:r w:rsidRPr="00387905">
        <w:rPr>
          <w:rFonts w:ascii="Times New Roman" w:hAnsi="Times New Roman" w:cs="Times New Roman"/>
          <w:sz w:val="22"/>
          <w:szCs w:val="22"/>
        </w:rPr>
        <w:t>Основные мероприятия муниципальной программы указаны в Приложении № 1.</w:t>
      </w:r>
    </w:p>
    <w:p w14:paraId="05431000" w14:textId="77777777" w:rsidR="00C30276" w:rsidRPr="00387905" w:rsidRDefault="00C30276" w:rsidP="00E0483C">
      <w:pPr>
        <w:pStyle w:val="HTML"/>
        <w:ind w:firstLine="709"/>
        <w:jc w:val="both"/>
        <w:rPr>
          <w:rFonts w:ascii="Times New Roman" w:hAnsi="Times New Roman" w:cs="Times New Roman"/>
          <w:sz w:val="22"/>
          <w:szCs w:val="22"/>
        </w:rPr>
      </w:pPr>
    </w:p>
    <w:p w14:paraId="78C9826C" w14:textId="77777777" w:rsidR="00C30276" w:rsidRPr="00387905" w:rsidRDefault="00C30276" w:rsidP="00E0483C">
      <w:pPr>
        <w:pStyle w:val="Standard"/>
        <w:jc w:val="center"/>
        <w:rPr>
          <w:b/>
          <w:bCs/>
          <w:sz w:val="22"/>
          <w:szCs w:val="22"/>
        </w:rPr>
      </w:pPr>
      <w:r w:rsidRPr="00387905">
        <w:rPr>
          <w:b/>
          <w:bCs/>
          <w:sz w:val="22"/>
          <w:szCs w:val="22"/>
        </w:rPr>
        <w:t xml:space="preserve">5. </w:t>
      </w:r>
      <w:proofErr w:type="gramStart"/>
      <w:r w:rsidRPr="00387905">
        <w:rPr>
          <w:b/>
          <w:bCs/>
          <w:sz w:val="22"/>
          <w:szCs w:val="22"/>
        </w:rPr>
        <w:t>Механизм  реализации</w:t>
      </w:r>
      <w:proofErr w:type="gramEnd"/>
      <w:r w:rsidRPr="00387905">
        <w:rPr>
          <w:b/>
          <w:bCs/>
          <w:sz w:val="22"/>
          <w:szCs w:val="22"/>
        </w:rPr>
        <w:t xml:space="preserve"> и система управления</w:t>
      </w:r>
    </w:p>
    <w:p w14:paraId="659D72CD" w14:textId="77777777" w:rsidR="00C30276" w:rsidRPr="00387905" w:rsidRDefault="00C30276" w:rsidP="00E0483C">
      <w:pPr>
        <w:pStyle w:val="Standard"/>
        <w:jc w:val="center"/>
        <w:rPr>
          <w:b/>
          <w:bCs/>
          <w:sz w:val="22"/>
          <w:szCs w:val="22"/>
        </w:rPr>
      </w:pPr>
      <w:r w:rsidRPr="00387905">
        <w:rPr>
          <w:b/>
          <w:bCs/>
          <w:sz w:val="22"/>
          <w:szCs w:val="22"/>
        </w:rPr>
        <w:t xml:space="preserve">муниципальной программой  </w:t>
      </w:r>
    </w:p>
    <w:p w14:paraId="644A0F31" w14:textId="77777777" w:rsidR="00C30276" w:rsidRPr="00387905" w:rsidRDefault="00C30276" w:rsidP="00E0483C">
      <w:pPr>
        <w:pStyle w:val="af0"/>
        <w:ind w:firstLine="708"/>
        <w:jc w:val="both"/>
        <w:rPr>
          <w:rFonts w:ascii="Times New Roman" w:hAnsi="Times New Roman" w:cs="Times New Roman"/>
        </w:rPr>
      </w:pPr>
      <w:r w:rsidRPr="00387905">
        <w:rPr>
          <w:rFonts w:ascii="Times New Roman" w:hAnsi="Times New Roman" w:cs="Times New Roman"/>
        </w:rPr>
        <w:t>Управление реализацией муниципальной программы осуществляет координатор муниципальной программы.</w:t>
      </w:r>
    </w:p>
    <w:p w14:paraId="0835BA26" w14:textId="77777777" w:rsidR="00C30276" w:rsidRPr="00387905" w:rsidRDefault="00C30276" w:rsidP="00E0483C">
      <w:pPr>
        <w:pStyle w:val="af0"/>
        <w:ind w:firstLine="708"/>
        <w:jc w:val="both"/>
        <w:rPr>
          <w:rFonts w:ascii="Times New Roman" w:hAnsi="Times New Roman" w:cs="Times New Roman"/>
        </w:rPr>
      </w:pPr>
      <w:r w:rsidRPr="00387905">
        <w:rPr>
          <w:rFonts w:ascii="Times New Roman" w:hAnsi="Times New Roman" w:cs="Times New Roman"/>
        </w:rPr>
        <w:t>Координатор муниципальной программы организовывает работу, направленную на:</w:t>
      </w:r>
    </w:p>
    <w:p w14:paraId="1032F423" w14:textId="77777777" w:rsidR="00C30276" w:rsidRPr="00387905" w:rsidRDefault="00C30276" w:rsidP="0095610F">
      <w:pPr>
        <w:pStyle w:val="af0"/>
        <w:numPr>
          <w:ilvl w:val="0"/>
          <w:numId w:val="4"/>
        </w:numPr>
        <w:suppressAutoHyphens/>
        <w:autoSpaceDN w:val="0"/>
        <w:jc w:val="both"/>
        <w:textAlignment w:val="baseline"/>
        <w:rPr>
          <w:rFonts w:ascii="Times New Roman" w:hAnsi="Times New Roman" w:cs="Times New Roman"/>
        </w:rPr>
      </w:pPr>
      <w:r w:rsidRPr="00387905">
        <w:rPr>
          <w:rFonts w:ascii="Times New Roman" w:hAnsi="Times New Roman" w:cs="Times New Roman"/>
        </w:rPr>
        <w:t>координацию деятельности заказчика муниципальной программы процессе разработки муниципальной программы;</w:t>
      </w:r>
    </w:p>
    <w:p w14:paraId="0DCC9C43" w14:textId="77777777" w:rsidR="00C30276" w:rsidRPr="00387905" w:rsidRDefault="00C30276" w:rsidP="0095610F">
      <w:pPr>
        <w:pStyle w:val="af0"/>
        <w:numPr>
          <w:ilvl w:val="0"/>
          <w:numId w:val="4"/>
        </w:numPr>
        <w:suppressAutoHyphens/>
        <w:autoSpaceDN w:val="0"/>
        <w:jc w:val="both"/>
        <w:textAlignment w:val="baseline"/>
        <w:rPr>
          <w:rFonts w:ascii="Times New Roman" w:hAnsi="Times New Roman" w:cs="Times New Roman"/>
        </w:rPr>
      </w:pPr>
      <w:r w:rsidRPr="00387905">
        <w:rPr>
          <w:rFonts w:ascii="Times New Roman" w:hAnsi="Times New Roman" w:cs="Times New Roman"/>
        </w:rPr>
        <w:t>организацию управления муниципальной программой;</w:t>
      </w:r>
    </w:p>
    <w:p w14:paraId="7D937CFE" w14:textId="77777777" w:rsidR="00C30276" w:rsidRPr="00387905" w:rsidRDefault="00C30276" w:rsidP="0095610F">
      <w:pPr>
        <w:pStyle w:val="af0"/>
        <w:numPr>
          <w:ilvl w:val="0"/>
          <w:numId w:val="4"/>
        </w:numPr>
        <w:suppressAutoHyphens/>
        <w:autoSpaceDN w:val="0"/>
        <w:jc w:val="both"/>
        <w:textAlignment w:val="baseline"/>
        <w:rPr>
          <w:rFonts w:ascii="Times New Roman" w:hAnsi="Times New Roman" w:cs="Times New Roman"/>
        </w:rPr>
      </w:pPr>
      <w:r w:rsidRPr="00387905">
        <w:rPr>
          <w:rFonts w:ascii="Times New Roman" w:hAnsi="Times New Roman" w:cs="Times New Roman"/>
        </w:rPr>
        <w:t>реализацию муниципальной программы;</w:t>
      </w:r>
    </w:p>
    <w:p w14:paraId="1E2F277E" w14:textId="77777777" w:rsidR="00C30276" w:rsidRPr="00387905" w:rsidRDefault="00C30276" w:rsidP="0095610F">
      <w:pPr>
        <w:pStyle w:val="af0"/>
        <w:numPr>
          <w:ilvl w:val="0"/>
          <w:numId w:val="4"/>
        </w:numPr>
        <w:suppressAutoHyphens/>
        <w:autoSpaceDN w:val="0"/>
        <w:jc w:val="both"/>
        <w:textAlignment w:val="baseline"/>
        <w:rPr>
          <w:rFonts w:ascii="Times New Roman" w:hAnsi="Times New Roman" w:cs="Times New Roman"/>
        </w:rPr>
      </w:pPr>
      <w:r w:rsidRPr="00387905">
        <w:rPr>
          <w:rFonts w:ascii="Times New Roman" w:hAnsi="Times New Roman" w:cs="Times New Roman"/>
        </w:rPr>
        <w:t>достижение целей, задач и конечных результатов муниципальной программы.</w:t>
      </w:r>
    </w:p>
    <w:p w14:paraId="120AD322" w14:textId="77777777" w:rsidR="00C30276" w:rsidRPr="00387905" w:rsidRDefault="00C30276" w:rsidP="00E0483C">
      <w:pPr>
        <w:pStyle w:val="af0"/>
        <w:ind w:firstLine="708"/>
        <w:jc w:val="both"/>
        <w:rPr>
          <w:rFonts w:ascii="Times New Roman" w:hAnsi="Times New Roman" w:cs="Times New Roman"/>
        </w:rPr>
      </w:pPr>
      <w:r w:rsidRPr="00387905">
        <w:rPr>
          <w:rFonts w:ascii="Times New Roman" w:hAnsi="Times New Roman" w:cs="Times New Roman"/>
        </w:rPr>
        <w:t>Разработчик муниципальной программы:</w:t>
      </w:r>
    </w:p>
    <w:p w14:paraId="44528855" w14:textId="77777777" w:rsidR="00C30276" w:rsidRPr="00387905" w:rsidRDefault="00C30276" w:rsidP="0095610F">
      <w:pPr>
        <w:pStyle w:val="af0"/>
        <w:numPr>
          <w:ilvl w:val="0"/>
          <w:numId w:val="4"/>
        </w:numPr>
        <w:suppressAutoHyphens/>
        <w:autoSpaceDN w:val="0"/>
        <w:jc w:val="both"/>
        <w:textAlignment w:val="baseline"/>
        <w:rPr>
          <w:rFonts w:ascii="Times New Roman" w:hAnsi="Times New Roman" w:cs="Times New Roman"/>
        </w:rPr>
      </w:pPr>
      <w:r w:rsidRPr="00387905">
        <w:rPr>
          <w:rFonts w:ascii="Times New Roman" w:hAnsi="Times New Roman" w:cs="Times New Roman"/>
        </w:rPr>
        <w:t>разрабатывает муниципальную программу;</w:t>
      </w:r>
    </w:p>
    <w:p w14:paraId="2D44FB93" w14:textId="77777777" w:rsidR="00C30276" w:rsidRPr="00387905" w:rsidRDefault="00C30276" w:rsidP="0095610F">
      <w:pPr>
        <w:pStyle w:val="af0"/>
        <w:numPr>
          <w:ilvl w:val="0"/>
          <w:numId w:val="4"/>
        </w:numPr>
        <w:suppressAutoHyphens/>
        <w:autoSpaceDN w:val="0"/>
        <w:jc w:val="both"/>
        <w:textAlignment w:val="baseline"/>
        <w:rPr>
          <w:rFonts w:ascii="Times New Roman" w:hAnsi="Times New Roman" w:cs="Times New Roman"/>
        </w:rPr>
      </w:pPr>
      <w:r w:rsidRPr="00387905">
        <w:rPr>
          <w:rFonts w:ascii="Times New Roman" w:hAnsi="Times New Roman" w:cs="Times New Roman"/>
        </w:rPr>
        <w:t>формирует прогноз расходов на реализацию мероприятий муниципальной программы;</w:t>
      </w:r>
    </w:p>
    <w:p w14:paraId="4A73EFF2" w14:textId="77777777" w:rsidR="00C30276" w:rsidRPr="00387905" w:rsidRDefault="00C30276" w:rsidP="0095610F">
      <w:pPr>
        <w:pStyle w:val="af0"/>
        <w:numPr>
          <w:ilvl w:val="0"/>
          <w:numId w:val="4"/>
        </w:numPr>
        <w:suppressAutoHyphens/>
        <w:autoSpaceDN w:val="0"/>
        <w:jc w:val="both"/>
        <w:textAlignment w:val="baseline"/>
        <w:rPr>
          <w:rFonts w:ascii="Times New Roman" w:hAnsi="Times New Roman" w:cs="Times New Roman"/>
        </w:rPr>
      </w:pPr>
      <w:bookmarkStart w:id="0" w:name="Par210"/>
      <w:bookmarkStart w:id="1" w:name="Par211"/>
      <w:bookmarkEnd w:id="0"/>
      <w:bookmarkEnd w:id="1"/>
      <w:r w:rsidRPr="00387905">
        <w:rPr>
          <w:rFonts w:ascii="Times New Roman" w:hAnsi="Times New Roman" w:cs="Times New Roman"/>
        </w:rPr>
        <w:t>определяет ответственных за выполнение мероприятий муниципальной программы;</w:t>
      </w:r>
    </w:p>
    <w:p w14:paraId="5CC903EF" w14:textId="77777777" w:rsidR="00C30276" w:rsidRPr="00387905" w:rsidRDefault="00C30276" w:rsidP="0095610F">
      <w:pPr>
        <w:pStyle w:val="af0"/>
        <w:numPr>
          <w:ilvl w:val="0"/>
          <w:numId w:val="4"/>
        </w:numPr>
        <w:suppressAutoHyphens/>
        <w:autoSpaceDN w:val="0"/>
        <w:jc w:val="both"/>
        <w:textAlignment w:val="baseline"/>
        <w:rPr>
          <w:rFonts w:ascii="Times New Roman" w:hAnsi="Times New Roman" w:cs="Times New Roman"/>
        </w:rPr>
      </w:pPr>
      <w:r w:rsidRPr="00387905">
        <w:rPr>
          <w:rFonts w:ascii="Times New Roman" w:hAnsi="Times New Roman" w:cs="Times New Roman"/>
        </w:rPr>
        <w:t>обеспечивает взаимодействие между ответственными за выполнение отдельных мероприятии муниципальной программы и координацию их действий по реализации муниципальной программы;</w:t>
      </w:r>
    </w:p>
    <w:p w14:paraId="26A8CCAE" w14:textId="77777777" w:rsidR="00C30276" w:rsidRPr="00387905" w:rsidRDefault="00C30276" w:rsidP="0095610F">
      <w:pPr>
        <w:pStyle w:val="af0"/>
        <w:numPr>
          <w:ilvl w:val="0"/>
          <w:numId w:val="4"/>
        </w:numPr>
        <w:suppressAutoHyphens/>
        <w:autoSpaceDN w:val="0"/>
        <w:jc w:val="both"/>
        <w:textAlignment w:val="baseline"/>
        <w:rPr>
          <w:rFonts w:ascii="Times New Roman" w:hAnsi="Times New Roman" w:cs="Times New Roman"/>
        </w:rPr>
      </w:pPr>
      <w:r w:rsidRPr="00387905">
        <w:rPr>
          <w:rFonts w:ascii="Times New Roman" w:hAnsi="Times New Roman" w:cs="Times New Roman"/>
        </w:rPr>
        <w:t>участвует в обсуждении вопросов, связанных с реализацией и финансированием муниципальной программы;</w:t>
      </w:r>
    </w:p>
    <w:p w14:paraId="34C0F56B" w14:textId="77777777" w:rsidR="00C30276" w:rsidRPr="00387905" w:rsidRDefault="00C30276" w:rsidP="0095610F">
      <w:pPr>
        <w:pStyle w:val="af0"/>
        <w:numPr>
          <w:ilvl w:val="0"/>
          <w:numId w:val="4"/>
        </w:numPr>
        <w:suppressAutoHyphens/>
        <w:autoSpaceDN w:val="0"/>
        <w:jc w:val="both"/>
        <w:textAlignment w:val="baseline"/>
        <w:rPr>
          <w:rFonts w:ascii="Times New Roman" w:hAnsi="Times New Roman" w:cs="Times New Roman"/>
        </w:rPr>
      </w:pPr>
      <w:r w:rsidRPr="00387905">
        <w:rPr>
          <w:rFonts w:ascii="Times New Roman" w:hAnsi="Times New Roman" w:cs="Times New Roman"/>
        </w:rPr>
        <w:t>обеспечивает заключение соответствующих договоров по привлечению внебюджетных средств для финансирования муниципальной программы;</w:t>
      </w:r>
    </w:p>
    <w:p w14:paraId="6993EB47" w14:textId="77777777" w:rsidR="00C30276" w:rsidRPr="00387905" w:rsidRDefault="00C30276" w:rsidP="0095610F">
      <w:pPr>
        <w:pStyle w:val="af0"/>
        <w:numPr>
          <w:ilvl w:val="0"/>
          <w:numId w:val="4"/>
        </w:numPr>
        <w:suppressAutoHyphens/>
        <w:autoSpaceDN w:val="0"/>
        <w:jc w:val="both"/>
        <w:textAlignment w:val="baseline"/>
        <w:rPr>
          <w:rFonts w:ascii="Times New Roman" w:hAnsi="Times New Roman" w:cs="Times New Roman"/>
        </w:rPr>
      </w:pPr>
      <w:bookmarkStart w:id="2" w:name="Par218"/>
      <w:bookmarkEnd w:id="2"/>
      <w:r w:rsidRPr="00387905">
        <w:rPr>
          <w:rFonts w:ascii="Times New Roman" w:hAnsi="Times New Roman" w:cs="Times New Roman"/>
        </w:rPr>
        <w:t>размещает на официальном сайте администрации Красносибирского сельсовета Кочковского района Новосибирской области в сети Интернет утвержденную муниципальную программу;</w:t>
      </w:r>
    </w:p>
    <w:p w14:paraId="6AB5E1BA" w14:textId="77777777" w:rsidR="00C30276" w:rsidRPr="00387905" w:rsidRDefault="00C30276" w:rsidP="0095610F">
      <w:pPr>
        <w:pStyle w:val="af0"/>
        <w:numPr>
          <w:ilvl w:val="0"/>
          <w:numId w:val="4"/>
        </w:numPr>
        <w:suppressAutoHyphens/>
        <w:autoSpaceDN w:val="0"/>
        <w:jc w:val="both"/>
        <w:textAlignment w:val="baseline"/>
        <w:rPr>
          <w:rFonts w:ascii="Times New Roman" w:hAnsi="Times New Roman" w:cs="Times New Roman"/>
        </w:rPr>
      </w:pPr>
      <w:bookmarkStart w:id="3" w:name="Par219"/>
      <w:bookmarkEnd w:id="3"/>
      <w:r w:rsidRPr="00387905">
        <w:rPr>
          <w:rFonts w:ascii="Times New Roman" w:hAnsi="Times New Roman" w:cs="Times New Roman"/>
        </w:rPr>
        <w:t>обеспечивает эффективность и результативность реализации муниципальной программы;</w:t>
      </w:r>
    </w:p>
    <w:p w14:paraId="5EA17BBA" w14:textId="77777777" w:rsidR="00C30276" w:rsidRPr="00387905" w:rsidRDefault="00C30276" w:rsidP="0095610F">
      <w:pPr>
        <w:pStyle w:val="af0"/>
        <w:numPr>
          <w:ilvl w:val="0"/>
          <w:numId w:val="4"/>
        </w:numPr>
        <w:suppressAutoHyphens/>
        <w:autoSpaceDN w:val="0"/>
        <w:jc w:val="both"/>
        <w:textAlignment w:val="baseline"/>
        <w:rPr>
          <w:rFonts w:ascii="Times New Roman" w:hAnsi="Times New Roman" w:cs="Times New Roman"/>
        </w:rPr>
      </w:pPr>
      <w:r w:rsidRPr="00387905">
        <w:rPr>
          <w:rFonts w:ascii="Times New Roman" w:hAnsi="Times New Roman" w:cs="Times New Roman"/>
        </w:rPr>
        <w:t>готовит ежегодный отчет о реализации муниципальной программы.</w:t>
      </w:r>
    </w:p>
    <w:p w14:paraId="741482A2" w14:textId="77777777" w:rsidR="00C30276" w:rsidRPr="00387905" w:rsidRDefault="00C30276" w:rsidP="00E0483C">
      <w:pPr>
        <w:pStyle w:val="af0"/>
        <w:ind w:firstLine="708"/>
        <w:jc w:val="both"/>
        <w:rPr>
          <w:rFonts w:ascii="Times New Roman" w:hAnsi="Times New Roman" w:cs="Times New Roman"/>
        </w:rPr>
      </w:pPr>
      <w:r w:rsidRPr="00387905">
        <w:rPr>
          <w:rFonts w:ascii="Times New Roman" w:hAnsi="Times New Roman" w:cs="Times New Roman"/>
        </w:rPr>
        <w:t>Разработчик муниципальной программы осуществляет координацию деятельности ответственных за выполнение мероприятий программы (подпрограммы) по подготовке и реализации программных мероприятий, анализу и рациональному использованию средств бюджета Красносибирского сельсовета Кочковского района Новосибирской области и иных привлекаемых для реализации муниципальной программы источников.</w:t>
      </w:r>
    </w:p>
    <w:p w14:paraId="51E4688D" w14:textId="77777777" w:rsidR="00C30276" w:rsidRPr="00387905" w:rsidRDefault="00C30276" w:rsidP="00E0483C">
      <w:pPr>
        <w:pStyle w:val="af0"/>
        <w:ind w:firstLine="708"/>
        <w:jc w:val="both"/>
        <w:rPr>
          <w:rFonts w:ascii="Times New Roman" w:hAnsi="Times New Roman" w:cs="Times New Roman"/>
        </w:rPr>
      </w:pPr>
      <w:r w:rsidRPr="00387905">
        <w:rPr>
          <w:rFonts w:ascii="Times New Roman" w:hAnsi="Times New Roman" w:cs="Times New Roman"/>
        </w:rPr>
        <w:t>Разработчик муниципальной программы несет ответственность за подготовку и реализацию муниципальной программы, а также обеспечение достижения количественных и/или качественных показателей эффективности реализации муниципальной программы в целом.</w:t>
      </w:r>
    </w:p>
    <w:p w14:paraId="428BD20C" w14:textId="77777777" w:rsidR="00C30276" w:rsidRPr="00387905" w:rsidRDefault="00C30276" w:rsidP="00E0483C">
      <w:pPr>
        <w:pStyle w:val="af0"/>
        <w:ind w:firstLine="708"/>
        <w:jc w:val="both"/>
        <w:rPr>
          <w:rFonts w:ascii="Times New Roman" w:hAnsi="Times New Roman" w:cs="Times New Roman"/>
        </w:rPr>
      </w:pPr>
      <w:r w:rsidRPr="00387905">
        <w:rPr>
          <w:rFonts w:ascii="Times New Roman" w:hAnsi="Times New Roman" w:cs="Times New Roman"/>
        </w:rPr>
        <w:t>Ответственный за выполнение мероприятия муниципальной программы:</w:t>
      </w:r>
    </w:p>
    <w:p w14:paraId="0905F49F" w14:textId="77777777" w:rsidR="00C30276" w:rsidRPr="00387905" w:rsidRDefault="00C30276" w:rsidP="0095610F">
      <w:pPr>
        <w:pStyle w:val="af0"/>
        <w:numPr>
          <w:ilvl w:val="0"/>
          <w:numId w:val="4"/>
        </w:numPr>
        <w:suppressAutoHyphens/>
        <w:autoSpaceDN w:val="0"/>
        <w:jc w:val="both"/>
        <w:textAlignment w:val="baseline"/>
        <w:rPr>
          <w:rFonts w:ascii="Times New Roman" w:hAnsi="Times New Roman" w:cs="Times New Roman"/>
        </w:rPr>
      </w:pPr>
      <w:r w:rsidRPr="00387905">
        <w:rPr>
          <w:rFonts w:ascii="Times New Roman" w:hAnsi="Times New Roman" w:cs="Times New Roman"/>
        </w:rPr>
        <w:t>формирует прогноз расходов на реализацию мероприятия муниципальной программы;</w:t>
      </w:r>
    </w:p>
    <w:p w14:paraId="44863E92" w14:textId="77777777" w:rsidR="00C30276" w:rsidRPr="00387905" w:rsidRDefault="00C30276" w:rsidP="0095610F">
      <w:pPr>
        <w:pStyle w:val="af0"/>
        <w:numPr>
          <w:ilvl w:val="0"/>
          <w:numId w:val="4"/>
        </w:numPr>
        <w:suppressAutoHyphens/>
        <w:autoSpaceDN w:val="0"/>
        <w:jc w:val="both"/>
        <w:textAlignment w:val="baseline"/>
        <w:rPr>
          <w:rFonts w:ascii="Times New Roman" w:hAnsi="Times New Roman" w:cs="Times New Roman"/>
        </w:rPr>
      </w:pPr>
      <w:r w:rsidRPr="00387905">
        <w:rPr>
          <w:rFonts w:ascii="Times New Roman" w:hAnsi="Times New Roman" w:cs="Times New Roman"/>
        </w:rPr>
        <w:t>определяет исполнителей мероприятия программы, в том числе путем проведения торгов, в форме конкурса или аукциона;</w:t>
      </w:r>
    </w:p>
    <w:p w14:paraId="6D1B3377" w14:textId="77777777" w:rsidR="00C30276" w:rsidRPr="00387905" w:rsidRDefault="00C30276" w:rsidP="0095610F">
      <w:pPr>
        <w:pStyle w:val="af0"/>
        <w:numPr>
          <w:ilvl w:val="0"/>
          <w:numId w:val="4"/>
        </w:numPr>
        <w:suppressAutoHyphens/>
        <w:autoSpaceDN w:val="0"/>
        <w:jc w:val="both"/>
        <w:textAlignment w:val="baseline"/>
        <w:rPr>
          <w:rFonts w:ascii="Times New Roman" w:hAnsi="Times New Roman" w:cs="Times New Roman"/>
        </w:rPr>
      </w:pPr>
      <w:r w:rsidRPr="00387905">
        <w:rPr>
          <w:rFonts w:ascii="Times New Roman" w:hAnsi="Times New Roman" w:cs="Times New Roman"/>
        </w:rPr>
        <w:lastRenderedPageBreak/>
        <w:t>участвует в обсуждении вопросов, связанных с реализацией и финансированием муниципальной программы в части соответствующего мероприятия.</w:t>
      </w:r>
    </w:p>
    <w:p w14:paraId="4792408F" w14:textId="77777777" w:rsidR="00C30276" w:rsidRPr="00387905" w:rsidRDefault="00C30276" w:rsidP="00E0483C">
      <w:pPr>
        <w:pStyle w:val="af0"/>
        <w:ind w:firstLine="708"/>
        <w:jc w:val="both"/>
        <w:rPr>
          <w:rFonts w:ascii="Times New Roman" w:hAnsi="Times New Roman" w:cs="Times New Roman"/>
        </w:rPr>
      </w:pPr>
      <w:r w:rsidRPr="00387905">
        <w:rPr>
          <w:rFonts w:ascii="Times New Roman" w:hAnsi="Times New Roman" w:cs="Times New Roman"/>
        </w:rPr>
        <w:t>Разработчик муниципальной программы ежегодно до 1 марта года, следующего за отчетным годом, готовит отчет о ходе реализации муниципальной программы за отчетный год и размещает его на официальном сайте администрации Красносибирского сельсовета Кочковского района Новосибирской области.</w:t>
      </w:r>
    </w:p>
    <w:p w14:paraId="50C3902E" w14:textId="77777777" w:rsidR="00C30276" w:rsidRPr="00387905" w:rsidRDefault="00C30276" w:rsidP="00E0483C">
      <w:pPr>
        <w:pStyle w:val="af0"/>
        <w:ind w:firstLine="708"/>
        <w:jc w:val="both"/>
        <w:rPr>
          <w:rFonts w:ascii="Times New Roman" w:hAnsi="Times New Roman" w:cs="Times New Roman"/>
        </w:rPr>
      </w:pPr>
      <w:r w:rsidRPr="00387905">
        <w:rPr>
          <w:rFonts w:ascii="Times New Roman" w:hAnsi="Times New Roman" w:cs="Times New Roman"/>
        </w:rPr>
        <w:t>Годовой отчет о реализации муниципальной программы должен содержать:</w:t>
      </w:r>
    </w:p>
    <w:p w14:paraId="797F1391" w14:textId="77777777" w:rsidR="00C30276" w:rsidRPr="00387905" w:rsidRDefault="00C30276" w:rsidP="00E0483C">
      <w:pPr>
        <w:pStyle w:val="af0"/>
        <w:jc w:val="both"/>
        <w:rPr>
          <w:rFonts w:ascii="Times New Roman" w:hAnsi="Times New Roman" w:cs="Times New Roman"/>
        </w:rPr>
      </w:pPr>
      <w:r w:rsidRPr="00387905">
        <w:rPr>
          <w:rFonts w:ascii="Times New Roman" w:hAnsi="Times New Roman" w:cs="Times New Roman"/>
        </w:rPr>
        <w:t>а) аналитическую записку, в которой указываются:</w:t>
      </w:r>
    </w:p>
    <w:p w14:paraId="1B1EA03B" w14:textId="77777777" w:rsidR="00C30276" w:rsidRPr="00387905" w:rsidRDefault="00C30276" w:rsidP="0095610F">
      <w:pPr>
        <w:pStyle w:val="af0"/>
        <w:numPr>
          <w:ilvl w:val="0"/>
          <w:numId w:val="5"/>
        </w:numPr>
        <w:suppressAutoHyphens/>
        <w:autoSpaceDN w:val="0"/>
        <w:jc w:val="both"/>
        <w:textAlignment w:val="baseline"/>
        <w:rPr>
          <w:rFonts w:ascii="Times New Roman" w:hAnsi="Times New Roman" w:cs="Times New Roman"/>
        </w:rPr>
      </w:pPr>
      <w:r w:rsidRPr="00387905">
        <w:rPr>
          <w:rFonts w:ascii="Times New Roman" w:hAnsi="Times New Roman" w:cs="Times New Roman"/>
        </w:rPr>
        <w:t>степень достижения запланированных результатов и намеченных целей муниципальной программы;</w:t>
      </w:r>
    </w:p>
    <w:p w14:paraId="00F5C956" w14:textId="77777777" w:rsidR="00C30276" w:rsidRPr="00387905" w:rsidRDefault="00C30276" w:rsidP="0095610F">
      <w:pPr>
        <w:pStyle w:val="af0"/>
        <w:numPr>
          <w:ilvl w:val="0"/>
          <w:numId w:val="5"/>
        </w:numPr>
        <w:suppressAutoHyphens/>
        <w:autoSpaceDN w:val="0"/>
        <w:jc w:val="both"/>
        <w:textAlignment w:val="baseline"/>
        <w:rPr>
          <w:rFonts w:ascii="Times New Roman" w:hAnsi="Times New Roman" w:cs="Times New Roman"/>
        </w:rPr>
      </w:pPr>
      <w:r w:rsidRPr="00387905">
        <w:rPr>
          <w:rFonts w:ascii="Times New Roman" w:hAnsi="Times New Roman" w:cs="Times New Roman"/>
        </w:rPr>
        <w:t>общий объем фактически произведенных расходов, всего и в том числе по источникам финансирования;</w:t>
      </w:r>
    </w:p>
    <w:p w14:paraId="703989CF" w14:textId="77777777" w:rsidR="00C30276" w:rsidRPr="00387905" w:rsidRDefault="00C30276" w:rsidP="0095610F">
      <w:pPr>
        <w:pStyle w:val="af0"/>
        <w:numPr>
          <w:ilvl w:val="0"/>
          <w:numId w:val="5"/>
        </w:numPr>
        <w:suppressAutoHyphens/>
        <w:autoSpaceDN w:val="0"/>
        <w:jc w:val="both"/>
        <w:textAlignment w:val="baseline"/>
        <w:rPr>
          <w:rFonts w:ascii="Times New Roman" w:hAnsi="Times New Roman" w:cs="Times New Roman"/>
        </w:rPr>
      </w:pPr>
      <w:r w:rsidRPr="00387905">
        <w:rPr>
          <w:rFonts w:ascii="Times New Roman" w:hAnsi="Times New Roman" w:cs="Times New Roman"/>
        </w:rPr>
        <w:t>по мероприятиям, не завершенным в утвержденные сроки, причины их невыполнения и предложения по дальнейшей реализации;</w:t>
      </w:r>
    </w:p>
    <w:p w14:paraId="6A68B26C" w14:textId="77777777" w:rsidR="00C30276" w:rsidRPr="00387905" w:rsidRDefault="00C30276" w:rsidP="0095610F">
      <w:pPr>
        <w:pStyle w:val="af0"/>
        <w:numPr>
          <w:ilvl w:val="0"/>
          <w:numId w:val="5"/>
        </w:numPr>
        <w:suppressAutoHyphens/>
        <w:autoSpaceDN w:val="0"/>
        <w:jc w:val="both"/>
        <w:textAlignment w:val="baseline"/>
        <w:rPr>
          <w:rFonts w:ascii="Times New Roman" w:hAnsi="Times New Roman" w:cs="Times New Roman"/>
        </w:rPr>
      </w:pPr>
      <w:r w:rsidRPr="00387905">
        <w:rPr>
          <w:rFonts w:ascii="Times New Roman" w:hAnsi="Times New Roman" w:cs="Times New Roman"/>
        </w:rPr>
        <w:t>по показателям, не достигшим запланированного уровня, приводятся причины невыполнения и предложения по их дальнейшему достижению.</w:t>
      </w:r>
    </w:p>
    <w:p w14:paraId="4D91D816" w14:textId="77777777" w:rsidR="00C30276" w:rsidRPr="00387905" w:rsidRDefault="00C30276" w:rsidP="00E0483C">
      <w:pPr>
        <w:pStyle w:val="af0"/>
        <w:jc w:val="both"/>
        <w:rPr>
          <w:rFonts w:ascii="Times New Roman" w:hAnsi="Times New Roman" w:cs="Times New Roman"/>
        </w:rPr>
      </w:pPr>
      <w:r w:rsidRPr="00387905">
        <w:rPr>
          <w:rFonts w:ascii="Times New Roman" w:hAnsi="Times New Roman" w:cs="Times New Roman"/>
        </w:rPr>
        <w:t>б) таблицы, в которых указываются:</w:t>
      </w:r>
    </w:p>
    <w:p w14:paraId="6F1BB1AF" w14:textId="77777777" w:rsidR="00C30276" w:rsidRPr="00387905" w:rsidRDefault="00C30276" w:rsidP="0095610F">
      <w:pPr>
        <w:pStyle w:val="af0"/>
        <w:numPr>
          <w:ilvl w:val="0"/>
          <w:numId w:val="5"/>
        </w:numPr>
        <w:suppressAutoHyphens/>
        <w:autoSpaceDN w:val="0"/>
        <w:jc w:val="both"/>
        <w:textAlignment w:val="baseline"/>
        <w:rPr>
          <w:rFonts w:ascii="Times New Roman" w:hAnsi="Times New Roman" w:cs="Times New Roman"/>
        </w:rPr>
      </w:pPr>
      <w:r w:rsidRPr="00387905">
        <w:rPr>
          <w:rFonts w:ascii="Times New Roman" w:hAnsi="Times New Roman" w:cs="Times New Roman"/>
        </w:rPr>
        <w:t>данные о степени выполнения целевых индикаторов;</w:t>
      </w:r>
    </w:p>
    <w:p w14:paraId="147C83C8" w14:textId="77777777" w:rsidR="00C30276" w:rsidRPr="00387905" w:rsidRDefault="00C30276" w:rsidP="0095610F">
      <w:pPr>
        <w:pStyle w:val="af0"/>
        <w:numPr>
          <w:ilvl w:val="0"/>
          <w:numId w:val="5"/>
        </w:numPr>
        <w:suppressAutoHyphens/>
        <w:autoSpaceDN w:val="0"/>
        <w:jc w:val="both"/>
        <w:textAlignment w:val="baseline"/>
        <w:rPr>
          <w:rFonts w:ascii="Times New Roman" w:hAnsi="Times New Roman" w:cs="Times New Roman"/>
        </w:rPr>
      </w:pPr>
      <w:r w:rsidRPr="00387905">
        <w:rPr>
          <w:rFonts w:ascii="Times New Roman" w:hAnsi="Times New Roman" w:cs="Times New Roman"/>
        </w:rPr>
        <w:t>данные об использовании средств бюджета Красносибирского сельсовета Кочковского района Новосибирской области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14:paraId="07D85737" w14:textId="77777777" w:rsidR="00C30276" w:rsidRPr="00387905" w:rsidRDefault="00C30276" w:rsidP="00E0483C">
      <w:pPr>
        <w:pStyle w:val="af0"/>
        <w:ind w:firstLine="708"/>
        <w:jc w:val="both"/>
        <w:rPr>
          <w:rFonts w:ascii="Times New Roman" w:hAnsi="Times New Roman" w:cs="Times New Roman"/>
        </w:rPr>
      </w:pPr>
      <w:r w:rsidRPr="00387905">
        <w:rPr>
          <w:rFonts w:ascii="Times New Roman" w:hAnsi="Times New Roman" w:cs="Times New Roman"/>
        </w:rPr>
        <w:t>Годовой отчет о реализации муниципальной программы представляется по формам согласно Приложениям № 3 и № 4.</w:t>
      </w:r>
    </w:p>
    <w:p w14:paraId="11969E5E" w14:textId="77777777" w:rsidR="00C30276" w:rsidRPr="00387905" w:rsidRDefault="00C30276" w:rsidP="00E0483C">
      <w:pPr>
        <w:pStyle w:val="Standard"/>
        <w:ind w:firstLine="709"/>
        <w:jc w:val="both"/>
        <w:rPr>
          <w:sz w:val="22"/>
          <w:szCs w:val="22"/>
        </w:rPr>
      </w:pPr>
    </w:p>
    <w:p w14:paraId="5A463744" w14:textId="77777777" w:rsidR="00C30276" w:rsidRPr="00387905" w:rsidRDefault="00C30276" w:rsidP="00E0483C">
      <w:pPr>
        <w:pStyle w:val="Standard"/>
        <w:jc w:val="center"/>
        <w:rPr>
          <w:b/>
          <w:bCs/>
          <w:sz w:val="22"/>
          <w:szCs w:val="22"/>
        </w:rPr>
      </w:pPr>
      <w:r w:rsidRPr="00387905">
        <w:rPr>
          <w:b/>
          <w:bCs/>
          <w:sz w:val="22"/>
          <w:szCs w:val="22"/>
        </w:rPr>
        <w:t>6. Ресурсное обеспечение Программы</w:t>
      </w:r>
    </w:p>
    <w:p w14:paraId="52C3119B" w14:textId="77777777" w:rsidR="00C30276" w:rsidRPr="00387905" w:rsidRDefault="00C30276" w:rsidP="00E0483C">
      <w:pPr>
        <w:pStyle w:val="Standard"/>
        <w:ind w:firstLine="720"/>
        <w:jc w:val="both"/>
        <w:rPr>
          <w:sz w:val="22"/>
          <w:szCs w:val="22"/>
        </w:rPr>
      </w:pPr>
      <w:r w:rsidRPr="00387905">
        <w:rPr>
          <w:sz w:val="22"/>
          <w:szCs w:val="22"/>
        </w:rPr>
        <w:t>Ресурсное обеспечение муниципальной программы указано в Приложении № 2.</w:t>
      </w:r>
    </w:p>
    <w:p w14:paraId="20874259" w14:textId="77777777" w:rsidR="00C30276" w:rsidRPr="00387905" w:rsidRDefault="00C30276" w:rsidP="00E0483C">
      <w:pPr>
        <w:pStyle w:val="Standard"/>
        <w:ind w:firstLine="720"/>
        <w:jc w:val="both"/>
        <w:rPr>
          <w:sz w:val="22"/>
          <w:szCs w:val="22"/>
        </w:rPr>
      </w:pPr>
      <w:r w:rsidRPr="00387905">
        <w:rPr>
          <w:sz w:val="22"/>
          <w:szCs w:val="22"/>
        </w:rPr>
        <w:t>Объем и источники финансирования Программы подлежат ежегодному уточнению в соответствии с бюджетом Красносибирского сельсовета Кочковского района Новосибирской области на соответствующий финансовый год.</w:t>
      </w:r>
    </w:p>
    <w:p w14:paraId="00091E69" w14:textId="77777777" w:rsidR="00C30276" w:rsidRPr="00387905" w:rsidRDefault="00C30276" w:rsidP="00E0483C">
      <w:pPr>
        <w:pStyle w:val="Standard"/>
        <w:ind w:firstLine="709"/>
        <w:jc w:val="both"/>
        <w:rPr>
          <w:b/>
          <w:bCs/>
          <w:sz w:val="22"/>
          <w:szCs w:val="22"/>
        </w:rPr>
        <w:sectPr w:rsidR="00C30276" w:rsidRPr="00387905">
          <w:pgSz w:w="11906" w:h="16838"/>
          <w:pgMar w:top="825" w:right="991" w:bottom="899" w:left="1440" w:header="720" w:footer="720" w:gutter="0"/>
          <w:cols w:space="720"/>
        </w:sectPr>
      </w:pPr>
      <w:bookmarkStart w:id="4" w:name="Par2561"/>
      <w:bookmarkEnd w:id="4"/>
    </w:p>
    <w:p w14:paraId="78E05FF5" w14:textId="77777777" w:rsidR="00C30276" w:rsidRPr="00387905" w:rsidRDefault="00C30276" w:rsidP="00E0483C">
      <w:pPr>
        <w:pStyle w:val="Standard"/>
        <w:ind w:left="9900"/>
        <w:rPr>
          <w:sz w:val="22"/>
          <w:szCs w:val="22"/>
        </w:rPr>
      </w:pPr>
      <w:r w:rsidRPr="00387905">
        <w:rPr>
          <w:sz w:val="22"/>
          <w:szCs w:val="22"/>
        </w:rPr>
        <w:lastRenderedPageBreak/>
        <w:t xml:space="preserve"> Приложение № 1</w:t>
      </w:r>
    </w:p>
    <w:p w14:paraId="52CE3496" w14:textId="77777777" w:rsidR="00C30276" w:rsidRPr="00387905" w:rsidRDefault="00C30276" w:rsidP="00E0483C">
      <w:pPr>
        <w:pStyle w:val="Standard"/>
        <w:ind w:left="9900"/>
        <w:rPr>
          <w:sz w:val="22"/>
          <w:szCs w:val="22"/>
        </w:rPr>
      </w:pPr>
      <w:r w:rsidRPr="00387905">
        <w:rPr>
          <w:sz w:val="22"/>
          <w:szCs w:val="22"/>
        </w:rPr>
        <w:t xml:space="preserve">к муниципальной программе </w:t>
      </w:r>
      <w:r w:rsidRPr="00387905">
        <w:rPr>
          <w:sz w:val="22"/>
          <w:szCs w:val="22"/>
          <w:lang w:eastAsia="en-US"/>
        </w:rPr>
        <w:t>«Профилактика правонарушений в Красносибирском сельсовете Кочковского района Новосибирской области на 2024-2028 годы»</w:t>
      </w:r>
    </w:p>
    <w:p w14:paraId="4BC44C69" w14:textId="77777777" w:rsidR="00C30276" w:rsidRPr="00387905" w:rsidRDefault="00C30276" w:rsidP="00E0483C">
      <w:pPr>
        <w:pStyle w:val="Standard"/>
        <w:jc w:val="right"/>
        <w:rPr>
          <w:sz w:val="22"/>
          <w:szCs w:val="22"/>
        </w:rPr>
      </w:pPr>
    </w:p>
    <w:p w14:paraId="44B443E4" w14:textId="77777777" w:rsidR="00C30276" w:rsidRPr="00387905" w:rsidRDefault="00C30276" w:rsidP="00E0483C">
      <w:pPr>
        <w:pStyle w:val="Standard"/>
        <w:jc w:val="center"/>
        <w:rPr>
          <w:b/>
          <w:bCs/>
          <w:sz w:val="22"/>
          <w:szCs w:val="22"/>
        </w:rPr>
      </w:pPr>
      <w:r w:rsidRPr="00387905">
        <w:rPr>
          <w:b/>
          <w:bCs/>
          <w:sz w:val="22"/>
          <w:szCs w:val="22"/>
        </w:rPr>
        <w:t>Основные мероприятия</w:t>
      </w:r>
    </w:p>
    <w:p w14:paraId="529D634F" w14:textId="77777777" w:rsidR="00C30276" w:rsidRPr="00387905" w:rsidRDefault="00C30276" w:rsidP="00E0483C">
      <w:pPr>
        <w:pStyle w:val="Standard"/>
        <w:jc w:val="center"/>
        <w:rPr>
          <w:b/>
          <w:bCs/>
          <w:sz w:val="22"/>
          <w:szCs w:val="22"/>
        </w:rPr>
      </w:pPr>
      <w:r w:rsidRPr="00387905">
        <w:rPr>
          <w:b/>
          <w:bCs/>
          <w:sz w:val="22"/>
          <w:szCs w:val="22"/>
        </w:rPr>
        <w:t>муниципальной программы «Профилактика правонарушений в</w:t>
      </w:r>
    </w:p>
    <w:p w14:paraId="7AF7B399" w14:textId="77777777" w:rsidR="00C30276" w:rsidRPr="00387905" w:rsidRDefault="00C30276" w:rsidP="00E0483C">
      <w:pPr>
        <w:pStyle w:val="Standard"/>
        <w:jc w:val="center"/>
        <w:rPr>
          <w:b/>
          <w:bCs/>
          <w:sz w:val="22"/>
          <w:szCs w:val="22"/>
        </w:rPr>
      </w:pPr>
      <w:r w:rsidRPr="00387905">
        <w:rPr>
          <w:b/>
          <w:bCs/>
          <w:sz w:val="22"/>
          <w:szCs w:val="22"/>
        </w:rPr>
        <w:t>Красносибирском сельсовете Кочковского района Новосибирской области на 2024-2028 годы»</w:t>
      </w:r>
    </w:p>
    <w:p w14:paraId="0BB1F5FD" w14:textId="77777777" w:rsidR="00C30276" w:rsidRPr="00387905" w:rsidRDefault="00C30276" w:rsidP="00E0483C">
      <w:pPr>
        <w:pStyle w:val="Standard"/>
        <w:jc w:val="center"/>
        <w:rPr>
          <w:b/>
          <w:bCs/>
          <w:sz w:val="22"/>
          <w:szCs w:val="22"/>
        </w:rPr>
      </w:pPr>
    </w:p>
    <w:tbl>
      <w:tblPr>
        <w:tblW w:w="15244" w:type="dxa"/>
        <w:jc w:val="center"/>
        <w:tblLayout w:type="fixed"/>
        <w:tblCellMar>
          <w:left w:w="10" w:type="dxa"/>
          <w:right w:w="10" w:type="dxa"/>
        </w:tblCellMar>
        <w:tblLook w:val="04A0" w:firstRow="1" w:lastRow="0" w:firstColumn="1" w:lastColumn="0" w:noHBand="0" w:noVBand="1"/>
      </w:tblPr>
      <w:tblGrid>
        <w:gridCol w:w="4925"/>
        <w:gridCol w:w="4195"/>
        <w:gridCol w:w="1020"/>
        <w:gridCol w:w="30"/>
        <w:gridCol w:w="990"/>
        <w:gridCol w:w="135"/>
        <w:gridCol w:w="885"/>
        <w:gridCol w:w="75"/>
        <w:gridCol w:w="945"/>
        <w:gridCol w:w="45"/>
        <w:gridCol w:w="975"/>
        <w:gridCol w:w="68"/>
        <w:gridCol w:w="956"/>
      </w:tblGrid>
      <w:tr w:rsidR="00387905" w:rsidRPr="00387905" w14:paraId="39368541" w14:textId="77777777" w:rsidTr="00C30276">
        <w:trPr>
          <w:trHeight w:val="660"/>
          <w:jc w:val="center"/>
        </w:trPr>
        <w:tc>
          <w:tcPr>
            <w:tcW w:w="4925"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53692B2" w14:textId="77777777" w:rsidR="00C30276" w:rsidRPr="00387905" w:rsidRDefault="00C30276" w:rsidP="00E0483C">
            <w:pPr>
              <w:pStyle w:val="Standard"/>
              <w:jc w:val="center"/>
              <w:rPr>
                <w:sz w:val="22"/>
                <w:szCs w:val="22"/>
              </w:rPr>
            </w:pPr>
            <w:r w:rsidRPr="00387905">
              <w:rPr>
                <w:sz w:val="22"/>
                <w:szCs w:val="22"/>
              </w:rPr>
              <w:t>Наименование</w:t>
            </w:r>
          </w:p>
          <w:p w14:paraId="59A6A1CF" w14:textId="77777777" w:rsidR="00C30276" w:rsidRPr="00387905" w:rsidRDefault="00C30276" w:rsidP="00E0483C">
            <w:pPr>
              <w:pStyle w:val="Standard"/>
              <w:jc w:val="center"/>
              <w:rPr>
                <w:sz w:val="22"/>
                <w:szCs w:val="22"/>
              </w:rPr>
            </w:pPr>
            <w:r w:rsidRPr="00387905">
              <w:rPr>
                <w:sz w:val="22"/>
                <w:szCs w:val="22"/>
              </w:rPr>
              <w:t>основного мероприятия</w:t>
            </w:r>
          </w:p>
        </w:tc>
        <w:tc>
          <w:tcPr>
            <w:tcW w:w="4195"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89A78A9" w14:textId="77777777" w:rsidR="00C30276" w:rsidRPr="00387905" w:rsidRDefault="00C30276" w:rsidP="00E0483C">
            <w:pPr>
              <w:pStyle w:val="Standard"/>
              <w:jc w:val="center"/>
              <w:rPr>
                <w:sz w:val="22"/>
                <w:szCs w:val="22"/>
              </w:rPr>
            </w:pPr>
            <w:r w:rsidRPr="00387905">
              <w:rPr>
                <w:sz w:val="22"/>
                <w:szCs w:val="22"/>
              </w:rPr>
              <w:t>Исполнитель</w:t>
            </w:r>
          </w:p>
        </w:tc>
        <w:tc>
          <w:tcPr>
            <w:tcW w:w="1050"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913CBE8" w14:textId="77777777" w:rsidR="00C30276" w:rsidRPr="00387905" w:rsidRDefault="00C30276" w:rsidP="00E0483C">
            <w:pPr>
              <w:pStyle w:val="Standard"/>
              <w:jc w:val="center"/>
              <w:rPr>
                <w:sz w:val="22"/>
                <w:szCs w:val="22"/>
              </w:rPr>
            </w:pPr>
            <w:r w:rsidRPr="00387905">
              <w:rPr>
                <w:sz w:val="22"/>
                <w:szCs w:val="22"/>
              </w:rPr>
              <w:t>Источник финансирования</w:t>
            </w:r>
          </w:p>
        </w:tc>
        <w:tc>
          <w:tcPr>
            <w:tcW w:w="5074" w:type="dxa"/>
            <w:gridSpan w:val="9"/>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center"/>
          </w:tcPr>
          <w:p w14:paraId="578234F5" w14:textId="77777777" w:rsidR="00C30276" w:rsidRPr="00387905" w:rsidRDefault="00C30276" w:rsidP="00E0483C">
            <w:pPr>
              <w:pStyle w:val="Standard"/>
              <w:jc w:val="center"/>
              <w:rPr>
                <w:sz w:val="22"/>
                <w:szCs w:val="22"/>
              </w:rPr>
            </w:pPr>
            <w:r w:rsidRPr="00387905">
              <w:rPr>
                <w:sz w:val="22"/>
                <w:szCs w:val="22"/>
              </w:rPr>
              <w:t>Годы реализации программы</w:t>
            </w:r>
          </w:p>
        </w:tc>
      </w:tr>
      <w:tr w:rsidR="00387905" w:rsidRPr="00387905" w14:paraId="5F658E42" w14:textId="77777777" w:rsidTr="00C30276">
        <w:trPr>
          <w:trHeight w:val="896"/>
          <w:jc w:val="center"/>
        </w:trPr>
        <w:tc>
          <w:tcPr>
            <w:tcW w:w="49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BA2D7D1" w14:textId="77777777" w:rsidR="00C30276" w:rsidRPr="00387905" w:rsidRDefault="00C30276" w:rsidP="00E0483C">
            <w:pPr>
              <w:rPr>
                <w:sz w:val="22"/>
                <w:szCs w:val="22"/>
              </w:rPr>
            </w:pPr>
          </w:p>
        </w:tc>
        <w:tc>
          <w:tcPr>
            <w:tcW w:w="419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13E5886" w14:textId="77777777" w:rsidR="00C30276" w:rsidRPr="00387905" w:rsidRDefault="00C30276" w:rsidP="00E0483C">
            <w:pPr>
              <w:rPr>
                <w:sz w:val="22"/>
                <w:szCs w:val="22"/>
              </w:rPr>
            </w:pPr>
          </w:p>
        </w:tc>
        <w:tc>
          <w:tcPr>
            <w:tcW w:w="1050" w:type="dxa"/>
            <w:gridSpan w:val="2"/>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FD6E03A" w14:textId="77777777" w:rsidR="00C30276" w:rsidRPr="00387905" w:rsidRDefault="00C30276" w:rsidP="00E0483C">
            <w:pPr>
              <w:rPr>
                <w:sz w:val="22"/>
                <w:szCs w:val="22"/>
              </w:rPr>
            </w:pPr>
          </w:p>
        </w:tc>
        <w:tc>
          <w:tcPr>
            <w:tcW w:w="1125"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14:paraId="3164D8DA" w14:textId="77777777" w:rsidR="00C30276" w:rsidRPr="00387905" w:rsidRDefault="00C30276" w:rsidP="00E0483C">
            <w:pPr>
              <w:pStyle w:val="Standard"/>
              <w:jc w:val="center"/>
              <w:rPr>
                <w:sz w:val="22"/>
                <w:szCs w:val="22"/>
              </w:rPr>
            </w:pPr>
            <w:r w:rsidRPr="00387905">
              <w:rPr>
                <w:sz w:val="22"/>
                <w:szCs w:val="22"/>
              </w:rPr>
              <w:t>2024</w:t>
            </w:r>
          </w:p>
        </w:tc>
        <w:tc>
          <w:tcPr>
            <w:tcW w:w="960"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14:paraId="04DFFD7D" w14:textId="77777777" w:rsidR="00C30276" w:rsidRPr="00387905" w:rsidRDefault="00C30276" w:rsidP="00E0483C">
            <w:pPr>
              <w:pStyle w:val="Standard"/>
              <w:jc w:val="center"/>
              <w:rPr>
                <w:sz w:val="22"/>
                <w:szCs w:val="22"/>
              </w:rPr>
            </w:pPr>
            <w:r w:rsidRPr="00387905">
              <w:rPr>
                <w:sz w:val="22"/>
                <w:szCs w:val="22"/>
              </w:rPr>
              <w:t>2025</w:t>
            </w:r>
          </w:p>
        </w:tc>
        <w:tc>
          <w:tcPr>
            <w:tcW w:w="990"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00C532B" w14:textId="77777777" w:rsidR="00C30276" w:rsidRPr="00387905" w:rsidRDefault="00C30276" w:rsidP="00E0483C">
            <w:pPr>
              <w:pStyle w:val="Standard"/>
              <w:jc w:val="center"/>
              <w:rPr>
                <w:sz w:val="22"/>
                <w:szCs w:val="22"/>
              </w:rPr>
            </w:pPr>
            <w:r w:rsidRPr="00387905">
              <w:rPr>
                <w:sz w:val="22"/>
                <w:szCs w:val="22"/>
              </w:rPr>
              <w:t>2026</w:t>
            </w:r>
          </w:p>
        </w:tc>
        <w:tc>
          <w:tcPr>
            <w:tcW w:w="1043"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3DF594A" w14:textId="77777777" w:rsidR="00C30276" w:rsidRPr="00387905" w:rsidRDefault="00C30276" w:rsidP="00E0483C">
            <w:pPr>
              <w:pStyle w:val="Standard"/>
              <w:jc w:val="center"/>
              <w:rPr>
                <w:sz w:val="22"/>
                <w:szCs w:val="22"/>
              </w:rPr>
            </w:pPr>
            <w:r w:rsidRPr="00387905">
              <w:rPr>
                <w:sz w:val="22"/>
                <w:szCs w:val="22"/>
              </w:rPr>
              <w:t>2027</w:t>
            </w:r>
          </w:p>
        </w:tc>
        <w:tc>
          <w:tcPr>
            <w:tcW w:w="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A7115FD" w14:textId="77777777" w:rsidR="00C30276" w:rsidRPr="00387905" w:rsidRDefault="00C30276" w:rsidP="00E0483C">
            <w:pPr>
              <w:pStyle w:val="Standard"/>
              <w:jc w:val="center"/>
              <w:rPr>
                <w:sz w:val="22"/>
                <w:szCs w:val="22"/>
              </w:rPr>
            </w:pPr>
            <w:r w:rsidRPr="00387905">
              <w:rPr>
                <w:sz w:val="22"/>
                <w:szCs w:val="22"/>
              </w:rPr>
              <w:t>2028</w:t>
            </w:r>
          </w:p>
        </w:tc>
      </w:tr>
      <w:tr w:rsidR="00387905" w:rsidRPr="00387905" w14:paraId="27766EEC" w14:textId="77777777" w:rsidTr="00C30276">
        <w:trPr>
          <w:trHeight w:val="711"/>
          <w:jc w:val="center"/>
        </w:trPr>
        <w:tc>
          <w:tcPr>
            <w:tcW w:w="15244" w:type="dxa"/>
            <w:gridSpan w:val="13"/>
            <w:tcBorders>
              <w:top w:val="single" w:sz="4" w:space="0" w:color="000001"/>
              <w:left w:val="single" w:sz="4" w:space="0" w:color="000001"/>
            </w:tcBorders>
            <w:shd w:val="clear" w:color="auto" w:fill="auto"/>
            <w:tcMar>
              <w:top w:w="0" w:type="dxa"/>
              <w:left w:w="108" w:type="dxa"/>
              <w:bottom w:w="0" w:type="dxa"/>
              <w:right w:w="108" w:type="dxa"/>
            </w:tcMar>
            <w:vAlign w:val="center"/>
          </w:tcPr>
          <w:p w14:paraId="560F63D9" w14:textId="77777777" w:rsidR="00C30276" w:rsidRPr="00387905" w:rsidRDefault="00C30276" w:rsidP="00E0483C">
            <w:pPr>
              <w:pStyle w:val="1"/>
              <w:jc w:val="left"/>
              <w:rPr>
                <w:sz w:val="22"/>
                <w:szCs w:val="22"/>
              </w:rPr>
            </w:pPr>
            <w:r w:rsidRPr="00387905">
              <w:rPr>
                <w:b/>
                <w:bCs/>
                <w:sz w:val="22"/>
                <w:szCs w:val="22"/>
              </w:rPr>
              <w:t>Цель программы:</w:t>
            </w:r>
            <w:r w:rsidRPr="00387905">
              <w:rPr>
                <w:sz w:val="22"/>
                <w:szCs w:val="22"/>
              </w:rPr>
              <w:t xml:space="preserve"> Обеспечение безопасности граждан, проживающих на территории Красносибирского сельсовета Кочковского района Новосибирской области, предупреждение возникновения ситуаций, представляющих опасность для их жизни, здоровья, собственности.</w:t>
            </w:r>
          </w:p>
        </w:tc>
      </w:tr>
      <w:tr w:rsidR="00387905" w:rsidRPr="00387905" w14:paraId="12A4DC4B" w14:textId="77777777" w:rsidTr="00C30276">
        <w:trPr>
          <w:trHeight w:val="5"/>
          <w:jc w:val="center"/>
        </w:trPr>
        <w:tc>
          <w:tcPr>
            <w:tcW w:w="10170"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58A2D94" w14:textId="77777777" w:rsidR="00C30276" w:rsidRPr="00387905" w:rsidRDefault="00C30276" w:rsidP="00E0483C">
            <w:pPr>
              <w:pStyle w:val="1"/>
              <w:jc w:val="left"/>
              <w:rPr>
                <w:sz w:val="22"/>
                <w:szCs w:val="22"/>
              </w:rPr>
            </w:pPr>
            <w:r w:rsidRPr="00387905">
              <w:rPr>
                <w:sz w:val="22"/>
                <w:szCs w:val="22"/>
              </w:rPr>
              <w:t xml:space="preserve">Задача 1 программы: Повышение уровня обеспечения правопорядка и общественной безопасности на улицах, в местах массового пребывания и отдыха граждан и иных общественных </w:t>
            </w:r>
            <w:proofErr w:type="gramStart"/>
            <w:r w:rsidRPr="00387905">
              <w:rPr>
                <w:sz w:val="22"/>
                <w:szCs w:val="22"/>
              </w:rPr>
              <w:t xml:space="preserve">местах.   </w:t>
            </w:r>
            <w:proofErr w:type="gramEnd"/>
            <w:r w:rsidRPr="00387905">
              <w:rPr>
                <w:sz w:val="22"/>
                <w:szCs w:val="22"/>
              </w:rPr>
              <w:t xml:space="preserve">                         </w:t>
            </w:r>
          </w:p>
        </w:tc>
        <w:tc>
          <w:tcPr>
            <w:tcW w:w="5074" w:type="dxa"/>
            <w:gridSpan w:val="9"/>
            <w:shd w:val="clear" w:color="auto" w:fill="auto"/>
            <w:tcMar>
              <w:top w:w="0" w:type="dxa"/>
              <w:left w:w="0" w:type="dxa"/>
              <w:bottom w:w="0" w:type="dxa"/>
              <w:right w:w="0" w:type="dxa"/>
            </w:tcMar>
          </w:tcPr>
          <w:p w14:paraId="21033214" w14:textId="77777777" w:rsidR="00C30276" w:rsidRPr="00387905" w:rsidRDefault="00C30276" w:rsidP="00E0483C">
            <w:pPr>
              <w:pStyle w:val="Standard"/>
              <w:rPr>
                <w:sz w:val="22"/>
                <w:szCs w:val="22"/>
              </w:rPr>
            </w:pPr>
          </w:p>
        </w:tc>
      </w:tr>
      <w:tr w:rsidR="00387905" w:rsidRPr="00387905" w14:paraId="4CB7EB9A" w14:textId="77777777" w:rsidTr="00C30276">
        <w:trPr>
          <w:trHeight w:val="1059"/>
          <w:jc w:val="center"/>
        </w:trPr>
        <w:tc>
          <w:tcPr>
            <w:tcW w:w="4925" w:type="dxa"/>
            <w:tcBorders>
              <w:top w:val="single" w:sz="4" w:space="0" w:color="00000A"/>
              <w:left w:val="single" w:sz="4" w:space="0" w:color="000001"/>
              <w:right w:val="single" w:sz="4" w:space="0" w:color="000001"/>
            </w:tcBorders>
            <w:shd w:val="clear" w:color="auto" w:fill="auto"/>
            <w:tcMar>
              <w:top w:w="0" w:type="dxa"/>
              <w:left w:w="108" w:type="dxa"/>
              <w:bottom w:w="0" w:type="dxa"/>
              <w:right w:w="108" w:type="dxa"/>
            </w:tcMar>
          </w:tcPr>
          <w:p w14:paraId="59A3F778" w14:textId="77777777" w:rsidR="00C30276" w:rsidRPr="00387905" w:rsidRDefault="00C30276" w:rsidP="00E0483C">
            <w:pPr>
              <w:pStyle w:val="Standard"/>
              <w:rPr>
                <w:sz w:val="22"/>
                <w:szCs w:val="22"/>
              </w:rPr>
            </w:pPr>
            <w:r w:rsidRPr="00387905">
              <w:rPr>
                <w:sz w:val="22"/>
                <w:szCs w:val="22"/>
              </w:rPr>
              <w:t>Мероприятие 1: Организация выступлений, печатных статей на правоохранительную тематику в сети «интернет» и среди населения</w:t>
            </w:r>
          </w:p>
        </w:tc>
        <w:tc>
          <w:tcPr>
            <w:tcW w:w="4195" w:type="dxa"/>
            <w:tcBorders>
              <w:top w:val="single" w:sz="4" w:space="0" w:color="00000A"/>
              <w:left w:val="single" w:sz="4" w:space="0" w:color="000001"/>
              <w:right w:val="single" w:sz="4" w:space="0" w:color="000001"/>
            </w:tcBorders>
            <w:shd w:val="clear" w:color="auto" w:fill="auto"/>
            <w:tcMar>
              <w:top w:w="0" w:type="dxa"/>
              <w:left w:w="108" w:type="dxa"/>
              <w:bottom w:w="0" w:type="dxa"/>
              <w:right w:w="108" w:type="dxa"/>
            </w:tcMar>
            <w:vAlign w:val="center"/>
          </w:tcPr>
          <w:p w14:paraId="0259A8B7" w14:textId="77777777" w:rsidR="00C30276" w:rsidRPr="00387905" w:rsidRDefault="00C30276" w:rsidP="00E0483C">
            <w:pPr>
              <w:pStyle w:val="Standard"/>
              <w:jc w:val="center"/>
              <w:rPr>
                <w:sz w:val="22"/>
                <w:szCs w:val="22"/>
              </w:rPr>
            </w:pPr>
            <w:r w:rsidRPr="00387905">
              <w:rPr>
                <w:sz w:val="22"/>
                <w:szCs w:val="22"/>
              </w:rPr>
              <w:t>Администрация Красносибирского сельсовета, ОП «Кочковское»</w:t>
            </w:r>
          </w:p>
        </w:tc>
        <w:tc>
          <w:tcPr>
            <w:tcW w:w="6124" w:type="dxa"/>
            <w:gridSpan w:val="11"/>
            <w:tcBorders>
              <w:top w:val="single" w:sz="4" w:space="0" w:color="00000A"/>
              <w:left w:val="single" w:sz="4" w:space="0" w:color="000001"/>
              <w:bottom w:val="single" w:sz="4" w:space="0" w:color="00000A"/>
              <w:right w:val="single" w:sz="4" w:space="0" w:color="00000A"/>
            </w:tcBorders>
            <w:shd w:val="clear" w:color="auto" w:fill="auto"/>
            <w:tcMar>
              <w:top w:w="0" w:type="dxa"/>
              <w:left w:w="108" w:type="dxa"/>
              <w:bottom w:w="0" w:type="dxa"/>
              <w:right w:w="108" w:type="dxa"/>
            </w:tcMar>
            <w:vAlign w:val="center"/>
          </w:tcPr>
          <w:p w14:paraId="44AA1A18" w14:textId="77777777" w:rsidR="00C30276" w:rsidRPr="00387905" w:rsidRDefault="00C30276" w:rsidP="00E0483C">
            <w:pPr>
              <w:pStyle w:val="a4"/>
              <w:jc w:val="center"/>
              <w:rPr>
                <w:sz w:val="22"/>
                <w:szCs w:val="22"/>
              </w:rPr>
            </w:pPr>
            <w:r w:rsidRPr="00387905">
              <w:rPr>
                <w:sz w:val="22"/>
                <w:szCs w:val="22"/>
              </w:rPr>
              <w:t>Финансирование не требуется</w:t>
            </w:r>
          </w:p>
        </w:tc>
      </w:tr>
      <w:tr w:rsidR="00387905" w:rsidRPr="00387905" w14:paraId="645EB360" w14:textId="77777777" w:rsidTr="00C30276">
        <w:trPr>
          <w:trHeight w:val="105"/>
          <w:jc w:val="center"/>
        </w:trPr>
        <w:tc>
          <w:tcPr>
            <w:tcW w:w="4925"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46D65E78" w14:textId="77777777" w:rsidR="00C30276" w:rsidRPr="00387905" w:rsidRDefault="00C30276" w:rsidP="00E0483C">
            <w:pPr>
              <w:pStyle w:val="Standard"/>
              <w:rPr>
                <w:sz w:val="22"/>
                <w:szCs w:val="22"/>
              </w:rPr>
            </w:pPr>
            <w:r w:rsidRPr="00387905">
              <w:rPr>
                <w:sz w:val="22"/>
                <w:szCs w:val="22"/>
              </w:rPr>
              <w:t xml:space="preserve">Мероприятие 2: Выявление </w:t>
            </w:r>
            <w:proofErr w:type="gramStart"/>
            <w:r w:rsidRPr="00387905">
              <w:rPr>
                <w:sz w:val="22"/>
                <w:szCs w:val="22"/>
              </w:rPr>
              <w:t>семей  «</w:t>
            </w:r>
            <w:proofErr w:type="gramEnd"/>
            <w:r w:rsidRPr="00387905">
              <w:rPr>
                <w:sz w:val="22"/>
                <w:szCs w:val="22"/>
              </w:rPr>
              <w:t>группы  риска»  на  раннем  этапе неблагополучия</w:t>
            </w:r>
          </w:p>
        </w:tc>
        <w:tc>
          <w:tcPr>
            <w:tcW w:w="4195" w:type="dxa"/>
            <w:tcBorders>
              <w:top w:val="single" w:sz="4" w:space="0" w:color="00000A"/>
              <w:left w:val="single" w:sz="4" w:space="0" w:color="000001"/>
              <w:bottom w:val="single" w:sz="4" w:space="0" w:color="00000A"/>
              <w:right w:val="single" w:sz="4" w:space="0" w:color="00000A"/>
            </w:tcBorders>
            <w:shd w:val="clear" w:color="auto" w:fill="auto"/>
            <w:tcMar>
              <w:top w:w="0" w:type="dxa"/>
              <w:left w:w="108" w:type="dxa"/>
              <w:bottom w:w="0" w:type="dxa"/>
              <w:right w:w="108" w:type="dxa"/>
            </w:tcMar>
            <w:vAlign w:val="center"/>
          </w:tcPr>
          <w:p w14:paraId="28F2EE2C" w14:textId="77777777" w:rsidR="00C30276" w:rsidRPr="00387905" w:rsidRDefault="00C30276" w:rsidP="00E0483C">
            <w:pPr>
              <w:pStyle w:val="Standard"/>
              <w:jc w:val="center"/>
              <w:rPr>
                <w:sz w:val="22"/>
                <w:szCs w:val="22"/>
              </w:rPr>
            </w:pPr>
            <w:r w:rsidRPr="00387905">
              <w:rPr>
                <w:sz w:val="22"/>
                <w:szCs w:val="22"/>
              </w:rPr>
              <w:t>Администрация Красносибирского сельсовета, специалист по социальной работе, Координационный Совет</w:t>
            </w:r>
          </w:p>
        </w:tc>
        <w:tc>
          <w:tcPr>
            <w:tcW w:w="6124"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A7D9E4" w14:textId="77777777" w:rsidR="00C30276" w:rsidRPr="00387905" w:rsidRDefault="00C30276" w:rsidP="00E0483C">
            <w:pPr>
              <w:pStyle w:val="a4"/>
              <w:jc w:val="center"/>
              <w:rPr>
                <w:sz w:val="22"/>
                <w:szCs w:val="22"/>
              </w:rPr>
            </w:pPr>
            <w:r w:rsidRPr="00387905">
              <w:rPr>
                <w:sz w:val="22"/>
                <w:szCs w:val="22"/>
              </w:rPr>
              <w:t>Финансирование не требуется</w:t>
            </w:r>
          </w:p>
        </w:tc>
      </w:tr>
      <w:tr w:rsidR="00387905" w:rsidRPr="00387905" w14:paraId="1B87FE3D" w14:textId="77777777" w:rsidTr="00C30276">
        <w:trPr>
          <w:trHeight w:val="105"/>
          <w:jc w:val="center"/>
        </w:trPr>
        <w:tc>
          <w:tcPr>
            <w:tcW w:w="4925" w:type="dxa"/>
            <w:vMerge w:val="restart"/>
            <w:tcBorders>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201468E1" w14:textId="77777777" w:rsidR="00C30276" w:rsidRPr="00387905" w:rsidRDefault="00C30276" w:rsidP="00E0483C">
            <w:pPr>
              <w:pStyle w:val="Standard"/>
              <w:rPr>
                <w:sz w:val="22"/>
                <w:szCs w:val="22"/>
              </w:rPr>
            </w:pPr>
            <w:r w:rsidRPr="00387905">
              <w:rPr>
                <w:sz w:val="22"/>
                <w:szCs w:val="22"/>
              </w:rPr>
              <w:t>Мероприятие 3: Проведение мероприятий по укреплению института семьи, пропаганде традиционных семейных ценностей и здорового образа жизни.</w:t>
            </w:r>
          </w:p>
        </w:tc>
        <w:tc>
          <w:tcPr>
            <w:tcW w:w="4195" w:type="dxa"/>
            <w:vMerge w:val="restart"/>
            <w:tcBorders>
              <w:left w:val="single" w:sz="4" w:space="0" w:color="000001"/>
              <w:bottom w:val="single" w:sz="4" w:space="0" w:color="00000A"/>
              <w:right w:val="single" w:sz="4" w:space="0" w:color="00000A"/>
            </w:tcBorders>
            <w:shd w:val="clear" w:color="auto" w:fill="auto"/>
            <w:tcMar>
              <w:top w:w="0" w:type="dxa"/>
              <w:left w:w="108" w:type="dxa"/>
              <w:bottom w:w="0" w:type="dxa"/>
              <w:right w:w="108" w:type="dxa"/>
            </w:tcMar>
            <w:vAlign w:val="center"/>
          </w:tcPr>
          <w:p w14:paraId="4A085502" w14:textId="77777777" w:rsidR="00C30276" w:rsidRPr="00387905" w:rsidRDefault="00C30276" w:rsidP="00E0483C">
            <w:pPr>
              <w:pStyle w:val="Standard"/>
              <w:jc w:val="center"/>
              <w:rPr>
                <w:sz w:val="22"/>
                <w:szCs w:val="22"/>
              </w:rPr>
            </w:pPr>
            <w:r w:rsidRPr="00387905">
              <w:rPr>
                <w:sz w:val="22"/>
                <w:szCs w:val="22"/>
              </w:rPr>
              <w:t>СКО</w:t>
            </w:r>
          </w:p>
        </w:tc>
        <w:tc>
          <w:tcPr>
            <w:tcW w:w="105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3CB1FC54" w14:textId="77777777" w:rsidR="00C30276" w:rsidRPr="00387905" w:rsidRDefault="00C30276" w:rsidP="00E0483C">
            <w:pPr>
              <w:pStyle w:val="Standard"/>
              <w:rPr>
                <w:sz w:val="22"/>
                <w:szCs w:val="22"/>
              </w:rPr>
            </w:pPr>
            <w:r w:rsidRPr="00387905">
              <w:rPr>
                <w:sz w:val="22"/>
                <w:szCs w:val="22"/>
              </w:rPr>
              <w:t>Всего, в т.ч.</w:t>
            </w:r>
          </w:p>
        </w:tc>
        <w:tc>
          <w:tcPr>
            <w:tcW w:w="990" w:type="dxa"/>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1329EAC0" w14:textId="77777777" w:rsidR="00C30276" w:rsidRPr="00387905" w:rsidRDefault="00C30276" w:rsidP="00E0483C">
            <w:pPr>
              <w:pStyle w:val="a4"/>
              <w:jc w:val="center"/>
              <w:rPr>
                <w:sz w:val="22"/>
                <w:szCs w:val="22"/>
              </w:rPr>
            </w:pPr>
            <w:r w:rsidRPr="00387905">
              <w:rPr>
                <w:sz w:val="22"/>
                <w:szCs w:val="22"/>
              </w:rPr>
              <w:t>1</w:t>
            </w: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4A1F7F1F" w14:textId="77777777" w:rsidR="00C30276" w:rsidRPr="00387905" w:rsidRDefault="00C30276" w:rsidP="00E0483C">
            <w:pPr>
              <w:pStyle w:val="a4"/>
              <w:jc w:val="center"/>
              <w:rPr>
                <w:sz w:val="22"/>
                <w:szCs w:val="22"/>
              </w:rPr>
            </w:pPr>
            <w:r w:rsidRPr="00387905">
              <w:rPr>
                <w:sz w:val="22"/>
                <w:szCs w:val="22"/>
              </w:rPr>
              <w:t>1</w:t>
            </w: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355CAB05" w14:textId="77777777" w:rsidR="00C30276" w:rsidRPr="00387905" w:rsidRDefault="00C30276" w:rsidP="00E0483C">
            <w:pPr>
              <w:pStyle w:val="a4"/>
              <w:jc w:val="center"/>
              <w:rPr>
                <w:sz w:val="22"/>
                <w:szCs w:val="22"/>
              </w:rPr>
            </w:pPr>
            <w:r w:rsidRPr="00387905">
              <w:rPr>
                <w:sz w:val="22"/>
                <w:szCs w:val="22"/>
              </w:rPr>
              <w:t>1</w:t>
            </w: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3F19A1BA" w14:textId="77777777" w:rsidR="00C30276" w:rsidRPr="00387905" w:rsidRDefault="00C30276" w:rsidP="00E0483C">
            <w:pPr>
              <w:pStyle w:val="a4"/>
              <w:jc w:val="center"/>
              <w:rPr>
                <w:sz w:val="22"/>
                <w:szCs w:val="22"/>
              </w:rPr>
            </w:pPr>
            <w:r w:rsidRPr="00387905">
              <w:rPr>
                <w:sz w:val="22"/>
                <w:szCs w:val="22"/>
              </w:rPr>
              <w:t>1</w:t>
            </w:r>
          </w:p>
        </w:tc>
        <w:tc>
          <w:tcPr>
            <w:tcW w:w="1024"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5E3E47" w14:textId="77777777" w:rsidR="00C30276" w:rsidRPr="00387905" w:rsidRDefault="00C30276" w:rsidP="00E0483C">
            <w:pPr>
              <w:pStyle w:val="a4"/>
              <w:jc w:val="center"/>
              <w:rPr>
                <w:sz w:val="22"/>
                <w:szCs w:val="22"/>
              </w:rPr>
            </w:pPr>
            <w:r w:rsidRPr="00387905">
              <w:rPr>
                <w:sz w:val="22"/>
                <w:szCs w:val="22"/>
              </w:rPr>
              <w:t>1</w:t>
            </w:r>
          </w:p>
        </w:tc>
      </w:tr>
      <w:tr w:rsidR="00387905" w:rsidRPr="00387905" w14:paraId="3433D2D8" w14:textId="77777777" w:rsidTr="00C30276">
        <w:trPr>
          <w:trHeight w:val="105"/>
          <w:jc w:val="center"/>
        </w:trPr>
        <w:tc>
          <w:tcPr>
            <w:tcW w:w="4925" w:type="dxa"/>
            <w:vMerge/>
            <w:tcBorders>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4B3138D6" w14:textId="77777777" w:rsidR="00C30276" w:rsidRPr="00387905" w:rsidRDefault="00C30276" w:rsidP="00E0483C">
            <w:pPr>
              <w:rPr>
                <w:sz w:val="22"/>
                <w:szCs w:val="22"/>
              </w:rPr>
            </w:pPr>
          </w:p>
        </w:tc>
        <w:tc>
          <w:tcPr>
            <w:tcW w:w="4195" w:type="dxa"/>
            <w:vMerge/>
            <w:tcBorders>
              <w:left w:val="single" w:sz="4" w:space="0" w:color="000001"/>
              <w:bottom w:val="single" w:sz="4" w:space="0" w:color="00000A"/>
              <w:right w:val="single" w:sz="4" w:space="0" w:color="00000A"/>
            </w:tcBorders>
            <w:shd w:val="clear" w:color="auto" w:fill="auto"/>
            <w:tcMar>
              <w:top w:w="0" w:type="dxa"/>
              <w:left w:w="108" w:type="dxa"/>
              <w:bottom w:w="0" w:type="dxa"/>
              <w:right w:w="108" w:type="dxa"/>
            </w:tcMar>
            <w:vAlign w:val="center"/>
          </w:tcPr>
          <w:p w14:paraId="3A5E38F1" w14:textId="77777777" w:rsidR="00C30276" w:rsidRPr="00387905" w:rsidRDefault="00C30276" w:rsidP="00E0483C">
            <w:pPr>
              <w:rPr>
                <w:sz w:val="22"/>
                <w:szCs w:val="22"/>
              </w:rPr>
            </w:pPr>
          </w:p>
        </w:tc>
        <w:tc>
          <w:tcPr>
            <w:tcW w:w="105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4BBB4F2A" w14:textId="77777777" w:rsidR="00C30276" w:rsidRPr="00387905" w:rsidRDefault="00C30276" w:rsidP="00E0483C">
            <w:pPr>
              <w:pStyle w:val="a4"/>
              <w:rPr>
                <w:sz w:val="22"/>
                <w:szCs w:val="22"/>
              </w:rPr>
            </w:pPr>
            <w:r w:rsidRPr="00387905">
              <w:rPr>
                <w:sz w:val="22"/>
                <w:szCs w:val="22"/>
              </w:rPr>
              <w:t>ФБ</w:t>
            </w:r>
          </w:p>
        </w:tc>
        <w:tc>
          <w:tcPr>
            <w:tcW w:w="990" w:type="dxa"/>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6BD8E163" w14:textId="77777777" w:rsidR="00C30276" w:rsidRPr="00387905" w:rsidRDefault="00C30276" w:rsidP="00E0483C">
            <w:pPr>
              <w:pStyle w:val="a4"/>
              <w:jc w:val="center"/>
              <w:rPr>
                <w:sz w:val="22"/>
                <w:szCs w:val="22"/>
              </w:rPr>
            </w:pP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7A4B78B7" w14:textId="77777777" w:rsidR="00C30276" w:rsidRPr="00387905" w:rsidRDefault="00C30276" w:rsidP="00E0483C">
            <w:pPr>
              <w:pStyle w:val="a4"/>
              <w:jc w:val="center"/>
              <w:rPr>
                <w:sz w:val="22"/>
                <w:szCs w:val="22"/>
              </w:rPr>
            </w:pP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3C62F818" w14:textId="77777777" w:rsidR="00C30276" w:rsidRPr="00387905" w:rsidRDefault="00C30276" w:rsidP="00E0483C">
            <w:pPr>
              <w:pStyle w:val="a4"/>
              <w:jc w:val="center"/>
              <w:rPr>
                <w:sz w:val="22"/>
                <w:szCs w:val="22"/>
              </w:rPr>
            </w:pP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3BD4950C" w14:textId="77777777" w:rsidR="00C30276" w:rsidRPr="00387905" w:rsidRDefault="00C30276" w:rsidP="00E0483C">
            <w:pPr>
              <w:pStyle w:val="a4"/>
              <w:jc w:val="center"/>
              <w:rPr>
                <w:sz w:val="22"/>
                <w:szCs w:val="22"/>
              </w:rPr>
            </w:pPr>
          </w:p>
        </w:tc>
        <w:tc>
          <w:tcPr>
            <w:tcW w:w="1024"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66CF83" w14:textId="77777777" w:rsidR="00C30276" w:rsidRPr="00387905" w:rsidRDefault="00C30276" w:rsidP="00E0483C">
            <w:pPr>
              <w:pStyle w:val="a4"/>
              <w:jc w:val="center"/>
              <w:rPr>
                <w:sz w:val="22"/>
                <w:szCs w:val="22"/>
              </w:rPr>
            </w:pPr>
          </w:p>
        </w:tc>
      </w:tr>
      <w:tr w:rsidR="00387905" w:rsidRPr="00387905" w14:paraId="47592702" w14:textId="77777777" w:rsidTr="00C30276">
        <w:trPr>
          <w:trHeight w:val="105"/>
          <w:jc w:val="center"/>
        </w:trPr>
        <w:tc>
          <w:tcPr>
            <w:tcW w:w="4925" w:type="dxa"/>
            <w:vMerge/>
            <w:tcBorders>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432C84C8" w14:textId="77777777" w:rsidR="00C30276" w:rsidRPr="00387905" w:rsidRDefault="00C30276" w:rsidP="00E0483C">
            <w:pPr>
              <w:rPr>
                <w:sz w:val="22"/>
                <w:szCs w:val="22"/>
              </w:rPr>
            </w:pPr>
          </w:p>
        </w:tc>
        <w:tc>
          <w:tcPr>
            <w:tcW w:w="4195" w:type="dxa"/>
            <w:vMerge/>
            <w:tcBorders>
              <w:left w:val="single" w:sz="4" w:space="0" w:color="000001"/>
              <w:bottom w:val="single" w:sz="4" w:space="0" w:color="00000A"/>
              <w:right w:val="single" w:sz="4" w:space="0" w:color="00000A"/>
            </w:tcBorders>
            <w:shd w:val="clear" w:color="auto" w:fill="auto"/>
            <w:tcMar>
              <w:top w:w="0" w:type="dxa"/>
              <w:left w:w="108" w:type="dxa"/>
              <w:bottom w:w="0" w:type="dxa"/>
              <w:right w:w="108" w:type="dxa"/>
            </w:tcMar>
            <w:vAlign w:val="center"/>
          </w:tcPr>
          <w:p w14:paraId="1DEEBE1B" w14:textId="77777777" w:rsidR="00C30276" w:rsidRPr="00387905" w:rsidRDefault="00C30276" w:rsidP="00E0483C">
            <w:pPr>
              <w:rPr>
                <w:sz w:val="22"/>
                <w:szCs w:val="22"/>
              </w:rPr>
            </w:pPr>
          </w:p>
        </w:tc>
        <w:tc>
          <w:tcPr>
            <w:tcW w:w="105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6AFFD64A" w14:textId="77777777" w:rsidR="00C30276" w:rsidRPr="00387905" w:rsidRDefault="00C30276" w:rsidP="00E0483C">
            <w:pPr>
              <w:pStyle w:val="a4"/>
              <w:rPr>
                <w:sz w:val="22"/>
                <w:szCs w:val="22"/>
              </w:rPr>
            </w:pPr>
            <w:r w:rsidRPr="00387905">
              <w:rPr>
                <w:sz w:val="22"/>
                <w:szCs w:val="22"/>
              </w:rPr>
              <w:t>ОБ</w:t>
            </w:r>
          </w:p>
        </w:tc>
        <w:tc>
          <w:tcPr>
            <w:tcW w:w="990" w:type="dxa"/>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73CCD5D5" w14:textId="77777777" w:rsidR="00C30276" w:rsidRPr="00387905" w:rsidRDefault="00C30276" w:rsidP="00E0483C">
            <w:pPr>
              <w:pStyle w:val="a4"/>
              <w:jc w:val="center"/>
              <w:rPr>
                <w:sz w:val="22"/>
                <w:szCs w:val="22"/>
              </w:rPr>
            </w:pP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14343D73" w14:textId="77777777" w:rsidR="00C30276" w:rsidRPr="00387905" w:rsidRDefault="00C30276" w:rsidP="00E0483C">
            <w:pPr>
              <w:pStyle w:val="a4"/>
              <w:jc w:val="center"/>
              <w:rPr>
                <w:sz w:val="22"/>
                <w:szCs w:val="22"/>
              </w:rPr>
            </w:pP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33261C00" w14:textId="77777777" w:rsidR="00C30276" w:rsidRPr="00387905" w:rsidRDefault="00C30276" w:rsidP="00E0483C">
            <w:pPr>
              <w:pStyle w:val="a4"/>
              <w:jc w:val="center"/>
              <w:rPr>
                <w:sz w:val="22"/>
                <w:szCs w:val="22"/>
              </w:rPr>
            </w:pP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580D00D1" w14:textId="77777777" w:rsidR="00C30276" w:rsidRPr="00387905" w:rsidRDefault="00C30276" w:rsidP="00E0483C">
            <w:pPr>
              <w:pStyle w:val="a4"/>
              <w:jc w:val="center"/>
              <w:rPr>
                <w:sz w:val="22"/>
                <w:szCs w:val="22"/>
              </w:rPr>
            </w:pPr>
          </w:p>
        </w:tc>
        <w:tc>
          <w:tcPr>
            <w:tcW w:w="1024"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E54372" w14:textId="77777777" w:rsidR="00C30276" w:rsidRPr="00387905" w:rsidRDefault="00C30276" w:rsidP="00E0483C">
            <w:pPr>
              <w:pStyle w:val="a4"/>
              <w:jc w:val="center"/>
              <w:rPr>
                <w:sz w:val="22"/>
                <w:szCs w:val="22"/>
              </w:rPr>
            </w:pPr>
          </w:p>
        </w:tc>
      </w:tr>
      <w:tr w:rsidR="00387905" w:rsidRPr="00387905" w14:paraId="00C1730D" w14:textId="77777777" w:rsidTr="00C30276">
        <w:trPr>
          <w:trHeight w:val="105"/>
          <w:jc w:val="center"/>
        </w:trPr>
        <w:tc>
          <w:tcPr>
            <w:tcW w:w="4925" w:type="dxa"/>
            <w:vMerge/>
            <w:tcBorders>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423A5337" w14:textId="77777777" w:rsidR="00C30276" w:rsidRPr="00387905" w:rsidRDefault="00C30276" w:rsidP="00E0483C">
            <w:pPr>
              <w:rPr>
                <w:sz w:val="22"/>
                <w:szCs w:val="22"/>
              </w:rPr>
            </w:pPr>
          </w:p>
        </w:tc>
        <w:tc>
          <w:tcPr>
            <w:tcW w:w="4195" w:type="dxa"/>
            <w:vMerge/>
            <w:tcBorders>
              <w:left w:val="single" w:sz="4" w:space="0" w:color="000001"/>
              <w:bottom w:val="single" w:sz="4" w:space="0" w:color="00000A"/>
              <w:right w:val="single" w:sz="4" w:space="0" w:color="00000A"/>
            </w:tcBorders>
            <w:shd w:val="clear" w:color="auto" w:fill="auto"/>
            <w:tcMar>
              <w:top w:w="0" w:type="dxa"/>
              <w:left w:w="108" w:type="dxa"/>
              <w:bottom w:w="0" w:type="dxa"/>
              <w:right w:w="108" w:type="dxa"/>
            </w:tcMar>
            <w:vAlign w:val="center"/>
          </w:tcPr>
          <w:p w14:paraId="52973680" w14:textId="77777777" w:rsidR="00C30276" w:rsidRPr="00387905" w:rsidRDefault="00C30276" w:rsidP="00E0483C">
            <w:pPr>
              <w:rPr>
                <w:sz w:val="22"/>
                <w:szCs w:val="22"/>
              </w:rPr>
            </w:pPr>
          </w:p>
        </w:tc>
        <w:tc>
          <w:tcPr>
            <w:tcW w:w="105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0E12BE52" w14:textId="77777777" w:rsidR="00C30276" w:rsidRPr="00387905" w:rsidRDefault="00C30276" w:rsidP="00E0483C">
            <w:pPr>
              <w:pStyle w:val="a4"/>
              <w:rPr>
                <w:sz w:val="22"/>
                <w:szCs w:val="22"/>
              </w:rPr>
            </w:pPr>
            <w:r w:rsidRPr="00387905">
              <w:rPr>
                <w:sz w:val="22"/>
                <w:szCs w:val="22"/>
              </w:rPr>
              <w:t>МБ</w:t>
            </w:r>
          </w:p>
        </w:tc>
        <w:tc>
          <w:tcPr>
            <w:tcW w:w="990" w:type="dxa"/>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001BFFE6" w14:textId="77777777" w:rsidR="00C30276" w:rsidRPr="00387905" w:rsidRDefault="00C30276" w:rsidP="00E0483C">
            <w:pPr>
              <w:pStyle w:val="a4"/>
              <w:jc w:val="center"/>
              <w:rPr>
                <w:sz w:val="22"/>
                <w:szCs w:val="22"/>
              </w:rPr>
            </w:pPr>
            <w:r w:rsidRPr="00387905">
              <w:rPr>
                <w:sz w:val="22"/>
                <w:szCs w:val="22"/>
              </w:rPr>
              <w:t>1</w:t>
            </w: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4D34BF32" w14:textId="77777777" w:rsidR="00C30276" w:rsidRPr="00387905" w:rsidRDefault="00C30276" w:rsidP="00E0483C">
            <w:pPr>
              <w:pStyle w:val="a4"/>
              <w:jc w:val="center"/>
              <w:rPr>
                <w:sz w:val="22"/>
                <w:szCs w:val="22"/>
              </w:rPr>
            </w:pPr>
            <w:r w:rsidRPr="00387905">
              <w:rPr>
                <w:sz w:val="22"/>
                <w:szCs w:val="22"/>
              </w:rPr>
              <w:t>1</w:t>
            </w: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7B97B42F" w14:textId="77777777" w:rsidR="00C30276" w:rsidRPr="00387905" w:rsidRDefault="00C30276" w:rsidP="00E0483C">
            <w:pPr>
              <w:pStyle w:val="a4"/>
              <w:jc w:val="center"/>
              <w:rPr>
                <w:sz w:val="22"/>
                <w:szCs w:val="22"/>
              </w:rPr>
            </w:pPr>
            <w:r w:rsidRPr="00387905">
              <w:rPr>
                <w:sz w:val="22"/>
                <w:szCs w:val="22"/>
              </w:rPr>
              <w:t>1</w:t>
            </w: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05E86132" w14:textId="77777777" w:rsidR="00C30276" w:rsidRPr="00387905" w:rsidRDefault="00C30276" w:rsidP="00E0483C">
            <w:pPr>
              <w:pStyle w:val="a4"/>
              <w:jc w:val="center"/>
              <w:rPr>
                <w:sz w:val="22"/>
                <w:szCs w:val="22"/>
              </w:rPr>
            </w:pPr>
            <w:r w:rsidRPr="00387905">
              <w:rPr>
                <w:sz w:val="22"/>
                <w:szCs w:val="22"/>
              </w:rPr>
              <w:t>1</w:t>
            </w:r>
          </w:p>
        </w:tc>
        <w:tc>
          <w:tcPr>
            <w:tcW w:w="1024"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E560DA" w14:textId="77777777" w:rsidR="00C30276" w:rsidRPr="00387905" w:rsidRDefault="00C30276" w:rsidP="00E0483C">
            <w:pPr>
              <w:pStyle w:val="a4"/>
              <w:jc w:val="center"/>
              <w:rPr>
                <w:sz w:val="22"/>
                <w:szCs w:val="22"/>
              </w:rPr>
            </w:pPr>
            <w:r w:rsidRPr="00387905">
              <w:rPr>
                <w:sz w:val="22"/>
                <w:szCs w:val="22"/>
              </w:rPr>
              <w:t>1</w:t>
            </w:r>
          </w:p>
        </w:tc>
      </w:tr>
      <w:tr w:rsidR="00387905" w:rsidRPr="00387905" w14:paraId="225FB823" w14:textId="77777777" w:rsidTr="00C30276">
        <w:trPr>
          <w:trHeight w:val="105"/>
          <w:jc w:val="center"/>
        </w:trPr>
        <w:tc>
          <w:tcPr>
            <w:tcW w:w="4925" w:type="dxa"/>
            <w:vMerge/>
            <w:tcBorders>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186763C3" w14:textId="77777777" w:rsidR="00C30276" w:rsidRPr="00387905" w:rsidRDefault="00C30276" w:rsidP="00E0483C">
            <w:pPr>
              <w:rPr>
                <w:sz w:val="22"/>
                <w:szCs w:val="22"/>
              </w:rPr>
            </w:pPr>
          </w:p>
        </w:tc>
        <w:tc>
          <w:tcPr>
            <w:tcW w:w="4195" w:type="dxa"/>
            <w:vMerge/>
            <w:tcBorders>
              <w:left w:val="single" w:sz="4" w:space="0" w:color="000001"/>
              <w:bottom w:val="single" w:sz="4" w:space="0" w:color="00000A"/>
              <w:right w:val="single" w:sz="4" w:space="0" w:color="00000A"/>
            </w:tcBorders>
            <w:shd w:val="clear" w:color="auto" w:fill="auto"/>
            <w:tcMar>
              <w:top w:w="0" w:type="dxa"/>
              <w:left w:w="108" w:type="dxa"/>
              <w:bottom w:w="0" w:type="dxa"/>
              <w:right w:w="108" w:type="dxa"/>
            </w:tcMar>
            <w:vAlign w:val="center"/>
          </w:tcPr>
          <w:p w14:paraId="516ADF7F" w14:textId="77777777" w:rsidR="00C30276" w:rsidRPr="00387905" w:rsidRDefault="00C30276" w:rsidP="00E0483C">
            <w:pPr>
              <w:rPr>
                <w:sz w:val="22"/>
                <w:szCs w:val="22"/>
              </w:rPr>
            </w:pPr>
          </w:p>
        </w:tc>
        <w:tc>
          <w:tcPr>
            <w:tcW w:w="105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0C0CDE33" w14:textId="77777777" w:rsidR="00C30276" w:rsidRPr="00387905" w:rsidRDefault="00C30276" w:rsidP="00E0483C">
            <w:pPr>
              <w:pStyle w:val="a4"/>
              <w:rPr>
                <w:sz w:val="22"/>
                <w:szCs w:val="22"/>
              </w:rPr>
            </w:pPr>
            <w:r w:rsidRPr="00387905">
              <w:rPr>
                <w:sz w:val="22"/>
                <w:szCs w:val="22"/>
              </w:rPr>
              <w:t>Внебюд. источн.</w:t>
            </w:r>
          </w:p>
        </w:tc>
        <w:tc>
          <w:tcPr>
            <w:tcW w:w="990" w:type="dxa"/>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64B4F83B" w14:textId="77777777" w:rsidR="00C30276" w:rsidRPr="00387905" w:rsidRDefault="00C30276" w:rsidP="00E0483C">
            <w:pPr>
              <w:pStyle w:val="a4"/>
              <w:jc w:val="center"/>
              <w:rPr>
                <w:sz w:val="22"/>
                <w:szCs w:val="22"/>
              </w:rPr>
            </w:pP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0DA3E7FF" w14:textId="77777777" w:rsidR="00C30276" w:rsidRPr="00387905" w:rsidRDefault="00C30276" w:rsidP="00E0483C">
            <w:pPr>
              <w:pStyle w:val="a4"/>
              <w:jc w:val="center"/>
              <w:rPr>
                <w:sz w:val="22"/>
                <w:szCs w:val="22"/>
              </w:rPr>
            </w:pP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6407DF13" w14:textId="77777777" w:rsidR="00C30276" w:rsidRPr="00387905" w:rsidRDefault="00C30276" w:rsidP="00E0483C">
            <w:pPr>
              <w:pStyle w:val="a4"/>
              <w:jc w:val="center"/>
              <w:rPr>
                <w:sz w:val="22"/>
                <w:szCs w:val="22"/>
              </w:rPr>
            </w:pP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1D05DA02" w14:textId="77777777" w:rsidR="00C30276" w:rsidRPr="00387905" w:rsidRDefault="00C30276" w:rsidP="00E0483C">
            <w:pPr>
              <w:pStyle w:val="a4"/>
              <w:jc w:val="center"/>
              <w:rPr>
                <w:sz w:val="22"/>
                <w:szCs w:val="22"/>
              </w:rPr>
            </w:pPr>
          </w:p>
        </w:tc>
        <w:tc>
          <w:tcPr>
            <w:tcW w:w="1024"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894D1B" w14:textId="77777777" w:rsidR="00C30276" w:rsidRPr="00387905" w:rsidRDefault="00C30276" w:rsidP="00E0483C">
            <w:pPr>
              <w:pStyle w:val="a4"/>
              <w:jc w:val="center"/>
              <w:rPr>
                <w:sz w:val="22"/>
                <w:szCs w:val="22"/>
              </w:rPr>
            </w:pPr>
          </w:p>
        </w:tc>
      </w:tr>
      <w:tr w:rsidR="00387905" w:rsidRPr="00387905" w14:paraId="13973CA0" w14:textId="77777777" w:rsidTr="00C30276">
        <w:trPr>
          <w:trHeight w:val="529"/>
          <w:jc w:val="center"/>
        </w:trPr>
        <w:tc>
          <w:tcPr>
            <w:tcW w:w="10170"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27DA73" w14:textId="77777777" w:rsidR="00C30276" w:rsidRPr="00387905" w:rsidRDefault="00C30276" w:rsidP="00E0483C">
            <w:pPr>
              <w:pStyle w:val="a4"/>
              <w:rPr>
                <w:sz w:val="22"/>
                <w:szCs w:val="22"/>
              </w:rPr>
            </w:pPr>
            <w:r w:rsidRPr="00387905">
              <w:rPr>
                <w:sz w:val="22"/>
                <w:szCs w:val="22"/>
              </w:rPr>
              <w:t>Задача 2 программы: Профилактика правонарушений несовершеннолетних</w:t>
            </w:r>
          </w:p>
        </w:tc>
        <w:tc>
          <w:tcPr>
            <w:tcW w:w="5074" w:type="dxa"/>
            <w:gridSpan w:val="9"/>
            <w:shd w:val="clear" w:color="auto" w:fill="auto"/>
            <w:tcMar>
              <w:top w:w="0" w:type="dxa"/>
              <w:left w:w="0" w:type="dxa"/>
              <w:bottom w:w="0" w:type="dxa"/>
              <w:right w:w="0" w:type="dxa"/>
            </w:tcMar>
          </w:tcPr>
          <w:p w14:paraId="0CF44F6A" w14:textId="77777777" w:rsidR="00C30276" w:rsidRPr="00387905" w:rsidRDefault="00C30276" w:rsidP="00E0483C">
            <w:pPr>
              <w:pStyle w:val="Standard"/>
              <w:rPr>
                <w:sz w:val="22"/>
                <w:szCs w:val="22"/>
              </w:rPr>
            </w:pPr>
          </w:p>
        </w:tc>
      </w:tr>
      <w:tr w:rsidR="00387905" w:rsidRPr="00387905" w14:paraId="7509788C" w14:textId="77777777" w:rsidTr="00C30276">
        <w:trPr>
          <w:trHeight w:val="710"/>
          <w:jc w:val="center"/>
        </w:trPr>
        <w:tc>
          <w:tcPr>
            <w:tcW w:w="4925" w:type="dxa"/>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14:paraId="2BFD728F" w14:textId="77777777" w:rsidR="00C30276" w:rsidRPr="00387905" w:rsidRDefault="00C30276" w:rsidP="00E0483C">
            <w:pPr>
              <w:pStyle w:val="Standard"/>
              <w:rPr>
                <w:sz w:val="22"/>
                <w:szCs w:val="22"/>
              </w:rPr>
            </w:pPr>
            <w:r w:rsidRPr="00387905">
              <w:rPr>
                <w:sz w:val="22"/>
                <w:szCs w:val="22"/>
              </w:rPr>
              <w:t xml:space="preserve">Мероприятие 1: Анализ состояния безнадзорности и правонарушений среди </w:t>
            </w:r>
            <w:r w:rsidRPr="00387905">
              <w:rPr>
                <w:sz w:val="22"/>
                <w:szCs w:val="22"/>
              </w:rPr>
              <w:lastRenderedPageBreak/>
              <w:t>несовершеннолетних на территории Ордынского района Новосибирской области.</w:t>
            </w:r>
          </w:p>
        </w:tc>
        <w:tc>
          <w:tcPr>
            <w:tcW w:w="4195" w:type="dxa"/>
            <w:tcBorders>
              <w:top w:val="single" w:sz="2" w:space="0" w:color="000000"/>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14:paraId="3520A6C6" w14:textId="77777777" w:rsidR="00C30276" w:rsidRPr="00387905" w:rsidRDefault="00C30276" w:rsidP="00E0483C">
            <w:pPr>
              <w:pStyle w:val="Standard"/>
              <w:jc w:val="center"/>
              <w:rPr>
                <w:sz w:val="22"/>
                <w:szCs w:val="22"/>
              </w:rPr>
            </w:pPr>
            <w:r w:rsidRPr="00387905">
              <w:rPr>
                <w:sz w:val="22"/>
                <w:szCs w:val="22"/>
              </w:rPr>
              <w:lastRenderedPageBreak/>
              <w:t>Администрация Красносибирского сельсовета, Координационный Совет, ОП «Кочковское»</w:t>
            </w:r>
          </w:p>
        </w:tc>
        <w:tc>
          <w:tcPr>
            <w:tcW w:w="6124"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0AAD711" w14:textId="77777777" w:rsidR="00C30276" w:rsidRPr="00387905" w:rsidRDefault="00C30276" w:rsidP="00E0483C">
            <w:pPr>
              <w:pStyle w:val="a4"/>
              <w:jc w:val="center"/>
              <w:rPr>
                <w:sz w:val="22"/>
                <w:szCs w:val="22"/>
              </w:rPr>
            </w:pPr>
            <w:r w:rsidRPr="00387905">
              <w:rPr>
                <w:sz w:val="22"/>
                <w:szCs w:val="22"/>
              </w:rPr>
              <w:t>Финансирование не требуется</w:t>
            </w:r>
          </w:p>
        </w:tc>
      </w:tr>
      <w:tr w:rsidR="00387905" w:rsidRPr="00387905" w14:paraId="0FD988B9" w14:textId="77777777" w:rsidTr="00C30276">
        <w:trPr>
          <w:trHeight w:val="142"/>
          <w:jc w:val="center"/>
        </w:trPr>
        <w:tc>
          <w:tcPr>
            <w:tcW w:w="4925" w:type="dxa"/>
            <w:vMerge w:val="restart"/>
            <w:tcBorders>
              <w:top w:val="single" w:sz="4" w:space="0" w:color="00000A"/>
              <w:left w:val="single" w:sz="4" w:space="0" w:color="00000A"/>
              <w:bottom w:val="single" w:sz="4" w:space="0" w:color="00000A"/>
            </w:tcBorders>
            <w:shd w:val="clear" w:color="auto" w:fill="auto"/>
            <w:tcMar>
              <w:top w:w="108" w:type="dxa"/>
              <w:left w:w="108" w:type="dxa"/>
              <w:bottom w:w="108" w:type="dxa"/>
              <w:right w:w="108" w:type="dxa"/>
            </w:tcMar>
            <w:vAlign w:val="center"/>
          </w:tcPr>
          <w:p w14:paraId="076276BE" w14:textId="77777777" w:rsidR="00C30276" w:rsidRPr="00387905" w:rsidRDefault="00C30276" w:rsidP="00E0483C">
            <w:pPr>
              <w:pStyle w:val="Standard"/>
              <w:jc w:val="both"/>
              <w:rPr>
                <w:sz w:val="22"/>
                <w:szCs w:val="22"/>
              </w:rPr>
            </w:pPr>
            <w:r w:rsidRPr="00387905">
              <w:rPr>
                <w:sz w:val="22"/>
                <w:szCs w:val="22"/>
              </w:rPr>
              <w:lastRenderedPageBreak/>
              <w:t>Мероприятие 2: Организация и проведение культурно-массовых мероприятий, направленных на здоровый образ жизни (спектакли, театрализованные представления, спортивные состязания, выставки рисунков и т.д.)</w:t>
            </w:r>
          </w:p>
        </w:tc>
        <w:tc>
          <w:tcPr>
            <w:tcW w:w="4195" w:type="dxa"/>
            <w:vMerge w:val="restart"/>
            <w:tcBorders>
              <w:top w:val="single" w:sz="4" w:space="0" w:color="00000A"/>
              <w:left w:val="single" w:sz="4" w:space="0" w:color="00000A"/>
              <w:bottom w:val="single" w:sz="4" w:space="0" w:color="00000A"/>
              <w:right w:val="single" w:sz="4" w:space="0" w:color="00000A"/>
            </w:tcBorders>
            <w:shd w:val="clear" w:color="auto" w:fill="auto"/>
            <w:tcMar>
              <w:top w:w="108" w:type="dxa"/>
              <w:left w:w="108" w:type="dxa"/>
              <w:bottom w:w="108" w:type="dxa"/>
              <w:right w:w="108" w:type="dxa"/>
            </w:tcMar>
            <w:vAlign w:val="center"/>
          </w:tcPr>
          <w:p w14:paraId="67720F71" w14:textId="77777777" w:rsidR="00C30276" w:rsidRPr="00387905" w:rsidRDefault="00C30276" w:rsidP="00E0483C">
            <w:pPr>
              <w:pStyle w:val="Standard"/>
              <w:jc w:val="center"/>
              <w:rPr>
                <w:sz w:val="22"/>
                <w:szCs w:val="22"/>
              </w:rPr>
            </w:pPr>
            <w:r w:rsidRPr="00387905">
              <w:rPr>
                <w:sz w:val="22"/>
                <w:szCs w:val="22"/>
              </w:rPr>
              <w:t>СКО</w:t>
            </w:r>
          </w:p>
        </w:tc>
        <w:tc>
          <w:tcPr>
            <w:tcW w:w="1020" w:type="dxa"/>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1DC759A4" w14:textId="77777777" w:rsidR="00C30276" w:rsidRPr="00387905" w:rsidRDefault="00C30276" w:rsidP="00E0483C">
            <w:pPr>
              <w:pStyle w:val="Standard"/>
              <w:rPr>
                <w:sz w:val="22"/>
                <w:szCs w:val="22"/>
              </w:rPr>
            </w:pPr>
            <w:r w:rsidRPr="00387905">
              <w:rPr>
                <w:sz w:val="22"/>
                <w:szCs w:val="22"/>
              </w:rPr>
              <w:t>Всего, в т.ч.</w:t>
            </w: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03C69829" w14:textId="77777777" w:rsidR="00C30276" w:rsidRPr="00387905" w:rsidRDefault="00C30276" w:rsidP="00E0483C">
            <w:pPr>
              <w:pStyle w:val="a4"/>
              <w:jc w:val="center"/>
              <w:rPr>
                <w:sz w:val="22"/>
                <w:szCs w:val="22"/>
              </w:rPr>
            </w:pPr>
            <w:r w:rsidRPr="00387905">
              <w:rPr>
                <w:sz w:val="22"/>
                <w:szCs w:val="22"/>
              </w:rPr>
              <w:t>1</w:t>
            </w: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74C81D7B" w14:textId="77777777" w:rsidR="00C30276" w:rsidRPr="00387905" w:rsidRDefault="00C30276" w:rsidP="00E0483C">
            <w:pPr>
              <w:pStyle w:val="a4"/>
              <w:jc w:val="center"/>
              <w:rPr>
                <w:sz w:val="22"/>
                <w:szCs w:val="22"/>
              </w:rPr>
            </w:pPr>
            <w:r w:rsidRPr="00387905">
              <w:rPr>
                <w:sz w:val="22"/>
                <w:szCs w:val="22"/>
              </w:rPr>
              <w:t>1</w:t>
            </w: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3C1FE78D" w14:textId="77777777" w:rsidR="00C30276" w:rsidRPr="00387905" w:rsidRDefault="00C30276" w:rsidP="00E0483C">
            <w:pPr>
              <w:pStyle w:val="a4"/>
              <w:jc w:val="center"/>
              <w:rPr>
                <w:sz w:val="22"/>
                <w:szCs w:val="22"/>
              </w:rPr>
            </w:pPr>
            <w:r w:rsidRPr="00387905">
              <w:rPr>
                <w:sz w:val="22"/>
                <w:szCs w:val="22"/>
              </w:rPr>
              <w:t>1</w:t>
            </w: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2F02ED68" w14:textId="77777777" w:rsidR="00C30276" w:rsidRPr="00387905" w:rsidRDefault="00C30276" w:rsidP="00E0483C">
            <w:pPr>
              <w:pStyle w:val="a4"/>
              <w:jc w:val="center"/>
              <w:rPr>
                <w:sz w:val="22"/>
                <w:szCs w:val="22"/>
              </w:rPr>
            </w:pPr>
            <w:r w:rsidRPr="00387905">
              <w:rPr>
                <w:sz w:val="22"/>
                <w:szCs w:val="22"/>
              </w:rPr>
              <w:t>1</w:t>
            </w:r>
          </w:p>
        </w:tc>
        <w:tc>
          <w:tcPr>
            <w:tcW w:w="1024"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E5A78D0" w14:textId="77777777" w:rsidR="00C30276" w:rsidRPr="00387905" w:rsidRDefault="00C30276" w:rsidP="00E0483C">
            <w:pPr>
              <w:pStyle w:val="a4"/>
              <w:jc w:val="center"/>
              <w:rPr>
                <w:sz w:val="22"/>
                <w:szCs w:val="22"/>
              </w:rPr>
            </w:pPr>
            <w:r w:rsidRPr="00387905">
              <w:rPr>
                <w:sz w:val="22"/>
                <w:szCs w:val="22"/>
              </w:rPr>
              <w:t>1</w:t>
            </w:r>
          </w:p>
        </w:tc>
      </w:tr>
      <w:tr w:rsidR="00387905" w:rsidRPr="00387905" w14:paraId="75FAE130" w14:textId="77777777" w:rsidTr="00C30276">
        <w:trPr>
          <w:trHeight w:val="293"/>
          <w:jc w:val="center"/>
        </w:trPr>
        <w:tc>
          <w:tcPr>
            <w:tcW w:w="4925" w:type="dxa"/>
            <w:vMerge/>
            <w:tcBorders>
              <w:top w:val="single" w:sz="4" w:space="0" w:color="00000A"/>
              <w:left w:val="single" w:sz="4" w:space="0" w:color="00000A"/>
              <w:bottom w:val="single" w:sz="4" w:space="0" w:color="00000A"/>
            </w:tcBorders>
            <w:shd w:val="clear" w:color="auto" w:fill="auto"/>
            <w:tcMar>
              <w:top w:w="108" w:type="dxa"/>
              <w:left w:w="108" w:type="dxa"/>
              <w:bottom w:w="108" w:type="dxa"/>
              <w:right w:w="108" w:type="dxa"/>
            </w:tcMar>
            <w:vAlign w:val="center"/>
          </w:tcPr>
          <w:p w14:paraId="275EEDC9" w14:textId="77777777" w:rsidR="00C30276" w:rsidRPr="00387905" w:rsidRDefault="00C30276" w:rsidP="00E0483C">
            <w:pPr>
              <w:rPr>
                <w:sz w:val="22"/>
                <w:szCs w:val="22"/>
              </w:rPr>
            </w:pPr>
          </w:p>
        </w:tc>
        <w:tc>
          <w:tcPr>
            <w:tcW w:w="4195" w:type="dxa"/>
            <w:vMerge/>
            <w:tcBorders>
              <w:top w:val="single" w:sz="4" w:space="0" w:color="00000A"/>
              <w:left w:val="single" w:sz="4" w:space="0" w:color="00000A"/>
              <w:bottom w:val="single" w:sz="4" w:space="0" w:color="00000A"/>
              <w:right w:val="single" w:sz="4" w:space="0" w:color="00000A"/>
            </w:tcBorders>
            <w:shd w:val="clear" w:color="auto" w:fill="auto"/>
            <w:tcMar>
              <w:top w:w="108" w:type="dxa"/>
              <w:left w:w="108" w:type="dxa"/>
              <w:bottom w:w="108" w:type="dxa"/>
              <w:right w:w="108" w:type="dxa"/>
            </w:tcMar>
            <w:vAlign w:val="center"/>
          </w:tcPr>
          <w:p w14:paraId="7FD503EB" w14:textId="77777777" w:rsidR="00C30276" w:rsidRPr="00387905" w:rsidRDefault="00C30276" w:rsidP="00E0483C">
            <w:pPr>
              <w:rPr>
                <w:sz w:val="22"/>
                <w:szCs w:val="22"/>
              </w:rPr>
            </w:pPr>
          </w:p>
        </w:tc>
        <w:tc>
          <w:tcPr>
            <w:tcW w:w="1020" w:type="dxa"/>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2A044EA6" w14:textId="77777777" w:rsidR="00C30276" w:rsidRPr="00387905" w:rsidRDefault="00C30276" w:rsidP="00E0483C">
            <w:pPr>
              <w:pStyle w:val="a4"/>
              <w:rPr>
                <w:sz w:val="22"/>
                <w:szCs w:val="22"/>
              </w:rPr>
            </w:pPr>
            <w:r w:rsidRPr="00387905">
              <w:rPr>
                <w:sz w:val="22"/>
                <w:szCs w:val="22"/>
              </w:rPr>
              <w:t>ФБ</w:t>
            </w: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024A0EF3" w14:textId="77777777" w:rsidR="00C30276" w:rsidRPr="00387905" w:rsidRDefault="00C30276" w:rsidP="00E0483C">
            <w:pPr>
              <w:pStyle w:val="a4"/>
              <w:jc w:val="center"/>
              <w:rPr>
                <w:sz w:val="22"/>
                <w:szCs w:val="22"/>
              </w:rPr>
            </w:pP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6E2C2F2E" w14:textId="77777777" w:rsidR="00C30276" w:rsidRPr="00387905" w:rsidRDefault="00C30276" w:rsidP="00E0483C">
            <w:pPr>
              <w:pStyle w:val="a4"/>
              <w:jc w:val="center"/>
              <w:rPr>
                <w:sz w:val="22"/>
                <w:szCs w:val="22"/>
              </w:rPr>
            </w:pP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301AECAD" w14:textId="77777777" w:rsidR="00C30276" w:rsidRPr="00387905" w:rsidRDefault="00C30276" w:rsidP="00E0483C">
            <w:pPr>
              <w:pStyle w:val="a4"/>
              <w:jc w:val="center"/>
              <w:rPr>
                <w:sz w:val="22"/>
                <w:szCs w:val="22"/>
              </w:rPr>
            </w:pP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13F68816" w14:textId="77777777" w:rsidR="00C30276" w:rsidRPr="00387905" w:rsidRDefault="00C30276" w:rsidP="00E0483C">
            <w:pPr>
              <w:pStyle w:val="a4"/>
              <w:jc w:val="center"/>
              <w:rPr>
                <w:sz w:val="22"/>
                <w:szCs w:val="22"/>
              </w:rPr>
            </w:pPr>
          </w:p>
        </w:tc>
        <w:tc>
          <w:tcPr>
            <w:tcW w:w="1024"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CF624C" w14:textId="77777777" w:rsidR="00C30276" w:rsidRPr="00387905" w:rsidRDefault="00C30276" w:rsidP="00E0483C">
            <w:pPr>
              <w:pStyle w:val="a4"/>
              <w:jc w:val="center"/>
              <w:rPr>
                <w:sz w:val="22"/>
                <w:szCs w:val="22"/>
              </w:rPr>
            </w:pPr>
          </w:p>
        </w:tc>
      </w:tr>
      <w:tr w:rsidR="00387905" w:rsidRPr="00387905" w14:paraId="45C1386D" w14:textId="77777777" w:rsidTr="00C30276">
        <w:trPr>
          <w:trHeight w:val="142"/>
          <w:jc w:val="center"/>
        </w:trPr>
        <w:tc>
          <w:tcPr>
            <w:tcW w:w="4925" w:type="dxa"/>
            <w:vMerge/>
            <w:tcBorders>
              <w:top w:val="single" w:sz="4" w:space="0" w:color="00000A"/>
              <w:left w:val="single" w:sz="4" w:space="0" w:color="00000A"/>
              <w:bottom w:val="single" w:sz="4" w:space="0" w:color="00000A"/>
            </w:tcBorders>
            <w:shd w:val="clear" w:color="auto" w:fill="auto"/>
            <w:tcMar>
              <w:top w:w="108" w:type="dxa"/>
              <w:left w:w="108" w:type="dxa"/>
              <w:bottom w:w="108" w:type="dxa"/>
              <w:right w:w="108" w:type="dxa"/>
            </w:tcMar>
            <w:vAlign w:val="center"/>
          </w:tcPr>
          <w:p w14:paraId="349DD7B6" w14:textId="77777777" w:rsidR="00C30276" w:rsidRPr="00387905" w:rsidRDefault="00C30276" w:rsidP="00E0483C">
            <w:pPr>
              <w:rPr>
                <w:sz w:val="22"/>
                <w:szCs w:val="22"/>
              </w:rPr>
            </w:pPr>
          </w:p>
        </w:tc>
        <w:tc>
          <w:tcPr>
            <w:tcW w:w="4195" w:type="dxa"/>
            <w:vMerge/>
            <w:tcBorders>
              <w:top w:val="single" w:sz="4" w:space="0" w:color="00000A"/>
              <w:left w:val="single" w:sz="4" w:space="0" w:color="00000A"/>
              <w:bottom w:val="single" w:sz="4" w:space="0" w:color="00000A"/>
              <w:right w:val="single" w:sz="4" w:space="0" w:color="00000A"/>
            </w:tcBorders>
            <w:shd w:val="clear" w:color="auto" w:fill="auto"/>
            <w:tcMar>
              <w:top w:w="108" w:type="dxa"/>
              <w:left w:w="108" w:type="dxa"/>
              <w:bottom w:w="108" w:type="dxa"/>
              <w:right w:w="108" w:type="dxa"/>
            </w:tcMar>
            <w:vAlign w:val="center"/>
          </w:tcPr>
          <w:p w14:paraId="266942E7" w14:textId="77777777" w:rsidR="00C30276" w:rsidRPr="00387905" w:rsidRDefault="00C30276" w:rsidP="00E0483C">
            <w:pPr>
              <w:rPr>
                <w:sz w:val="22"/>
                <w:szCs w:val="22"/>
              </w:rPr>
            </w:pPr>
          </w:p>
        </w:tc>
        <w:tc>
          <w:tcPr>
            <w:tcW w:w="1020" w:type="dxa"/>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2F384CF8" w14:textId="77777777" w:rsidR="00C30276" w:rsidRPr="00387905" w:rsidRDefault="00C30276" w:rsidP="00E0483C">
            <w:pPr>
              <w:pStyle w:val="a4"/>
              <w:rPr>
                <w:sz w:val="22"/>
                <w:szCs w:val="22"/>
              </w:rPr>
            </w:pPr>
            <w:r w:rsidRPr="00387905">
              <w:rPr>
                <w:sz w:val="22"/>
                <w:szCs w:val="22"/>
              </w:rPr>
              <w:t>ОБ</w:t>
            </w: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1DED90A6" w14:textId="77777777" w:rsidR="00C30276" w:rsidRPr="00387905" w:rsidRDefault="00C30276" w:rsidP="00E0483C">
            <w:pPr>
              <w:pStyle w:val="a4"/>
              <w:jc w:val="center"/>
              <w:rPr>
                <w:sz w:val="22"/>
                <w:szCs w:val="22"/>
              </w:rPr>
            </w:pP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3DD2FFE1" w14:textId="77777777" w:rsidR="00C30276" w:rsidRPr="00387905" w:rsidRDefault="00C30276" w:rsidP="00E0483C">
            <w:pPr>
              <w:pStyle w:val="a4"/>
              <w:jc w:val="center"/>
              <w:rPr>
                <w:sz w:val="22"/>
                <w:szCs w:val="22"/>
              </w:rPr>
            </w:pP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62AF30D4" w14:textId="77777777" w:rsidR="00C30276" w:rsidRPr="00387905" w:rsidRDefault="00C30276" w:rsidP="00E0483C">
            <w:pPr>
              <w:pStyle w:val="a4"/>
              <w:jc w:val="center"/>
              <w:rPr>
                <w:sz w:val="22"/>
                <w:szCs w:val="22"/>
              </w:rPr>
            </w:pP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75F129E7" w14:textId="77777777" w:rsidR="00C30276" w:rsidRPr="00387905" w:rsidRDefault="00C30276" w:rsidP="00E0483C">
            <w:pPr>
              <w:pStyle w:val="a4"/>
              <w:jc w:val="center"/>
              <w:rPr>
                <w:sz w:val="22"/>
                <w:szCs w:val="22"/>
              </w:rPr>
            </w:pPr>
          </w:p>
        </w:tc>
        <w:tc>
          <w:tcPr>
            <w:tcW w:w="1024"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E16A8B" w14:textId="77777777" w:rsidR="00C30276" w:rsidRPr="00387905" w:rsidRDefault="00C30276" w:rsidP="00E0483C">
            <w:pPr>
              <w:pStyle w:val="a4"/>
              <w:jc w:val="center"/>
              <w:rPr>
                <w:sz w:val="22"/>
                <w:szCs w:val="22"/>
              </w:rPr>
            </w:pPr>
          </w:p>
        </w:tc>
      </w:tr>
      <w:tr w:rsidR="00387905" w:rsidRPr="00387905" w14:paraId="0D124204" w14:textId="77777777" w:rsidTr="00C30276">
        <w:trPr>
          <w:trHeight w:val="142"/>
          <w:jc w:val="center"/>
        </w:trPr>
        <w:tc>
          <w:tcPr>
            <w:tcW w:w="4925" w:type="dxa"/>
            <w:vMerge/>
            <w:tcBorders>
              <w:top w:val="single" w:sz="4" w:space="0" w:color="00000A"/>
              <w:left w:val="single" w:sz="4" w:space="0" w:color="00000A"/>
              <w:bottom w:val="single" w:sz="4" w:space="0" w:color="00000A"/>
            </w:tcBorders>
            <w:shd w:val="clear" w:color="auto" w:fill="auto"/>
            <w:tcMar>
              <w:top w:w="108" w:type="dxa"/>
              <w:left w:w="108" w:type="dxa"/>
              <w:bottom w:w="108" w:type="dxa"/>
              <w:right w:w="108" w:type="dxa"/>
            </w:tcMar>
            <w:vAlign w:val="center"/>
          </w:tcPr>
          <w:p w14:paraId="209E96F3" w14:textId="77777777" w:rsidR="00C30276" w:rsidRPr="00387905" w:rsidRDefault="00C30276" w:rsidP="00E0483C">
            <w:pPr>
              <w:rPr>
                <w:sz w:val="22"/>
                <w:szCs w:val="22"/>
              </w:rPr>
            </w:pPr>
          </w:p>
        </w:tc>
        <w:tc>
          <w:tcPr>
            <w:tcW w:w="4195" w:type="dxa"/>
            <w:vMerge/>
            <w:tcBorders>
              <w:top w:val="single" w:sz="4" w:space="0" w:color="00000A"/>
              <w:left w:val="single" w:sz="4" w:space="0" w:color="00000A"/>
              <w:bottom w:val="single" w:sz="4" w:space="0" w:color="00000A"/>
              <w:right w:val="single" w:sz="4" w:space="0" w:color="00000A"/>
            </w:tcBorders>
            <w:shd w:val="clear" w:color="auto" w:fill="auto"/>
            <w:tcMar>
              <w:top w:w="108" w:type="dxa"/>
              <w:left w:w="108" w:type="dxa"/>
              <w:bottom w:w="108" w:type="dxa"/>
              <w:right w:w="108" w:type="dxa"/>
            </w:tcMar>
            <w:vAlign w:val="center"/>
          </w:tcPr>
          <w:p w14:paraId="7F11AA96" w14:textId="77777777" w:rsidR="00C30276" w:rsidRPr="00387905" w:rsidRDefault="00C30276" w:rsidP="00E0483C">
            <w:pPr>
              <w:rPr>
                <w:sz w:val="22"/>
                <w:szCs w:val="22"/>
              </w:rPr>
            </w:pPr>
          </w:p>
        </w:tc>
        <w:tc>
          <w:tcPr>
            <w:tcW w:w="1020" w:type="dxa"/>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63CA332D" w14:textId="77777777" w:rsidR="00C30276" w:rsidRPr="00387905" w:rsidRDefault="00C30276" w:rsidP="00E0483C">
            <w:pPr>
              <w:pStyle w:val="a4"/>
              <w:rPr>
                <w:sz w:val="22"/>
                <w:szCs w:val="22"/>
              </w:rPr>
            </w:pPr>
            <w:r w:rsidRPr="00387905">
              <w:rPr>
                <w:sz w:val="22"/>
                <w:szCs w:val="22"/>
              </w:rPr>
              <w:t>МБ</w:t>
            </w: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5F1A3AC2" w14:textId="77777777" w:rsidR="00C30276" w:rsidRPr="00387905" w:rsidRDefault="00C30276" w:rsidP="00E0483C">
            <w:pPr>
              <w:pStyle w:val="a4"/>
              <w:jc w:val="center"/>
              <w:rPr>
                <w:sz w:val="22"/>
                <w:szCs w:val="22"/>
              </w:rPr>
            </w:pPr>
            <w:r w:rsidRPr="00387905">
              <w:rPr>
                <w:sz w:val="22"/>
                <w:szCs w:val="22"/>
              </w:rPr>
              <w:t>1</w:t>
            </w: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0C4D1685" w14:textId="77777777" w:rsidR="00C30276" w:rsidRPr="00387905" w:rsidRDefault="00C30276" w:rsidP="00E0483C">
            <w:pPr>
              <w:pStyle w:val="a4"/>
              <w:jc w:val="center"/>
              <w:rPr>
                <w:sz w:val="22"/>
                <w:szCs w:val="22"/>
              </w:rPr>
            </w:pPr>
            <w:r w:rsidRPr="00387905">
              <w:rPr>
                <w:sz w:val="22"/>
                <w:szCs w:val="22"/>
              </w:rPr>
              <w:t>1</w:t>
            </w: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0465B154" w14:textId="77777777" w:rsidR="00C30276" w:rsidRPr="00387905" w:rsidRDefault="00C30276" w:rsidP="00E0483C">
            <w:pPr>
              <w:pStyle w:val="a4"/>
              <w:jc w:val="center"/>
              <w:rPr>
                <w:sz w:val="22"/>
                <w:szCs w:val="22"/>
              </w:rPr>
            </w:pPr>
            <w:r w:rsidRPr="00387905">
              <w:rPr>
                <w:sz w:val="22"/>
                <w:szCs w:val="22"/>
              </w:rPr>
              <w:t>1</w:t>
            </w: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4C50A228" w14:textId="77777777" w:rsidR="00C30276" w:rsidRPr="00387905" w:rsidRDefault="00C30276" w:rsidP="00E0483C">
            <w:pPr>
              <w:pStyle w:val="a4"/>
              <w:jc w:val="center"/>
              <w:rPr>
                <w:sz w:val="22"/>
                <w:szCs w:val="22"/>
              </w:rPr>
            </w:pPr>
            <w:r w:rsidRPr="00387905">
              <w:rPr>
                <w:sz w:val="22"/>
                <w:szCs w:val="22"/>
              </w:rPr>
              <w:t>1</w:t>
            </w:r>
          </w:p>
        </w:tc>
        <w:tc>
          <w:tcPr>
            <w:tcW w:w="1024"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69ACAD" w14:textId="77777777" w:rsidR="00C30276" w:rsidRPr="00387905" w:rsidRDefault="00C30276" w:rsidP="00E0483C">
            <w:pPr>
              <w:pStyle w:val="a4"/>
              <w:jc w:val="center"/>
              <w:rPr>
                <w:sz w:val="22"/>
                <w:szCs w:val="22"/>
              </w:rPr>
            </w:pPr>
            <w:r w:rsidRPr="00387905">
              <w:rPr>
                <w:sz w:val="22"/>
                <w:szCs w:val="22"/>
              </w:rPr>
              <w:t>1</w:t>
            </w:r>
          </w:p>
        </w:tc>
      </w:tr>
      <w:tr w:rsidR="00387905" w:rsidRPr="00387905" w14:paraId="43B8E313" w14:textId="77777777" w:rsidTr="00C30276">
        <w:trPr>
          <w:trHeight w:val="142"/>
          <w:jc w:val="center"/>
        </w:trPr>
        <w:tc>
          <w:tcPr>
            <w:tcW w:w="4925" w:type="dxa"/>
            <w:vMerge/>
            <w:tcBorders>
              <w:top w:val="single" w:sz="4" w:space="0" w:color="00000A"/>
              <w:left w:val="single" w:sz="4" w:space="0" w:color="00000A"/>
              <w:bottom w:val="single" w:sz="4" w:space="0" w:color="00000A"/>
            </w:tcBorders>
            <w:shd w:val="clear" w:color="auto" w:fill="auto"/>
            <w:tcMar>
              <w:top w:w="108" w:type="dxa"/>
              <w:left w:w="108" w:type="dxa"/>
              <w:bottom w:w="108" w:type="dxa"/>
              <w:right w:w="108" w:type="dxa"/>
            </w:tcMar>
            <w:vAlign w:val="center"/>
          </w:tcPr>
          <w:p w14:paraId="107B4CC7" w14:textId="77777777" w:rsidR="00C30276" w:rsidRPr="00387905" w:rsidRDefault="00C30276" w:rsidP="00E0483C">
            <w:pPr>
              <w:rPr>
                <w:sz w:val="22"/>
                <w:szCs w:val="22"/>
              </w:rPr>
            </w:pPr>
          </w:p>
        </w:tc>
        <w:tc>
          <w:tcPr>
            <w:tcW w:w="4195" w:type="dxa"/>
            <w:vMerge/>
            <w:tcBorders>
              <w:top w:val="single" w:sz="4" w:space="0" w:color="00000A"/>
              <w:left w:val="single" w:sz="4" w:space="0" w:color="00000A"/>
              <w:bottom w:val="single" w:sz="4" w:space="0" w:color="00000A"/>
              <w:right w:val="single" w:sz="4" w:space="0" w:color="00000A"/>
            </w:tcBorders>
            <w:shd w:val="clear" w:color="auto" w:fill="auto"/>
            <w:tcMar>
              <w:top w:w="108" w:type="dxa"/>
              <w:left w:w="108" w:type="dxa"/>
              <w:bottom w:w="108" w:type="dxa"/>
              <w:right w:w="108" w:type="dxa"/>
            </w:tcMar>
            <w:vAlign w:val="center"/>
          </w:tcPr>
          <w:p w14:paraId="653D200B" w14:textId="77777777" w:rsidR="00C30276" w:rsidRPr="00387905" w:rsidRDefault="00C30276" w:rsidP="00E0483C">
            <w:pPr>
              <w:rPr>
                <w:sz w:val="22"/>
                <w:szCs w:val="22"/>
              </w:rPr>
            </w:pPr>
          </w:p>
        </w:tc>
        <w:tc>
          <w:tcPr>
            <w:tcW w:w="1020" w:type="dxa"/>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75033736" w14:textId="77777777" w:rsidR="00C30276" w:rsidRPr="00387905" w:rsidRDefault="00C30276" w:rsidP="00E0483C">
            <w:pPr>
              <w:pStyle w:val="a4"/>
              <w:rPr>
                <w:sz w:val="22"/>
                <w:szCs w:val="22"/>
              </w:rPr>
            </w:pPr>
            <w:r w:rsidRPr="00387905">
              <w:rPr>
                <w:sz w:val="22"/>
                <w:szCs w:val="22"/>
              </w:rPr>
              <w:t>Внебюдисточн.</w:t>
            </w: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1769FE11" w14:textId="77777777" w:rsidR="00C30276" w:rsidRPr="00387905" w:rsidRDefault="00C30276" w:rsidP="00E0483C">
            <w:pPr>
              <w:pStyle w:val="a4"/>
              <w:jc w:val="center"/>
              <w:rPr>
                <w:sz w:val="22"/>
                <w:szCs w:val="22"/>
              </w:rPr>
            </w:pP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584497EF" w14:textId="77777777" w:rsidR="00C30276" w:rsidRPr="00387905" w:rsidRDefault="00C30276" w:rsidP="00E0483C">
            <w:pPr>
              <w:pStyle w:val="a4"/>
              <w:jc w:val="center"/>
              <w:rPr>
                <w:sz w:val="22"/>
                <w:szCs w:val="22"/>
              </w:rPr>
            </w:pP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5A8589C8" w14:textId="77777777" w:rsidR="00C30276" w:rsidRPr="00387905" w:rsidRDefault="00C30276" w:rsidP="00E0483C">
            <w:pPr>
              <w:pStyle w:val="a4"/>
              <w:jc w:val="center"/>
              <w:rPr>
                <w:sz w:val="22"/>
                <w:szCs w:val="22"/>
              </w:rPr>
            </w:pPr>
          </w:p>
        </w:tc>
        <w:tc>
          <w:tcPr>
            <w:tcW w:w="1020" w:type="dxa"/>
            <w:gridSpan w:val="2"/>
            <w:tcBorders>
              <w:left w:val="single" w:sz="4" w:space="0" w:color="00000A"/>
              <w:bottom w:val="single" w:sz="4" w:space="0" w:color="00000A"/>
            </w:tcBorders>
            <w:shd w:val="clear" w:color="auto" w:fill="auto"/>
            <w:tcMar>
              <w:top w:w="0" w:type="dxa"/>
              <w:left w:w="108" w:type="dxa"/>
              <w:bottom w:w="0" w:type="dxa"/>
              <w:right w:w="108" w:type="dxa"/>
            </w:tcMar>
            <w:vAlign w:val="center"/>
          </w:tcPr>
          <w:p w14:paraId="5003B551" w14:textId="77777777" w:rsidR="00C30276" w:rsidRPr="00387905" w:rsidRDefault="00C30276" w:rsidP="00E0483C">
            <w:pPr>
              <w:pStyle w:val="a4"/>
              <w:jc w:val="center"/>
              <w:rPr>
                <w:sz w:val="22"/>
                <w:szCs w:val="22"/>
              </w:rPr>
            </w:pPr>
          </w:p>
        </w:tc>
        <w:tc>
          <w:tcPr>
            <w:tcW w:w="1024"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4FC156" w14:textId="77777777" w:rsidR="00C30276" w:rsidRPr="00387905" w:rsidRDefault="00C30276" w:rsidP="00E0483C">
            <w:pPr>
              <w:pStyle w:val="a4"/>
              <w:jc w:val="center"/>
              <w:rPr>
                <w:sz w:val="22"/>
                <w:szCs w:val="22"/>
              </w:rPr>
            </w:pPr>
          </w:p>
        </w:tc>
      </w:tr>
      <w:tr w:rsidR="00387905" w:rsidRPr="00387905" w14:paraId="2A81C120" w14:textId="77777777" w:rsidTr="00C30276">
        <w:trPr>
          <w:trHeight w:val="710"/>
          <w:jc w:val="center"/>
        </w:trPr>
        <w:tc>
          <w:tcPr>
            <w:tcW w:w="4925" w:type="dxa"/>
            <w:tcBorders>
              <w:top w:val="single" w:sz="4" w:space="0" w:color="00000A"/>
              <w:left w:val="single" w:sz="4" w:space="0" w:color="00000A"/>
              <w:bottom w:val="single" w:sz="4" w:space="0" w:color="00000A"/>
            </w:tcBorders>
            <w:shd w:val="clear" w:color="auto" w:fill="auto"/>
            <w:tcMar>
              <w:top w:w="108" w:type="dxa"/>
              <w:left w:w="108" w:type="dxa"/>
              <w:bottom w:w="108" w:type="dxa"/>
              <w:right w:w="108" w:type="dxa"/>
            </w:tcMar>
            <w:vAlign w:val="center"/>
          </w:tcPr>
          <w:p w14:paraId="26EC19C9" w14:textId="77777777" w:rsidR="00C30276" w:rsidRPr="00387905" w:rsidRDefault="00C30276" w:rsidP="00E0483C">
            <w:pPr>
              <w:pStyle w:val="Standard"/>
              <w:jc w:val="both"/>
              <w:rPr>
                <w:sz w:val="22"/>
                <w:szCs w:val="22"/>
              </w:rPr>
            </w:pPr>
            <w:r w:rsidRPr="00387905">
              <w:rPr>
                <w:sz w:val="22"/>
                <w:szCs w:val="22"/>
              </w:rPr>
              <w:t xml:space="preserve">Мероприятие 3: Содействие социальной </w:t>
            </w:r>
            <w:proofErr w:type="gramStart"/>
            <w:r w:rsidRPr="00387905">
              <w:rPr>
                <w:sz w:val="22"/>
                <w:szCs w:val="22"/>
              </w:rPr>
              <w:t>реабилитации  детей</w:t>
            </w:r>
            <w:proofErr w:type="gramEnd"/>
            <w:r w:rsidRPr="00387905">
              <w:rPr>
                <w:sz w:val="22"/>
                <w:szCs w:val="22"/>
              </w:rPr>
              <w:t xml:space="preserve"> из семей «группы риска» дошкольного возраста,</w:t>
            </w:r>
          </w:p>
        </w:tc>
        <w:tc>
          <w:tcPr>
            <w:tcW w:w="4195" w:type="dxa"/>
            <w:tcBorders>
              <w:top w:val="single" w:sz="4" w:space="0" w:color="00000A"/>
              <w:left w:val="single" w:sz="4" w:space="0" w:color="00000A"/>
              <w:bottom w:val="single" w:sz="4" w:space="0" w:color="00000A"/>
              <w:right w:val="single" w:sz="4" w:space="0" w:color="00000A"/>
            </w:tcBorders>
            <w:shd w:val="clear" w:color="auto" w:fill="auto"/>
            <w:tcMar>
              <w:top w:w="108" w:type="dxa"/>
              <w:left w:w="108" w:type="dxa"/>
              <w:bottom w:w="108" w:type="dxa"/>
              <w:right w:w="108" w:type="dxa"/>
            </w:tcMar>
            <w:vAlign w:val="center"/>
          </w:tcPr>
          <w:p w14:paraId="4AA5EB3E" w14:textId="77777777" w:rsidR="00C30276" w:rsidRPr="00387905" w:rsidRDefault="00C30276" w:rsidP="00E0483C">
            <w:pPr>
              <w:pStyle w:val="Standard"/>
              <w:jc w:val="center"/>
              <w:rPr>
                <w:sz w:val="22"/>
                <w:szCs w:val="22"/>
              </w:rPr>
            </w:pPr>
            <w:r w:rsidRPr="00387905">
              <w:rPr>
                <w:sz w:val="22"/>
                <w:szCs w:val="22"/>
              </w:rPr>
              <w:t>Специалист по социальной работе</w:t>
            </w:r>
          </w:p>
        </w:tc>
        <w:tc>
          <w:tcPr>
            <w:tcW w:w="6124" w:type="dxa"/>
            <w:gridSpan w:val="11"/>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3E7E57" w14:textId="77777777" w:rsidR="00C30276" w:rsidRPr="00387905" w:rsidRDefault="00C30276" w:rsidP="00E0483C">
            <w:pPr>
              <w:pStyle w:val="a4"/>
              <w:jc w:val="center"/>
              <w:rPr>
                <w:sz w:val="22"/>
                <w:szCs w:val="22"/>
              </w:rPr>
            </w:pPr>
            <w:r w:rsidRPr="00387905">
              <w:rPr>
                <w:sz w:val="22"/>
                <w:szCs w:val="22"/>
              </w:rPr>
              <w:t>Финансирование не требуется</w:t>
            </w:r>
          </w:p>
        </w:tc>
      </w:tr>
      <w:tr w:rsidR="00387905" w:rsidRPr="00387905" w14:paraId="45265B5F" w14:textId="77777777" w:rsidTr="00C30276">
        <w:trPr>
          <w:trHeight w:val="710"/>
          <w:jc w:val="center"/>
        </w:trPr>
        <w:tc>
          <w:tcPr>
            <w:tcW w:w="4925" w:type="dxa"/>
            <w:tcBorders>
              <w:left w:val="single" w:sz="4" w:space="0" w:color="000001"/>
              <w:right w:val="single" w:sz="4" w:space="0" w:color="000001"/>
            </w:tcBorders>
            <w:shd w:val="clear" w:color="auto" w:fill="auto"/>
            <w:tcMar>
              <w:top w:w="0" w:type="dxa"/>
              <w:left w:w="108" w:type="dxa"/>
              <w:bottom w:w="0" w:type="dxa"/>
              <w:right w:w="108" w:type="dxa"/>
            </w:tcMar>
            <w:vAlign w:val="center"/>
          </w:tcPr>
          <w:p w14:paraId="4EDAA338" w14:textId="77777777" w:rsidR="00C30276" w:rsidRPr="00387905" w:rsidRDefault="00C30276" w:rsidP="00E0483C">
            <w:pPr>
              <w:pStyle w:val="Standard"/>
              <w:jc w:val="both"/>
              <w:rPr>
                <w:sz w:val="22"/>
                <w:szCs w:val="22"/>
              </w:rPr>
            </w:pPr>
            <w:r w:rsidRPr="00387905">
              <w:rPr>
                <w:sz w:val="22"/>
                <w:szCs w:val="22"/>
              </w:rPr>
              <w:t>Мероприятие 4: Участие в организации и проведение публичных акций по защите детей от жестокого обращения приуроченных к Дню матери, Дню ребенка</w:t>
            </w:r>
          </w:p>
        </w:tc>
        <w:tc>
          <w:tcPr>
            <w:tcW w:w="4195" w:type="dxa"/>
            <w:tcBorders>
              <w:left w:val="single" w:sz="4" w:space="0" w:color="000001"/>
              <w:right w:val="single" w:sz="4" w:space="0" w:color="00000A"/>
            </w:tcBorders>
            <w:shd w:val="clear" w:color="auto" w:fill="auto"/>
            <w:tcMar>
              <w:top w:w="0" w:type="dxa"/>
              <w:left w:w="108" w:type="dxa"/>
              <w:bottom w:w="0" w:type="dxa"/>
              <w:right w:w="108" w:type="dxa"/>
            </w:tcMar>
            <w:vAlign w:val="center"/>
          </w:tcPr>
          <w:p w14:paraId="34B476D5" w14:textId="77777777" w:rsidR="00C30276" w:rsidRPr="00387905" w:rsidRDefault="00C30276" w:rsidP="00E0483C">
            <w:pPr>
              <w:pStyle w:val="Standard"/>
              <w:jc w:val="center"/>
              <w:rPr>
                <w:sz w:val="22"/>
                <w:szCs w:val="22"/>
              </w:rPr>
            </w:pPr>
            <w:r w:rsidRPr="00387905">
              <w:rPr>
                <w:sz w:val="22"/>
                <w:szCs w:val="22"/>
              </w:rPr>
              <w:t>Координационный Совет, администрация Красносибирского сельсовета, СКО, специалист по социальной работе</w:t>
            </w:r>
          </w:p>
        </w:tc>
        <w:tc>
          <w:tcPr>
            <w:tcW w:w="6124" w:type="dxa"/>
            <w:gridSpan w:val="11"/>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3F9AE8" w14:textId="77777777" w:rsidR="00C30276" w:rsidRPr="00387905" w:rsidRDefault="00C30276" w:rsidP="00E0483C">
            <w:pPr>
              <w:pStyle w:val="a4"/>
              <w:jc w:val="center"/>
              <w:rPr>
                <w:sz w:val="22"/>
                <w:szCs w:val="22"/>
              </w:rPr>
            </w:pPr>
            <w:r w:rsidRPr="00387905">
              <w:rPr>
                <w:sz w:val="22"/>
                <w:szCs w:val="22"/>
              </w:rPr>
              <w:t>Финансирование не требуется</w:t>
            </w:r>
          </w:p>
        </w:tc>
      </w:tr>
      <w:tr w:rsidR="00387905" w:rsidRPr="00387905" w14:paraId="59DF0D2E" w14:textId="77777777" w:rsidTr="00C30276">
        <w:trPr>
          <w:trHeight w:val="710"/>
          <w:jc w:val="center"/>
        </w:trPr>
        <w:tc>
          <w:tcPr>
            <w:tcW w:w="4925" w:type="dxa"/>
            <w:tcBorders>
              <w:top w:val="single" w:sz="4" w:space="0" w:color="00000A"/>
              <w:left w:val="single" w:sz="4" w:space="0" w:color="00000A"/>
              <w:bottom w:val="single" w:sz="4" w:space="0" w:color="00000A"/>
            </w:tcBorders>
            <w:shd w:val="clear" w:color="auto" w:fill="auto"/>
            <w:tcMar>
              <w:top w:w="108" w:type="dxa"/>
              <w:left w:w="108" w:type="dxa"/>
              <w:bottom w:w="108" w:type="dxa"/>
              <w:right w:w="108" w:type="dxa"/>
            </w:tcMar>
            <w:vAlign w:val="center"/>
          </w:tcPr>
          <w:p w14:paraId="6B8C21FA" w14:textId="77777777" w:rsidR="00C30276" w:rsidRPr="00387905" w:rsidRDefault="00C30276" w:rsidP="00E0483C">
            <w:pPr>
              <w:pStyle w:val="Standard"/>
              <w:jc w:val="both"/>
              <w:rPr>
                <w:sz w:val="22"/>
                <w:szCs w:val="22"/>
              </w:rPr>
            </w:pPr>
            <w:r w:rsidRPr="00387905">
              <w:rPr>
                <w:sz w:val="22"/>
                <w:szCs w:val="22"/>
              </w:rPr>
              <w:t xml:space="preserve">Мероприятие 5: Организация и проведение мероприятий с участием детей и родителей из семей, находящихся в социально опасном положении и состоящих на профилактическом </w:t>
            </w:r>
            <w:proofErr w:type="gramStart"/>
            <w:r w:rsidRPr="00387905">
              <w:rPr>
                <w:sz w:val="22"/>
                <w:szCs w:val="22"/>
              </w:rPr>
              <w:t>учете  (</w:t>
            </w:r>
            <w:proofErr w:type="gramEnd"/>
            <w:r w:rsidRPr="00387905">
              <w:rPr>
                <w:sz w:val="22"/>
                <w:szCs w:val="22"/>
              </w:rPr>
              <w:t>оздоровительных, спортивных, творческих и т.п.)</w:t>
            </w:r>
          </w:p>
        </w:tc>
        <w:tc>
          <w:tcPr>
            <w:tcW w:w="4195" w:type="dxa"/>
            <w:tcBorders>
              <w:top w:val="single" w:sz="4" w:space="0" w:color="00000A"/>
              <w:left w:val="single" w:sz="4" w:space="0" w:color="00000A"/>
              <w:bottom w:val="single" w:sz="4" w:space="0" w:color="00000A"/>
              <w:right w:val="single" w:sz="4" w:space="0" w:color="00000A"/>
            </w:tcBorders>
            <w:shd w:val="clear" w:color="auto" w:fill="auto"/>
            <w:tcMar>
              <w:top w:w="108" w:type="dxa"/>
              <w:left w:w="108" w:type="dxa"/>
              <w:bottom w:w="108" w:type="dxa"/>
              <w:right w:w="108" w:type="dxa"/>
            </w:tcMar>
            <w:vAlign w:val="center"/>
          </w:tcPr>
          <w:p w14:paraId="7A00652F" w14:textId="77777777" w:rsidR="00C30276" w:rsidRPr="00387905" w:rsidRDefault="00C30276" w:rsidP="00E0483C">
            <w:pPr>
              <w:pStyle w:val="Standard"/>
              <w:jc w:val="center"/>
              <w:rPr>
                <w:sz w:val="22"/>
                <w:szCs w:val="22"/>
              </w:rPr>
            </w:pPr>
            <w:r w:rsidRPr="00387905">
              <w:rPr>
                <w:sz w:val="22"/>
                <w:szCs w:val="22"/>
              </w:rPr>
              <w:t>СКО</w:t>
            </w:r>
          </w:p>
        </w:tc>
        <w:tc>
          <w:tcPr>
            <w:tcW w:w="6124" w:type="dxa"/>
            <w:gridSpan w:val="11"/>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36B588" w14:textId="77777777" w:rsidR="00C30276" w:rsidRPr="00387905" w:rsidRDefault="00C30276" w:rsidP="00E0483C">
            <w:pPr>
              <w:pStyle w:val="a4"/>
              <w:jc w:val="center"/>
              <w:rPr>
                <w:sz w:val="22"/>
                <w:szCs w:val="22"/>
              </w:rPr>
            </w:pPr>
            <w:r w:rsidRPr="00387905">
              <w:rPr>
                <w:sz w:val="22"/>
                <w:szCs w:val="22"/>
              </w:rPr>
              <w:t>Финансирование не требуется</w:t>
            </w:r>
          </w:p>
        </w:tc>
      </w:tr>
      <w:tr w:rsidR="00387905" w:rsidRPr="00387905" w14:paraId="238808BB" w14:textId="77777777" w:rsidTr="00C30276">
        <w:trPr>
          <w:trHeight w:val="710"/>
          <w:jc w:val="center"/>
        </w:trPr>
        <w:tc>
          <w:tcPr>
            <w:tcW w:w="4925" w:type="dxa"/>
            <w:tcBorders>
              <w:left w:val="single" w:sz="4" w:space="0" w:color="00000A"/>
              <w:bottom w:val="single" w:sz="4" w:space="0" w:color="00000A"/>
            </w:tcBorders>
            <w:shd w:val="clear" w:color="auto" w:fill="auto"/>
            <w:tcMar>
              <w:top w:w="108" w:type="dxa"/>
              <w:left w:w="108" w:type="dxa"/>
              <w:bottom w:w="108" w:type="dxa"/>
              <w:right w:w="108" w:type="dxa"/>
            </w:tcMar>
            <w:vAlign w:val="center"/>
          </w:tcPr>
          <w:p w14:paraId="5D097168" w14:textId="77777777" w:rsidR="00C30276" w:rsidRPr="00387905" w:rsidRDefault="00C30276" w:rsidP="00E0483C">
            <w:pPr>
              <w:pStyle w:val="Standard"/>
              <w:jc w:val="both"/>
              <w:rPr>
                <w:sz w:val="22"/>
                <w:szCs w:val="22"/>
              </w:rPr>
            </w:pPr>
            <w:r w:rsidRPr="00387905">
              <w:rPr>
                <w:sz w:val="22"/>
                <w:szCs w:val="22"/>
              </w:rPr>
              <w:t>Мероприятие 6: Социальный патронаж семей, находящихся в социально – опасном положении и состоящих на профилактическом учете</w:t>
            </w:r>
          </w:p>
        </w:tc>
        <w:tc>
          <w:tcPr>
            <w:tcW w:w="4195" w:type="dxa"/>
            <w:tcBorders>
              <w:left w:val="single" w:sz="4" w:space="0" w:color="00000A"/>
              <w:bottom w:val="single" w:sz="4" w:space="0" w:color="00000A"/>
              <w:right w:val="single" w:sz="4" w:space="0" w:color="00000A"/>
            </w:tcBorders>
            <w:shd w:val="clear" w:color="auto" w:fill="auto"/>
            <w:tcMar>
              <w:top w:w="108" w:type="dxa"/>
              <w:left w:w="108" w:type="dxa"/>
              <w:bottom w:w="108" w:type="dxa"/>
              <w:right w:w="108" w:type="dxa"/>
            </w:tcMar>
            <w:vAlign w:val="center"/>
          </w:tcPr>
          <w:p w14:paraId="4E507880" w14:textId="77777777" w:rsidR="00C30276" w:rsidRPr="00387905" w:rsidRDefault="00C30276" w:rsidP="00E0483C">
            <w:pPr>
              <w:pStyle w:val="Standard"/>
              <w:jc w:val="center"/>
              <w:rPr>
                <w:sz w:val="22"/>
                <w:szCs w:val="22"/>
              </w:rPr>
            </w:pPr>
            <w:r w:rsidRPr="00387905">
              <w:rPr>
                <w:sz w:val="22"/>
                <w:szCs w:val="22"/>
              </w:rPr>
              <w:t>Специалист по социальной работе</w:t>
            </w:r>
          </w:p>
        </w:tc>
        <w:tc>
          <w:tcPr>
            <w:tcW w:w="6124" w:type="dxa"/>
            <w:gridSpan w:val="11"/>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02B988D" w14:textId="77777777" w:rsidR="00C30276" w:rsidRPr="00387905" w:rsidRDefault="00C30276" w:rsidP="00E0483C">
            <w:pPr>
              <w:pStyle w:val="a4"/>
              <w:jc w:val="center"/>
              <w:rPr>
                <w:sz w:val="22"/>
                <w:szCs w:val="22"/>
              </w:rPr>
            </w:pPr>
            <w:r w:rsidRPr="00387905">
              <w:rPr>
                <w:sz w:val="22"/>
                <w:szCs w:val="22"/>
              </w:rPr>
              <w:t>Финансирование не требуется</w:t>
            </w:r>
          </w:p>
        </w:tc>
      </w:tr>
      <w:tr w:rsidR="00387905" w:rsidRPr="00387905" w14:paraId="3C5D779C" w14:textId="77777777" w:rsidTr="00C30276">
        <w:trPr>
          <w:trHeight w:val="710"/>
          <w:jc w:val="center"/>
        </w:trPr>
        <w:tc>
          <w:tcPr>
            <w:tcW w:w="4925" w:type="dxa"/>
            <w:tcBorders>
              <w:left w:val="single" w:sz="4" w:space="0" w:color="00000A"/>
              <w:bottom w:val="single" w:sz="4" w:space="0" w:color="00000A"/>
            </w:tcBorders>
            <w:shd w:val="clear" w:color="auto" w:fill="auto"/>
            <w:tcMar>
              <w:top w:w="108" w:type="dxa"/>
              <w:left w:w="108" w:type="dxa"/>
              <w:bottom w:w="108" w:type="dxa"/>
              <w:right w:w="108" w:type="dxa"/>
            </w:tcMar>
            <w:vAlign w:val="center"/>
          </w:tcPr>
          <w:p w14:paraId="34C3A78E" w14:textId="77777777" w:rsidR="00C30276" w:rsidRPr="00387905" w:rsidRDefault="00C30276" w:rsidP="00E0483C">
            <w:pPr>
              <w:pStyle w:val="Standard"/>
              <w:jc w:val="both"/>
              <w:rPr>
                <w:sz w:val="22"/>
                <w:szCs w:val="22"/>
              </w:rPr>
            </w:pPr>
            <w:r w:rsidRPr="00387905">
              <w:rPr>
                <w:sz w:val="22"/>
                <w:szCs w:val="22"/>
              </w:rPr>
              <w:t>Мероприятие 7: Организация и проведение работы с несовершеннолетними, осужденными к наказаниям, не связанным с лишением свободы и несовершеннолетними, освободившимися из мест лишения свободы, в том числе проведение мероприятий по профилактике</w:t>
            </w:r>
          </w:p>
        </w:tc>
        <w:tc>
          <w:tcPr>
            <w:tcW w:w="4195" w:type="dxa"/>
            <w:tcBorders>
              <w:left w:val="single" w:sz="4" w:space="0" w:color="00000A"/>
              <w:bottom w:val="single" w:sz="4" w:space="0" w:color="00000A"/>
              <w:right w:val="single" w:sz="4" w:space="0" w:color="00000A"/>
            </w:tcBorders>
            <w:shd w:val="clear" w:color="auto" w:fill="auto"/>
            <w:tcMar>
              <w:top w:w="108" w:type="dxa"/>
              <w:left w:w="108" w:type="dxa"/>
              <w:bottom w:w="108" w:type="dxa"/>
              <w:right w:w="108" w:type="dxa"/>
            </w:tcMar>
            <w:vAlign w:val="center"/>
          </w:tcPr>
          <w:p w14:paraId="50FFCE99" w14:textId="77777777" w:rsidR="00C30276" w:rsidRPr="00387905" w:rsidRDefault="00C30276" w:rsidP="00E0483C">
            <w:pPr>
              <w:pStyle w:val="Standard"/>
              <w:jc w:val="center"/>
              <w:rPr>
                <w:sz w:val="22"/>
                <w:szCs w:val="22"/>
              </w:rPr>
            </w:pPr>
            <w:r w:rsidRPr="00387905">
              <w:rPr>
                <w:sz w:val="22"/>
                <w:szCs w:val="22"/>
              </w:rPr>
              <w:t>Координационный Совет, ОП «Кочковское», специалист по социальной работе</w:t>
            </w:r>
          </w:p>
        </w:tc>
        <w:tc>
          <w:tcPr>
            <w:tcW w:w="6124" w:type="dxa"/>
            <w:gridSpan w:val="11"/>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0A59F86" w14:textId="77777777" w:rsidR="00C30276" w:rsidRPr="00387905" w:rsidRDefault="00C30276" w:rsidP="00E0483C">
            <w:pPr>
              <w:pStyle w:val="a4"/>
              <w:jc w:val="center"/>
              <w:rPr>
                <w:sz w:val="22"/>
                <w:szCs w:val="22"/>
              </w:rPr>
            </w:pPr>
          </w:p>
          <w:p w14:paraId="6CE58648" w14:textId="77777777" w:rsidR="00C30276" w:rsidRPr="00387905" w:rsidRDefault="00C30276" w:rsidP="00E0483C">
            <w:pPr>
              <w:pStyle w:val="a4"/>
              <w:jc w:val="center"/>
              <w:rPr>
                <w:sz w:val="22"/>
                <w:szCs w:val="22"/>
              </w:rPr>
            </w:pPr>
            <w:r w:rsidRPr="00387905">
              <w:rPr>
                <w:sz w:val="22"/>
                <w:szCs w:val="22"/>
              </w:rPr>
              <w:t>Финансирование не требуется</w:t>
            </w:r>
          </w:p>
        </w:tc>
      </w:tr>
      <w:tr w:rsidR="00387905" w:rsidRPr="00387905" w14:paraId="3E33BB4F" w14:textId="77777777" w:rsidTr="00C30276">
        <w:trPr>
          <w:trHeight w:val="710"/>
          <w:jc w:val="center"/>
        </w:trPr>
        <w:tc>
          <w:tcPr>
            <w:tcW w:w="4925" w:type="dxa"/>
            <w:tcBorders>
              <w:left w:val="single" w:sz="4" w:space="0" w:color="00000A"/>
              <w:bottom w:val="single" w:sz="4" w:space="0" w:color="00000A"/>
            </w:tcBorders>
            <w:shd w:val="clear" w:color="auto" w:fill="auto"/>
            <w:tcMar>
              <w:top w:w="108" w:type="dxa"/>
              <w:left w:w="108" w:type="dxa"/>
              <w:bottom w:w="108" w:type="dxa"/>
              <w:right w:w="108" w:type="dxa"/>
            </w:tcMar>
            <w:vAlign w:val="center"/>
          </w:tcPr>
          <w:p w14:paraId="68C28000" w14:textId="77777777" w:rsidR="00C30276" w:rsidRPr="00387905" w:rsidRDefault="00C30276" w:rsidP="00E0483C">
            <w:pPr>
              <w:pStyle w:val="Standard"/>
              <w:widowControl w:val="0"/>
              <w:shd w:val="clear" w:color="auto" w:fill="FFFFFF"/>
              <w:tabs>
                <w:tab w:val="left" w:pos="-106"/>
              </w:tabs>
              <w:autoSpaceDE w:val="0"/>
              <w:jc w:val="both"/>
              <w:rPr>
                <w:sz w:val="22"/>
                <w:szCs w:val="22"/>
              </w:rPr>
            </w:pPr>
            <w:r w:rsidRPr="00387905">
              <w:rPr>
                <w:sz w:val="22"/>
                <w:szCs w:val="22"/>
              </w:rPr>
              <w:lastRenderedPageBreak/>
              <w:t xml:space="preserve">Мероприятие 8: Проведение индивидуальной профилактической работы с детьми «группы </w:t>
            </w:r>
            <w:proofErr w:type="gramStart"/>
            <w:r w:rsidRPr="00387905">
              <w:rPr>
                <w:spacing w:val="2"/>
                <w:sz w:val="22"/>
                <w:szCs w:val="22"/>
              </w:rPr>
              <w:t xml:space="preserve">риска»  </w:t>
            </w:r>
            <w:proofErr w:type="gramEnd"/>
          </w:p>
        </w:tc>
        <w:tc>
          <w:tcPr>
            <w:tcW w:w="4195" w:type="dxa"/>
            <w:tcBorders>
              <w:left w:val="single" w:sz="4" w:space="0" w:color="00000A"/>
              <w:bottom w:val="single" w:sz="4" w:space="0" w:color="00000A"/>
              <w:right w:val="single" w:sz="4" w:space="0" w:color="00000A"/>
            </w:tcBorders>
            <w:shd w:val="clear" w:color="auto" w:fill="auto"/>
            <w:tcMar>
              <w:top w:w="108" w:type="dxa"/>
              <w:left w:w="108" w:type="dxa"/>
              <w:bottom w:w="108" w:type="dxa"/>
              <w:right w:w="108" w:type="dxa"/>
            </w:tcMar>
            <w:vAlign w:val="center"/>
          </w:tcPr>
          <w:p w14:paraId="08B56229" w14:textId="77777777" w:rsidR="00C30276" w:rsidRPr="00387905" w:rsidRDefault="00C30276" w:rsidP="00E0483C">
            <w:pPr>
              <w:pStyle w:val="Standard"/>
              <w:jc w:val="center"/>
              <w:rPr>
                <w:sz w:val="22"/>
                <w:szCs w:val="22"/>
              </w:rPr>
            </w:pPr>
            <w:r w:rsidRPr="00387905">
              <w:rPr>
                <w:sz w:val="22"/>
                <w:szCs w:val="22"/>
              </w:rPr>
              <w:t>Администрация Красносибирского сельсовета, ОП «Кочковское», специалист по социальной работе</w:t>
            </w:r>
          </w:p>
        </w:tc>
        <w:tc>
          <w:tcPr>
            <w:tcW w:w="6124" w:type="dxa"/>
            <w:gridSpan w:val="11"/>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83706C" w14:textId="77777777" w:rsidR="00C30276" w:rsidRPr="00387905" w:rsidRDefault="00C30276" w:rsidP="00E0483C">
            <w:pPr>
              <w:pStyle w:val="a4"/>
              <w:jc w:val="center"/>
              <w:rPr>
                <w:sz w:val="22"/>
                <w:szCs w:val="22"/>
              </w:rPr>
            </w:pPr>
          </w:p>
          <w:p w14:paraId="1A7CBB8C" w14:textId="77777777" w:rsidR="00C30276" w:rsidRPr="00387905" w:rsidRDefault="00C30276" w:rsidP="00E0483C">
            <w:pPr>
              <w:pStyle w:val="a4"/>
              <w:jc w:val="center"/>
              <w:rPr>
                <w:sz w:val="22"/>
                <w:szCs w:val="22"/>
              </w:rPr>
            </w:pPr>
            <w:r w:rsidRPr="00387905">
              <w:rPr>
                <w:sz w:val="22"/>
                <w:szCs w:val="22"/>
              </w:rPr>
              <w:t>Финансирование не требуется</w:t>
            </w:r>
          </w:p>
        </w:tc>
      </w:tr>
      <w:tr w:rsidR="00387905" w:rsidRPr="00387905" w14:paraId="3D39CF63" w14:textId="77777777" w:rsidTr="00C30276">
        <w:trPr>
          <w:trHeight w:val="529"/>
          <w:jc w:val="center"/>
        </w:trPr>
        <w:tc>
          <w:tcPr>
            <w:tcW w:w="10170"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1A58A2F" w14:textId="77777777" w:rsidR="00C30276" w:rsidRPr="00387905" w:rsidRDefault="00C30276" w:rsidP="00E0483C">
            <w:pPr>
              <w:pStyle w:val="a4"/>
              <w:rPr>
                <w:sz w:val="22"/>
                <w:szCs w:val="22"/>
              </w:rPr>
            </w:pPr>
            <w:r w:rsidRPr="00387905">
              <w:rPr>
                <w:sz w:val="22"/>
                <w:szCs w:val="22"/>
              </w:rPr>
              <w:t>Задача 3 программы: Профилактика преступлений и административных правонарушений в сфере семейно-бытовых отношений.</w:t>
            </w:r>
          </w:p>
        </w:tc>
        <w:tc>
          <w:tcPr>
            <w:tcW w:w="5074" w:type="dxa"/>
            <w:gridSpan w:val="9"/>
            <w:shd w:val="clear" w:color="auto" w:fill="auto"/>
            <w:tcMar>
              <w:top w:w="0" w:type="dxa"/>
              <w:left w:w="0" w:type="dxa"/>
              <w:bottom w:w="0" w:type="dxa"/>
              <w:right w:w="0" w:type="dxa"/>
            </w:tcMar>
          </w:tcPr>
          <w:p w14:paraId="26B307AA" w14:textId="77777777" w:rsidR="00C30276" w:rsidRPr="00387905" w:rsidRDefault="00C30276" w:rsidP="00E0483C">
            <w:pPr>
              <w:pStyle w:val="Standard"/>
              <w:rPr>
                <w:sz w:val="22"/>
                <w:szCs w:val="22"/>
              </w:rPr>
            </w:pPr>
          </w:p>
        </w:tc>
      </w:tr>
      <w:tr w:rsidR="00387905" w:rsidRPr="00387905" w14:paraId="1B3D9072" w14:textId="77777777" w:rsidTr="00C30276">
        <w:trPr>
          <w:trHeight w:val="529"/>
          <w:jc w:val="center"/>
        </w:trPr>
        <w:tc>
          <w:tcPr>
            <w:tcW w:w="49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DD5DF81" w14:textId="77777777" w:rsidR="00C30276" w:rsidRPr="00387905" w:rsidRDefault="00C30276" w:rsidP="00E0483C">
            <w:pPr>
              <w:pStyle w:val="Standard"/>
              <w:jc w:val="both"/>
              <w:rPr>
                <w:sz w:val="22"/>
                <w:szCs w:val="22"/>
              </w:rPr>
            </w:pPr>
            <w:r w:rsidRPr="00387905">
              <w:rPr>
                <w:sz w:val="22"/>
                <w:szCs w:val="22"/>
              </w:rPr>
              <w:t xml:space="preserve">Мероприятие 1: Проведение       участковыми       уполномоченными       полиции       на территории сельсовета мероприятий по выявлению лиц, совершающих </w:t>
            </w:r>
            <w:r w:rsidRPr="00387905">
              <w:rPr>
                <w:spacing w:val="4"/>
                <w:sz w:val="22"/>
                <w:szCs w:val="22"/>
              </w:rPr>
              <w:t xml:space="preserve">правонарушения   в   сфере   бытовых   отношений   и   постановка   их   на </w:t>
            </w:r>
            <w:r w:rsidRPr="00387905">
              <w:rPr>
                <w:spacing w:val="-1"/>
                <w:sz w:val="22"/>
                <w:szCs w:val="22"/>
              </w:rPr>
              <w:t>профилактический учет.</w:t>
            </w:r>
          </w:p>
        </w:tc>
        <w:tc>
          <w:tcPr>
            <w:tcW w:w="41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0EC5033" w14:textId="77777777" w:rsidR="00C30276" w:rsidRPr="00387905" w:rsidRDefault="00C30276" w:rsidP="00E0483C">
            <w:pPr>
              <w:pStyle w:val="Standard"/>
              <w:jc w:val="center"/>
              <w:rPr>
                <w:sz w:val="22"/>
                <w:szCs w:val="22"/>
              </w:rPr>
            </w:pPr>
            <w:r w:rsidRPr="00387905">
              <w:rPr>
                <w:sz w:val="22"/>
                <w:szCs w:val="22"/>
              </w:rPr>
              <w:t>ОП «Кочковское»</w:t>
            </w:r>
          </w:p>
        </w:tc>
        <w:tc>
          <w:tcPr>
            <w:tcW w:w="6124"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4CD8394" w14:textId="77777777" w:rsidR="00C30276" w:rsidRPr="00387905" w:rsidRDefault="00C30276" w:rsidP="00E0483C">
            <w:pPr>
              <w:pStyle w:val="a4"/>
              <w:jc w:val="center"/>
              <w:rPr>
                <w:sz w:val="22"/>
                <w:szCs w:val="22"/>
              </w:rPr>
            </w:pPr>
            <w:r w:rsidRPr="00387905">
              <w:rPr>
                <w:sz w:val="22"/>
                <w:szCs w:val="22"/>
              </w:rPr>
              <w:t>Финансирование не требуется</w:t>
            </w:r>
          </w:p>
        </w:tc>
      </w:tr>
      <w:tr w:rsidR="00387905" w:rsidRPr="00387905" w14:paraId="10B4364F" w14:textId="77777777" w:rsidTr="00C30276">
        <w:trPr>
          <w:trHeight w:val="529"/>
          <w:jc w:val="center"/>
        </w:trPr>
        <w:tc>
          <w:tcPr>
            <w:tcW w:w="10170"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DB2A6D" w14:textId="77777777" w:rsidR="00C30276" w:rsidRPr="00387905" w:rsidRDefault="00C30276" w:rsidP="00E0483C">
            <w:pPr>
              <w:pStyle w:val="a4"/>
              <w:rPr>
                <w:sz w:val="22"/>
                <w:szCs w:val="22"/>
              </w:rPr>
            </w:pPr>
            <w:r w:rsidRPr="00387905">
              <w:rPr>
                <w:sz w:val="22"/>
                <w:szCs w:val="22"/>
              </w:rPr>
              <w:t>Задача 4 программы: Профилактика правонарушений среди лиц, освобожденных из мест лишения свободы, а также лиц, осужденных к наказаниям без изоляции от общества и предупреждение рецидивной преступности.</w:t>
            </w:r>
          </w:p>
        </w:tc>
        <w:tc>
          <w:tcPr>
            <w:tcW w:w="5074" w:type="dxa"/>
            <w:gridSpan w:val="9"/>
            <w:shd w:val="clear" w:color="auto" w:fill="auto"/>
            <w:tcMar>
              <w:top w:w="0" w:type="dxa"/>
              <w:left w:w="0" w:type="dxa"/>
              <w:bottom w:w="0" w:type="dxa"/>
              <w:right w:w="0" w:type="dxa"/>
            </w:tcMar>
          </w:tcPr>
          <w:p w14:paraId="29F7563D" w14:textId="77777777" w:rsidR="00C30276" w:rsidRPr="00387905" w:rsidRDefault="00C30276" w:rsidP="00E0483C">
            <w:pPr>
              <w:pStyle w:val="Standard"/>
              <w:rPr>
                <w:sz w:val="22"/>
                <w:szCs w:val="22"/>
              </w:rPr>
            </w:pPr>
          </w:p>
        </w:tc>
      </w:tr>
      <w:tr w:rsidR="00387905" w:rsidRPr="00387905" w14:paraId="4FE03A86" w14:textId="77777777" w:rsidTr="00C30276">
        <w:trPr>
          <w:trHeight w:val="529"/>
          <w:jc w:val="center"/>
        </w:trPr>
        <w:tc>
          <w:tcPr>
            <w:tcW w:w="4925" w:type="dxa"/>
            <w:tcBorders>
              <w:top w:val="single" w:sz="4"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C942780" w14:textId="77777777" w:rsidR="00C30276" w:rsidRPr="00387905" w:rsidRDefault="00C30276" w:rsidP="00E0483C">
            <w:pPr>
              <w:pStyle w:val="Standard"/>
              <w:rPr>
                <w:sz w:val="22"/>
                <w:szCs w:val="22"/>
              </w:rPr>
            </w:pPr>
            <w:r w:rsidRPr="00387905">
              <w:rPr>
                <w:sz w:val="22"/>
                <w:szCs w:val="22"/>
              </w:rPr>
              <w:t>Мероприятие 1: Оказание содействия в трудовом и бытовом устройстве лиц, освободившихся из мест лишения свободы</w:t>
            </w:r>
          </w:p>
        </w:tc>
        <w:tc>
          <w:tcPr>
            <w:tcW w:w="4195" w:type="dxa"/>
            <w:tcBorders>
              <w:top w:val="single" w:sz="4" w:space="0" w:color="00000A"/>
              <w:left w:val="single" w:sz="4" w:space="0" w:color="000001"/>
              <w:bottom w:val="single" w:sz="4" w:space="0" w:color="000001"/>
              <w:right w:val="single" w:sz="4" w:space="0" w:color="00000A"/>
            </w:tcBorders>
            <w:shd w:val="clear" w:color="auto" w:fill="auto"/>
            <w:tcMar>
              <w:top w:w="0" w:type="dxa"/>
              <w:left w:w="108" w:type="dxa"/>
              <w:bottom w:w="0" w:type="dxa"/>
              <w:right w:w="108" w:type="dxa"/>
            </w:tcMar>
            <w:vAlign w:val="center"/>
          </w:tcPr>
          <w:p w14:paraId="0ABC3930" w14:textId="77777777" w:rsidR="00C30276" w:rsidRPr="00387905" w:rsidRDefault="00C30276" w:rsidP="00E0483C">
            <w:pPr>
              <w:pStyle w:val="Standard"/>
              <w:jc w:val="center"/>
              <w:rPr>
                <w:sz w:val="22"/>
                <w:szCs w:val="22"/>
              </w:rPr>
            </w:pPr>
            <w:r w:rsidRPr="00387905">
              <w:rPr>
                <w:sz w:val="22"/>
                <w:szCs w:val="22"/>
              </w:rPr>
              <w:t>Центр занятости (по согласованию) администрация Красносибирского сельсовета</w:t>
            </w:r>
          </w:p>
        </w:tc>
        <w:tc>
          <w:tcPr>
            <w:tcW w:w="6124"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EA9843" w14:textId="77777777" w:rsidR="00C30276" w:rsidRPr="00387905" w:rsidRDefault="00C30276" w:rsidP="00E0483C">
            <w:pPr>
              <w:pStyle w:val="a4"/>
              <w:jc w:val="center"/>
              <w:rPr>
                <w:sz w:val="22"/>
                <w:szCs w:val="22"/>
              </w:rPr>
            </w:pPr>
            <w:r w:rsidRPr="00387905">
              <w:rPr>
                <w:sz w:val="22"/>
                <w:szCs w:val="22"/>
              </w:rPr>
              <w:t>Финансирование не требуется</w:t>
            </w:r>
          </w:p>
        </w:tc>
      </w:tr>
      <w:tr w:rsidR="00387905" w:rsidRPr="00387905" w14:paraId="6AD68AB2" w14:textId="77777777" w:rsidTr="00C30276">
        <w:trPr>
          <w:trHeight w:val="529"/>
          <w:jc w:val="center"/>
        </w:trPr>
        <w:tc>
          <w:tcPr>
            <w:tcW w:w="4925"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8320E01" w14:textId="77777777" w:rsidR="00C30276" w:rsidRPr="00387905" w:rsidRDefault="00C30276" w:rsidP="00E0483C">
            <w:pPr>
              <w:pStyle w:val="Standard"/>
              <w:jc w:val="both"/>
              <w:rPr>
                <w:sz w:val="22"/>
                <w:szCs w:val="22"/>
              </w:rPr>
            </w:pPr>
            <w:r w:rsidRPr="00387905">
              <w:rPr>
                <w:sz w:val="22"/>
                <w:szCs w:val="22"/>
              </w:rPr>
              <w:t>Мероприятие 2: Активизация профилактической работы с семьями несовершеннолетних, в которых один или оба родителя являются лицами, освободившимися из мст лишения свободы или имеющими условную судимость. Усиленный патронаж семей данной категории</w:t>
            </w:r>
          </w:p>
        </w:tc>
        <w:tc>
          <w:tcPr>
            <w:tcW w:w="4195" w:type="dxa"/>
            <w:tcBorders>
              <w:left w:val="single" w:sz="4" w:space="0" w:color="000001"/>
              <w:bottom w:val="single" w:sz="4" w:space="0" w:color="000001"/>
              <w:right w:val="single" w:sz="4" w:space="0" w:color="00000A"/>
            </w:tcBorders>
            <w:shd w:val="clear" w:color="auto" w:fill="auto"/>
            <w:tcMar>
              <w:top w:w="0" w:type="dxa"/>
              <w:left w:w="108" w:type="dxa"/>
              <w:bottom w:w="0" w:type="dxa"/>
              <w:right w:w="108" w:type="dxa"/>
            </w:tcMar>
            <w:vAlign w:val="center"/>
          </w:tcPr>
          <w:p w14:paraId="635028B5" w14:textId="77777777" w:rsidR="00C30276" w:rsidRPr="00387905" w:rsidRDefault="00C30276" w:rsidP="00E0483C">
            <w:pPr>
              <w:pStyle w:val="Standard"/>
              <w:jc w:val="center"/>
              <w:rPr>
                <w:sz w:val="22"/>
                <w:szCs w:val="22"/>
              </w:rPr>
            </w:pPr>
            <w:r w:rsidRPr="00387905">
              <w:rPr>
                <w:sz w:val="22"/>
                <w:szCs w:val="22"/>
              </w:rPr>
              <w:t>Администрация Красносибирского сельсовета, МКОУ «Красносибирская СШ», Координационный Совет</w:t>
            </w:r>
          </w:p>
        </w:tc>
        <w:tc>
          <w:tcPr>
            <w:tcW w:w="6124" w:type="dxa"/>
            <w:gridSpan w:val="11"/>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369A9F" w14:textId="77777777" w:rsidR="00C30276" w:rsidRPr="00387905" w:rsidRDefault="00C30276" w:rsidP="00E0483C">
            <w:pPr>
              <w:pStyle w:val="a4"/>
              <w:jc w:val="center"/>
              <w:rPr>
                <w:sz w:val="22"/>
                <w:szCs w:val="22"/>
              </w:rPr>
            </w:pPr>
            <w:r w:rsidRPr="00387905">
              <w:rPr>
                <w:sz w:val="22"/>
                <w:szCs w:val="22"/>
              </w:rPr>
              <w:t>Финансирование не требуется</w:t>
            </w:r>
          </w:p>
        </w:tc>
      </w:tr>
      <w:tr w:rsidR="00387905" w:rsidRPr="00387905" w14:paraId="44D420E8" w14:textId="77777777" w:rsidTr="00C30276">
        <w:trPr>
          <w:trHeight w:val="529"/>
          <w:jc w:val="center"/>
        </w:trPr>
        <w:tc>
          <w:tcPr>
            <w:tcW w:w="10170" w:type="dxa"/>
            <w:gridSpan w:val="4"/>
            <w:tcBorders>
              <w:left w:val="single" w:sz="4" w:space="0" w:color="000001"/>
              <w:bottom w:val="single" w:sz="4" w:space="0" w:color="00000A"/>
            </w:tcBorders>
            <w:shd w:val="clear" w:color="auto" w:fill="auto"/>
            <w:tcMar>
              <w:top w:w="0" w:type="dxa"/>
              <w:left w:w="108" w:type="dxa"/>
              <w:bottom w:w="0" w:type="dxa"/>
              <w:right w:w="108" w:type="dxa"/>
            </w:tcMar>
            <w:vAlign w:val="center"/>
          </w:tcPr>
          <w:p w14:paraId="4393ACB3" w14:textId="77777777" w:rsidR="00C30276" w:rsidRPr="00387905" w:rsidRDefault="00C30276" w:rsidP="00E0483C">
            <w:pPr>
              <w:pStyle w:val="a4"/>
              <w:rPr>
                <w:sz w:val="22"/>
                <w:szCs w:val="22"/>
              </w:rPr>
            </w:pPr>
            <w:r w:rsidRPr="00387905">
              <w:rPr>
                <w:sz w:val="22"/>
                <w:szCs w:val="22"/>
              </w:rPr>
              <w:t xml:space="preserve">Задача 5 </w:t>
            </w:r>
            <w:proofErr w:type="gramStart"/>
            <w:r w:rsidRPr="00387905">
              <w:rPr>
                <w:sz w:val="22"/>
                <w:szCs w:val="22"/>
              </w:rPr>
              <w:t>программы:  Профилактика</w:t>
            </w:r>
            <w:proofErr w:type="gramEnd"/>
            <w:r w:rsidRPr="00387905">
              <w:rPr>
                <w:sz w:val="22"/>
                <w:szCs w:val="22"/>
              </w:rPr>
              <w:t xml:space="preserve"> нелегальной миграции и правонарушений среди иностранных граждан и лиц без гражданства.</w:t>
            </w:r>
          </w:p>
        </w:tc>
        <w:tc>
          <w:tcPr>
            <w:tcW w:w="5074" w:type="dxa"/>
            <w:gridSpan w:val="9"/>
            <w:tcBorders>
              <w:left w:val="single" w:sz="4" w:space="0" w:color="000001"/>
              <w:bottom w:val="single" w:sz="4" w:space="0" w:color="00000A"/>
              <w:right w:val="single" w:sz="4" w:space="0" w:color="00000A"/>
            </w:tcBorders>
            <w:shd w:val="clear" w:color="auto" w:fill="auto"/>
            <w:tcMar>
              <w:top w:w="0" w:type="dxa"/>
              <w:left w:w="108" w:type="dxa"/>
              <w:bottom w:w="0" w:type="dxa"/>
              <w:right w:w="108" w:type="dxa"/>
            </w:tcMar>
            <w:vAlign w:val="center"/>
          </w:tcPr>
          <w:p w14:paraId="1355275F" w14:textId="77777777" w:rsidR="00C30276" w:rsidRPr="00387905" w:rsidRDefault="00C30276" w:rsidP="00E0483C">
            <w:pPr>
              <w:pStyle w:val="a4"/>
              <w:rPr>
                <w:sz w:val="22"/>
                <w:szCs w:val="22"/>
              </w:rPr>
            </w:pPr>
          </w:p>
        </w:tc>
      </w:tr>
      <w:tr w:rsidR="00387905" w:rsidRPr="00387905" w14:paraId="460F62D7" w14:textId="77777777" w:rsidTr="00C30276">
        <w:trPr>
          <w:trHeight w:val="529"/>
          <w:jc w:val="center"/>
        </w:trPr>
        <w:tc>
          <w:tcPr>
            <w:tcW w:w="4925"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8FF435E" w14:textId="77777777" w:rsidR="00C30276" w:rsidRPr="00387905" w:rsidRDefault="00C30276" w:rsidP="00E0483C">
            <w:pPr>
              <w:pStyle w:val="Standard"/>
              <w:shd w:val="clear" w:color="auto" w:fill="FFFFFF"/>
              <w:tabs>
                <w:tab w:val="left" w:pos="322"/>
              </w:tabs>
              <w:jc w:val="both"/>
              <w:rPr>
                <w:sz w:val="22"/>
                <w:szCs w:val="22"/>
              </w:rPr>
            </w:pPr>
            <w:r w:rsidRPr="00387905">
              <w:rPr>
                <w:sz w:val="22"/>
                <w:szCs w:val="22"/>
              </w:rPr>
              <w:t xml:space="preserve">Мероприятие 1: Организация и проведение мероприятий по выявлению и пресечению нелегальной     </w:t>
            </w:r>
            <w:proofErr w:type="gramStart"/>
            <w:r w:rsidRPr="00387905">
              <w:rPr>
                <w:sz w:val="22"/>
                <w:szCs w:val="22"/>
              </w:rPr>
              <w:t xml:space="preserve">миграции,   </w:t>
            </w:r>
            <w:proofErr w:type="gramEnd"/>
            <w:r w:rsidRPr="00387905">
              <w:rPr>
                <w:sz w:val="22"/>
                <w:szCs w:val="22"/>
              </w:rPr>
              <w:t xml:space="preserve">  незаконного     пребывания     на     территории Красносибирского сельсовета иностранных граждан и лиц без гражданства</w:t>
            </w:r>
          </w:p>
        </w:tc>
        <w:tc>
          <w:tcPr>
            <w:tcW w:w="4195" w:type="dxa"/>
            <w:tcBorders>
              <w:left w:val="single" w:sz="4" w:space="0" w:color="000001"/>
              <w:bottom w:val="single" w:sz="4" w:space="0" w:color="000001"/>
              <w:right w:val="single" w:sz="4" w:space="0" w:color="00000A"/>
            </w:tcBorders>
            <w:shd w:val="clear" w:color="auto" w:fill="auto"/>
            <w:tcMar>
              <w:top w:w="0" w:type="dxa"/>
              <w:left w:w="108" w:type="dxa"/>
              <w:bottom w:w="0" w:type="dxa"/>
              <w:right w:w="108" w:type="dxa"/>
            </w:tcMar>
            <w:vAlign w:val="center"/>
          </w:tcPr>
          <w:p w14:paraId="13C833E2" w14:textId="77777777" w:rsidR="00C30276" w:rsidRPr="00387905" w:rsidRDefault="00C30276" w:rsidP="00E0483C">
            <w:pPr>
              <w:pStyle w:val="Standard"/>
              <w:jc w:val="center"/>
              <w:rPr>
                <w:sz w:val="22"/>
                <w:szCs w:val="22"/>
              </w:rPr>
            </w:pPr>
            <w:r w:rsidRPr="00387905">
              <w:rPr>
                <w:sz w:val="22"/>
                <w:szCs w:val="22"/>
              </w:rPr>
              <w:t>Администрация Красносибирского сельсовета, ОП «Кочковское»</w:t>
            </w:r>
          </w:p>
        </w:tc>
        <w:tc>
          <w:tcPr>
            <w:tcW w:w="6124" w:type="dxa"/>
            <w:gridSpan w:val="11"/>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7B2A90" w14:textId="77777777" w:rsidR="00C30276" w:rsidRPr="00387905" w:rsidRDefault="00C30276" w:rsidP="00E0483C">
            <w:pPr>
              <w:pStyle w:val="a4"/>
              <w:jc w:val="center"/>
              <w:rPr>
                <w:sz w:val="22"/>
                <w:szCs w:val="22"/>
              </w:rPr>
            </w:pPr>
          </w:p>
          <w:p w14:paraId="4A1C9866" w14:textId="77777777" w:rsidR="00C30276" w:rsidRPr="00387905" w:rsidRDefault="00C30276" w:rsidP="00E0483C">
            <w:pPr>
              <w:pStyle w:val="a4"/>
              <w:jc w:val="center"/>
              <w:rPr>
                <w:sz w:val="22"/>
                <w:szCs w:val="22"/>
              </w:rPr>
            </w:pPr>
            <w:r w:rsidRPr="00387905">
              <w:rPr>
                <w:sz w:val="22"/>
                <w:szCs w:val="22"/>
              </w:rPr>
              <w:t>Финансирование не требуется</w:t>
            </w:r>
          </w:p>
        </w:tc>
      </w:tr>
      <w:tr w:rsidR="00387905" w:rsidRPr="00387905" w14:paraId="7AAD0204" w14:textId="77777777" w:rsidTr="00C30276">
        <w:trPr>
          <w:trHeight w:val="529"/>
          <w:jc w:val="center"/>
        </w:trPr>
        <w:tc>
          <w:tcPr>
            <w:tcW w:w="4925" w:type="dxa"/>
            <w:tcBorders>
              <w:left w:val="single" w:sz="4" w:space="0" w:color="000001"/>
              <w:right w:val="single" w:sz="4" w:space="0" w:color="000001"/>
            </w:tcBorders>
            <w:shd w:val="clear" w:color="auto" w:fill="auto"/>
            <w:tcMar>
              <w:top w:w="0" w:type="dxa"/>
              <w:left w:w="108" w:type="dxa"/>
              <w:bottom w:w="0" w:type="dxa"/>
              <w:right w:w="108" w:type="dxa"/>
            </w:tcMar>
            <w:vAlign w:val="center"/>
          </w:tcPr>
          <w:p w14:paraId="574F9E28" w14:textId="77777777" w:rsidR="00C30276" w:rsidRPr="00387905" w:rsidRDefault="00C30276" w:rsidP="00E0483C">
            <w:pPr>
              <w:pStyle w:val="Standard"/>
              <w:shd w:val="clear" w:color="auto" w:fill="FFFFFF"/>
              <w:tabs>
                <w:tab w:val="left" w:pos="322"/>
              </w:tabs>
              <w:jc w:val="both"/>
              <w:rPr>
                <w:sz w:val="22"/>
                <w:szCs w:val="22"/>
              </w:rPr>
            </w:pPr>
            <w:r w:rsidRPr="00387905">
              <w:rPr>
                <w:sz w:val="22"/>
                <w:szCs w:val="22"/>
              </w:rPr>
              <w:t>Мероприятие 2: Реализация мер по предотвращению возможности возникновения конфликтных ситуаций на межнациональной и религиозной почве</w:t>
            </w:r>
          </w:p>
        </w:tc>
        <w:tc>
          <w:tcPr>
            <w:tcW w:w="4195" w:type="dxa"/>
            <w:tcBorders>
              <w:left w:val="single" w:sz="4" w:space="0" w:color="000001"/>
              <w:right w:val="single" w:sz="4" w:space="0" w:color="00000A"/>
            </w:tcBorders>
            <w:shd w:val="clear" w:color="auto" w:fill="auto"/>
            <w:tcMar>
              <w:top w:w="0" w:type="dxa"/>
              <w:left w:w="108" w:type="dxa"/>
              <w:bottom w:w="0" w:type="dxa"/>
              <w:right w:w="108" w:type="dxa"/>
            </w:tcMar>
            <w:vAlign w:val="center"/>
          </w:tcPr>
          <w:p w14:paraId="24734C62" w14:textId="77777777" w:rsidR="00C30276" w:rsidRPr="00387905" w:rsidRDefault="00C30276" w:rsidP="00E0483C">
            <w:pPr>
              <w:pStyle w:val="Standard"/>
              <w:jc w:val="center"/>
              <w:rPr>
                <w:sz w:val="22"/>
                <w:szCs w:val="22"/>
              </w:rPr>
            </w:pPr>
            <w:r w:rsidRPr="00387905">
              <w:rPr>
                <w:sz w:val="22"/>
                <w:szCs w:val="22"/>
              </w:rPr>
              <w:t>Администрация Красносибирского сельсовета, участковый уполномоченный полиции</w:t>
            </w:r>
          </w:p>
        </w:tc>
        <w:tc>
          <w:tcPr>
            <w:tcW w:w="6124" w:type="dxa"/>
            <w:gridSpan w:val="11"/>
            <w:tcBorders>
              <w:left w:val="single" w:sz="4" w:space="0" w:color="00000A"/>
              <w:right w:val="single" w:sz="4" w:space="0" w:color="00000A"/>
            </w:tcBorders>
            <w:shd w:val="clear" w:color="auto" w:fill="auto"/>
            <w:tcMar>
              <w:top w:w="0" w:type="dxa"/>
              <w:left w:w="108" w:type="dxa"/>
              <w:bottom w:w="0" w:type="dxa"/>
              <w:right w:w="108" w:type="dxa"/>
            </w:tcMar>
            <w:vAlign w:val="center"/>
          </w:tcPr>
          <w:p w14:paraId="76461BFF" w14:textId="77777777" w:rsidR="00C30276" w:rsidRPr="00387905" w:rsidRDefault="00C30276" w:rsidP="00E0483C">
            <w:pPr>
              <w:pStyle w:val="a4"/>
              <w:jc w:val="center"/>
              <w:rPr>
                <w:sz w:val="22"/>
                <w:szCs w:val="22"/>
              </w:rPr>
            </w:pPr>
            <w:r w:rsidRPr="00387905">
              <w:rPr>
                <w:sz w:val="22"/>
                <w:szCs w:val="22"/>
              </w:rPr>
              <w:t>Финансирование не требуется</w:t>
            </w:r>
          </w:p>
        </w:tc>
      </w:tr>
      <w:tr w:rsidR="00387905" w:rsidRPr="00387905" w14:paraId="4F8B1672" w14:textId="77777777" w:rsidTr="00C30276">
        <w:trPr>
          <w:trHeight w:val="529"/>
          <w:jc w:val="center"/>
        </w:trPr>
        <w:tc>
          <w:tcPr>
            <w:tcW w:w="4925"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A33415F" w14:textId="77777777" w:rsidR="00C30276" w:rsidRPr="00387905" w:rsidRDefault="00C30276" w:rsidP="00E0483C">
            <w:pPr>
              <w:pStyle w:val="Standard"/>
              <w:shd w:val="clear" w:color="auto" w:fill="FFFFFF"/>
              <w:tabs>
                <w:tab w:val="left" w:pos="322"/>
              </w:tabs>
              <w:jc w:val="both"/>
              <w:rPr>
                <w:sz w:val="22"/>
                <w:szCs w:val="22"/>
              </w:rPr>
            </w:pPr>
          </w:p>
        </w:tc>
        <w:tc>
          <w:tcPr>
            <w:tcW w:w="4195" w:type="dxa"/>
            <w:tcBorders>
              <w:left w:val="single" w:sz="4" w:space="0" w:color="000001"/>
              <w:bottom w:val="single" w:sz="4" w:space="0" w:color="000001"/>
              <w:right w:val="single" w:sz="4" w:space="0" w:color="00000A"/>
            </w:tcBorders>
            <w:shd w:val="clear" w:color="auto" w:fill="auto"/>
            <w:tcMar>
              <w:top w:w="0" w:type="dxa"/>
              <w:left w:w="108" w:type="dxa"/>
              <w:bottom w:w="0" w:type="dxa"/>
              <w:right w:w="108" w:type="dxa"/>
            </w:tcMar>
            <w:vAlign w:val="center"/>
          </w:tcPr>
          <w:p w14:paraId="7B5FC555" w14:textId="77777777" w:rsidR="00C30276" w:rsidRPr="00387905" w:rsidRDefault="00C30276" w:rsidP="00E0483C">
            <w:pPr>
              <w:pStyle w:val="Standard"/>
              <w:jc w:val="center"/>
              <w:rPr>
                <w:sz w:val="22"/>
                <w:szCs w:val="22"/>
              </w:rPr>
            </w:pPr>
          </w:p>
        </w:tc>
        <w:tc>
          <w:tcPr>
            <w:tcW w:w="6124" w:type="dxa"/>
            <w:gridSpan w:val="11"/>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4223655" w14:textId="77777777" w:rsidR="00C30276" w:rsidRPr="00387905" w:rsidRDefault="00C30276" w:rsidP="00E0483C">
            <w:pPr>
              <w:pStyle w:val="a4"/>
              <w:jc w:val="center"/>
              <w:rPr>
                <w:sz w:val="22"/>
                <w:szCs w:val="22"/>
              </w:rPr>
            </w:pPr>
          </w:p>
        </w:tc>
      </w:tr>
      <w:tr w:rsidR="00387905" w:rsidRPr="00387905" w14:paraId="044E7148" w14:textId="77777777" w:rsidTr="00C30276">
        <w:trPr>
          <w:trHeight w:val="529"/>
          <w:jc w:val="center"/>
        </w:trPr>
        <w:tc>
          <w:tcPr>
            <w:tcW w:w="10170" w:type="dxa"/>
            <w:gridSpan w:val="4"/>
            <w:tcBorders>
              <w:left w:val="single" w:sz="4" w:space="0" w:color="000001"/>
              <w:bottom w:val="single" w:sz="4" w:space="0" w:color="00000A"/>
            </w:tcBorders>
            <w:shd w:val="clear" w:color="auto" w:fill="auto"/>
            <w:tcMar>
              <w:top w:w="0" w:type="dxa"/>
              <w:left w:w="108" w:type="dxa"/>
              <w:bottom w:w="0" w:type="dxa"/>
              <w:right w:w="108" w:type="dxa"/>
            </w:tcMar>
            <w:vAlign w:val="center"/>
          </w:tcPr>
          <w:p w14:paraId="25E8FCC4" w14:textId="77777777" w:rsidR="00C30276" w:rsidRPr="00387905" w:rsidRDefault="00C30276" w:rsidP="00E0483C">
            <w:pPr>
              <w:pStyle w:val="a4"/>
              <w:rPr>
                <w:sz w:val="22"/>
                <w:szCs w:val="22"/>
              </w:rPr>
            </w:pPr>
            <w:r w:rsidRPr="00387905">
              <w:rPr>
                <w:sz w:val="22"/>
                <w:szCs w:val="22"/>
              </w:rPr>
              <w:t xml:space="preserve">Задача 6 </w:t>
            </w:r>
            <w:proofErr w:type="gramStart"/>
            <w:r w:rsidRPr="00387905">
              <w:rPr>
                <w:sz w:val="22"/>
                <w:szCs w:val="22"/>
              </w:rPr>
              <w:t>программы:  Профилактика</w:t>
            </w:r>
            <w:proofErr w:type="gramEnd"/>
            <w:r w:rsidRPr="00387905">
              <w:rPr>
                <w:sz w:val="22"/>
                <w:szCs w:val="22"/>
              </w:rPr>
              <w:t xml:space="preserve"> коррупционных преступлений</w:t>
            </w:r>
          </w:p>
        </w:tc>
        <w:tc>
          <w:tcPr>
            <w:tcW w:w="5074" w:type="dxa"/>
            <w:gridSpan w:val="9"/>
            <w:tcBorders>
              <w:left w:val="single" w:sz="4" w:space="0" w:color="000001"/>
              <w:bottom w:val="single" w:sz="4" w:space="0" w:color="00000A"/>
              <w:right w:val="single" w:sz="4" w:space="0" w:color="00000A"/>
            </w:tcBorders>
            <w:shd w:val="clear" w:color="auto" w:fill="auto"/>
            <w:tcMar>
              <w:top w:w="0" w:type="dxa"/>
              <w:left w:w="108" w:type="dxa"/>
              <w:bottom w:w="0" w:type="dxa"/>
              <w:right w:w="108" w:type="dxa"/>
            </w:tcMar>
            <w:vAlign w:val="center"/>
          </w:tcPr>
          <w:p w14:paraId="7635AD83" w14:textId="77777777" w:rsidR="00C30276" w:rsidRPr="00387905" w:rsidRDefault="00C30276" w:rsidP="00E0483C">
            <w:pPr>
              <w:pStyle w:val="a4"/>
              <w:rPr>
                <w:sz w:val="22"/>
                <w:szCs w:val="22"/>
              </w:rPr>
            </w:pPr>
          </w:p>
        </w:tc>
      </w:tr>
      <w:tr w:rsidR="00387905" w:rsidRPr="00387905" w14:paraId="126F85D3" w14:textId="77777777" w:rsidTr="00C30276">
        <w:trPr>
          <w:trHeight w:val="529"/>
          <w:jc w:val="center"/>
        </w:trPr>
        <w:tc>
          <w:tcPr>
            <w:tcW w:w="4925"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05C7FD7" w14:textId="77777777" w:rsidR="00C30276" w:rsidRPr="00387905" w:rsidRDefault="00C30276" w:rsidP="00E0483C">
            <w:pPr>
              <w:pStyle w:val="Standard"/>
              <w:shd w:val="clear" w:color="auto" w:fill="FFFFFF"/>
              <w:tabs>
                <w:tab w:val="left" w:pos="322"/>
              </w:tabs>
              <w:jc w:val="both"/>
              <w:rPr>
                <w:sz w:val="22"/>
                <w:szCs w:val="22"/>
              </w:rPr>
            </w:pPr>
            <w:r w:rsidRPr="00387905">
              <w:rPr>
                <w:sz w:val="22"/>
                <w:szCs w:val="22"/>
              </w:rPr>
              <w:lastRenderedPageBreak/>
              <w:t>Мероприятие 1: Организация и проведение мероприятий по информационному просвещению населения в вопросах изменения антикоррупционного законодательства</w:t>
            </w:r>
          </w:p>
        </w:tc>
        <w:tc>
          <w:tcPr>
            <w:tcW w:w="4195" w:type="dxa"/>
            <w:tcBorders>
              <w:left w:val="single" w:sz="4" w:space="0" w:color="000001"/>
              <w:bottom w:val="single" w:sz="4" w:space="0" w:color="000001"/>
              <w:right w:val="single" w:sz="4" w:space="0" w:color="00000A"/>
            </w:tcBorders>
            <w:shd w:val="clear" w:color="auto" w:fill="auto"/>
            <w:tcMar>
              <w:top w:w="0" w:type="dxa"/>
              <w:left w:w="108" w:type="dxa"/>
              <w:bottom w:w="0" w:type="dxa"/>
              <w:right w:w="108" w:type="dxa"/>
            </w:tcMar>
            <w:vAlign w:val="center"/>
          </w:tcPr>
          <w:p w14:paraId="07A14D26" w14:textId="77777777" w:rsidR="00C30276" w:rsidRPr="00387905" w:rsidRDefault="00C30276" w:rsidP="00E0483C">
            <w:pPr>
              <w:pStyle w:val="Standard"/>
              <w:jc w:val="center"/>
              <w:rPr>
                <w:sz w:val="22"/>
                <w:szCs w:val="22"/>
              </w:rPr>
            </w:pPr>
            <w:r w:rsidRPr="00387905">
              <w:rPr>
                <w:sz w:val="22"/>
                <w:szCs w:val="22"/>
              </w:rPr>
              <w:t>Администрация Красносибирского сельсовета</w:t>
            </w:r>
          </w:p>
        </w:tc>
        <w:tc>
          <w:tcPr>
            <w:tcW w:w="6124" w:type="dxa"/>
            <w:gridSpan w:val="11"/>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196FD0" w14:textId="77777777" w:rsidR="00C30276" w:rsidRPr="00387905" w:rsidRDefault="00C30276" w:rsidP="00E0483C">
            <w:pPr>
              <w:pStyle w:val="a4"/>
              <w:jc w:val="center"/>
              <w:rPr>
                <w:sz w:val="22"/>
                <w:szCs w:val="22"/>
              </w:rPr>
            </w:pPr>
          </w:p>
          <w:p w14:paraId="34E36391" w14:textId="77777777" w:rsidR="00C30276" w:rsidRPr="00387905" w:rsidRDefault="00C30276" w:rsidP="00E0483C">
            <w:pPr>
              <w:pStyle w:val="a4"/>
              <w:jc w:val="center"/>
              <w:rPr>
                <w:sz w:val="22"/>
                <w:szCs w:val="22"/>
              </w:rPr>
            </w:pPr>
            <w:r w:rsidRPr="00387905">
              <w:rPr>
                <w:sz w:val="22"/>
                <w:szCs w:val="22"/>
              </w:rPr>
              <w:t>Финансирование не требуется</w:t>
            </w:r>
          </w:p>
        </w:tc>
      </w:tr>
      <w:tr w:rsidR="00387905" w:rsidRPr="00387905" w14:paraId="2947616C" w14:textId="77777777" w:rsidTr="00C30276">
        <w:trPr>
          <w:trHeight w:val="529"/>
          <w:jc w:val="center"/>
        </w:trPr>
        <w:tc>
          <w:tcPr>
            <w:tcW w:w="4925"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B6DA274" w14:textId="77777777" w:rsidR="00C30276" w:rsidRPr="00387905" w:rsidRDefault="00C30276" w:rsidP="00E0483C">
            <w:pPr>
              <w:pStyle w:val="Standard"/>
              <w:shd w:val="clear" w:color="auto" w:fill="FFFFFF"/>
              <w:tabs>
                <w:tab w:val="left" w:pos="322"/>
              </w:tabs>
              <w:jc w:val="both"/>
              <w:rPr>
                <w:sz w:val="22"/>
                <w:szCs w:val="22"/>
              </w:rPr>
            </w:pPr>
          </w:p>
        </w:tc>
        <w:tc>
          <w:tcPr>
            <w:tcW w:w="4195" w:type="dxa"/>
            <w:tcBorders>
              <w:left w:val="single" w:sz="4" w:space="0" w:color="000001"/>
              <w:bottom w:val="single" w:sz="4" w:space="0" w:color="000001"/>
              <w:right w:val="single" w:sz="4" w:space="0" w:color="00000A"/>
            </w:tcBorders>
            <w:shd w:val="clear" w:color="auto" w:fill="auto"/>
            <w:tcMar>
              <w:top w:w="0" w:type="dxa"/>
              <w:left w:w="108" w:type="dxa"/>
              <w:bottom w:w="0" w:type="dxa"/>
              <w:right w:w="108" w:type="dxa"/>
            </w:tcMar>
            <w:vAlign w:val="center"/>
          </w:tcPr>
          <w:p w14:paraId="17FE1BD4" w14:textId="77777777" w:rsidR="00C30276" w:rsidRPr="00387905" w:rsidRDefault="00C30276" w:rsidP="00E0483C">
            <w:pPr>
              <w:pStyle w:val="Standard"/>
              <w:jc w:val="center"/>
              <w:rPr>
                <w:sz w:val="22"/>
                <w:szCs w:val="22"/>
              </w:rPr>
            </w:pPr>
          </w:p>
        </w:tc>
        <w:tc>
          <w:tcPr>
            <w:tcW w:w="6124" w:type="dxa"/>
            <w:gridSpan w:val="11"/>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7E45C6" w14:textId="77777777" w:rsidR="00C30276" w:rsidRPr="00387905" w:rsidRDefault="00C30276" w:rsidP="00E0483C">
            <w:pPr>
              <w:pStyle w:val="a4"/>
              <w:jc w:val="center"/>
              <w:rPr>
                <w:sz w:val="22"/>
                <w:szCs w:val="22"/>
              </w:rPr>
            </w:pPr>
          </w:p>
        </w:tc>
      </w:tr>
    </w:tbl>
    <w:p w14:paraId="32713152" w14:textId="77777777" w:rsidR="00C30276" w:rsidRPr="00387905" w:rsidRDefault="00C30276" w:rsidP="00E0483C">
      <w:pPr>
        <w:pStyle w:val="Standard"/>
        <w:rPr>
          <w:sz w:val="22"/>
          <w:szCs w:val="22"/>
        </w:rPr>
      </w:pPr>
    </w:p>
    <w:p w14:paraId="3B7DDC66" w14:textId="77777777" w:rsidR="00C30276" w:rsidRPr="00387905" w:rsidRDefault="00C30276" w:rsidP="00E0483C">
      <w:pPr>
        <w:pStyle w:val="Standard"/>
        <w:rPr>
          <w:sz w:val="22"/>
          <w:szCs w:val="22"/>
        </w:rPr>
      </w:pPr>
    </w:p>
    <w:p w14:paraId="667D0513" w14:textId="77777777" w:rsidR="00C30276" w:rsidRPr="00387905" w:rsidRDefault="00C30276" w:rsidP="00E0483C">
      <w:pPr>
        <w:pStyle w:val="Standard"/>
        <w:rPr>
          <w:sz w:val="22"/>
          <w:szCs w:val="22"/>
        </w:rPr>
      </w:pPr>
    </w:p>
    <w:p w14:paraId="6538A9CE" w14:textId="77777777" w:rsidR="00C30276" w:rsidRPr="00387905" w:rsidRDefault="00C30276" w:rsidP="00E0483C">
      <w:pPr>
        <w:pStyle w:val="Standard"/>
        <w:rPr>
          <w:sz w:val="22"/>
          <w:szCs w:val="22"/>
        </w:rPr>
      </w:pPr>
    </w:p>
    <w:p w14:paraId="49D71FFF" w14:textId="77777777" w:rsidR="00C30276" w:rsidRPr="00387905" w:rsidRDefault="00C30276" w:rsidP="00E0483C">
      <w:pPr>
        <w:pStyle w:val="Standard"/>
        <w:rPr>
          <w:sz w:val="22"/>
          <w:szCs w:val="22"/>
        </w:rPr>
      </w:pPr>
    </w:p>
    <w:p w14:paraId="5CF36382" w14:textId="77777777" w:rsidR="00C30276" w:rsidRPr="00387905" w:rsidRDefault="00C30276" w:rsidP="00E0483C">
      <w:pPr>
        <w:pStyle w:val="Standard"/>
        <w:rPr>
          <w:sz w:val="22"/>
          <w:szCs w:val="22"/>
        </w:rPr>
      </w:pPr>
    </w:p>
    <w:p w14:paraId="003D6552" w14:textId="77777777" w:rsidR="00C30276" w:rsidRPr="00387905" w:rsidRDefault="00C30276" w:rsidP="00E0483C">
      <w:pPr>
        <w:pStyle w:val="Standard"/>
        <w:rPr>
          <w:sz w:val="22"/>
          <w:szCs w:val="22"/>
        </w:rPr>
      </w:pPr>
    </w:p>
    <w:p w14:paraId="4E64AE44" w14:textId="77777777" w:rsidR="00C30276" w:rsidRPr="00387905" w:rsidRDefault="00C30276" w:rsidP="00E0483C">
      <w:pPr>
        <w:pStyle w:val="Standard"/>
        <w:rPr>
          <w:sz w:val="22"/>
          <w:szCs w:val="22"/>
        </w:rPr>
      </w:pPr>
    </w:p>
    <w:p w14:paraId="077E3861" w14:textId="77777777" w:rsidR="00C30276" w:rsidRPr="00387905" w:rsidRDefault="00C30276" w:rsidP="00E0483C">
      <w:pPr>
        <w:pStyle w:val="Standard"/>
        <w:rPr>
          <w:sz w:val="22"/>
          <w:szCs w:val="22"/>
        </w:rPr>
      </w:pPr>
    </w:p>
    <w:p w14:paraId="1045A2A7" w14:textId="77777777" w:rsidR="00C30276" w:rsidRPr="00387905" w:rsidRDefault="00C30276" w:rsidP="00E0483C">
      <w:pPr>
        <w:pStyle w:val="Standard"/>
        <w:rPr>
          <w:sz w:val="22"/>
          <w:szCs w:val="22"/>
        </w:rPr>
      </w:pPr>
    </w:p>
    <w:p w14:paraId="5A7DAA19" w14:textId="77777777" w:rsidR="00C30276" w:rsidRPr="00387905" w:rsidRDefault="00C30276" w:rsidP="00E0483C">
      <w:pPr>
        <w:pStyle w:val="Standard"/>
        <w:rPr>
          <w:sz w:val="22"/>
          <w:szCs w:val="22"/>
        </w:rPr>
      </w:pPr>
    </w:p>
    <w:p w14:paraId="21F35B39" w14:textId="77777777" w:rsidR="00C30276" w:rsidRPr="00387905" w:rsidRDefault="00C30276" w:rsidP="00E0483C">
      <w:pPr>
        <w:pStyle w:val="Standard"/>
        <w:rPr>
          <w:sz w:val="22"/>
          <w:szCs w:val="22"/>
        </w:rPr>
      </w:pPr>
    </w:p>
    <w:p w14:paraId="0FFF60E4" w14:textId="77777777" w:rsidR="00C30276" w:rsidRPr="00387905" w:rsidRDefault="00C30276" w:rsidP="00E0483C">
      <w:pPr>
        <w:pStyle w:val="Standard"/>
        <w:rPr>
          <w:sz w:val="22"/>
          <w:szCs w:val="22"/>
        </w:rPr>
      </w:pPr>
    </w:p>
    <w:p w14:paraId="5334D3BC" w14:textId="77777777" w:rsidR="00C30276" w:rsidRPr="00387905" w:rsidRDefault="00C30276" w:rsidP="00E0483C">
      <w:pPr>
        <w:pStyle w:val="Standard"/>
        <w:rPr>
          <w:sz w:val="22"/>
          <w:szCs w:val="22"/>
        </w:rPr>
      </w:pPr>
    </w:p>
    <w:p w14:paraId="2CABA306" w14:textId="77777777" w:rsidR="00C30276" w:rsidRPr="00387905" w:rsidRDefault="00C30276" w:rsidP="00E0483C">
      <w:pPr>
        <w:pStyle w:val="Standard"/>
        <w:rPr>
          <w:sz w:val="22"/>
          <w:szCs w:val="22"/>
        </w:rPr>
      </w:pPr>
    </w:p>
    <w:p w14:paraId="4F99DAD8" w14:textId="77777777" w:rsidR="00C30276" w:rsidRPr="00387905" w:rsidRDefault="00C30276" w:rsidP="00E0483C">
      <w:pPr>
        <w:pStyle w:val="Standard"/>
        <w:rPr>
          <w:sz w:val="22"/>
          <w:szCs w:val="22"/>
        </w:rPr>
      </w:pPr>
    </w:p>
    <w:p w14:paraId="5C6D7D1D" w14:textId="77777777" w:rsidR="00C30276" w:rsidRPr="00387905" w:rsidRDefault="00C30276" w:rsidP="00E0483C">
      <w:pPr>
        <w:pStyle w:val="Standard"/>
        <w:rPr>
          <w:sz w:val="22"/>
          <w:szCs w:val="22"/>
        </w:rPr>
      </w:pPr>
    </w:p>
    <w:p w14:paraId="6F65A9E8" w14:textId="77777777" w:rsidR="00C30276" w:rsidRPr="00387905" w:rsidRDefault="00C30276" w:rsidP="00E0483C">
      <w:pPr>
        <w:pStyle w:val="Standard"/>
        <w:rPr>
          <w:sz w:val="22"/>
          <w:szCs w:val="22"/>
        </w:rPr>
      </w:pPr>
    </w:p>
    <w:p w14:paraId="2A342A76" w14:textId="77777777" w:rsidR="00C30276" w:rsidRPr="00387905" w:rsidRDefault="00C30276" w:rsidP="00E0483C">
      <w:pPr>
        <w:pStyle w:val="Standard"/>
        <w:rPr>
          <w:sz w:val="22"/>
          <w:szCs w:val="22"/>
        </w:rPr>
      </w:pPr>
    </w:p>
    <w:p w14:paraId="2E4DAA0A" w14:textId="77777777" w:rsidR="00C30276" w:rsidRPr="00387905" w:rsidRDefault="00C30276" w:rsidP="00E0483C">
      <w:pPr>
        <w:pStyle w:val="Standard"/>
        <w:rPr>
          <w:sz w:val="22"/>
          <w:szCs w:val="22"/>
        </w:rPr>
      </w:pPr>
    </w:p>
    <w:p w14:paraId="6F9098F1" w14:textId="77777777" w:rsidR="005A4FE4" w:rsidRPr="00387905" w:rsidRDefault="005A4FE4" w:rsidP="00E0483C">
      <w:pPr>
        <w:pStyle w:val="Standard"/>
        <w:rPr>
          <w:sz w:val="22"/>
          <w:szCs w:val="22"/>
        </w:rPr>
      </w:pPr>
    </w:p>
    <w:p w14:paraId="1948469F" w14:textId="77777777" w:rsidR="005A4FE4" w:rsidRPr="00387905" w:rsidRDefault="005A4FE4" w:rsidP="00E0483C">
      <w:pPr>
        <w:pStyle w:val="Standard"/>
        <w:rPr>
          <w:sz w:val="22"/>
          <w:szCs w:val="22"/>
        </w:rPr>
      </w:pPr>
    </w:p>
    <w:p w14:paraId="04C9F8FD" w14:textId="77777777" w:rsidR="005A4FE4" w:rsidRPr="00387905" w:rsidRDefault="005A4FE4" w:rsidP="00E0483C">
      <w:pPr>
        <w:pStyle w:val="Standard"/>
        <w:rPr>
          <w:sz w:val="22"/>
          <w:szCs w:val="22"/>
        </w:rPr>
      </w:pPr>
    </w:p>
    <w:p w14:paraId="5361B05D" w14:textId="77777777" w:rsidR="005A4FE4" w:rsidRPr="00387905" w:rsidRDefault="005A4FE4" w:rsidP="00E0483C">
      <w:pPr>
        <w:pStyle w:val="Standard"/>
        <w:rPr>
          <w:sz w:val="22"/>
          <w:szCs w:val="22"/>
        </w:rPr>
      </w:pPr>
    </w:p>
    <w:p w14:paraId="65B7D14D" w14:textId="77777777" w:rsidR="005A4FE4" w:rsidRPr="00387905" w:rsidRDefault="005A4FE4" w:rsidP="00E0483C">
      <w:pPr>
        <w:pStyle w:val="Standard"/>
        <w:rPr>
          <w:sz w:val="22"/>
          <w:szCs w:val="22"/>
        </w:rPr>
      </w:pPr>
    </w:p>
    <w:p w14:paraId="57E557EE" w14:textId="77777777" w:rsidR="005A4FE4" w:rsidRPr="00387905" w:rsidRDefault="005A4FE4" w:rsidP="00E0483C">
      <w:pPr>
        <w:pStyle w:val="Standard"/>
        <w:rPr>
          <w:sz w:val="22"/>
          <w:szCs w:val="22"/>
        </w:rPr>
      </w:pPr>
    </w:p>
    <w:p w14:paraId="146B20F4" w14:textId="77777777" w:rsidR="005A4FE4" w:rsidRPr="00387905" w:rsidRDefault="005A4FE4" w:rsidP="00E0483C">
      <w:pPr>
        <w:pStyle w:val="Standard"/>
        <w:rPr>
          <w:sz w:val="22"/>
          <w:szCs w:val="22"/>
        </w:rPr>
      </w:pPr>
    </w:p>
    <w:p w14:paraId="6CDBDBCC" w14:textId="77777777" w:rsidR="005A4FE4" w:rsidRPr="00387905" w:rsidRDefault="005A4FE4" w:rsidP="00E0483C">
      <w:pPr>
        <w:pStyle w:val="Standard"/>
        <w:rPr>
          <w:sz w:val="22"/>
          <w:szCs w:val="22"/>
        </w:rPr>
      </w:pPr>
    </w:p>
    <w:p w14:paraId="498C12ED" w14:textId="77777777" w:rsidR="005A4FE4" w:rsidRPr="00387905" w:rsidRDefault="005A4FE4" w:rsidP="00E0483C">
      <w:pPr>
        <w:pStyle w:val="Standard"/>
        <w:rPr>
          <w:sz w:val="22"/>
          <w:szCs w:val="22"/>
        </w:rPr>
      </w:pPr>
    </w:p>
    <w:p w14:paraId="1DBEE4A4" w14:textId="77777777" w:rsidR="005A4FE4" w:rsidRPr="00387905" w:rsidRDefault="005A4FE4" w:rsidP="00E0483C">
      <w:pPr>
        <w:pStyle w:val="Standard"/>
        <w:rPr>
          <w:sz w:val="22"/>
          <w:szCs w:val="22"/>
        </w:rPr>
      </w:pPr>
    </w:p>
    <w:p w14:paraId="3F56398D" w14:textId="77777777" w:rsidR="005A4FE4" w:rsidRPr="00387905" w:rsidRDefault="005A4FE4" w:rsidP="00E0483C">
      <w:pPr>
        <w:pStyle w:val="Standard"/>
        <w:rPr>
          <w:sz w:val="22"/>
          <w:szCs w:val="22"/>
        </w:rPr>
      </w:pPr>
    </w:p>
    <w:p w14:paraId="69EAA51F" w14:textId="77777777" w:rsidR="005A4FE4" w:rsidRPr="00387905" w:rsidRDefault="005A4FE4" w:rsidP="00E0483C">
      <w:pPr>
        <w:pStyle w:val="Standard"/>
        <w:rPr>
          <w:sz w:val="22"/>
          <w:szCs w:val="22"/>
        </w:rPr>
      </w:pPr>
    </w:p>
    <w:p w14:paraId="69CD7A5D" w14:textId="77777777" w:rsidR="005A4FE4" w:rsidRPr="00387905" w:rsidRDefault="005A4FE4" w:rsidP="00E0483C">
      <w:pPr>
        <w:pStyle w:val="Standard"/>
        <w:rPr>
          <w:sz w:val="22"/>
          <w:szCs w:val="22"/>
        </w:rPr>
      </w:pPr>
    </w:p>
    <w:p w14:paraId="74810BCF" w14:textId="77777777" w:rsidR="00C30276" w:rsidRPr="00387905" w:rsidRDefault="00C30276" w:rsidP="00E0483C">
      <w:pPr>
        <w:pStyle w:val="Standard"/>
        <w:rPr>
          <w:sz w:val="22"/>
          <w:szCs w:val="22"/>
        </w:rPr>
      </w:pPr>
    </w:p>
    <w:p w14:paraId="15AEFDA9" w14:textId="77777777" w:rsidR="00C30276" w:rsidRPr="00387905" w:rsidRDefault="00C30276" w:rsidP="00E0483C">
      <w:pPr>
        <w:pStyle w:val="Standard"/>
        <w:rPr>
          <w:sz w:val="22"/>
          <w:szCs w:val="22"/>
        </w:rPr>
      </w:pPr>
    </w:p>
    <w:p w14:paraId="754600CD" w14:textId="77777777" w:rsidR="00C30276" w:rsidRPr="00387905" w:rsidRDefault="00C30276" w:rsidP="00E0483C">
      <w:pPr>
        <w:pStyle w:val="Standard"/>
        <w:rPr>
          <w:sz w:val="22"/>
          <w:szCs w:val="22"/>
        </w:rPr>
      </w:pPr>
    </w:p>
    <w:p w14:paraId="1999B275" w14:textId="77777777" w:rsidR="00C30276" w:rsidRPr="00387905" w:rsidRDefault="00C30276" w:rsidP="00E0483C">
      <w:pPr>
        <w:pStyle w:val="Standard"/>
        <w:ind w:left="9900"/>
        <w:rPr>
          <w:sz w:val="22"/>
          <w:szCs w:val="22"/>
        </w:rPr>
      </w:pPr>
      <w:r w:rsidRPr="00387905">
        <w:rPr>
          <w:sz w:val="22"/>
          <w:szCs w:val="22"/>
        </w:rPr>
        <w:lastRenderedPageBreak/>
        <w:t>Приложение № 2</w:t>
      </w:r>
    </w:p>
    <w:p w14:paraId="38600141" w14:textId="77777777" w:rsidR="00C30276" w:rsidRPr="00387905" w:rsidRDefault="00C30276" w:rsidP="00E0483C">
      <w:pPr>
        <w:pStyle w:val="Standard"/>
        <w:ind w:left="9900"/>
        <w:rPr>
          <w:sz w:val="22"/>
          <w:szCs w:val="22"/>
        </w:rPr>
      </w:pPr>
      <w:r w:rsidRPr="00387905">
        <w:rPr>
          <w:sz w:val="22"/>
          <w:szCs w:val="22"/>
        </w:rPr>
        <w:t xml:space="preserve">к муниципальной программе </w:t>
      </w:r>
      <w:r w:rsidRPr="00387905">
        <w:rPr>
          <w:sz w:val="22"/>
          <w:szCs w:val="22"/>
          <w:lang w:eastAsia="en-US"/>
        </w:rPr>
        <w:t>«Профилактика правонарушений в Красносибирском сельсовете Кочковского района Новосибирской области на 2024-2028 годы»</w:t>
      </w:r>
    </w:p>
    <w:p w14:paraId="561CF0C8" w14:textId="77777777" w:rsidR="00C30276" w:rsidRPr="00387905" w:rsidRDefault="00C30276" w:rsidP="00E0483C">
      <w:pPr>
        <w:pStyle w:val="Standard"/>
        <w:jc w:val="right"/>
        <w:rPr>
          <w:sz w:val="22"/>
          <w:szCs w:val="22"/>
        </w:rPr>
      </w:pPr>
    </w:p>
    <w:p w14:paraId="2F4DFE27" w14:textId="77777777" w:rsidR="00C30276" w:rsidRPr="00387905" w:rsidRDefault="00C30276" w:rsidP="00E0483C">
      <w:pPr>
        <w:pStyle w:val="Standard"/>
        <w:jc w:val="center"/>
        <w:rPr>
          <w:b/>
          <w:bCs/>
          <w:sz w:val="22"/>
          <w:szCs w:val="22"/>
        </w:rPr>
      </w:pPr>
      <w:r w:rsidRPr="00387905">
        <w:rPr>
          <w:b/>
          <w:bCs/>
          <w:sz w:val="22"/>
          <w:szCs w:val="22"/>
        </w:rPr>
        <w:t>Сводные финансовые затраты муниципальной программы</w:t>
      </w:r>
    </w:p>
    <w:p w14:paraId="5E1BDB4F" w14:textId="77777777" w:rsidR="00C30276" w:rsidRPr="00387905" w:rsidRDefault="00C30276" w:rsidP="00E0483C">
      <w:pPr>
        <w:pStyle w:val="Standard"/>
        <w:jc w:val="center"/>
        <w:rPr>
          <w:b/>
          <w:bCs/>
          <w:sz w:val="22"/>
          <w:szCs w:val="22"/>
        </w:rPr>
      </w:pPr>
      <w:r w:rsidRPr="00387905">
        <w:rPr>
          <w:b/>
          <w:bCs/>
          <w:sz w:val="22"/>
          <w:szCs w:val="22"/>
        </w:rPr>
        <w:t>муниципальной программы «Профилактика правонарушений в Красносибирском сельсовете</w:t>
      </w:r>
    </w:p>
    <w:p w14:paraId="6DB947EE" w14:textId="77777777" w:rsidR="00C30276" w:rsidRPr="00387905" w:rsidRDefault="00C30276" w:rsidP="00E0483C">
      <w:pPr>
        <w:pStyle w:val="Standard"/>
        <w:jc w:val="center"/>
        <w:rPr>
          <w:b/>
          <w:bCs/>
          <w:sz w:val="22"/>
          <w:szCs w:val="22"/>
        </w:rPr>
      </w:pPr>
      <w:r w:rsidRPr="00387905">
        <w:rPr>
          <w:b/>
          <w:bCs/>
          <w:sz w:val="22"/>
          <w:szCs w:val="22"/>
        </w:rPr>
        <w:t>Кочковского района Новосибирской области на 2024-2028 годы»</w:t>
      </w:r>
    </w:p>
    <w:p w14:paraId="78095451" w14:textId="77777777" w:rsidR="00C30276" w:rsidRPr="00387905" w:rsidRDefault="00C30276" w:rsidP="00E0483C">
      <w:pPr>
        <w:pStyle w:val="Standard"/>
        <w:ind w:left="9900"/>
        <w:rPr>
          <w:sz w:val="22"/>
          <w:szCs w:val="22"/>
        </w:rPr>
      </w:pPr>
    </w:p>
    <w:tbl>
      <w:tblPr>
        <w:tblW w:w="15288" w:type="dxa"/>
        <w:tblInd w:w="-214" w:type="dxa"/>
        <w:tblLayout w:type="fixed"/>
        <w:tblCellMar>
          <w:left w:w="10" w:type="dxa"/>
          <w:right w:w="10" w:type="dxa"/>
        </w:tblCellMar>
        <w:tblLook w:val="04A0" w:firstRow="1" w:lastRow="0" w:firstColumn="1" w:lastColumn="0" w:noHBand="0" w:noVBand="1"/>
      </w:tblPr>
      <w:tblGrid>
        <w:gridCol w:w="3418"/>
        <w:gridCol w:w="1618"/>
        <w:gridCol w:w="1999"/>
        <w:gridCol w:w="2137"/>
        <w:gridCol w:w="1745"/>
        <w:gridCol w:w="2184"/>
        <w:gridCol w:w="1824"/>
        <w:gridCol w:w="363"/>
      </w:tblGrid>
      <w:tr w:rsidR="00387905" w:rsidRPr="00387905" w14:paraId="57ED6FBB" w14:textId="77777777" w:rsidTr="00C30276">
        <w:trPr>
          <w:trHeight w:val="20"/>
        </w:trPr>
        <w:tc>
          <w:tcPr>
            <w:tcW w:w="341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F4A622" w14:textId="77777777" w:rsidR="00C30276" w:rsidRPr="00387905" w:rsidRDefault="00C30276" w:rsidP="00E0483C">
            <w:pPr>
              <w:pStyle w:val="Standard"/>
              <w:jc w:val="center"/>
              <w:rPr>
                <w:sz w:val="22"/>
                <w:szCs w:val="22"/>
              </w:rPr>
            </w:pPr>
            <w:r w:rsidRPr="00387905">
              <w:rPr>
                <w:sz w:val="22"/>
                <w:szCs w:val="22"/>
              </w:rPr>
              <w:t>Источники расходов в разрезе заказчиков программы</w:t>
            </w:r>
          </w:p>
        </w:tc>
        <w:tc>
          <w:tcPr>
            <w:tcW w:w="11507"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961FD1" w14:textId="77777777" w:rsidR="00C30276" w:rsidRPr="00387905" w:rsidRDefault="00C30276" w:rsidP="00E0483C">
            <w:pPr>
              <w:pStyle w:val="Standard"/>
              <w:jc w:val="center"/>
              <w:rPr>
                <w:sz w:val="22"/>
                <w:szCs w:val="22"/>
              </w:rPr>
            </w:pPr>
            <w:r w:rsidRPr="00387905">
              <w:rPr>
                <w:sz w:val="22"/>
                <w:szCs w:val="22"/>
              </w:rPr>
              <w:t>Финансовые затраты, тыс. руб.</w:t>
            </w:r>
          </w:p>
        </w:tc>
        <w:tc>
          <w:tcPr>
            <w:tcW w:w="36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4FA158" w14:textId="77777777" w:rsidR="00C30276" w:rsidRPr="00387905" w:rsidRDefault="00C30276" w:rsidP="00E0483C">
            <w:pPr>
              <w:pStyle w:val="Standard"/>
              <w:jc w:val="center"/>
              <w:rPr>
                <w:sz w:val="22"/>
                <w:szCs w:val="22"/>
              </w:rPr>
            </w:pPr>
            <w:r w:rsidRPr="00387905">
              <w:rPr>
                <w:sz w:val="22"/>
                <w:szCs w:val="22"/>
              </w:rPr>
              <w:t>Примечание</w:t>
            </w:r>
          </w:p>
        </w:tc>
      </w:tr>
      <w:tr w:rsidR="00387905" w:rsidRPr="00387905" w14:paraId="47EB4788" w14:textId="77777777" w:rsidTr="00C30276">
        <w:trPr>
          <w:trHeight w:val="20"/>
        </w:trPr>
        <w:tc>
          <w:tcPr>
            <w:tcW w:w="341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E42CB4" w14:textId="77777777" w:rsidR="00C30276" w:rsidRPr="00387905" w:rsidRDefault="00C30276" w:rsidP="00E0483C">
            <w:pPr>
              <w:rPr>
                <w:sz w:val="22"/>
                <w:szCs w:val="22"/>
              </w:rPr>
            </w:pPr>
          </w:p>
        </w:tc>
        <w:tc>
          <w:tcPr>
            <w:tcW w:w="161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93D214" w14:textId="77777777" w:rsidR="00C30276" w:rsidRPr="00387905" w:rsidRDefault="00C30276" w:rsidP="00E0483C">
            <w:pPr>
              <w:pStyle w:val="Standard"/>
              <w:jc w:val="center"/>
              <w:rPr>
                <w:sz w:val="22"/>
                <w:szCs w:val="22"/>
              </w:rPr>
            </w:pPr>
            <w:r w:rsidRPr="00387905">
              <w:rPr>
                <w:sz w:val="22"/>
                <w:szCs w:val="22"/>
              </w:rPr>
              <w:t>всего</w:t>
            </w:r>
          </w:p>
        </w:tc>
        <w:tc>
          <w:tcPr>
            <w:tcW w:w="9889"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EF1730" w14:textId="77777777" w:rsidR="00C30276" w:rsidRPr="00387905" w:rsidRDefault="00C30276" w:rsidP="00E0483C">
            <w:pPr>
              <w:pStyle w:val="Standard"/>
              <w:jc w:val="center"/>
              <w:rPr>
                <w:sz w:val="22"/>
                <w:szCs w:val="22"/>
              </w:rPr>
            </w:pPr>
            <w:r w:rsidRPr="00387905">
              <w:rPr>
                <w:sz w:val="22"/>
                <w:szCs w:val="22"/>
              </w:rPr>
              <w:t>в том числе по годам</w:t>
            </w:r>
          </w:p>
        </w:tc>
        <w:tc>
          <w:tcPr>
            <w:tcW w:w="36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59890B" w14:textId="77777777" w:rsidR="00C30276" w:rsidRPr="00387905" w:rsidRDefault="00C30276" w:rsidP="00E0483C">
            <w:pPr>
              <w:rPr>
                <w:sz w:val="22"/>
                <w:szCs w:val="22"/>
              </w:rPr>
            </w:pPr>
          </w:p>
        </w:tc>
      </w:tr>
      <w:tr w:rsidR="00387905" w:rsidRPr="00387905" w14:paraId="4378C248" w14:textId="77777777" w:rsidTr="00C30276">
        <w:trPr>
          <w:trHeight w:val="20"/>
        </w:trPr>
        <w:tc>
          <w:tcPr>
            <w:tcW w:w="341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412C3" w14:textId="77777777" w:rsidR="00C30276" w:rsidRPr="00387905" w:rsidRDefault="00C30276" w:rsidP="00E0483C">
            <w:pPr>
              <w:rPr>
                <w:sz w:val="22"/>
                <w:szCs w:val="22"/>
              </w:rPr>
            </w:pPr>
          </w:p>
        </w:tc>
        <w:tc>
          <w:tcPr>
            <w:tcW w:w="161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F07AF7" w14:textId="77777777" w:rsidR="00C30276" w:rsidRPr="00387905" w:rsidRDefault="00C30276" w:rsidP="00E0483C">
            <w:pPr>
              <w:rPr>
                <w:sz w:val="22"/>
                <w:szCs w:val="22"/>
              </w:rPr>
            </w:pPr>
          </w:p>
        </w:tc>
        <w:tc>
          <w:tcPr>
            <w:tcW w:w="19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AA0B14" w14:textId="77777777" w:rsidR="00C30276" w:rsidRPr="00387905" w:rsidRDefault="00C30276" w:rsidP="00E0483C">
            <w:pPr>
              <w:pStyle w:val="Standard"/>
              <w:jc w:val="center"/>
              <w:rPr>
                <w:sz w:val="22"/>
                <w:szCs w:val="22"/>
              </w:rPr>
            </w:pPr>
            <w:r w:rsidRPr="00387905">
              <w:rPr>
                <w:sz w:val="22"/>
                <w:szCs w:val="22"/>
              </w:rPr>
              <w:t>2024</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77E4B2" w14:textId="77777777" w:rsidR="00C30276" w:rsidRPr="00387905" w:rsidRDefault="00C30276" w:rsidP="00E0483C">
            <w:pPr>
              <w:pStyle w:val="Standard"/>
              <w:jc w:val="center"/>
              <w:rPr>
                <w:sz w:val="22"/>
                <w:szCs w:val="22"/>
              </w:rPr>
            </w:pPr>
            <w:r w:rsidRPr="00387905">
              <w:rPr>
                <w:sz w:val="22"/>
                <w:szCs w:val="22"/>
              </w:rPr>
              <w:t>2025</w:t>
            </w:r>
          </w:p>
        </w:tc>
        <w:tc>
          <w:tcPr>
            <w:tcW w:w="17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8D3FC2" w14:textId="77777777" w:rsidR="00C30276" w:rsidRPr="00387905" w:rsidRDefault="00C30276" w:rsidP="00E0483C">
            <w:pPr>
              <w:pStyle w:val="Standard"/>
              <w:jc w:val="center"/>
              <w:rPr>
                <w:sz w:val="22"/>
                <w:szCs w:val="22"/>
              </w:rPr>
            </w:pPr>
            <w:r w:rsidRPr="00387905">
              <w:rPr>
                <w:sz w:val="22"/>
                <w:szCs w:val="22"/>
              </w:rPr>
              <w:t>2026</w:t>
            </w:r>
          </w:p>
        </w:tc>
        <w:tc>
          <w:tcPr>
            <w:tcW w:w="21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D3A6B4" w14:textId="77777777" w:rsidR="00C30276" w:rsidRPr="00387905" w:rsidRDefault="00C30276" w:rsidP="00E0483C">
            <w:pPr>
              <w:pStyle w:val="Standard"/>
              <w:jc w:val="center"/>
              <w:rPr>
                <w:sz w:val="22"/>
                <w:szCs w:val="22"/>
              </w:rPr>
            </w:pPr>
            <w:r w:rsidRPr="00387905">
              <w:rPr>
                <w:sz w:val="22"/>
                <w:szCs w:val="22"/>
              </w:rPr>
              <w:t>2027</w:t>
            </w:r>
          </w:p>
        </w:tc>
        <w:tc>
          <w:tcPr>
            <w:tcW w:w="18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F2E32" w14:textId="77777777" w:rsidR="00C30276" w:rsidRPr="00387905" w:rsidRDefault="00C30276" w:rsidP="00E0483C">
            <w:pPr>
              <w:pStyle w:val="Standard"/>
              <w:jc w:val="center"/>
              <w:rPr>
                <w:sz w:val="22"/>
                <w:szCs w:val="22"/>
              </w:rPr>
            </w:pPr>
            <w:r w:rsidRPr="00387905">
              <w:rPr>
                <w:sz w:val="22"/>
                <w:szCs w:val="22"/>
              </w:rPr>
              <w:t>2028</w:t>
            </w:r>
          </w:p>
        </w:tc>
        <w:tc>
          <w:tcPr>
            <w:tcW w:w="36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8BEFBB" w14:textId="77777777" w:rsidR="00C30276" w:rsidRPr="00387905" w:rsidRDefault="00C30276" w:rsidP="00E0483C">
            <w:pPr>
              <w:rPr>
                <w:sz w:val="22"/>
                <w:szCs w:val="22"/>
              </w:rPr>
            </w:pPr>
          </w:p>
        </w:tc>
      </w:tr>
      <w:tr w:rsidR="00387905" w:rsidRPr="00387905" w14:paraId="0C23D6D7" w14:textId="77777777" w:rsidTr="00C30276">
        <w:trPr>
          <w:trHeight w:val="20"/>
        </w:trPr>
        <w:tc>
          <w:tcPr>
            <w:tcW w:w="3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C22CFC" w14:textId="77777777" w:rsidR="00C30276" w:rsidRPr="00387905" w:rsidRDefault="00C30276" w:rsidP="00E0483C">
            <w:pPr>
              <w:pStyle w:val="Standard"/>
              <w:jc w:val="center"/>
              <w:rPr>
                <w:sz w:val="22"/>
                <w:szCs w:val="22"/>
              </w:rPr>
            </w:pPr>
            <w:r w:rsidRPr="00387905">
              <w:rPr>
                <w:sz w:val="22"/>
                <w:szCs w:val="22"/>
              </w:rPr>
              <w:t>1</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447771" w14:textId="77777777" w:rsidR="00C30276" w:rsidRPr="00387905" w:rsidRDefault="00C30276" w:rsidP="00E0483C">
            <w:pPr>
              <w:pStyle w:val="Standard"/>
              <w:jc w:val="center"/>
              <w:rPr>
                <w:sz w:val="22"/>
                <w:szCs w:val="22"/>
              </w:rPr>
            </w:pPr>
            <w:r w:rsidRPr="00387905">
              <w:rPr>
                <w:sz w:val="22"/>
                <w:szCs w:val="22"/>
              </w:rPr>
              <w:t>2</w:t>
            </w:r>
          </w:p>
        </w:tc>
        <w:tc>
          <w:tcPr>
            <w:tcW w:w="19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A71739" w14:textId="77777777" w:rsidR="00C30276" w:rsidRPr="00387905" w:rsidRDefault="00C30276" w:rsidP="00E0483C">
            <w:pPr>
              <w:pStyle w:val="Standard"/>
              <w:jc w:val="center"/>
              <w:rPr>
                <w:sz w:val="22"/>
                <w:szCs w:val="22"/>
              </w:rPr>
            </w:pPr>
            <w:r w:rsidRPr="00387905">
              <w:rPr>
                <w:sz w:val="22"/>
                <w:szCs w:val="22"/>
              </w:rPr>
              <w:t>3</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32B222" w14:textId="77777777" w:rsidR="00C30276" w:rsidRPr="00387905" w:rsidRDefault="00C30276" w:rsidP="00E0483C">
            <w:pPr>
              <w:pStyle w:val="Standard"/>
              <w:jc w:val="center"/>
              <w:rPr>
                <w:sz w:val="22"/>
                <w:szCs w:val="22"/>
              </w:rPr>
            </w:pPr>
            <w:r w:rsidRPr="00387905">
              <w:rPr>
                <w:sz w:val="22"/>
                <w:szCs w:val="22"/>
              </w:rPr>
              <w:t>4</w:t>
            </w:r>
          </w:p>
        </w:tc>
        <w:tc>
          <w:tcPr>
            <w:tcW w:w="17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E8A6AE" w14:textId="77777777" w:rsidR="00C30276" w:rsidRPr="00387905" w:rsidRDefault="00C30276" w:rsidP="00E0483C">
            <w:pPr>
              <w:pStyle w:val="Standard"/>
              <w:jc w:val="center"/>
              <w:rPr>
                <w:sz w:val="22"/>
                <w:szCs w:val="22"/>
              </w:rPr>
            </w:pPr>
            <w:r w:rsidRPr="00387905">
              <w:rPr>
                <w:sz w:val="22"/>
                <w:szCs w:val="22"/>
              </w:rPr>
              <w:t>5</w:t>
            </w:r>
          </w:p>
        </w:tc>
        <w:tc>
          <w:tcPr>
            <w:tcW w:w="21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4F4372" w14:textId="77777777" w:rsidR="00C30276" w:rsidRPr="00387905" w:rsidRDefault="00C30276" w:rsidP="00E0483C">
            <w:pPr>
              <w:pStyle w:val="Standard"/>
              <w:jc w:val="center"/>
              <w:rPr>
                <w:sz w:val="22"/>
                <w:szCs w:val="22"/>
              </w:rPr>
            </w:pPr>
            <w:r w:rsidRPr="00387905">
              <w:rPr>
                <w:sz w:val="22"/>
                <w:szCs w:val="22"/>
              </w:rPr>
              <w:t>6</w:t>
            </w:r>
          </w:p>
        </w:tc>
        <w:tc>
          <w:tcPr>
            <w:tcW w:w="218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DB24E8" w14:textId="77777777" w:rsidR="00C30276" w:rsidRPr="00387905" w:rsidRDefault="00C30276" w:rsidP="00E0483C">
            <w:pPr>
              <w:pStyle w:val="Standard"/>
              <w:jc w:val="center"/>
              <w:rPr>
                <w:sz w:val="22"/>
                <w:szCs w:val="22"/>
              </w:rPr>
            </w:pPr>
            <w:r w:rsidRPr="00387905">
              <w:rPr>
                <w:sz w:val="22"/>
                <w:szCs w:val="22"/>
              </w:rPr>
              <w:t>7</w:t>
            </w:r>
          </w:p>
        </w:tc>
      </w:tr>
      <w:tr w:rsidR="00387905" w:rsidRPr="00387905" w14:paraId="09A67191" w14:textId="77777777" w:rsidTr="00C30276">
        <w:trPr>
          <w:trHeight w:val="160"/>
        </w:trPr>
        <w:tc>
          <w:tcPr>
            <w:tcW w:w="14925"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F5A190" w14:textId="77777777" w:rsidR="00C30276" w:rsidRPr="00387905" w:rsidRDefault="00C30276" w:rsidP="00E0483C">
            <w:pPr>
              <w:pStyle w:val="Standard"/>
              <w:rPr>
                <w:sz w:val="22"/>
                <w:szCs w:val="22"/>
              </w:rPr>
            </w:pPr>
            <w:r w:rsidRPr="00387905">
              <w:rPr>
                <w:sz w:val="22"/>
                <w:szCs w:val="22"/>
              </w:rPr>
              <w:t>Муниципальная программа «Профилактика правонарушений в Красносибирском сельсовете Кочковского района Новосибирской области на 2019-2023 годы»</w:t>
            </w:r>
          </w:p>
        </w:tc>
        <w:tc>
          <w:tcPr>
            <w:tcW w:w="363" w:type="dxa"/>
            <w:shd w:val="clear" w:color="auto" w:fill="auto"/>
            <w:tcMar>
              <w:top w:w="0" w:type="dxa"/>
              <w:left w:w="10" w:type="dxa"/>
              <w:bottom w:w="0" w:type="dxa"/>
              <w:right w:w="10" w:type="dxa"/>
            </w:tcMar>
          </w:tcPr>
          <w:p w14:paraId="4B43F8A3" w14:textId="77777777" w:rsidR="00C30276" w:rsidRPr="00387905" w:rsidRDefault="00C30276" w:rsidP="00E0483C">
            <w:pPr>
              <w:pStyle w:val="Standard"/>
              <w:rPr>
                <w:sz w:val="22"/>
                <w:szCs w:val="22"/>
              </w:rPr>
            </w:pPr>
          </w:p>
        </w:tc>
      </w:tr>
      <w:tr w:rsidR="00387905" w:rsidRPr="00387905" w14:paraId="1F60144C" w14:textId="77777777" w:rsidTr="00C30276">
        <w:trPr>
          <w:trHeight w:val="20"/>
        </w:trPr>
        <w:tc>
          <w:tcPr>
            <w:tcW w:w="3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5F6DD0" w14:textId="77777777" w:rsidR="00C30276" w:rsidRPr="00387905" w:rsidRDefault="00C30276" w:rsidP="00E0483C">
            <w:pPr>
              <w:pStyle w:val="Standard"/>
              <w:rPr>
                <w:sz w:val="22"/>
                <w:szCs w:val="22"/>
              </w:rPr>
            </w:pPr>
            <w:r w:rsidRPr="00387905">
              <w:rPr>
                <w:sz w:val="22"/>
                <w:szCs w:val="22"/>
              </w:rPr>
              <w:t>Всего финансовых затрат, в том числе из:</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04AFDC" w14:textId="77777777" w:rsidR="00C30276" w:rsidRPr="00387905" w:rsidRDefault="00C30276" w:rsidP="00E0483C">
            <w:pPr>
              <w:pStyle w:val="Standard"/>
              <w:jc w:val="center"/>
              <w:rPr>
                <w:sz w:val="22"/>
                <w:szCs w:val="22"/>
              </w:rPr>
            </w:pPr>
            <w:r w:rsidRPr="00387905">
              <w:rPr>
                <w:sz w:val="22"/>
                <w:szCs w:val="22"/>
              </w:rPr>
              <w:t>10</w:t>
            </w:r>
          </w:p>
        </w:tc>
        <w:tc>
          <w:tcPr>
            <w:tcW w:w="19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DB68F5" w14:textId="77777777" w:rsidR="00C30276" w:rsidRPr="00387905" w:rsidRDefault="00C30276" w:rsidP="00E0483C">
            <w:pPr>
              <w:pStyle w:val="Standard"/>
              <w:jc w:val="center"/>
              <w:rPr>
                <w:sz w:val="22"/>
                <w:szCs w:val="22"/>
              </w:rPr>
            </w:pPr>
            <w:r w:rsidRPr="00387905">
              <w:rPr>
                <w:sz w:val="22"/>
                <w:szCs w:val="22"/>
              </w:rPr>
              <w:t>2</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565746" w14:textId="77777777" w:rsidR="00C30276" w:rsidRPr="00387905" w:rsidRDefault="00C30276" w:rsidP="00E0483C">
            <w:pPr>
              <w:pStyle w:val="Standard"/>
              <w:jc w:val="center"/>
              <w:rPr>
                <w:sz w:val="22"/>
                <w:szCs w:val="22"/>
              </w:rPr>
            </w:pPr>
            <w:r w:rsidRPr="00387905">
              <w:rPr>
                <w:sz w:val="22"/>
                <w:szCs w:val="22"/>
              </w:rPr>
              <w:t>2</w:t>
            </w:r>
          </w:p>
        </w:tc>
        <w:tc>
          <w:tcPr>
            <w:tcW w:w="17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5ECADA" w14:textId="77777777" w:rsidR="00C30276" w:rsidRPr="00387905" w:rsidRDefault="00C30276" w:rsidP="00E0483C">
            <w:pPr>
              <w:pStyle w:val="Standard"/>
              <w:jc w:val="center"/>
              <w:rPr>
                <w:sz w:val="22"/>
                <w:szCs w:val="22"/>
              </w:rPr>
            </w:pPr>
            <w:r w:rsidRPr="00387905">
              <w:rPr>
                <w:sz w:val="22"/>
                <w:szCs w:val="22"/>
              </w:rPr>
              <w:t>2</w:t>
            </w:r>
          </w:p>
        </w:tc>
        <w:tc>
          <w:tcPr>
            <w:tcW w:w="21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916C4" w14:textId="77777777" w:rsidR="00C30276" w:rsidRPr="00387905" w:rsidRDefault="00C30276" w:rsidP="00E0483C">
            <w:pPr>
              <w:pStyle w:val="Standard"/>
              <w:jc w:val="center"/>
              <w:rPr>
                <w:sz w:val="22"/>
                <w:szCs w:val="22"/>
              </w:rPr>
            </w:pPr>
            <w:r w:rsidRPr="00387905">
              <w:rPr>
                <w:sz w:val="22"/>
                <w:szCs w:val="22"/>
              </w:rPr>
              <w:t>2</w:t>
            </w:r>
          </w:p>
        </w:tc>
        <w:tc>
          <w:tcPr>
            <w:tcW w:w="218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0B2390" w14:textId="77777777" w:rsidR="00C30276" w:rsidRPr="00387905" w:rsidRDefault="00C30276" w:rsidP="00E0483C">
            <w:pPr>
              <w:pStyle w:val="Standard"/>
              <w:jc w:val="center"/>
              <w:rPr>
                <w:sz w:val="22"/>
                <w:szCs w:val="22"/>
              </w:rPr>
            </w:pPr>
            <w:r w:rsidRPr="00387905">
              <w:rPr>
                <w:sz w:val="22"/>
                <w:szCs w:val="22"/>
              </w:rPr>
              <w:t>2</w:t>
            </w:r>
          </w:p>
        </w:tc>
      </w:tr>
      <w:tr w:rsidR="00387905" w:rsidRPr="00387905" w14:paraId="77483FB0" w14:textId="77777777" w:rsidTr="00C30276">
        <w:trPr>
          <w:trHeight w:val="20"/>
        </w:trPr>
        <w:tc>
          <w:tcPr>
            <w:tcW w:w="3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F757F0" w14:textId="77777777" w:rsidR="00C30276" w:rsidRPr="00387905" w:rsidRDefault="00C30276" w:rsidP="00E0483C">
            <w:pPr>
              <w:pStyle w:val="Standard"/>
              <w:rPr>
                <w:sz w:val="22"/>
                <w:szCs w:val="22"/>
              </w:rPr>
            </w:pPr>
            <w:r w:rsidRPr="00387905">
              <w:rPr>
                <w:sz w:val="22"/>
                <w:szCs w:val="22"/>
              </w:rPr>
              <w:t>федерального бюджета</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F5721A" w14:textId="77777777" w:rsidR="00C30276" w:rsidRPr="00387905" w:rsidRDefault="00C30276" w:rsidP="00E0483C">
            <w:pPr>
              <w:pStyle w:val="Standard"/>
              <w:jc w:val="center"/>
              <w:rPr>
                <w:sz w:val="22"/>
                <w:szCs w:val="22"/>
              </w:rPr>
            </w:pPr>
            <w:r w:rsidRPr="00387905">
              <w:rPr>
                <w:sz w:val="22"/>
                <w:szCs w:val="22"/>
              </w:rPr>
              <w:t>0</w:t>
            </w:r>
          </w:p>
        </w:tc>
        <w:tc>
          <w:tcPr>
            <w:tcW w:w="19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26EFBE" w14:textId="77777777" w:rsidR="00C30276" w:rsidRPr="00387905" w:rsidRDefault="00C30276" w:rsidP="00E0483C">
            <w:pPr>
              <w:pStyle w:val="Standard"/>
              <w:jc w:val="center"/>
              <w:rPr>
                <w:sz w:val="22"/>
                <w:szCs w:val="22"/>
              </w:rPr>
            </w:pPr>
            <w:r w:rsidRPr="00387905">
              <w:rPr>
                <w:sz w:val="22"/>
                <w:szCs w:val="22"/>
              </w:rPr>
              <w:t>0</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C80A83" w14:textId="77777777" w:rsidR="00C30276" w:rsidRPr="00387905" w:rsidRDefault="00C30276" w:rsidP="00E0483C">
            <w:pPr>
              <w:pStyle w:val="Standard"/>
              <w:jc w:val="center"/>
              <w:rPr>
                <w:sz w:val="22"/>
                <w:szCs w:val="22"/>
              </w:rPr>
            </w:pPr>
            <w:r w:rsidRPr="00387905">
              <w:rPr>
                <w:sz w:val="22"/>
                <w:szCs w:val="22"/>
              </w:rPr>
              <w:t>0</w:t>
            </w:r>
          </w:p>
        </w:tc>
        <w:tc>
          <w:tcPr>
            <w:tcW w:w="17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8472B" w14:textId="77777777" w:rsidR="00C30276" w:rsidRPr="00387905" w:rsidRDefault="00C30276" w:rsidP="00E0483C">
            <w:pPr>
              <w:pStyle w:val="Standard"/>
              <w:jc w:val="center"/>
              <w:rPr>
                <w:sz w:val="22"/>
                <w:szCs w:val="22"/>
              </w:rPr>
            </w:pPr>
            <w:r w:rsidRPr="00387905">
              <w:rPr>
                <w:sz w:val="22"/>
                <w:szCs w:val="22"/>
              </w:rPr>
              <w:t>0</w:t>
            </w:r>
          </w:p>
        </w:tc>
        <w:tc>
          <w:tcPr>
            <w:tcW w:w="21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DEEE9A" w14:textId="77777777" w:rsidR="00C30276" w:rsidRPr="00387905" w:rsidRDefault="00C30276" w:rsidP="00E0483C">
            <w:pPr>
              <w:pStyle w:val="Standard"/>
              <w:jc w:val="center"/>
              <w:rPr>
                <w:sz w:val="22"/>
                <w:szCs w:val="22"/>
              </w:rPr>
            </w:pPr>
            <w:r w:rsidRPr="00387905">
              <w:rPr>
                <w:sz w:val="22"/>
                <w:szCs w:val="22"/>
              </w:rPr>
              <w:t>0</w:t>
            </w:r>
          </w:p>
        </w:tc>
        <w:tc>
          <w:tcPr>
            <w:tcW w:w="218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744357" w14:textId="77777777" w:rsidR="00C30276" w:rsidRPr="00387905" w:rsidRDefault="00C30276" w:rsidP="00E0483C">
            <w:pPr>
              <w:pStyle w:val="Standard"/>
              <w:jc w:val="center"/>
              <w:rPr>
                <w:sz w:val="22"/>
                <w:szCs w:val="22"/>
              </w:rPr>
            </w:pPr>
            <w:r w:rsidRPr="00387905">
              <w:rPr>
                <w:sz w:val="22"/>
                <w:szCs w:val="22"/>
              </w:rPr>
              <w:t>0</w:t>
            </w:r>
          </w:p>
        </w:tc>
      </w:tr>
      <w:tr w:rsidR="00387905" w:rsidRPr="00387905" w14:paraId="6B418866" w14:textId="77777777" w:rsidTr="00C30276">
        <w:trPr>
          <w:trHeight w:val="20"/>
        </w:trPr>
        <w:tc>
          <w:tcPr>
            <w:tcW w:w="3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03009" w14:textId="77777777" w:rsidR="00C30276" w:rsidRPr="00387905" w:rsidRDefault="00C30276" w:rsidP="00E0483C">
            <w:pPr>
              <w:pStyle w:val="Standard"/>
              <w:rPr>
                <w:sz w:val="22"/>
                <w:szCs w:val="22"/>
              </w:rPr>
            </w:pPr>
            <w:r w:rsidRPr="00387905">
              <w:rPr>
                <w:sz w:val="22"/>
                <w:szCs w:val="22"/>
              </w:rPr>
              <w:t>областного бюджета</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FF8EBA" w14:textId="77777777" w:rsidR="00C30276" w:rsidRPr="00387905" w:rsidRDefault="00C30276" w:rsidP="00E0483C">
            <w:pPr>
              <w:pStyle w:val="Standard"/>
              <w:jc w:val="center"/>
              <w:rPr>
                <w:sz w:val="22"/>
                <w:szCs w:val="22"/>
              </w:rPr>
            </w:pPr>
            <w:r w:rsidRPr="00387905">
              <w:rPr>
                <w:sz w:val="22"/>
                <w:szCs w:val="22"/>
              </w:rPr>
              <w:t>0</w:t>
            </w:r>
          </w:p>
        </w:tc>
        <w:tc>
          <w:tcPr>
            <w:tcW w:w="19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135E06" w14:textId="77777777" w:rsidR="00C30276" w:rsidRPr="00387905" w:rsidRDefault="00C30276" w:rsidP="00E0483C">
            <w:pPr>
              <w:pStyle w:val="Standard"/>
              <w:jc w:val="center"/>
              <w:rPr>
                <w:sz w:val="22"/>
                <w:szCs w:val="22"/>
              </w:rPr>
            </w:pPr>
            <w:r w:rsidRPr="00387905">
              <w:rPr>
                <w:sz w:val="22"/>
                <w:szCs w:val="22"/>
              </w:rPr>
              <w:t>0</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0AC79A" w14:textId="77777777" w:rsidR="00C30276" w:rsidRPr="00387905" w:rsidRDefault="00C30276" w:rsidP="00E0483C">
            <w:pPr>
              <w:pStyle w:val="Standard"/>
              <w:jc w:val="center"/>
              <w:rPr>
                <w:sz w:val="22"/>
                <w:szCs w:val="22"/>
              </w:rPr>
            </w:pPr>
            <w:r w:rsidRPr="00387905">
              <w:rPr>
                <w:sz w:val="22"/>
                <w:szCs w:val="22"/>
              </w:rPr>
              <w:t>0</w:t>
            </w:r>
          </w:p>
        </w:tc>
        <w:tc>
          <w:tcPr>
            <w:tcW w:w="17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9813FF" w14:textId="77777777" w:rsidR="00C30276" w:rsidRPr="00387905" w:rsidRDefault="00C30276" w:rsidP="00E0483C">
            <w:pPr>
              <w:pStyle w:val="Standard"/>
              <w:jc w:val="center"/>
              <w:rPr>
                <w:sz w:val="22"/>
                <w:szCs w:val="22"/>
              </w:rPr>
            </w:pPr>
            <w:r w:rsidRPr="00387905">
              <w:rPr>
                <w:sz w:val="22"/>
                <w:szCs w:val="22"/>
              </w:rPr>
              <w:t>0</w:t>
            </w:r>
          </w:p>
        </w:tc>
        <w:tc>
          <w:tcPr>
            <w:tcW w:w="21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43FF31" w14:textId="77777777" w:rsidR="00C30276" w:rsidRPr="00387905" w:rsidRDefault="00C30276" w:rsidP="00E0483C">
            <w:pPr>
              <w:pStyle w:val="Standard"/>
              <w:jc w:val="center"/>
              <w:rPr>
                <w:sz w:val="22"/>
                <w:szCs w:val="22"/>
              </w:rPr>
            </w:pPr>
            <w:r w:rsidRPr="00387905">
              <w:rPr>
                <w:sz w:val="22"/>
                <w:szCs w:val="22"/>
              </w:rPr>
              <w:t>0</w:t>
            </w:r>
          </w:p>
        </w:tc>
        <w:tc>
          <w:tcPr>
            <w:tcW w:w="218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A1E7AB" w14:textId="77777777" w:rsidR="00C30276" w:rsidRPr="00387905" w:rsidRDefault="00C30276" w:rsidP="00E0483C">
            <w:pPr>
              <w:pStyle w:val="Standard"/>
              <w:jc w:val="center"/>
              <w:rPr>
                <w:sz w:val="22"/>
                <w:szCs w:val="22"/>
              </w:rPr>
            </w:pPr>
            <w:r w:rsidRPr="00387905">
              <w:rPr>
                <w:sz w:val="22"/>
                <w:szCs w:val="22"/>
              </w:rPr>
              <w:t>0</w:t>
            </w:r>
          </w:p>
        </w:tc>
      </w:tr>
      <w:tr w:rsidR="00387905" w:rsidRPr="00387905" w14:paraId="719A29A9" w14:textId="77777777" w:rsidTr="00C30276">
        <w:trPr>
          <w:trHeight w:val="20"/>
        </w:trPr>
        <w:tc>
          <w:tcPr>
            <w:tcW w:w="3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1AA5DE" w14:textId="77777777" w:rsidR="00C30276" w:rsidRPr="00387905" w:rsidRDefault="00C30276" w:rsidP="00E0483C">
            <w:pPr>
              <w:pStyle w:val="Standard"/>
              <w:rPr>
                <w:sz w:val="22"/>
                <w:szCs w:val="22"/>
              </w:rPr>
            </w:pPr>
            <w:r w:rsidRPr="00387905">
              <w:rPr>
                <w:sz w:val="22"/>
                <w:szCs w:val="22"/>
              </w:rPr>
              <w:t>местных бюджетов</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5A1662" w14:textId="77777777" w:rsidR="00C30276" w:rsidRPr="00387905" w:rsidRDefault="00C30276" w:rsidP="00E0483C">
            <w:pPr>
              <w:pStyle w:val="Standard"/>
              <w:jc w:val="center"/>
              <w:rPr>
                <w:sz w:val="22"/>
                <w:szCs w:val="22"/>
              </w:rPr>
            </w:pPr>
            <w:r w:rsidRPr="00387905">
              <w:rPr>
                <w:sz w:val="22"/>
                <w:szCs w:val="22"/>
              </w:rPr>
              <w:t>5</w:t>
            </w:r>
          </w:p>
        </w:tc>
        <w:tc>
          <w:tcPr>
            <w:tcW w:w="19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19742F" w14:textId="77777777" w:rsidR="00C30276" w:rsidRPr="00387905" w:rsidRDefault="00C30276" w:rsidP="00E0483C">
            <w:pPr>
              <w:pStyle w:val="Standard"/>
              <w:jc w:val="center"/>
              <w:rPr>
                <w:sz w:val="22"/>
                <w:szCs w:val="22"/>
              </w:rPr>
            </w:pPr>
            <w:r w:rsidRPr="00387905">
              <w:rPr>
                <w:sz w:val="22"/>
                <w:szCs w:val="22"/>
              </w:rPr>
              <w:t>2</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8B0CF5" w14:textId="77777777" w:rsidR="00C30276" w:rsidRPr="00387905" w:rsidRDefault="00C30276" w:rsidP="00E0483C">
            <w:pPr>
              <w:pStyle w:val="Standard"/>
              <w:jc w:val="center"/>
              <w:rPr>
                <w:sz w:val="22"/>
                <w:szCs w:val="22"/>
              </w:rPr>
            </w:pPr>
            <w:r w:rsidRPr="00387905">
              <w:rPr>
                <w:sz w:val="22"/>
                <w:szCs w:val="22"/>
              </w:rPr>
              <w:t>2</w:t>
            </w:r>
          </w:p>
        </w:tc>
        <w:tc>
          <w:tcPr>
            <w:tcW w:w="17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7D03B3" w14:textId="77777777" w:rsidR="00C30276" w:rsidRPr="00387905" w:rsidRDefault="00C30276" w:rsidP="00E0483C">
            <w:pPr>
              <w:pStyle w:val="Standard"/>
              <w:jc w:val="center"/>
              <w:rPr>
                <w:sz w:val="22"/>
                <w:szCs w:val="22"/>
              </w:rPr>
            </w:pPr>
            <w:r w:rsidRPr="00387905">
              <w:rPr>
                <w:sz w:val="22"/>
                <w:szCs w:val="22"/>
              </w:rPr>
              <w:t>2</w:t>
            </w:r>
          </w:p>
        </w:tc>
        <w:tc>
          <w:tcPr>
            <w:tcW w:w="21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03A4B3" w14:textId="77777777" w:rsidR="00C30276" w:rsidRPr="00387905" w:rsidRDefault="00C30276" w:rsidP="00E0483C">
            <w:pPr>
              <w:pStyle w:val="Standard"/>
              <w:jc w:val="center"/>
              <w:rPr>
                <w:sz w:val="22"/>
                <w:szCs w:val="22"/>
              </w:rPr>
            </w:pPr>
            <w:r w:rsidRPr="00387905">
              <w:rPr>
                <w:sz w:val="22"/>
                <w:szCs w:val="22"/>
              </w:rPr>
              <w:t>2</w:t>
            </w:r>
          </w:p>
        </w:tc>
        <w:tc>
          <w:tcPr>
            <w:tcW w:w="218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D2231F" w14:textId="77777777" w:rsidR="00C30276" w:rsidRPr="00387905" w:rsidRDefault="00C30276" w:rsidP="00E0483C">
            <w:pPr>
              <w:pStyle w:val="Standard"/>
              <w:jc w:val="center"/>
              <w:rPr>
                <w:sz w:val="22"/>
                <w:szCs w:val="22"/>
              </w:rPr>
            </w:pPr>
            <w:r w:rsidRPr="00387905">
              <w:rPr>
                <w:sz w:val="22"/>
                <w:szCs w:val="22"/>
              </w:rPr>
              <w:t>2</w:t>
            </w:r>
          </w:p>
        </w:tc>
      </w:tr>
      <w:tr w:rsidR="00387905" w:rsidRPr="00387905" w14:paraId="2679B857" w14:textId="77777777" w:rsidTr="00C30276">
        <w:trPr>
          <w:trHeight w:val="20"/>
        </w:trPr>
        <w:tc>
          <w:tcPr>
            <w:tcW w:w="3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3D2A96" w14:textId="77777777" w:rsidR="00C30276" w:rsidRPr="00387905" w:rsidRDefault="00C30276" w:rsidP="00E0483C">
            <w:pPr>
              <w:pStyle w:val="Standard"/>
              <w:rPr>
                <w:sz w:val="22"/>
                <w:szCs w:val="22"/>
              </w:rPr>
            </w:pPr>
            <w:r w:rsidRPr="00387905">
              <w:rPr>
                <w:sz w:val="22"/>
                <w:szCs w:val="22"/>
              </w:rPr>
              <w:t>внебюджетных источников</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978F70" w14:textId="77777777" w:rsidR="00C30276" w:rsidRPr="00387905" w:rsidRDefault="00C30276" w:rsidP="00E0483C">
            <w:pPr>
              <w:pStyle w:val="Standard"/>
              <w:jc w:val="center"/>
              <w:rPr>
                <w:sz w:val="22"/>
                <w:szCs w:val="22"/>
              </w:rPr>
            </w:pPr>
            <w:r w:rsidRPr="00387905">
              <w:rPr>
                <w:sz w:val="22"/>
                <w:szCs w:val="22"/>
              </w:rPr>
              <w:t>0</w:t>
            </w:r>
          </w:p>
        </w:tc>
        <w:tc>
          <w:tcPr>
            <w:tcW w:w="19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69873" w14:textId="77777777" w:rsidR="00C30276" w:rsidRPr="00387905" w:rsidRDefault="00C30276" w:rsidP="00E0483C">
            <w:pPr>
              <w:pStyle w:val="Standard"/>
              <w:jc w:val="center"/>
              <w:rPr>
                <w:sz w:val="22"/>
                <w:szCs w:val="22"/>
              </w:rPr>
            </w:pPr>
            <w:r w:rsidRPr="00387905">
              <w:rPr>
                <w:sz w:val="22"/>
                <w:szCs w:val="22"/>
              </w:rPr>
              <w:t>0</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F348AB" w14:textId="77777777" w:rsidR="00C30276" w:rsidRPr="00387905" w:rsidRDefault="00C30276" w:rsidP="00E0483C">
            <w:pPr>
              <w:pStyle w:val="Standard"/>
              <w:jc w:val="center"/>
              <w:rPr>
                <w:sz w:val="22"/>
                <w:szCs w:val="22"/>
              </w:rPr>
            </w:pPr>
            <w:r w:rsidRPr="00387905">
              <w:rPr>
                <w:sz w:val="22"/>
                <w:szCs w:val="22"/>
              </w:rPr>
              <w:t>0</w:t>
            </w:r>
          </w:p>
        </w:tc>
        <w:tc>
          <w:tcPr>
            <w:tcW w:w="17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37C09B" w14:textId="77777777" w:rsidR="00C30276" w:rsidRPr="00387905" w:rsidRDefault="00C30276" w:rsidP="00E0483C">
            <w:pPr>
              <w:pStyle w:val="Standard"/>
              <w:jc w:val="center"/>
              <w:rPr>
                <w:sz w:val="22"/>
                <w:szCs w:val="22"/>
              </w:rPr>
            </w:pPr>
            <w:r w:rsidRPr="00387905">
              <w:rPr>
                <w:sz w:val="22"/>
                <w:szCs w:val="22"/>
              </w:rPr>
              <w:t>0</w:t>
            </w:r>
          </w:p>
        </w:tc>
        <w:tc>
          <w:tcPr>
            <w:tcW w:w="21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E4D726" w14:textId="77777777" w:rsidR="00C30276" w:rsidRPr="00387905" w:rsidRDefault="00C30276" w:rsidP="00E0483C">
            <w:pPr>
              <w:pStyle w:val="Standard"/>
              <w:jc w:val="center"/>
              <w:rPr>
                <w:sz w:val="22"/>
                <w:szCs w:val="22"/>
              </w:rPr>
            </w:pPr>
            <w:r w:rsidRPr="00387905">
              <w:rPr>
                <w:sz w:val="22"/>
                <w:szCs w:val="22"/>
              </w:rPr>
              <w:t>0</w:t>
            </w:r>
          </w:p>
        </w:tc>
        <w:tc>
          <w:tcPr>
            <w:tcW w:w="218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1E824E" w14:textId="77777777" w:rsidR="00C30276" w:rsidRPr="00387905" w:rsidRDefault="00C30276" w:rsidP="00E0483C">
            <w:pPr>
              <w:pStyle w:val="Standard"/>
              <w:jc w:val="center"/>
              <w:rPr>
                <w:sz w:val="22"/>
                <w:szCs w:val="22"/>
              </w:rPr>
            </w:pPr>
            <w:r w:rsidRPr="00387905">
              <w:rPr>
                <w:sz w:val="22"/>
                <w:szCs w:val="22"/>
              </w:rPr>
              <w:t>0</w:t>
            </w:r>
          </w:p>
        </w:tc>
      </w:tr>
    </w:tbl>
    <w:p w14:paraId="26A19874" w14:textId="77777777" w:rsidR="00C30276" w:rsidRPr="00387905" w:rsidRDefault="00C30276" w:rsidP="00E0483C">
      <w:pPr>
        <w:rPr>
          <w:sz w:val="22"/>
          <w:szCs w:val="22"/>
        </w:rPr>
        <w:sectPr w:rsidR="00C30276" w:rsidRPr="00387905">
          <w:pgSz w:w="16838" w:h="11906" w:orient="landscape"/>
          <w:pgMar w:top="447" w:right="998" w:bottom="719" w:left="1134" w:header="720" w:footer="720" w:gutter="0"/>
          <w:cols w:space="720"/>
        </w:sectPr>
      </w:pPr>
    </w:p>
    <w:p w14:paraId="2062727C" w14:textId="77777777" w:rsidR="00C30276" w:rsidRPr="00387905" w:rsidRDefault="00C30276" w:rsidP="00E0483C">
      <w:pPr>
        <w:pStyle w:val="Standard"/>
        <w:ind w:left="5940"/>
        <w:rPr>
          <w:sz w:val="22"/>
          <w:szCs w:val="22"/>
        </w:rPr>
      </w:pPr>
      <w:r w:rsidRPr="00387905">
        <w:rPr>
          <w:sz w:val="22"/>
          <w:szCs w:val="22"/>
        </w:rPr>
        <w:lastRenderedPageBreak/>
        <w:t>Приложение № 3</w:t>
      </w:r>
    </w:p>
    <w:p w14:paraId="7BCEB870" w14:textId="77777777" w:rsidR="00C30276" w:rsidRPr="00387905" w:rsidRDefault="00C30276" w:rsidP="00E0483C">
      <w:pPr>
        <w:pStyle w:val="Standard"/>
        <w:ind w:left="5940"/>
        <w:rPr>
          <w:sz w:val="22"/>
          <w:szCs w:val="22"/>
        </w:rPr>
      </w:pPr>
      <w:r w:rsidRPr="00387905">
        <w:rPr>
          <w:sz w:val="22"/>
          <w:szCs w:val="22"/>
        </w:rPr>
        <w:t>к муниципальной программе</w:t>
      </w:r>
    </w:p>
    <w:p w14:paraId="4486A623" w14:textId="77777777" w:rsidR="00C30276" w:rsidRPr="00387905" w:rsidRDefault="00C30276" w:rsidP="00E0483C">
      <w:pPr>
        <w:pStyle w:val="Standard"/>
        <w:ind w:left="5940"/>
        <w:rPr>
          <w:sz w:val="22"/>
          <w:szCs w:val="22"/>
        </w:rPr>
      </w:pPr>
      <w:r w:rsidRPr="00387905">
        <w:rPr>
          <w:sz w:val="22"/>
          <w:szCs w:val="22"/>
          <w:lang w:eastAsia="en-US"/>
        </w:rPr>
        <w:t>«Профилактика правонарушений в Красносибирском сельсовете Кочковского района Новосибирской области на 2024-2028 годы»</w:t>
      </w:r>
    </w:p>
    <w:p w14:paraId="7CA05385" w14:textId="77777777" w:rsidR="00C30276" w:rsidRPr="00387905" w:rsidRDefault="00C30276" w:rsidP="00E0483C">
      <w:pPr>
        <w:pStyle w:val="Standard"/>
        <w:jc w:val="center"/>
        <w:rPr>
          <w:b/>
          <w:bCs/>
          <w:sz w:val="22"/>
          <w:szCs w:val="22"/>
        </w:rPr>
      </w:pPr>
    </w:p>
    <w:p w14:paraId="2DB1081C" w14:textId="77777777" w:rsidR="00C30276" w:rsidRPr="00387905" w:rsidRDefault="00C30276" w:rsidP="00E0483C">
      <w:pPr>
        <w:pStyle w:val="Standard"/>
        <w:jc w:val="center"/>
        <w:rPr>
          <w:b/>
          <w:bCs/>
          <w:sz w:val="22"/>
          <w:szCs w:val="22"/>
        </w:rPr>
      </w:pPr>
      <w:r w:rsidRPr="00387905">
        <w:rPr>
          <w:b/>
          <w:bCs/>
          <w:sz w:val="22"/>
          <w:szCs w:val="22"/>
        </w:rPr>
        <w:t>Форма</w:t>
      </w:r>
    </w:p>
    <w:p w14:paraId="7B90D822" w14:textId="77777777" w:rsidR="00C30276" w:rsidRPr="00387905" w:rsidRDefault="00C30276" w:rsidP="00E0483C">
      <w:pPr>
        <w:pStyle w:val="Standard"/>
        <w:jc w:val="center"/>
        <w:rPr>
          <w:b/>
          <w:bCs/>
          <w:sz w:val="22"/>
          <w:szCs w:val="22"/>
        </w:rPr>
      </w:pPr>
      <w:r w:rsidRPr="00387905">
        <w:rPr>
          <w:b/>
          <w:bCs/>
          <w:sz w:val="22"/>
          <w:szCs w:val="22"/>
        </w:rPr>
        <w:t>оценки результатов реализации муниципальной программы</w:t>
      </w:r>
    </w:p>
    <w:p w14:paraId="7EC098DE" w14:textId="77777777" w:rsidR="00C30276" w:rsidRPr="00387905" w:rsidRDefault="00C30276" w:rsidP="00E0483C">
      <w:pPr>
        <w:pStyle w:val="Standard"/>
        <w:jc w:val="center"/>
        <w:rPr>
          <w:sz w:val="22"/>
          <w:szCs w:val="22"/>
        </w:rPr>
      </w:pPr>
      <w:r w:rsidRPr="00387905">
        <w:rPr>
          <w:b/>
          <w:bCs/>
          <w:sz w:val="22"/>
          <w:szCs w:val="22"/>
        </w:rPr>
        <w:t>«</w:t>
      </w:r>
      <w:r w:rsidRPr="00387905">
        <w:rPr>
          <w:b/>
          <w:bCs/>
          <w:sz w:val="22"/>
          <w:szCs w:val="22"/>
          <w:lang w:eastAsia="en-US"/>
        </w:rPr>
        <w:t>Профилактика правонарушений в Красносибирском сельсовете Кочковского района Новосибирской области на 2024-2028 годы»</w:t>
      </w:r>
    </w:p>
    <w:p w14:paraId="3DB57B0E" w14:textId="77777777" w:rsidR="00C30276" w:rsidRPr="00387905" w:rsidRDefault="00C30276" w:rsidP="00E0483C">
      <w:pPr>
        <w:pStyle w:val="Standard"/>
        <w:jc w:val="center"/>
        <w:rPr>
          <w:b/>
          <w:bCs/>
          <w:sz w:val="22"/>
          <w:szCs w:val="22"/>
        </w:rPr>
      </w:pPr>
      <w:r w:rsidRPr="00387905">
        <w:rPr>
          <w:b/>
          <w:bCs/>
          <w:sz w:val="22"/>
          <w:szCs w:val="22"/>
        </w:rPr>
        <w:t>за ______ год</w:t>
      </w:r>
    </w:p>
    <w:p w14:paraId="763E8C0B" w14:textId="77777777" w:rsidR="00C30276" w:rsidRPr="00387905" w:rsidRDefault="00C30276" w:rsidP="00E0483C">
      <w:pPr>
        <w:pStyle w:val="Standard"/>
        <w:jc w:val="center"/>
        <w:rPr>
          <w:sz w:val="22"/>
          <w:szCs w:val="22"/>
        </w:rPr>
      </w:pPr>
    </w:p>
    <w:tbl>
      <w:tblPr>
        <w:tblW w:w="9639" w:type="dxa"/>
        <w:tblInd w:w="-214" w:type="dxa"/>
        <w:tblLayout w:type="fixed"/>
        <w:tblCellMar>
          <w:left w:w="10" w:type="dxa"/>
          <w:right w:w="10" w:type="dxa"/>
        </w:tblCellMar>
        <w:tblLook w:val="04A0" w:firstRow="1" w:lastRow="0" w:firstColumn="1" w:lastColumn="0" w:noHBand="0" w:noVBand="1"/>
      </w:tblPr>
      <w:tblGrid>
        <w:gridCol w:w="717"/>
        <w:gridCol w:w="3822"/>
        <w:gridCol w:w="1291"/>
        <w:gridCol w:w="1903"/>
        <w:gridCol w:w="1906"/>
      </w:tblGrid>
      <w:tr w:rsidR="00387905" w:rsidRPr="00387905" w14:paraId="3F76E11E" w14:textId="77777777" w:rsidTr="00C30276">
        <w:trPr>
          <w:trHeight w:val="1302"/>
        </w:trPr>
        <w:tc>
          <w:tcPr>
            <w:tcW w:w="7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88F7888" w14:textId="77777777" w:rsidR="00C30276" w:rsidRPr="00387905" w:rsidRDefault="00C30276" w:rsidP="00E0483C">
            <w:pPr>
              <w:pStyle w:val="Standard"/>
              <w:jc w:val="center"/>
              <w:rPr>
                <w:sz w:val="22"/>
                <w:szCs w:val="22"/>
              </w:rPr>
            </w:pPr>
            <w:r w:rsidRPr="00387905">
              <w:rPr>
                <w:sz w:val="22"/>
                <w:szCs w:val="22"/>
              </w:rPr>
              <w:t>№ п/п</w:t>
            </w:r>
          </w:p>
        </w:tc>
        <w:tc>
          <w:tcPr>
            <w:tcW w:w="38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30FE109" w14:textId="77777777" w:rsidR="00C30276" w:rsidRPr="00387905" w:rsidRDefault="00C30276" w:rsidP="00E0483C">
            <w:pPr>
              <w:pStyle w:val="Standard"/>
              <w:jc w:val="center"/>
              <w:rPr>
                <w:sz w:val="22"/>
                <w:szCs w:val="22"/>
              </w:rPr>
            </w:pPr>
            <w:r w:rsidRPr="00387905">
              <w:rPr>
                <w:sz w:val="22"/>
                <w:szCs w:val="22"/>
              </w:rPr>
              <w:t xml:space="preserve">Наименование целевого показателя, характеризующего </w:t>
            </w:r>
            <w:proofErr w:type="gramStart"/>
            <w:r w:rsidRPr="00387905">
              <w:rPr>
                <w:sz w:val="22"/>
                <w:szCs w:val="22"/>
              </w:rPr>
              <w:t>выполнение  муниципальной</w:t>
            </w:r>
            <w:proofErr w:type="gramEnd"/>
            <w:r w:rsidRPr="00387905">
              <w:rPr>
                <w:sz w:val="22"/>
                <w:szCs w:val="22"/>
              </w:rPr>
              <w:t xml:space="preserve"> программы</w:t>
            </w:r>
          </w:p>
        </w:tc>
        <w:tc>
          <w:tcPr>
            <w:tcW w:w="12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338D1C3" w14:textId="77777777" w:rsidR="00C30276" w:rsidRPr="00387905" w:rsidRDefault="00C30276" w:rsidP="00E0483C">
            <w:pPr>
              <w:pStyle w:val="Standard"/>
              <w:jc w:val="center"/>
              <w:rPr>
                <w:sz w:val="22"/>
                <w:szCs w:val="22"/>
              </w:rPr>
            </w:pPr>
          </w:p>
          <w:p w14:paraId="15D40839" w14:textId="77777777" w:rsidR="00C30276" w:rsidRPr="00387905" w:rsidRDefault="00C30276" w:rsidP="00E0483C">
            <w:pPr>
              <w:pStyle w:val="Standard"/>
              <w:jc w:val="center"/>
              <w:rPr>
                <w:sz w:val="22"/>
                <w:szCs w:val="22"/>
              </w:rPr>
            </w:pPr>
            <w:r w:rsidRPr="00387905">
              <w:rPr>
                <w:sz w:val="22"/>
                <w:szCs w:val="22"/>
              </w:rPr>
              <w:t>Единица измерения</w:t>
            </w:r>
          </w:p>
        </w:tc>
        <w:tc>
          <w:tcPr>
            <w:tcW w:w="19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24C3925" w14:textId="77777777" w:rsidR="00C30276" w:rsidRPr="00387905" w:rsidRDefault="00C30276" w:rsidP="00E0483C">
            <w:pPr>
              <w:pStyle w:val="Standard"/>
              <w:jc w:val="center"/>
              <w:rPr>
                <w:sz w:val="22"/>
                <w:szCs w:val="22"/>
              </w:rPr>
            </w:pPr>
            <w:r w:rsidRPr="00387905">
              <w:rPr>
                <w:sz w:val="22"/>
                <w:szCs w:val="22"/>
              </w:rPr>
              <w:t>Плановое значение целевого показателя</w:t>
            </w:r>
          </w:p>
        </w:tc>
        <w:tc>
          <w:tcPr>
            <w:tcW w:w="1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138EA07" w14:textId="77777777" w:rsidR="00C30276" w:rsidRPr="00387905" w:rsidRDefault="00C30276" w:rsidP="00E0483C">
            <w:pPr>
              <w:pStyle w:val="Standard"/>
              <w:jc w:val="center"/>
              <w:rPr>
                <w:sz w:val="22"/>
                <w:szCs w:val="22"/>
              </w:rPr>
            </w:pPr>
            <w:r w:rsidRPr="00387905">
              <w:rPr>
                <w:sz w:val="22"/>
                <w:szCs w:val="22"/>
              </w:rPr>
              <w:t>Фактическое значение целевого показателя</w:t>
            </w:r>
          </w:p>
        </w:tc>
      </w:tr>
      <w:tr w:rsidR="00387905" w:rsidRPr="00387905" w14:paraId="5A7B9AE4" w14:textId="77777777" w:rsidTr="00C30276">
        <w:trPr>
          <w:trHeight w:val="330"/>
        </w:trPr>
        <w:tc>
          <w:tcPr>
            <w:tcW w:w="7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EA70CD2" w14:textId="77777777" w:rsidR="00C30276" w:rsidRPr="00387905" w:rsidRDefault="00C30276" w:rsidP="00E0483C">
            <w:pPr>
              <w:pStyle w:val="Standard"/>
              <w:jc w:val="center"/>
              <w:rPr>
                <w:sz w:val="22"/>
                <w:szCs w:val="22"/>
              </w:rPr>
            </w:pPr>
            <w:r w:rsidRPr="00387905">
              <w:rPr>
                <w:sz w:val="22"/>
                <w:szCs w:val="22"/>
              </w:rPr>
              <w:t>1</w:t>
            </w:r>
          </w:p>
        </w:tc>
        <w:tc>
          <w:tcPr>
            <w:tcW w:w="38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9A3B4B8" w14:textId="77777777" w:rsidR="00C30276" w:rsidRPr="00387905" w:rsidRDefault="00C30276" w:rsidP="00E0483C">
            <w:pPr>
              <w:pStyle w:val="Standard"/>
              <w:jc w:val="center"/>
              <w:rPr>
                <w:sz w:val="22"/>
                <w:szCs w:val="22"/>
              </w:rPr>
            </w:pPr>
          </w:p>
        </w:tc>
        <w:tc>
          <w:tcPr>
            <w:tcW w:w="12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58EE48" w14:textId="77777777" w:rsidR="00C30276" w:rsidRPr="00387905" w:rsidRDefault="00C30276" w:rsidP="00E0483C">
            <w:pPr>
              <w:pStyle w:val="Standard"/>
              <w:jc w:val="center"/>
              <w:rPr>
                <w:sz w:val="22"/>
                <w:szCs w:val="22"/>
              </w:rPr>
            </w:pPr>
          </w:p>
        </w:tc>
        <w:tc>
          <w:tcPr>
            <w:tcW w:w="19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6BA0850" w14:textId="77777777" w:rsidR="00C30276" w:rsidRPr="00387905" w:rsidRDefault="00C30276" w:rsidP="00E0483C">
            <w:pPr>
              <w:pStyle w:val="Standard"/>
              <w:jc w:val="center"/>
              <w:rPr>
                <w:sz w:val="22"/>
                <w:szCs w:val="22"/>
              </w:rPr>
            </w:pPr>
          </w:p>
        </w:tc>
        <w:tc>
          <w:tcPr>
            <w:tcW w:w="1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9DDBBD4" w14:textId="77777777" w:rsidR="00C30276" w:rsidRPr="00387905" w:rsidRDefault="00C30276" w:rsidP="00E0483C">
            <w:pPr>
              <w:pStyle w:val="Standard"/>
              <w:jc w:val="center"/>
              <w:rPr>
                <w:sz w:val="22"/>
                <w:szCs w:val="22"/>
              </w:rPr>
            </w:pPr>
          </w:p>
        </w:tc>
      </w:tr>
      <w:tr w:rsidR="00387905" w:rsidRPr="00387905" w14:paraId="44076D82" w14:textId="77777777" w:rsidTr="00C30276">
        <w:trPr>
          <w:trHeight w:val="330"/>
        </w:trPr>
        <w:tc>
          <w:tcPr>
            <w:tcW w:w="7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2F205BA" w14:textId="77777777" w:rsidR="00C30276" w:rsidRPr="00387905" w:rsidRDefault="00C30276" w:rsidP="00E0483C">
            <w:pPr>
              <w:pStyle w:val="Standard"/>
              <w:jc w:val="center"/>
              <w:rPr>
                <w:sz w:val="22"/>
                <w:szCs w:val="22"/>
              </w:rPr>
            </w:pPr>
            <w:r w:rsidRPr="00387905">
              <w:rPr>
                <w:sz w:val="22"/>
                <w:szCs w:val="22"/>
              </w:rPr>
              <w:t>2</w:t>
            </w:r>
          </w:p>
        </w:tc>
        <w:tc>
          <w:tcPr>
            <w:tcW w:w="38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D295CD" w14:textId="77777777" w:rsidR="00C30276" w:rsidRPr="00387905" w:rsidRDefault="00C30276" w:rsidP="00E0483C">
            <w:pPr>
              <w:pStyle w:val="Standard"/>
              <w:jc w:val="center"/>
              <w:rPr>
                <w:sz w:val="22"/>
                <w:szCs w:val="22"/>
              </w:rPr>
            </w:pPr>
          </w:p>
        </w:tc>
        <w:tc>
          <w:tcPr>
            <w:tcW w:w="12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EC99C2A" w14:textId="77777777" w:rsidR="00C30276" w:rsidRPr="00387905" w:rsidRDefault="00C30276" w:rsidP="00E0483C">
            <w:pPr>
              <w:pStyle w:val="Standard"/>
              <w:jc w:val="center"/>
              <w:rPr>
                <w:sz w:val="22"/>
                <w:szCs w:val="22"/>
              </w:rPr>
            </w:pPr>
          </w:p>
        </w:tc>
        <w:tc>
          <w:tcPr>
            <w:tcW w:w="19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7789DB2" w14:textId="77777777" w:rsidR="00C30276" w:rsidRPr="00387905" w:rsidRDefault="00C30276" w:rsidP="00E0483C">
            <w:pPr>
              <w:pStyle w:val="Standard"/>
              <w:jc w:val="center"/>
              <w:rPr>
                <w:sz w:val="22"/>
                <w:szCs w:val="22"/>
              </w:rPr>
            </w:pPr>
          </w:p>
        </w:tc>
        <w:tc>
          <w:tcPr>
            <w:tcW w:w="1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9469679" w14:textId="77777777" w:rsidR="00C30276" w:rsidRPr="00387905" w:rsidRDefault="00C30276" w:rsidP="00E0483C">
            <w:pPr>
              <w:pStyle w:val="Standard"/>
              <w:jc w:val="center"/>
              <w:rPr>
                <w:sz w:val="22"/>
                <w:szCs w:val="22"/>
              </w:rPr>
            </w:pPr>
          </w:p>
        </w:tc>
      </w:tr>
      <w:tr w:rsidR="00387905" w:rsidRPr="00387905" w14:paraId="52C74DEE" w14:textId="77777777" w:rsidTr="00C30276">
        <w:trPr>
          <w:trHeight w:val="330"/>
        </w:trPr>
        <w:tc>
          <w:tcPr>
            <w:tcW w:w="7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C00EDFD" w14:textId="77777777" w:rsidR="00C30276" w:rsidRPr="00387905" w:rsidRDefault="00C30276" w:rsidP="00E0483C">
            <w:pPr>
              <w:pStyle w:val="Standard"/>
              <w:jc w:val="center"/>
              <w:rPr>
                <w:sz w:val="22"/>
                <w:szCs w:val="22"/>
              </w:rPr>
            </w:pPr>
            <w:r w:rsidRPr="00387905">
              <w:rPr>
                <w:sz w:val="22"/>
                <w:szCs w:val="22"/>
              </w:rPr>
              <w:t>3</w:t>
            </w:r>
          </w:p>
        </w:tc>
        <w:tc>
          <w:tcPr>
            <w:tcW w:w="38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AB6F3F9" w14:textId="77777777" w:rsidR="00C30276" w:rsidRPr="00387905" w:rsidRDefault="00C30276" w:rsidP="00E0483C">
            <w:pPr>
              <w:pStyle w:val="Standard"/>
              <w:jc w:val="center"/>
              <w:rPr>
                <w:sz w:val="22"/>
                <w:szCs w:val="22"/>
              </w:rPr>
            </w:pPr>
          </w:p>
        </w:tc>
        <w:tc>
          <w:tcPr>
            <w:tcW w:w="12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7BA9B68" w14:textId="77777777" w:rsidR="00C30276" w:rsidRPr="00387905" w:rsidRDefault="00C30276" w:rsidP="00E0483C">
            <w:pPr>
              <w:pStyle w:val="Standard"/>
              <w:jc w:val="center"/>
              <w:rPr>
                <w:sz w:val="22"/>
                <w:szCs w:val="22"/>
              </w:rPr>
            </w:pPr>
          </w:p>
        </w:tc>
        <w:tc>
          <w:tcPr>
            <w:tcW w:w="19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CE8B9AD" w14:textId="77777777" w:rsidR="00C30276" w:rsidRPr="00387905" w:rsidRDefault="00C30276" w:rsidP="00E0483C">
            <w:pPr>
              <w:pStyle w:val="Standard"/>
              <w:jc w:val="center"/>
              <w:rPr>
                <w:sz w:val="22"/>
                <w:szCs w:val="22"/>
              </w:rPr>
            </w:pPr>
          </w:p>
        </w:tc>
        <w:tc>
          <w:tcPr>
            <w:tcW w:w="1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727F3F7" w14:textId="77777777" w:rsidR="00C30276" w:rsidRPr="00387905" w:rsidRDefault="00C30276" w:rsidP="00E0483C">
            <w:pPr>
              <w:pStyle w:val="Standard"/>
              <w:jc w:val="center"/>
              <w:rPr>
                <w:sz w:val="22"/>
                <w:szCs w:val="22"/>
              </w:rPr>
            </w:pPr>
          </w:p>
        </w:tc>
      </w:tr>
      <w:tr w:rsidR="00387905" w:rsidRPr="00387905" w14:paraId="13FAD2AC" w14:textId="77777777" w:rsidTr="00C30276">
        <w:trPr>
          <w:trHeight w:val="330"/>
        </w:trPr>
        <w:tc>
          <w:tcPr>
            <w:tcW w:w="7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3057F66" w14:textId="77777777" w:rsidR="00C30276" w:rsidRPr="00387905" w:rsidRDefault="00C30276" w:rsidP="00E0483C">
            <w:pPr>
              <w:pStyle w:val="Standard"/>
              <w:jc w:val="center"/>
              <w:rPr>
                <w:sz w:val="22"/>
                <w:szCs w:val="22"/>
              </w:rPr>
            </w:pPr>
            <w:r w:rsidRPr="00387905">
              <w:rPr>
                <w:sz w:val="22"/>
                <w:szCs w:val="22"/>
              </w:rPr>
              <w:t>…</w:t>
            </w:r>
          </w:p>
        </w:tc>
        <w:tc>
          <w:tcPr>
            <w:tcW w:w="38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F54106" w14:textId="77777777" w:rsidR="00C30276" w:rsidRPr="00387905" w:rsidRDefault="00C30276" w:rsidP="00E0483C">
            <w:pPr>
              <w:pStyle w:val="Standard"/>
              <w:jc w:val="center"/>
              <w:rPr>
                <w:sz w:val="22"/>
                <w:szCs w:val="22"/>
              </w:rPr>
            </w:pPr>
          </w:p>
        </w:tc>
        <w:tc>
          <w:tcPr>
            <w:tcW w:w="12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CC5C46" w14:textId="77777777" w:rsidR="00C30276" w:rsidRPr="00387905" w:rsidRDefault="00C30276" w:rsidP="00E0483C">
            <w:pPr>
              <w:pStyle w:val="Standard"/>
              <w:jc w:val="center"/>
              <w:rPr>
                <w:sz w:val="22"/>
                <w:szCs w:val="22"/>
              </w:rPr>
            </w:pPr>
          </w:p>
        </w:tc>
        <w:tc>
          <w:tcPr>
            <w:tcW w:w="19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FC9BC8" w14:textId="77777777" w:rsidR="00C30276" w:rsidRPr="00387905" w:rsidRDefault="00C30276" w:rsidP="00E0483C">
            <w:pPr>
              <w:pStyle w:val="Standard"/>
              <w:jc w:val="center"/>
              <w:rPr>
                <w:sz w:val="22"/>
                <w:szCs w:val="22"/>
              </w:rPr>
            </w:pPr>
          </w:p>
        </w:tc>
        <w:tc>
          <w:tcPr>
            <w:tcW w:w="1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EF123E4" w14:textId="77777777" w:rsidR="00C30276" w:rsidRPr="00387905" w:rsidRDefault="00C30276" w:rsidP="00E0483C">
            <w:pPr>
              <w:pStyle w:val="Standard"/>
              <w:jc w:val="center"/>
              <w:rPr>
                <w:sz w:val="22"/>
                <w:szCs w:val="22"/>
              </w:rPr>
            </w:pPr>
          </w:p>
        </w:tc>
      </w:tr>
      <w:tr w:rsidR="00387905" w:rsidRPr="00387905" w14:paraId="3583BB5D" w14:textId="77777777" w:rsidTr="00C30276">
        <w:trPr>
          <w:trHeight w:val="330"/>
        </w:trPr>
        <w:tc>
          <w:tcPr>
            <w:tcW w:w="7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70D918" w14:textId="77777777" w:rsidR="00C30276" w:rsidRPr="00387905" w:rsidRDefault="00C30276" w:rsidP="00E0483C">
            <w:pPr>
              <w:pStyle w:val="Standard"/>
              <w:jc w:val="center"/>
              <w:rPr>
                <w:sz w:val="22"/>
                <w:szCs w:val="22"/>
              </w:rPr>
            </w:pPr>
          </w:p>
        </w:tc>
        <w:tc>
          <w:tcPr>
            <w:tcW w:w="38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C452192" w14:textId="77777777" w:rsidR="00C30276" w:rsidRPr="00387905" w:rsidRDefault="00C30276" w:rsidP="00E0483C">
            <w:pPr>
              <w:pStyle w:val="Standard"/>
              <w:jc w:val="center"/>
              <w:rPr>
                <w:sz w:val="22"/>
                <w:szCs w:val="22"/>
              </w:rPr>
            </w:pPr>
          </w:p>
        </w:tc>
        <w:tc>
          <w:tcPr>
            <w:tcW w:w="12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325AC30" w14:textId="77777777" w:rsidR="00C30276" w:rsidRPr="00387905" w:rsidRDefault="00C30276" w:rsidP="00E0483C">
            <w:pPr>
              <w:pStyle w:val="Standard"/>
              <w:jc w:val="center"/>
              <w:rPr>
                <w:sz w:val="22"/>
                <w:szCs w:val="22"/>
              </w:rPr>
            </w:pPr>
          </w:p>
        </w:tc>
        <w:tc>
          <w:tcPr>
            <w:tcW w:w="19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74B9896" w14:textId="77777777" w:rsidR="00C30276" w:rsidRPr="00387905" w:rsidRDefault="00C30276" w:rsidP="00E0483C">
            <w:pPr>
              <w:pStyle w:val="Standard"/>
              <w:jc w:val="center"/>
              <w:rPr>
                <w:sz w:val="22"/>
                <w:szCs w:val="22"/>
              </w:rPr>
            </w:pPr>
          </w:p>
        </w:tc>
        <w:tc>
          <w:tcPr>
            <w:tcW w:w="1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A298297" w14:textId="77777777" w:rsidR="00C30276" w:rsidRPr="00387905" w:rsidRDefault="00C30276" w:rsidP="00E0483C">
            <w:pPr>
              <w:pStyle w:val="Standard"/>
              <w:jc w:val="center"/>
              <w:rPr>
                <w:sz w:val="22"/>
                <w:szCs w:val="22"/>
              </w:rPr>
            </w:pPr>
          </w:p>
        </w:tc>
      </w:tr>
      <w:tr w:rsidR="00387905" w:rsidRPr="00387905" w14:paraId="6B311B5F" w14:textId="77777777" w:rsidTr="00C30276">
        <w:trPr>
          <w:trHeight w:val="330"/>
        </w:trPr>
        <w:tc>
          <w:tcPr>
            <w:tcW w:w="7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9B7B6D4" w14:textId="77777777" w:rsidR="00C30276" w:rsidRPr="00387905" w:rsidRDefault="00C30276" w:rsidP="00E0483C">
            <w:pPr>
              <w:pStyle w:val="Standard"/>
              <w:jc w:val="center"/>
              <w:rPr>
                <w:sz w:val="22"/>
                <w:szCs w:val="22"/>
              </w:rPr>
            </w:pPr>
          </w:p>
        </w:tc>
        <w:tc>
          <w:tcPr>
            <w:tcW w:w="38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7EDA6E7" w14:textId="77777777" w:rsidR="00C30276" w:rsidRPr="00387905" w:rsidRDefault="00C30276" w:rsidP="00E0483C">
            <w:pPr>
              <w:pStyle w:val="Standard"/>
              <w:jc w:val="center"/>
              <w:rPr>
                <w:sz w:val="22"/>
                <w:szCs w:val="22"/>
              </w:rPr>
            </w:pPr>
          </w:p>
        </w:tc>
        <w:tc>
          <w:tcPr>
            <w:tcW w:w="12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328B520" w14:textId="77777777" w:rsidR="00C30276" w:rsidRPr="00387905" w:rsidRDefault="00C30276" w:rsidP="00E0483C">
            <w:pPr>
              <w:pStyle w:val="Standard"/>
              <w:jc w:val="center"/>
              <w:rPr>
                <w:sz w:val="22"/>
                <w:szCs w:val="22"/>
              </w:rPr>
            </w:pPr>
          </w:p>
        </w:tc>
        <w:tc>
          <w:tcPr>
            <w:tcW w:w="19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BB951DC" w14:textId="77777777" w:rsidR="00C30276" w:rsidRPr="00387905" w:rsidRDefault="00C30276" w:rsidP="00E0483C">
            <w:pPr>
              <w:pStyle w:val="Standard"/>
              <w:jc w:val="center"/>
              <w:rPr>
                <w:sz w:val="22"/>
                <w:szCs w:val="22"/>
              </w:rPr>
            </w:pPr>
          </w:p>
        </w:tc>
        <w:tc>
          <w:tcPr>
            <w:tcW w:w="1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F863877" w14:textId="77777777" w:rsidR="00C30276" w:rsidRPr="00387905" w:rsidRDefault="00C30276" w:rsidP="00E0483C">
            <w:pPr>
              <w:pStyle w:val="Standard"/>
              <w:jc w:val="center"/>
              <w:rPr>
                <w:sz w:val="22"/>
                <w:szCs w:val="22"/>
              </w:rPr>
            </w:pPr>
          </w:p>
        </w:tc>
      </w:tr>
      <w:tr w:rsidR="00387905" w:rsidRPr="00387905" w14:paraId="4F4D9A61" w14:textId="77777777" w:rsidTr="00C30276">
        <w:trPr>
          <w:trHeight w:val="330"/>
        </w:trPr>
        <w:tc>
          <w:tcPr>
            <w:tcW w:w="7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5F40C2A" w14:textId="77777777" w:rsidR="00C30276" w:rsidRPr="00387905" w:rsidRDefault="00C30276" w:rsidP="00E0483C">
            <w:pPr>
              <w:pStyle w:val="Standard"/>
              <w:jc w:val="center"/>
              <w:rPr>
                <w:sz w:val="22"/>
                <w:szCs w:val="22"/>
              </w:rPr>
            </w:pPr>
          </w:p>
        </w:tc>
        <w:tc>
          <w:tcPr>
            <w:tcW w:w="38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E837C74" w14:textId="77777777" w:rsidR="00C30276" w:rsidRPr="00387905" w:rsidRDefault="00C30276" w:rsidP="00E0483C">
            <w:pPr>
              <w:pStyle w:val="Standard"/>
              <w:jc w:val="center"/>
              <w:rPr>
                <w:sz w:val="22"/>
                <w:szCs w:val="22"/>
              </w:rPr>
            </w:pPr>
          </w:p>
        </w:tc>
        <w:tc>
          <w:tcPr>
            <w:tcW w:w="12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54A35C5" w14:textId="77777777" w:rsidR="00C30276" w:rsidRPr="00387905" w:rsidRDefault="00C30276" w:rsidP="00E0483C">
            <w:pPr>
              <w:pStyle w:val="Standard"/>
              <w:jc w:val="center"/>
              <w:rPr>
                <w:sz w:val="22"/>
                <w:szCs w:val="22"/>
              </w:rPr>
            </w:pPr>
          </w:p>
        </w:tc>
        <w:tc>
          <w:tcPr>
            <w:tcW w:w="19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FDB948" w14:textId="77777777" w:rsidR="00C30276" w:rsidRPr="00387905" w:rsidRDefault="00C30276" w:rsidP="00E0483C">
            <w:pPr>
              <w:pStyle w:val="Standard"/>
              <w:jc w:val="center"/>
              <w:rPr>
                <w:sz w:val="22"/>
                <w:szCs w:val="22"/>
              </w:rPr>
            </w:pPr>
          </w:p>
        </w:tc>
        <w:tc>
          <w:tcPr>
            <w:tcW w:w="1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B9DC85" w14:textId="77777777" w:rsidR="00C30276" w:rsidRPr="00387905" w:rsidRDefault="00C30276" w:rsidP="00E0483C">
            <w:pPr>
              <w:pStyle w:val="Standard"/>
              <w:jc w:val="center"/>
              <w:rPr>
                <w:sz w:val="22"/>
                <w:szCs w:val="22"/>
              </w:rPr>
            </w:pPr>
          </w:p>
        </w:tc>
      </w:tr>
      <w:tr w:rsidR="00387905" w:rsidRPr="00387905" w14:paraId="1342A51D" w14:textId="77777777" w:rsidTr="00C30276">
        <w:trPr>
          <w:trHeight w:val="330"/>
        </w:trPr>
        <w:tc>
          <w:tcPr>
            <w:tcW w:w="7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F2860B0" w14:textId="77777777" w:rsidR="00C30276" w:rsidRPr="00387905" w:rsidRDefault="00C30276" w:rsidP="00E0483C">
            <w:pPr>
              <w:pStyle w:val="Standard"/>
              <w:jc w:val="center"/>
              <w:rPr>
                <w:sz w:val="22"/>
                <w:szCs w:val="22"/>
              </w:rPr>
            </w:pPr>
          </w:p>
        </w:tc>
        <w:tc>
          <w:tcPr>
            <w:tcW w:w="38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123DE4" w14:textId="77777777" w:rsidR="00C30276" w:rsidRPr="00387905" w:rsidRDefault="00C30276" w:rsidP="00E0483C">
            <w:pPr>
              <w:pStyle w:val="Standard"/>
              <w:jc w:val="center"/>
              <w:rPr>
                <w:sz w:val="22"/>
                <w:szCs w:val="22"/>
              </w:rPr>
            </w:pPr>
          </w:p>
        </w:tc>
        <w:tc>
          <w:tcPr>
            <w:tcW w:w="12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5DD3AB5" w14:textId="77777777" w:rsidR="00C30276" w:rsidRPr="00387905" w:rsidRDefault="00C30276" w:rsidP="00E0483C">
            <w:pPr>
              <w:pStyle w:val="Standard"/>
              <w:jc w:val="center"/>
              <w:rPr>
                <w:sz w:val="22"/>
                <w:szCs w:val="22"/>
              </w:rPr>
            </w:pPr>
          </w:p>
        </w:tc>
        <w:tc>
          <w:tcPr>
            <w:tcW w:w="19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321F45E" w14:textId="77777777" w:rsidR="00C30276" w:rsidRPr="00387905" w:rsidRDefault="00C30276" w:rsidP="00E0483C">
            <w:pPr>
              <w:pStyle w:val="Standard"/>
              <w:jc w:val="center"/>
              <w:rPr>
                <w:sz w:val="22"/>
                <w:szCs w:val="22"/>
              </w:rPr>
            </w:pPr>
          </w:p>
        </w:tc>
        <w:tc>
          <w:tcPr>
            <w:tcW w:w="1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A87FFC" w14:textId="77777777" w:rsidR="00C30276" w:rsidRPr="00387905" w:rsidRDefault="00C30276" w:rsidP="00E0483C">
            <w:pPr>
              <w:pStyle w:val="Standard"/>
              <w:jc w:val="center"/>
              <w:rPr>
                <w:sz w:val="22"/>
                <w:szCs w:val="22"/>
              </w:rPr>
            </w:pPr>
          </w:p>
        </w:tc>
      </w:tr>
      <w:tr w:rsidR="00387905" w:rsidRPr="00387905" w14:paraId="22E259E5" w14:textId="77777777" w:rsidTr="00C30276">
        <w:trPr>
          <w:trHeight w:val="330"/>
        </w:trPr>
        <w:tc>
          <w:tcPr>
            <w:tcW w:w="7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EC516B5" w14:textId="77777777" w:rsidR="00C30276" w:rsidRPr="00387905" w:rsidRDefault="00C30276" w:rsidP="00E0483C">
            <w:pPr>
              <w:pStyle w:val="Standard"/>
              <w:jc w:val="center"/>
              <w:rPr>
                <w:sz w:val="22"/>
                <w:szCs w:val="22"/>
              </w:rPr>
            </w:pPr>
          </w:p>
        </w:tc>
        <w:tc>
          <w:tcPr>
            <w:tcW w:w="38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052167" w14:textId="77777777" w:rsidR="00C30276" w:rsidRPr="00387905" w:rsidRDefault="00C30276" w:rsidP="00E0483C">
            <w:pPr>
              <w:pStyle w:val="Standard"/>
              <w:jc w:val="center"/>
              <w:rPr>
                <w:sz w:val="22"/>
                <w:szCs w:val="22"/>
              </w:rPr>
            </w:pPr>
          </w:p>
        </w:tc>
        <w:tc>
          <w:tcPr>
            <w:tcW w:w="12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1DF4BCD" w14:textId="77777777" w:rsidR="00C30276" w:rsidRPr="00387905" w:rsidRDefault="00C30276" w:rsidP="00E0483C">
            <w:pPr>
              <w:pStyle w:val="Standard"/>
              <w:jc w:val="center"/>
              <w:rPr>
                <w:sz w:val="22"/>
                <w:szCs w:val="22"/>
              </w:rPr>
            </w:pPr>
          </w:p>
        </w:tc>
        <w:tc>
          <w:tcPr>
            <w:tcW w:w="19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E6BDA14" w14:textId="77777777" w:rsidR="00C30276" w:rsidRPr="00387905" w:rsidRDefault="00C30276" w:rsidP="00E0483C">
            <w:pPr>
              <w:pStyle w:val="Standard"/>
              <w:jc w:val="center"/>
              <w:rPr>
                <w:sz w:val="22"/>
                <w:szCs w:val="22"/>
              </w:rPr>
            </w:pPr>
          </w:p>
        </w:tc>
        <w:tc>
          <w:tcPr>
            <w:tcW w:w="1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A9A0C9B" w14:textId="77777777" w:rsidR="00C30276" w:rsidRPr="00387905" w:rsidRDefault="00C30276" w:rsidP="00E0483C">
            <w:pPr>
              <w:pStyle w:val="Standard"/>
              <w:jc w:val="center"/>
              <w:rPr>
                <w:sz w:val="22"/>
                <w:szCs w:val="22"/>
              </w:rPr>
            </w:pPr>
          </w:p>
        </w:tc>
      </w:tr>
    </w:tbl>
    <w:p w14:paraId="609F79E2" w14:textId="77777777" w:rsidR="00C30276" w:rsidRPr="00387905" w:rsidRDefault="00C30276" w:rsidP="00E0483C">
      <w:pPr>
        <w:pStyle w:val="Standard"/>
        <w:jc w:val="right"/>
        <w:rPr>
          <w:sz w:val="22"/>
          <w:szCs w:val="22"/>
        </w:rPr>
      </w:pPr>
    </w:p>
    <w:p w14:paraId="6113CF2E" w14:textId="77777777" w:rsidR="00C30276" w:rsidRPr="00387905" w:rsidRDefault="00C30276" w:rsidP="00E0483C">
      <w:pPr>
        <w:pStyle w:val="Standard"/>
        <w:jc w:val="right"/>
        <w:rPr>
          <w:sz w:val="22"/>
          <w:szCs w:val="22"/>
        </w:rPr>
      </w:pPr>
    </w:p>
    <w:p w14:paraId="5000101F" w14:textId="77777777" w:rsidR="00C30276" w:rsidRPr="00387905" w:rsidRDefault="00C30276" w:rsidP="00E0483C">
      <w:pPr>
        <w:pStyle w:val="Standard"/>
        <w:jc w:val="right"/>
        <w:rPr>
          <w:sz w:val="22"/>
          <w:szCs w:val="22"/>
        </w:rPr>
      </w:pPr>
    </w:p>
    <w:p w14:paraId="2D774B22" w14:textId="77777777" w:rsidR="00C30276" w:rsidRPr="00387905" w:rsidRDefault="00C30276" w:rsidP="00E0483C">
      <w:pPr>
        <w:pStyle w:val="Standard"/>
        <w:jc w:val="right"/>
        <w:rPr>
          <w:sz w:val="22"/>
          <w:szCs w:val="22"/>
        </w:rPr>
      </w:pPr>
    </w:p>
    <w:p w14:paraId="548A10F8" w14:textId="77777777" w:rsidR="00C30276" w:rsidRPr="00387905" w:rsidRDefault="00C30276" w:rsidP="00E0483C">
      <w:pPr>
        <w:pStyle w:val="Standard"/>
        <w:jc w:val="right"/>
        <w:rPr>
          <w:sz w:val="22"/>
          <w:szCs w:val="22"/>
        </w:rPr>
      </w:pPr>
    </w:p>
    <w:p w14:paraId="4FB9EE15" w14:textId="77777777" w:rsidR="00C30276" w:rsidRPr="00387905" w:rsidRDefault="00C30276" w:rsidP="00E0483C">
      <w:pPr>
        <w:pStyle w:val="Standard"/>
        <w:jc w:val="right"/>
        <w:rPr>
          <w:sz w:val="22"/>
          <w:szCs w:val="22"/>
        </w:rPr>
      </w:pPr>
    </w:p>
    <w:p w14:paraId="2AEF7C5D" w14:textId="77777777" w:rsidR="00C30276" w:rsidRPr="00387905" w:rsidRDefault="00C30276" w:rsidP="00E0483C">
      <w:pPr>
        <w:pStyle w:val="Standard"/>
        <w:jc w:val="right"/>
        <w:rPr>
          <w:sz w:val="22"/>
          <w:szCs w:val="22"/>
        </w:rPr>
      </w:pPr>
    </w:p>
    <w:p w14:paraId="4082C25E" w14:textId="77777777" w:rsidR="00C30276" w:rsidRPr="00387905" w:rsidRDefault="00C30276" w:rsidP="00E0483C">
      <w:pPr>
        <w:pStyle w:val="Standard"/>
        <w:jc w:val="right"/>
        <w:rPr>
          <w:sz w:val="22"/>
          <w:szCs w:val="22"/>
        </w:rPr>
      </w:pPr>
    </w:p>
    <w:p w14:paraId="73676E08" w14:textId="77777777" w:rsidR="00C30276" w:rsidRPr="00387905" w:rsidRDefault="00C30276" w:rsidP="00E0483C">
      <w:pPr>
        <w:pStyle w:val="Standard"/>
        <w:jc w:val="right"/>
        <w:rPr>
          <w:sz w:val="22"/>
          <w:szCs w:val="22"/>
        </w:rPr>
      </w:pPr>
    </w:p>
    <w:p w14:paraId="61F51999" w14:textId="77777777" w:rsidR="00C30276" w:rsidRPr="00387905" w:rsidRDefault="00C30276" w:rsidP="00E0483C">
      <w:pPr>
        <w:pStyle w:val="Standard"/>
        <w:jc w:val="right"/>
        <w:rPr>
          <w:sz w:val="22"/>
          <w:szCs w:val="22"/>
        </w:rPr>
      </w:pPr>
    </w:p>
    <w:p w14:paraId="12E3E39E" w14:textId="77777777" w:rsidR="00C30276" w:rsidRPr="00387905" w:rsidRDefault="00C30276" w:rsidP="00E0483C">
      <w:pPr>
        <w:pStyle w:val="Standard"/>
        <w:jc w:val="right"/>
        <w:rPr>
          <w:sz w:val="22"/>
          <w:szCs w:val="22"/>
        </w:rPr>
      </w:pPr>
    </w:p>
    <w:p w14:paraId="4B9FE07E" w14:textId="77777777" w:rsidR="00C30276" w:rsidRPr="00387905" w:rsidRDefault="00C30276" w:rsidP="00E0483C">
      <w:pPr>
        <w:pStyle w:val="Standard"/>
        <w:jc w:val="right"/>
        <w:rPr>
          <w:sz w:val="22"/>
          <w:szCs w:val="22"/>
        </w:rPr>
      </w:pPr>
    </w:p>
    <w:p w14:paraId="4F740F2C" w14:textId="77777777" w:rsidR="00C30276" w:rsidRPr="00387905" w:rsidRDefault="00C30276" w:rsidP="00E0483C">
      <w:pPr>
        <w:pStyle w:val="Standard"/>
        <w:jc w:val="right"/>
        <w:rPr>
          <w:sz w:val="22"/>
          <w:szCs w:val="22"/>
        </w:rPr>
      </w:pPr>
    </w:p>
    <w:p w14:paraId="3276FD2D" w14:textId="77777777" w:rsidR="00C30276" w:rsidRPr="00387905" w:rsidRDefault="00C30276" w:rsidP="00E0483C">
      <w:pPr>
        <w:pStyle w:val="Standard"/>
        <w:jc w:val="right"/>
        <w:rPr>
          <w:sz w:val="22"/>
          <w:szCs w:val="22"/>
        </w:rPr>
      </w:pPr>
    </w:p>
    <w:p w14:paraId="19DB7A4C" w14:textId="77777777" w:rsidR="00C30276" w:rsidRPr="00387905" w:rsidRDefault="00C30276" w:rsidP="00E0483C">
      <w:pPr>
        <w:pStyle w:val="Standard"/>
        <w:jc w:val="right"/>
        <w:rPr>
          <w:sz w:val="22"/>
          <w:szCs w:val="22"/>
        </w:rPr>
      </w:pPr>
    </w:p>
    <w:p w14:paraId="13EF6C03" w14:textId="77777777" w:rsidR="00C30276" w:rsidRPr="00387905" w:rsidRDefault="00C30276" w:rsidP="00E0483C">
      <w:pPr>
        <w:pStyle w:val="Standard"/>
        <w:jc w:val="right"/>
        <w:rPr>
          <w:sz w:val="22"/>
          <w:szCs w:val="22"/>
        </w:rPr>
      </w:pPr>
    </w:p>
    <w:p w14:paraId="630F5D9E" w14:textId="77777777" w:rsidR="00C30276" w:rsidRPr="00387905" w:rsidRDefault="00C30276" w:rsidP="00E0483C">
      <w:pPr>
        <w:pStyle w:val="Standard"/>
        <w:jc w:val="right"/>
        <w:rPr>
          <w:sz w:val="22"/>
          <w:szCs w:val="22"/>
        </w:rPr>
      </w:pPr>
    </w:p>
    <w:p w14:paraId="5F876EE2" w14:textId="77777777" w:rsidR="00C30276" w:rsidRPr="00387905" w:rsidRDefault="00C30276" w:rsidP="00E0483C">
      <w:pPr>
        <w:pStyle w:val="Standard"/>
        <w:jc w:val="right"/>
        <w:rPr>
          <w:sz w:val="22"/>
          <w:szCs w:val="22"/>
        </w:rPr>
      </w:pPr>
    </w:p>
    <w:p w14:paraId="69B5B0EF" w14:textId="77777777" w:rsidR="00C30276" w:rsidRPr="00387905" w:rsidRDefault="00C30276" w:rsidP="00E0483C">
      <w:pPr>
        <w:pStyle w:val="Standard"/>
        <w:jc w:val="right"/>
        <w:rPr>
          <w:sz w:val="22"/>
          <w:szCs w:val="22"/>
        </w:rPr>
      </w:pPr>
    </w:p>
    <w:p w14:paraId="7A51C30C" w14:textId="77777777" w:rsidR="00C30276" w:rsidRPr="00387905" w:rsidRDefault="00C30276" w:rsidP="00E0483C">
      <w:pPr>
        <w:pStyle w:val="Standard"/>
        <w:jc w:val="right"/>
        <w:rPr>
          <w:sz w:val="22"/>
          <w:szCs w:val="22"/>
        </w:rPr>
      </w:pPr>
    </w:p>
    <w:p w14:paraId="2DB497B9" w14:textId="77777777" w:rsidR="00C30276" w:rsidRPr="00387905" w:rsidRDefault="00C30276" w:rsidP="00E0483C">
      <w:pPr>
        <w:pStyle w:val="Standard"/>
        <w:jc w:val="right"/>
        <w:rPr>
          <w:sz w:val="22"/>
          <w:szCs w:val="22"/>
        </w:rPr>
      </w:pPr>
    </w:p>
    <w:p w14:paraId="042D717F" w14:textId="77777777" w:rsidR="00C30276" w:rsidRPr="00387905" w:rsidRDefault="00C30276" w:rsidP="00E0483C">
      <w:pPr>
        <w:pStyle w:val="Standard"/>
        <w:jc w:val="right"/>
        <w:rPr>
          <w:sz w:val="22"/>
          <w:szCs w:val="22"/>
        </w:rPr>
      </w:pPr>
    </w:p>
    <w:p w14:paraId="5E67CE15" w14:textId="77777777" w:rsidR="00C30276" w:rsidRPr="00387905" w:rsidRDefault="00C30276" w:rsidP="00E0483C">
      <w:pPr>
        <w:pStyle w:val="Standard"/>
        <w:jc w:val="right"/>
        <w:rPr>
          <w:sz w:val="22"/>
          <w:szCs w:val="22"/>
        </w:rPr>
      </w:pPr>
    </w:p>
    <w:p w14:paraId="4F59D744" w14:textId="77777777" w:rsidR="00C30276" w:rsidRPr="00387905" w:rsidRDefault="00C30276" w:rsidP="00E0483C">
      <w:pPr>
        <w:pStyle w:val="Standard"/>
        <w:jc w:val="right"/>
        <w:rPr>
          <w:sz w:val="22"/>
          <w:szCs w:val="22"/>
        </w:rPr>
      </w:pPr>
    </w:p>
    <w:p w14:paraId="44A42B29" w14:textId="77777777" w:rsidR="00C30276" w:rsidRPr="00387905" w:rsidRDefault="00C30276" w:rsidP="00E0483C">
      <w:pPr>
        <w:pStyle w:val="Standard"/>
        <w:jc w:val="right"/>
        <w:rPr>
          <w:sz w:val="22"/>
          <w:szCs w:val="22"/>
        </w:rPr>
      </w:pPr>
    </w:p>
    <w:p w14:paraId="6918AD77" w14:textId="77777777" w:rsidR="00C30276" w:rsidRPr="00387905" w:rsidRDefault="00C30276" w:rsidP="00E0483C">
      <w:pPr>
        <w:pStyle w:val="Standard"/>
        <w:jc w:val="right"/>
        <w:rPr>
          <w:sz w:val="22"/>
          <w:szCs w:val="22"/>
        </w:rPr>
      </w:pPr>
    </w:p>
    <w:p w14:paraId="72C3ABCF" w14:textId="77777777" w:rsidR="00C30276" w:rsidRPr="00387905" w:rsidRDefault="00C30276" w:rsidP="00E0483C">
      <w:pPr>
        <w:pStyle w:val="Standard"/>
        <w:jc w:val="right"/>
        <w:rPr>
          <w:sz w:val="22"/>
          <w:szCs w:val="22"/>
        </w:rPr>
      </w:pPr>
    </w:p>
    <w:p w14:paraId="57A30E85" w14:textId="77777777" w:rsidR="00C30276" w:rsidRPr="00387905" w:rsidRDefault="00C30276" w:rsidP="00E0483C">
      <w:pPr>
        <w:pStyle w:val="Standard"/>
        <w:jc w:val="right"/>
        <w:rPr>
          <w:sz w:val="22"/>
          <w:szCs w:val="22"/>
        </w:rPr>
      </w:pPr>
    </w:p>
    <w:p w14:paraId="2570FAEE" w14:textId="77777777" w:rsidR="00C30276" w:rsidRPr="00387905" w:rsidRDefault="00C30276" w:rsidP="00E0483C">
      <w:pPr>
        <w:pStyle w:val="Standard"/>
        <w:jc w:val="right"/>
        <w:rPr>
          <w:sz w:val="22"/>
          <w:szCs w:val="22"/>
        </w:rPr>
      </w:pPr>
    </w:p>
    <w:p w14:paraId="7A57448A" w14:textId="77777777" w:rsidR="00C30276" w:rsidRPr="00387905" w:rsidRDefault="00C30276" w:rsidP="00E0483C">
      <w:pPr>
        <w:pStyle w:val="Standard"/>
        <w:ind w:left="5940"/>
        <w:rPr>
          <w:sz w:val="22"/>
          <w:szCs w:val="22"/>
        </w:rPr>
      </w:pPr>
      <w:r w:rsidRPr="00387905">
        <w:rPr>
          <w:sz w:val="22"/>
          <w:szCs w:val="22"/>
        </w:rPr>
        <w:lastRenderedPageBreak/>
        <w:t>Приложение № 5</w:t>
      </w:r>
    </w:p>
    <w:p w14:paraId="00ED584D" w14:textId="77777777" w:rsidR="00C30276" w:rsidRPr="00387905" w:rsidRDefault="00C30276" w:rsidP="00E0483C">
      <w:pPr>
        <w:pStyle w:val="Standard"/>
        <w:ind w:left="5940"/>
        <w:rPr>
          <w:sz w:val="22"/>
          <w:szCs w:val="22"/>
        </w:rPr>
      </w:pPr>
      <w:r w:rsidRPr="00387905">
        <w:rPr>
          <w:sz w:val="22"/>
          <w:szCs w:val="22"/>
        </w:rPr>
        <w:t>к муниципальной программе</w:t>
      </w:r>
    </w:p>
    <w:p w14:paraId="2C612052" w14:textId="77777777" w:rsidR="00C30276" w:rsidRPr="00387905" w:rsidRDefault="00C30276" w:rsidP="00E0483C">
      <w:pPr>
        <w:pStyle w:val="Standard"/>
        <w:ind w:left="5940"/>
        <w:rPr>
          <w:sz w:val="22"/>
          <w:szCs w:val="22"/>
        </w:rPr>
      </w:pPr>
      <w:r w:rsidRPr="00387905">
        <w:rPr>
          <w:sz w:val="22"/>
          <w:szCs w:val="22"/>
        </w:rPr>
        <w:t>«</w:t>
      </w:r>
      <w:r w:rsidRPr="00387905">
        <w:rPr>
          <w:sz w:val="22"/>
          <w:szCs w:val="22"/>
          <w:lang w:eastAsia="en-US"/>
        </w:rPr>
        <w:t>Профилактика правонарушений в Красносибирском сельсовете Кочковского района Новосибирской области на 2024-2028 годы»</w:t>
      </w:r>
    </w:p>
    <w:p w14:paraId="2521B2EC" w14:textId="77777777" w:rsidR="00C30276" w:rsidRPr="00387905" w:rsidRDefault="00C30276" w:rsidP="00E0483C">
      <w:pPr>
        <w:pStyle w:val="Standard"/>
        <w:jc w:val="right"/>
        <w:rPr>
          <w:sz w:val="22"/>
          <w:szCs w:val="22"/>
        </w:rPr>
      </w:pPr>
    </w:p>
    <w:p w14:paraId="18D9D181" w14:textId="77777777" w:rsidR="00C30276" w:rsidRPr="00387905" w:rsidRDefault="00C30276" w:rsidP="00E0483C">
      <w:pPr>
        <w:pStyle w:val="Standard"/>
        <w:jc w:val="center"/>
        <w:rPr>
          <w:b/>
          <w:bCs/>
          <w:sz w:val="22"/>
          <w:szCs w:val="22"/>
        </w:rPr>
      </w:pPr>
    </w:p>
    <w:p w14:paraId="774701D0" w14:textId="77777777" w:rsidR="00C30276" w:rsidRPr="00387905" w:rsidRDefault="00C30276" w:rsidP="00E0483C">
      <w:pPr>
        <w:pStyle w:val="Standard"/>
        <w:jc w:val="center"/>
        <w:rPr>
          <w:b/>
          <w:bCs/>
          <w:sz w:val="22"/>
          <w:szCs w:val="22"/>
        </w:rPr>
      </w:pPr>
      <w:r w:rsidRPr="00387905">
        <w:rPr>
          <w:b/>
          <w:bCs/>
          <w:sz w:val="22"/>
          <w:szCs w:val="22"/>
        </w:rPr>
        <w:t>Форма</w:t>
      </w:r>
    </w:p>
    <w:p w14:paraId="7A1D76BE" w14:textId="77777777" w:rsidR="00C30276" w:rsidRPr="00387905" w:rsidRDefault="00C30276" w:rsidP="00E0483C">
      <w:pPr>
        <w:pStyle w:val="Standard"/>
        <w:jc w:val="center"/>
        <w:rPr>
          <w:b/>
          <w:bCs/>
          <w:sz w:val="22"/>
          <w:szCs w:val="22"/>
        </w:rPr>
      </w:pPr>
      <w:r w:rsidRPr="00387905">
        <w:rPr>
          <w:b/>
          <w:bCs/>
          <w:sz w:val="22"/>
          <w:szCs w:val="22"/>
        </w:rPr>
        <w:t>отчета о выполнении муниципальной программы</w:t>
      </w:r>
    </w:p>
    <w:p w14:paraId="57614817" w14:textId="77777777" w:rsidR="00C30276" w:rsidRPr="00387905" w:rsidRDefault="00C30276" w:rsidP="00E0483C">
      <w:pPr>
        <w:pStyle w:val="Standard"/>
        <w:jc w:val="center"/>
        <w:rPr>
          <w:sz w:val="22"/>
          <w:szCs w:val="22"/>
        </w:rPr>
      </w:pPr>
      <w:r w:rsidRPr="00387905">
        <w:rPr>
          <w:b/>
          <w:bCs/>
          <w:sz w:val="22"/>
          <w:szCs w:val="22"/>
        </w:rPr>
        <w:t>«</w:t>
      </w:r>
      <w:r w:rsidRPr="00387905">
        <w:rPr>
          <w:b/>
          <w:bCs/>
          <w:sz w:val="22"/>
          <w:szCs w:val="22"/>
          <w:lang w:eastAsia="en-US"/>
        </w:rPr>
        <w:t>Профилактика правонарушений в Красносибирском сельсовете Кочковского района Новосибирской области на 2024-2028 годы»</w:t>
      </w:r>
    </w:p>
    <w:p w14:paraId="4A1777F1" w14:textId="77777777" w:rsidR="00C30276" w:rsidRPr="00387905" w:rsidRDefault="00C30276" w:rsidP="00E0483C">
      <w:pPr>
        <w:pStyle w:val="Standard"/>
        <w:jc w:val="center"/>
        <w:rPr>
          <w:b/>
          <w:bCs/>
          <w:sz w:val="22"/>
          <w:szCs w:val="22"/>
        </w:rPr>
      </w:pPr>
      <w:r w:rsidRPr="00387905">
        <w:rPr>
          <w:b/>
          <w:bCs/>
          <w:sz w:val="22"/>
          <w:szCs w:val="22"/>
        </w:rPr>
        <w:t>за _______ год</w:t>
      </w:r>
    </w:p>
    <w:p w14:paraId="01612D60" w14:textId="77777777" w:rsidR="00C30276" w:rsidRPr="00387905" w:rsidRDefault="00C30276" w:rsidP="00E0483C">
      <w:pPr>
        <w:pStyle w:val="Standard"/>
        <w:jc w:val="center"/>
        <w:rPr>
          <w:sz w:val="22"/>
          <w:szCs w:val="22"/>
        </w:rPr>
      </w:pPr>
    </w:p>
    <w:tbl>
      <w:tblPr>
        <w:tblW w:w="9957" w:type="dxa"/>
        <w:tblInd w:w="-214" w:type="dxa"/>
        <w:tblLayout w:type="fixed"/>
        <w:tblCellMar>
          <w:left w:w="10" w:type="dxa"/>
          <w:right w:w="10" w:type="dxa"/>
        </w:tblCellMar>
        <w:tblLook w:val="04A0" w:firstRow="1" w:lastRow="0" w:firstColumn="1" w:lastColumn="0" w:noHBand="0" w:noVBand="1"/>
      </w:tblPr>
      <w:tblGrid>
        <w:gridCol w:w="707"/>
        <w:gridCol w:w="2575"/>
        <w:gridCol w:w="4200"/>
        <w:gridCol w:w="2475"/>
      </w:tblGrid>
      <w:tr w:rsidR="00387905" w:rsidRPr="00387905" w14:paraId="417342A4" w14:textId="77777777" w:rsidTr="00C30276">
        <w:trPr>
          <w:cantSplit/>
          <w:trHeight w:val="393"/>
        </w:trPr>
        <w:tc>
          <w:tcPr>
            <w:tcW w:w="70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1660AB" w14:textId="77777777" w:rsidR="00C30276" w:rsidRPr="00387905" w:rsidRDefault="00C30276" w:rsidP="00E0483C">
            <w:pPr>
              <w:pStyle w:val="Standard"/>
              <w:jc w:val="center"/>
              <w:rPr>
                <w:sz w:val="22"/>
                <w:szCs w:val="22"/>
              </w:rPr>
            </w:pPr>
            <w:r w:rsidRPr="00387905">
              <w:rPr>
                <w:sz w:val="22"/>
                <w:szCs w:val="22"/>
              </w:rPr>
              <w:t xml:space="preserve">                                                         №</w:t>
            </w:r>
          </w:p>
          <w:p w14:paraId="5D873AB7" w14:textId="77777777" w:rsidR="00C30276" w:rsidRPr="00387905" w:rsidRDefault="00C30276" w:rsidP="00E0483C">
            <w:pPr>
              <w:pStyle w:val="Standard"/>
              <w:jc w:val="center"/>
              <w:rPr>
                <w:sz w:val="22"/>
                <w:szCs w:val="22"/>
              </w:rPr>
            </w:pPr>
            <w:r w:rsidRPr="00387905">
              <w:rPr>
                <w:sz w:val="22"/>
                <w:szCs w:val="22"/>
              </w:rPr>
              <w:t>п/п</w:t>
            </w:r>
          </w:p>
        </w:tc>
        <w:tc>
          <w:tcPr>
            <w:tcW w:w="257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E46579" w14:textId="77777777" w:rsidR="00C30276" w:rsidRPr="00387905" w:rsidRDefault="00C30276" w:rsidP="00E0483C">
            <w:pPr>
              <w:pStyle w:val="Standard"/>
              <w:jc w:val="center"/>
              <w:rPr>
                <w:b/>
                <w:bCs/>
                <w:sz w:val="22"/>
                <w:szCs w:val="22"/>
              </w:rPr>
            </w:pPr>
            <w:r w:rsidRPr="00387905">
              <w:rPr>
                <w:b/>
                <w:bCs/>
                <w:sz w:val="22"/>
                <w:szCs w:val="22"/>
              </w:rPr>
              <w:t>Наименования мероприятий</w:t>
            </w:r>
          </w:p>
        </w:tc>
        <w:tc>
          <w:tcPr>
            <w:tcW w:w="4200"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158CCE" w14:textId="77777777" w:rsidR="00C30276" w:rsidRPr="00387905" w:rsidRDefault="00C30276" w:rsidP="00E0483C">
            <w:pPr>
              <w:pStyle w:val="Standard"/>
              <w:jc w:val="center"/>
              <w:rPr>
                <w:b/>
                <w:bCs/>
                <w:sz w:val="22"/>
                <w:szCs w:val="22"/>
              </w:rPr>
            </w:pPr>
          </w:p>
          <w:p w14:paraId="55C77701" w14:textId="77777777" w:rsidR="00C30276" w:rsidRPr="00387905" w:rsidRDefault="00C30276" w:rsidP="00E0483C">
            <w:pPr>
              <w:pStyle w:val="Standard"/>
              <w:jc w:val="center"/>
              <w:rPr>
                <w:b/>
                <w:bCs/>
                <w:sz w:val="22"/>
                <w:szCs w:val="22"/>
              </w:rPr>
            </w:pPr>
            <w:r w:rsidRPr="00387905">
              <w:rPr>
                <w:b/>
                <w:bCs/>
                <w:sz w:val="22"/>
                <w:szCs w:val="22"/>
              </w:rPr>
              <w:t>Источники финансирования</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D35BB" w14:textId="77777777" w:rsidR="00C30276" w:rsidRPr="00387905" w:rsidRDefault="00C30276" w:rsidP="00E0483C">
            <w:pPr>
              <w:pStyle w:val="Standard"/>
              <w:jc w:val="center"/>
              <w:rPr>
                <w:b/>
                <w:bCs/>
                <w:sz w:val="22"/>
                <w:szCs w:val="22"/>
              </w:rPr>
            </w:pPr>
            <w:r w:rsidRPr="00387905">
              <w:rPr>
                <w:b/>
                <w:bCs/>
                <w:sz w:val="22"/>
                <w:szCs w:val="22"/>
              </w:rPr>
              <w:t>Всего</w:t>
            </w:r>
          </w:p>
        </w:tc>
      </w:tr>
      <w:tr w:rsidR="00387905" w:rsidRPr="00387905" w14:paraId="3D7FB199" w14:textId="77777777" w:rsidTr="00C30276">
        <w:trPr>
          <w:cantSplit/>
          <w:trHeight w:val="1038"/>
        </w:trPr>
        <w:tc>
          <w:tcPr>
            <w:tcW w:w="70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D06325" w14:textId="77777777" w:rsidR="00C30276" w:rsidRPr="00387905" w:rsidRDefault="00C30276" w:rsidP="00E0483C">
            <w:pPr>
              <w:rPr>
                <w:sz w:val="22"/>
                <w:szCs w:val="22"/>
              </w:rPr>
            </w:pPr>
          </w:p>
        </w:tc>
        <w:tc>
          <w:tcPr>
            <w:tcW w:w="257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786CEA" w14:textId="77777777" w:rsidR="00C30276" w:rsidRPr="00387905" w:rsidRDefault="00C30276" w:rsidP="00E0483C">
            <w:pPr>
              <w:rPr>
                <w:sz w:val="22"/>
                <w:szCs w:val="22"/>
              </w:rPr>
            </w:pPr>
          </w:p>
        </w:tc>
        <w:tc>
          <w:tcPr>
            <w:tcW w:w="420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F72B32" w14:textId="77777777" w:rsidR="00C30276" w:rsidRPr="00387905" w:rsidRDefault="00C30276" w:rsidP="00E0483C">
            <w:pPr>
              <w:rPr>
                <w:sz w:val="22"/>
                <w:szCs w:val="22"/>
              </w:rPr>
            </w:pP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40DD01" w14:textId="77777777" w:rsidR="00C30276" w:rsidRPr="00387905" w:rsidRDefault="00C30276" w:rsidP="00E0483C">
            <w:pPr>
              <w:pStyle w:val="Standard"/>
              <w:jc w:val="center"/>
              <w:rPr>
                <w:sz w:val="22"/>
                <w:szCs w:val="22"/>
              </w:rPr>
            </w:pPr>
            <w:r w:rsidRPr="00387905">
              <w:rPr>
                <w:sz w:val="22"/>
                <w:szCs w:val="22"/>
              </w:rPr>
              <w:t>Плановый объем финансирования</w:t>
            </w:r>
          </w:p>
          <w:p w14:paraId="506B3FE9" w14:textId="77777777" w:rsidR="00C30276" w:rsidRPr="00387905" w:rsidRDefault="00C30276" w:rsidP="00E0483C">
            <w:pPr>
              <w:pStyle w:val="Standard"/>
              <w:jc w:val="center"/>
              <w:rPr>
                <w:sz w:val="22"/>
                <w:szCs w:val="22"/>
              </w:rPr>
            </w:pPr>
            <w:r w:rsidRPr="00387905">
              <w:rPr>
                <w:sz w:val="22"/>
                <w:szCs w:val="22"/>
              </w:rPr>
              <w:t>муниципальной программы, тыс. рублей</w:t>
            </w:r>
          </w:p>
        </w:tc>
      </w:tr>
      <w:tr w:rsidR="00387905" w:rsidRPr="00387905" w14:paraId="0BBE5B2D" w14:textId="77777777" w:rsidTr="00C30276">
        <w:tc>
          <w:tcPr>
            <w:tcW w:w="7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CD2042" w14:textId="77777777" w:rsidR="00C30276" w:rsidRPr="00387905" w:rsidRDefault="00C30276" w:rsidP="00E0483C">
            <w:pPr>
              <w:pStyle w:val="Standard"/>
              <w:jc w:val="center"/>
              <w:rPr>
                <w:b/>
                <w:bCs/>
                <w:sz w:val="22"/>
                <w:szCs w:val="22"/>
              </w:rPr>
            </w:pPr>
            <w:r w:rsidRPr="00387905">
              <w:rPr>
                <w:b/>
                <w:bCs/>
                <w:sz w:val="22"/>
                <w:szCs w:val="22"/>
              </w:rPr>
              <w:t>А</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5B7079" w14:textId="77777777" w:rsidR="00C30276" w:rsidRPr="00387905" w:rsidRDefault="00C30276" w:rsidP="00E0483C">
            <w:pPr>
              <w:pStyle w:val="Standard"/>
              <w:jc w:val="center"/>
              <w:rPr>
                <w:b/>
                <w:bCs/>
                <w:sz w:val="22"/>
                <w:szCs w:val="22"/>
              </w:rPr>
            </w:pPr>
            <w:r w:rsidRPr="00387905">
              <w:rPr>
                <w:b/>
                <w:bCs/>
                <w:sz w:val="22"/>
                <w:szCs w:val="22"/>
              </w:rPr>
              <w:t>1</w:t>
            </w:r>
          </w:p>
        </w:tc>
        <w:tc>
          <w:tcPr>
            <w:tcW w:w="4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F6AC65" w14:textId="77777777" w:rsidR="00C30276" w:rsidRPr="00387905" w:rsidRDefault="00C30276" w:rsidP="00E0483C">
            <w:pPr>
              <w:pStyle w:val="Standard"/>
              <w:jc w:val="center"/>
              <w:rPr>
                <w:b/>
                <w:bCs/>
                <w:sz w:val="22"/>
                <w:szCs w:val="22"/>
              </w:rPr>
            </w:pPr>
            <w:r w:rsidRPr="00387905">
              <w:rPr>
                <w:b/>
                <w:bCs/>
                <w:sz w:val="22"/>
                <w:szCs w:val="22"/>
              </w:rPr>
              <w:t>2</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4081BE" w14:textId="77777777" w:rsidR="00C30276" w:rsidRPr="00387905" w:rsidRDefault="00C30276" w:rsidP="00E0483C">
            <w:pPr>
              <w:pStyle w:val="Standard"/>
              <w:jc w:val="center"/>
              <w:rPr>
                <w:b/>
                <w:bCs/>
                <w:sz w:val="22"/>
                <w:szCs w:val="22"/>
              </w:rPr>
            </w:pPr>
            <w:r w:rsidRPr="00387905">
              <w:rPr>
                <w:b/>
                <w:bCs/>
                <w:sz w:val="22"/>
                <w:szCs w:val="22"/>
              </w:rPr>
              <w:t>6</w:t>
            </w:r>
          </w:p>
        </w:tc>
      </w:tr>
      <w:tr w:rsidR="00387905" w:rsidRPr="00387905" w14:paraId="6DA0CAE6" w14:textId="77777777" w:rsidTr="00C30276">
        <w:tc>
          <w:tcPr>
            <w:tcW w:w="70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BC7849" w14:textId="77777777" w:rsidR="00C30276" w:rsidRPr="00387905" w:rsidRDefault="00C30276" w:rsidP="00E0483C">
            <w:pPr>
              <w:pStyle w:val="Standard"/>
              <w:jc w:val="center"/>
              <w:rPr>
                <w:b/>
                <w:bCs/>
                <w:sz w:val="22"/>
                <w:szCs w:val="22"/>
              </w:rPr>
            </w:pPr>
            <w:r w:rsidRPr="00387905">
              <w:rPr>
                <w:b/>
                <w:bCs/>
                <w:sz w:val="22"/>
                <w:szCs w:val="22"/>
              </w:rPr>
              <w:t>1</w:t>
            </w:r>
          </w:p>
        </w:tc>
        <w:tc>
          <w:tcPr>
            <w:tcW w:w="257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5F3F10" w14:textId="77777777" w:rsidR="00C30276" w:rsidRPr="00387905" w:rsidRDefault="00C30276" w:rsidP="00E0483C">
            <w:pPr>
              <w:pStyle w:val="Standard"/>
              <w:jc w:val="center"/>
              <w:rPr>
                <w:b/>
                <w:bCs/>
                <w:sz w:val="22"/>
                <w:szCs w:val="22"/>
              </w:rPr>
            </w:pPr>
            <w:r w:rsidRPr="00387905">
              <w:rPr>
                <w:b/>
                <w:bCs/>
                <w:sz w:val="22"/>
                <w:szCs w:val="22"/>
              </w:rPr>
              <w:t>Муниципальная программа</w:t>
            </w:r>
          </w:p>
        </w:tc>
        <w:tc>
          <w:tcPr>
            <w:tcW w:w="4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35201" w14:textId="77777777" w:rsidR="00C30276" w:rsidRPr="00387905" w:rsidRDefault="00C30276" w:rsidP="00E0483C">
            <w:pPr>
              <w:pStyle w:val="Standard"/>
              <w:rPr>
                <w:b/>
                <w:bCs/>
                <w:sz w:val="22"/>
                <w:szCs w:val="22"/>
              </w:rPr>
            </w:pPr>
            <w:r w:rsidRPr="00387905">
              <w:rPr>
                <w:b/>
                <w:bCs/>
                <w:sz w:val="22"/>
                <w:szCs w:val="22"/>
              </w:rPr>
              <w:t>Всего:</w:t>
            </w:r>
          </w:p>
          <w:p w14:paraId="586DE0AE" w14:textId="77777777" w:rsidR="00C30276" w:rsidRPr="00387905" w:rsidRDefault="00C30276" w:rsidP="00E0483C">
            <w:pPr>
              <w:pStyle w:val="Standard"/>
              <w:rPr>
                <w:b/>
                <w:bCs/>
                <w:sz w:val="22"/>
                <w:szCs w:val="22"/>
              </w:rPr>
            </w:pPr>
            <w:r w:rsidRPr="00387905">
              <w:rPr>
                <w:b/>
                <w:bCs/>
                <w:sz w:val="22"/>
                <w:szCs w:val="22"/>
              </w:rPr>
              <w:t>в том числе:</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5157C5" w14:textId="77777777" w:rsidR="00C30276" w:rsidRPr="00387905" w:rsidRDefault="00C30276" w:rsidP="00E0483C">
            <w:pPr>
              <w:pStyle w:val="Standard"/>
              <w:jc w:val="center"/>
              <w:rPr>
                <w:sz w:val="22"/>
                <w:szCs w:val="22"/>
              </w:rPr>
            </w:pPr>
          </w:p>
        </w:tc>
      </w:tr>
      <w:tr w:rsidR="00387905" w:rsidRPr="00387905" w14:paraId="60B68B9B" w14:textId="77777777" w:rsidTr="00C30276">
        <w:tc>
          <w:tcPr>
            <w:tcW w:w="70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94CB72" w14:textId="77777777" w:rsidR="00C30276" w:rsidRPr="00387905" w:rsidRDefault="00C30276" w:rsidP="00E0483C">
            <w:pPr>
              <w:rPr>
                <w:sz w:val="22"/>
                <w:szCs w:val="22"/>
              </w:rPr>
            </w:pPr>
          </w:p>
        </w:tc>
        <w:tc>
          <w:tcPr>
            <w:tcW w:w="257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4DB1DB" w14:textId="77777777" w:rsidR="00C30276" w:rsidRPr="00387905" w:rsidRDefault="00C30276" w:rsidP="00E0483C">
            <w:pPr>
              <w:rPr>
                <w:sz w:val="22"/>
                <w:szCs w:val="22"/>
              </w:rPr>
            </w:pPr>
          </w:p>
        </w:tc>
        <w:tc>
          <w:tcPr>
            <w:tcW w:w="4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ACBF14" w14:textId="77777777" w:rsidR="00C30276" w:rsidRPr="00387905" w:rsidRDefault="00C30276" w:rsidP="00E0483C">
            <w:pPr>
              <w:pStyle w:val="Standard"/>
              <w:rPr>
                <w:b/>
                <w:bCs/>
                <w:sz w:val="22"/>
                <w:szCs w:val="22"/>
              </w:rPr>
            </w:pPr>
            <w:r w:rsidRPr="00387905">
              <w:rPr>
                <w:b/>
                <w:bCs/>
                <w:sz w:val="22"/>
                <w:szCs w:val="22"/>
              </w:rPr>
              <w:t>Средства бюджета Красносибирского сельсовета</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B35AA" w14:textId="77777777" w:rsidR="00C30276" w:rsidRPr="00387905" w:rsidRDefault="00C30276" w:rsidP="00E0483C">
            <w:pPr>
              <w:pStyle w:val="Standard"/>
              <w:jc w:val="center"/>
              <w:rPr>
                <w:sz w:val="22"/>
                <w:szCs w:val="22"/>
              </w:rPr>
            </w:pPr>
          </w:p>
        </w:tc>
      </w:tr>
      <w:tr w:rsidR="00387905" w:rsidRPr="00387905" w14:paraId="649285F3" w14:textId="77777777" w:rsidTr="00C30276">
        <w:tc>
          <w:tcPr>
            <w:tcW w:w="70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1692C6" w14:textId="77777777" w:rsidR="00C30276" w:rsidRPr="00387905" w:rsidRDefault="00C30276" w:rsidP="00E0483C">
            <w:pPr>
              <w:rPr>
                <w:sz w:val="22"/>
                <w:szCs w:val="22"/>
              </w:rPr>
            </w:pPr>
          </w:p>
        </w:tc>
        <w:tc>
          <w:tcPr>
            <w:tcW w:w="257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098B20" w14:textId="77777777" w:rsidR="00C30276" w:rsidRPr="00387905" w:rsidRDefault="00C30276" w:rsidP="00E0483C">
            <w:pPr>
              <w:rPr>
                <w:sz w:val="22"/>
                <w:szCs w:val="22"/>
              </w:rPr>
            </w:pPr>
          </w:p>
        </w:tc>
        <w:tc>
          <w:tcPr>
            <w:tcW w:w="4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2B1241" w14:textId="77777777" w:rsidR="00C30276" w:rsidRPr="00387905" w:rsidRDefault="00C30276" w:rsidP="00E0483C">
            <w:pPr>
              <w:pStyle w:val="Standard"/>
              <w:rPr>
                <w:b/>
                <w:bCs/>
                <w:sz w:val="22"/>
                <w:szCs w:val="22"/>
              </w:rPr>
            </w:pPr>
            <w:r w:rsidRPr="00387905">
              <w:rPr>
                <w:b/>
                <w:bCs/>
                <w:sz w:val="22"/>
                <w:szCs w:val="22"/>
              </w:rPr>
              <w:t>Средства федерального бюджета</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683A55" w14:textId="77777777" w:rsidR="00C30276" w:rsidRPr="00387905" w:rsidRDefault="00C30276" w:rsidP="00E0483C">
            <w:pPr>
              <w:pStyle w:val="Standard"/>
              <w:jc w:val="center"/>
              <w:rPr>
                <w:sz w:val="22"/>
                <w:szCs w:val="22"/>
              </w:rPr>
            </w:pPr>
          </w:p>
        </w:tc>
      </w:tr>
      <w:tr w:rsidR="00387905" w:rsidRPr="00387905" w14:paraId="58C002C2" w14:textId="77777777" w:rsidTr="00C30276">
        <w:tc>
          <w:tcPr>
            <w:tcW w:w="70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29A885" w14:textId="77777777" w:rsidR="00C30276" w:rsidRPr="00387905" w:rsidRDefault="00C30276" w:rsidP="00E0483C">
            <w:pPr>
              <w:rPr>
                <w:sz w:val="22"/>
                <w:szCs w:val="22"/>
              </w:rPr>
            </w:pPr>
          </w:p>
        </w:tc>
        <w:tc>
          <w:tcPr>
            <w:tcW w:w="257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32F014" w14:textId="77777777" w:rsidR="00C30276" w:rsidRPr="00387905" w:rsidRDefault="00C30276" w:rsidP="00E0483C">
            <w:pPr>
              <w:rPr>
                <w:sz w:val="22"/>
                <w:szCs w:val="22"/>
              </w:rPr>
            </w:pPr>
          </w:p>
        </w:tc>
        <w:tc>
          <w:tcPr>
            <w:tcW w:w="4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30E91D" w14:textId="77777777" w:rsidR="00C30276" w:rsidRPr="00387905" w:rsidRDefault="00C30276" w:rsidP="00E0483C">
            <w:pPr>
              <w:pStyle w:val="Standard"/>
              <w:rPr>
                <w:b/>
                <w:bCs/>
                <w:sz w:val="22"/>
                <w:szCs w:val="22"/>
              </w:rPr>
            </w:pPr>
            <w:r w:rsidRPr="00387905">
              <w:rPr>
                <w:b/>
                <w:bCs/>
                <w:sz w:val="22"/>
                <w:szCs w:val="22"/>
              </w:rPr>
              <w:t>Средства областного бюджета</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6BB9B3" w14:textId="77777777" w:rsidR="00C30276" w:rsidRPr="00387905" w:rsidRDefault="00C30276" w:rsidP="00E0483C">
            <w:pPr>
              <w:pStyle w:val="Standard"/>
              <w:jc w:val="center"/>
              <w:rPr>
                <w:sz w:val="22"/>
                <w:szCs w:val="22"/>
              </w:rPr>
            </w:pPr>
          </w:p>
        </w:tc>
      </w:tr>
      <w:tr w:rsidR="00387905" w:rsidRPr="00387905" w14:paraId="08618232" w14:textId="77777777" w:rsidTr="00C30276">
        <w:tc>
          <w:tcPr>
            <w:tcW w:w="70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36BAB2" w14:textId="77777777" w:rsidR="00C30276" w:rsidRPr="00387905" w:rsidRDefault="00C30276" w:rsidP="00E0483C">
            <w:pPr>
              <w:rPr>
                <w:sz w:val="22"/>
                <w:szCs w:val="22"/>
              </w:rPr>
            </w:pPr>
          </w:p>
        </w:tc>
        <w:tc>
          <w:tcPr>
            <w:tcW w:w="257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A51FEC" w14:textId="77777777" w:rsidR="00C30276" w:rsidRPr="00387905" w:rsidRDefault="00C30276" w:rsidP="00E0483C">
            <w:pPr>
              <w:rPr>
                <w:sz w:val="22"/>
                <w:szCs w:val="22"/>
              </w:rPr>
            </w:pPr>
          </w:p>
        </w:tc>
        <w:tc>
          <w:tcPr>
            <w:tcW w:w="4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671BC" w14:textId="77777777" w:rsidR="00C30276" w:rsidRPr="00387905" w:rsidRDefault="00C30276" w:rsidP="00E0483C">
            <w:pPr>
              <w:pStyle w:val="Standard"/>
              <w:rPr>
                <w:b/>
                <w:bCs/>
                <w:sz w:val="22"/>
                <w:szCs w:val="22"/>
              </w:rPr>
            </w:pPr>
            <w:r w:rsidRPr="00387905">
              <w:rPr>
                <w:b/>
                <w:bCs/>
                <w:sz w:val="22"/>
                <w:szCs w:val="22"/>
              </w:rPr>
              <w:t>Внебюджетные источники</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05FA56" w14:textId="77777777" w:rsidR="00C30276" w:rsidRPr="00387905" w:rsidRDefault="00C30276" w:rsidP="00E0483C">
            <w:pPr>
              <w:pStyle w:val="Standard"/>
              <w:jc w:val="center"/>
              <w:rPr>
                <w:sz w:val="22"/>
                <w:szCs w:val="22"/>
              </w:rPr>
            </w:pPr>
          </w:p>
        </w:tc>
      </w:tr>
      <w:tr w:rsidR="00387905" w:rsidRPr="00387905" w14:paraId="2195D69A" w14:textId="77777777" w:rsidTr="00C30276">
        <w:tc>
          <w:tcPr>
            <w:tcW w:w="70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CC808C" w14:textId="77777777" w:rsidR="00C30276" w:rsidRPr="00387905" w:rsidRDefault="00C30276" w:rsidP="00E0483C">
            <w:pPr>
              <w:pStyle w:val="Standard"/>
              <w:jc w:val="center"/>
              <w:rPr>
                <w:sz w:val="22"/>
                <w:szCs w:val="22"/>
              </w:rPr>
            </w:pPr>
            <w:r w:rsidRPr="00387905">
              <w:rPr>
                <w:sz w:val="22"/>
                <w:szCs w:val="22"/>
              </w:rPr>
              <w:t>1.1</w:t>
            </w:r>
          </w:p>
        </w:tc>
        <w:tc>
          <w:tcPr>
            <w:tcW w:w="257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6C402C" w14:textId="77777777" w:rsidR="00C30276" w:rsidRPr="00387905" w:rsidRDefault="00C30276" w:rsidP="00E0483C">
            <w:pPr>
              <w:pStyle w:val="Standard"/>
              <w:jc w:val="center"/>
              <w:rPr>
                <w:sz w:val="22"/>
                <w:szCs w:val="22"/>
              </w:rPr>
            </w:pPr>
            <w:r w:rsidRPr="00387905">
              <w:rPr>
                <w:sz w:val="22"/>
                <w:szCs w:val="22"/>
              </w:rPr>
              <w:t>Мероприятие 1</w:t>
            </w:r>
          </w:p>
        </w:tc>
        <w:tc>
          <w:tcPr>
            <w:tcW w:w="4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E68C22" w14:textId="77777777" w:rsidR="00C30276" w:rsidRPr="00387905" w:rsidRDefault="00C30276" w:rsidP="00E0483C">
            <w:pPr>
              <w:pStyle w:val="Standard"/>
              <w:rPr>
                <w:b/>
                <w:bCs/>
                <w:sz w:val="22"/>
                <w:szCs w:val="22"/>
              </w:rPr>
            </w:pPr>
            <w:r w:rsidRPr="00387905">
              <w:rPr>
                <w:b/>
                <w:bCs/>
                <w:sz w:val="22"/>
                <w:szCs w:val="22"/>
              </w:rPr>
              <w:t>Всего:</w:t>
            </w:r>
          </w:p>
          <w:p w14:paraId="299ADE60" w14:textId="77777777" w:rsidR="00C30276" w:rsidRPr="00387905" w:rsidRDefault="00C30276" w:rsidP="00E0483C">
            <w:pPr>
              <w:pStyle w:val="Standard"/>
              <w:rPr>
                <w:b/>
                <w:bCs/>
                <w:sz w:val="22"/>
                <w:szCs w:val="22"/>
              </w:rPr>
            </w:pPr>
            <w:r w:rsidRPr="00387905">
              <w:rPr>
                <w:b/>
                <w:bCs/>
                <w:sz w:val="22"/>
                <w:szCs w:val="22"/>
              </w:rPr>
              <w:t>в том числе:</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51E39D" w14:textId="77777777" w:rsidR="00C30276" w:rsidRPr="00387905" w:rsidRDefault="00C30276" w:rsidP="00E0483C">
            <w:pPr>
              <w:pStyle w:val="Standard"/>
              <w:jc w:val="center"/>
              <w:rPr>
                <w:sz w:val="22"/>
                <w:szCs w:val="22"/>
              </w:rPr>
            </w:pPr>
          </w:p>
        </w:tc>
      </w:tr>
      <w:tr w:rsidR="00387905" w:rsidRPr="00387905" w14:paraId="4B15BDD7" w14:textId="77777777" w:rsidTr="00C30276">
        <w:tc>
          <w:tcPr>
            <w:tcW w:w="70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56A040" w14:textId="77777777" w:rsidR="00C30276" w:rsidRPr="00387905" w:rsidRDefault="00C30276" w:rsidP="00E0483C">
            <w:pPr>
              <w:rPr>
                <w:sz w:val="22"/>
                <w:szCs w:val="22"/>
              </w:rPr>
            </w:pPr>
          </w:p>
        </w:tc>
        <w:tc>
          <w:tcPr>
            <w:tcW w:w="257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4E639B" w14:textId="77777777" w:rsidR="00C30276" w:rsidRPr="00387905" w:rsidRDefault="00C30276" w:rsidP="00E0483C">
            <w:pPr>
              <w:rPr>
                <w:sz w:val="22"/>
                <w:szCs w:val="22"/>
              </w:rPr>
            </w:pPr>
          </w:p>
        </w:tc>
        <w:tc>
          <w:tcPr>
            <w:tcW w:w="4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501F87" w14:textId="77777777" w:rsidR="00C30276" w:rsidRPr="00387905" w:rsidRDefault="00C30276" w:rsidP="00E0483C">
            <w:pPr>
              <w:pStyle w:val="Standard"/>
              <w:rPr>
                <w:b/>
                <w:bCs/>
                <w:sz w:val="22"/>
                <w:szCs w:val="22"/>
              </w:rPr>
            </w:pPr>
            <w:r w:rsidRPr="00387905">
              <w:rPr>
                <w:b/>
                <w:bCs/>
                <w:sz w:val="22"/>
                <w:szCs w:val="22"/>
              </w:rPr>
              <w:t>Средства бюджета Красносибирского сельсовета</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D65F60" w14:textId="77777777" w:rsidR="00C30276" w:rsidRPr="00387905" w:rsidRDefault="00C30276" w:rsidP="00E0483C">
            <w:pPr>
              <w:pStyle w:val="Standard"/>
              <w:jc w:val="center"/>
              <w:rPr>
                <w:sz w:val="22"/>
                <w:szCs w:val="22"/>
              </w:rPr>
            </w:pPr>
          </w:p>
        </w:tc>
      </w:tr>
      <w:tr w:rsidR="00387905" w:rsidRPr="00387905" w14:paraId="0CAE4CC4" w14:textId="77777777" w:rsidTr="00C30276">
        <w:tc>
          <w:tcPr>
            <w:tcW w:w="70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0C463" w14:textId="77777777" w:rsidR="00C30276" w:rsidRPr="00387905" w:rsidRDefault="00C30276" w:rsidP="00E0483C">
            <w:pPr>
              <w:rPr>
                <w:sz w:val="22"/>
                <w:szCs w:val="22"/>
              </w:rPr>
            </w:pPr>
          </w:p>
        </w:tc>
        <w:tc>
          <w:tcPr>
            <w:tcW w:w="257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1AD74B" w14:textId="77777777" w:rsidR="00C30276" w:rsidRPr="00387905" w:rsidRDefault="00C30276" w:rsidP="00E0483C">
            <w:pPr>
              <w:rPr>
                <w:sz w:val="22"/>
                <w:szCs w:val="22"/>
              </w:rPr>
            </w:pPr>
          </w:p>
        </w:tc>
        <w:tc>
          <w:tcPr>
            <w:tcW w:w="4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21D1C" w14:textId="77777777" w:rsidR="00C30276" w:rsidRPr="00387905" w:rsidRDefault="00C30276" w:rsidP="00E0483C">
            <w:pPr>
              <w:pStyle w:val="Standard"/>
              <w:rPr>
                <w:b/>
                <w:bCs/>
                <w:sz w:val="22"/>
                <w:szCs w:val="22"/>
              </w:rPr>
            </w:pPr>
            <w:r w:rsidRPr="00387905">
              <w:rPr>
                <w:b/>
                <w:bCs/>
                <w:sz w:val="22"/>
                <w:szCs w:val="22"/>
              </w:rPr>
              <w:t>Средства федерального бюджета</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E36BE1" w14:textId="77777777" w:rsidR="00C30276" w:rsidRPr="00387905" w:rsidRDefault="00C30276" w:rsidP="00E0483C">
            <w:pPr>
              <w:pStyle w:val="Standard"/>
              <w:jc w:val="center"/>
              <w:rPr>
                <w:sz w:val="22"/>
                <w:szCs w:val="22"/>
              </w:rPr>
            </w:pPr>
          </w:p>
        </w:tc>
      </w:tr>
      <w:tr w:rsidR="00387905" w:rsidRPr="00387905" w14:paraId="51116250" w14:textId="77777777" w:rsidTr="00C30276">
        <w:tc>
          <w:tcPr>
            <w:tcW w:w="70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C3AD43" w14:textId="77777777" w:rsidR="00C30276" w:rsidRPr="00387905" w:rsidRDefault="00C30276" w:rsidP="00E0483C">
            <w:pPr>
              <w:rPr>
                <w:sz w:val="22"/>
                <w:szCs w:val="22"/>
              </w:rPr>
            </w:pPr>
          </w:p>
        </w:tc>
        <w:tc>
          <w:tcPr>
            <w:tcW w:w="257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DA9456" w14:textId="77777777" w:rsidR="00C30276" w:rsidRPr="00387905" w:rsidRDefault="00C30276" w:rsidP="00E0483C">
            <w:pPr>
              <w:rPr>
                <w:sz w:val="22"/>
                <w:szCs w:val="22"/>
              </w:rPr>
            </w:pPr>
          </w:p>
        </w:tc>
        <w:tc>
          <w:tcPr>
            <w:tcW w:w="4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7969E3" w14:textId="77777777" w:rsidR="00C30276" w:rsidRPr="00387905" w:rsidRDefault="00C30276" w:rsidP="00E0483C">
            <w:pPr>
              <w:pStyle w:val="Standard"/>
              <w:rPr>
                <w:b/>
                <w:bCs/>
                <w:sz w:val="22"/>
                <w:szCs w:val="22"/>
              </w:rPr>
            </w:pPr>
            <w:r w:rsidRPr="00387905">
              <w:rPr>
                <w:b/>
                <w:bCs/>
                <w:sz w:val="22"/>
                <w:szCs w:val="22"/>
              </w:rPr>
              <w:t>Средства областного бюджета</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02C54" w14:textId="77777777" w:rsidR="00C30276" w:rsidRPr="00387905" w:rsidRDefault="00C30276" w:rsidP="00E0483C">
            <w:pPr>
              <w:pStyle w:val="Standard"/>
              <w:jc w:val="center"/>
              <w:rPr>
                <w:sz w:val="22"/>
                <w:szCs w:val="22"/>
              </w:rPr>
            </w:pPr>
          </w:p>
        </w:tc>
      </w:tr>
      <w:tr w:rsidR="00387905" w:rsidRPr="00387905" w14:paraId="116313CA" w14:textId="77777777" w:rsidTr="00C30276">
        <w:tc>
          <w:tcPr>
            <w:tcW w:w="70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F58210" w14:textId="77777777" w:rsidR="00C30276" w:rsidRPr="00387905" w:rsidRDefault="00C30276" w:rsidP="00E0483C">
            <w:pPr>
              <w:rPr>
                <w:sz w:val="22"/>
                <w:szCs w:val="22"/>
              </w:rPr>
            </w:pPr>
          </w:p>
        </w:tc>
        <w:tc>
          <w:tcPr>
            <w:tcW w:w="257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8B61F9" w14:textId="77777777" w:rsidR="00C30276" w:rsidRPr="00387905" w:rsidRDefault="00C30276" w:rsidP="00E0483C">
            <w:pPr>
              <w:rPr>
                <w:sz w:val="22"/>
                <w:szCs w:val="22"/>
              </w:rPr>
            </w:pPr>
          </w:p>
        </w:tc>
        <w:tc>
          <w:tcPr>
            <w:tcW w:w="4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3A7635" w14:textId="77777777" w:rsidR="00C30276" w:rsidRPr="00387905" w:rsidRDefault="00C30276" w:rsidP="00E0483C">
            <w:pPr>
              <w:pStyle w:val="Standard"/>
              <w:rPr>
                <w:b/>
                <w:bCs/>
                <w:sz w:val="22"/>
                <w:szCs w:val="22"/>
              </w:rPr>
            </w:pPr>
            <w:r w:rsidRPr="00387905">
              <w:rPr>
                <w:b/>
                <w:bCs/>
                <w:sz w:val="22"/>
                <w:szCs w:val="22"/>
              </w:rPr>
              <w:t>Внебюджетные источники</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D5A68C" w14:textId="77777777" w:rsidR="00C30276" w:rsidRPr="00387905" w:rsidRDefault="00C30276" w:rsidP="00E0483C">
            <w:pPr>
              <w:pStyle w:val="Standard"/>
              <w:jc w:val="center"/>
              <w:rPr>
                <w:sz w:val="22"/>
                <w:szCs w:val="22"/>
              </w:rPr>
            </w:pPr>
          </w:p>
        </w:tc>
      </w:tr>
    </w:tbl>
    <w:p w14:paraId="20FAF870" w14:textId="77777777" w:rsidR="00C30276" w:rsidRPr="00387905" w:rsidRDefault="00C30276" w:rsidP="00E0483C">
      <w:pPr>
        <w:pStyle w:val="Standard"/>
        <w:rPr>
          <w:sz w:val="22"/>
          <w:szCs w:val="22"/>
        </w:rPr>
      </w:pPr>
    </w:p>
    <w:p w14:paraId="5719A22C" w14:textId="77777777" w:rsidR="00C30276" w:rsidRPr="00387905" w:rsidRDefault="00C30276" w:rsidP="00E0483C">
      <w:pPr>
        <w:pStyle w:val="Standard"/>
        <w:rPr>
          <w:sz w:val="22"/>
          <w:szCs w:val="22"/>
        </w:rPr>
      </w:pPr>
    </w:p>
    <w:p w14:paraId="0D6F68C0" w14:textId="77777777" w:rsidR="00C30276" w:rsidRPr="00387905" w:rsidRDefault="00C30276" w:rsidP="00E0483C">
      <w:pPr>
        <w:rPr>
          <w:sz w:val="22"/>
          <w:szCs w:val="22"/>
        </w:rPr>
      </w:pPr>
    </w:p>
    <w:p w14:paraId="180775C9" w14:textId="77777777" w:rsidR="00E0483C" w:rsidRPr="00387905" w:rsidRDefault="00E0483C" w:rsidP="00E0483C">
      <w:pPr>
        <w:rPr>
          <w:sz w:val="22"/>
          <w:szCs w:val="22"/>
        </w:rPr>
      </w:pPr>
    </w:p>
    <w:p w14:paraId="713E676C" w14:textId="77777777" w:rsidR="00E0483C" w:rsidRPr="00387905" w:rsidRDefault="00E0483C" w:rsidP="00E0483C">
      <w:pPr>
        <w:rPr>
          <w:sz w:val="22"/>
          <w:szCs w:val="22"/>
        </w:rPr>
      </w:pPr>
    </w:p>
    <w:p w14:paraId="02129E69" w14:textId="77777777" w:rsidR="00E0483C" w:rsidRPr="00387905" w:rsidRDefault="00E0483C" w:rsidP="00E0483C">
      <w:pPr>
        <w:rPr>
          <w:sz w:val="22"/>
          <w:szCs w:val="22"/>
        </w:rPr>
      </w:pPr>
    </w:p>
    <w:p w14:paraId="1F53E582" w14:textId="77777777" w:rsidR="00E0483C" w:rsidRPr="00387905" w:rsidRDefault="00E0483C" w:rsidP="00E0483C">
      <w:pPr>
        <w:rPr>
          <w:sz w:val="22"/>
          <w:szCs w:val="22"/>
        </w:rPr>
      </w:pPr>
    </w:p>
    <w:p w14:paraId="70986B04" w14:textId="77777777" w:rsidR="00E0483C" w:rsidRPr="00387905" w:rsidRDefault="00E0483C" w:rsidP="00E0483C">
      <w:pPr>
        <w:rPr>
          <w:sz w:val="22"/>
          <w:szCs w:val="22"/>
        </w:rPr>
      </w:pPr>
    </w:p>
    <w:p w14:paraId="0ADC3567" w14:textId="77777777" w:rsidR="005A4FE4" w:rsidRPr="00387905" w:rsidRDefault="005A4FE4" w:rsidP="00E0483C">
      <w:pPr>
        <w:rPr>
          <w:sz w:val="22"/>
          <w:szCs w:val="22"/>
        </w:rPr>
      </w:pPr>
    </w:p>
    <w:p w14:paraId="3CF96E4F" w14:textId="77777777" w:rsidR="005A4FE4" w:rsidRPr="00387905" w:rsidRDefault="005A4FE4" w:rsidP="00E0483C">
      <w:pPr>
        <w:rPr>
          <w:sz w:val="22"/>
          <w:szCs w:val="22"/>
        </w:rPr>
      </w:pPr>
    </w:p>
    <w:p w14:paraId="4809A7E3" w14:textId="77777777" w:rsidR="005A4FE4" w:rsidRPr="00387905" w:rsidRDefault="005A4FE4" w:rsidP="00E0483C">
      <w:pPr>
        <w:rPr>
          <w:sz w:val="22"/>
          <w:szCs w:val="22"/>
        </w:rPr>
      </w:pPr>
    </w:p>
    <w:p w14:paraId="357A8B7A" w14:textId="77777777" w:rsidR="005A4FE4" w:rsidRPr="00387905" w:rsidRDefault="005A4FE4" w:rsidP="00E0483C">
      <w:pPr>
        <w:rPr>
          <w:sz w:val="22"/>
          <w:szCs w:val="22"/>
        </w:rPr>
      </w:pPr>
    </w:p>
    <w:p w14:paraId="3945A342" w14:textId="77777777" w:rsidR="005A4FE4" w:rsidRPr="00387905" w:rsidRDefault="005A4FE4" w:rsidP="00E0483C">
      <w:pPr>
        <w:rPr>
          <w:sz w:val="22"/>
          <w:szCs w:val="22"/>
        </w:rPr>
      </w:pPr>
    </w:p>
    <w:p w14:paraId="3F94EFF2" w14:textId="77777777" w:rsidR="005A4FE4" w:rsidRPr="00387905" w:rsidRDefault="005A4FE4" w:rsidP="00E0483C">
      <w:pPr>
        <w:rPr>
          <w:sz w:val="22"/>
          <w:szCs w:val="22"/>
        </w:rPr>
      </w:pPr>
    </w:p>
    <w:p w14:paraId="4FC5F001" w14:textId="77777777" w:rsidR="005A4FE4" w:rsidRPr="00387905" w:rsidRDefault="005A4FE4" w:rsidP="00E0483C">
      <w:pPr>
        <w:rPr>
          <w:sz w:val="22"/>
          <w:szCs w:val="22"/>
        </w:rPr>
      </w:pPr>
    </w:p>
    <w:p w14:paraId="77952F13" w14:textId="77777777" w:rsidR="005A4FE4" w:rsidRPr="00387905" w:rsidRDefault="005A4FE4" w:rsidP="00E0483C">
      <w:pPr>
        <w:rPr>
          <w:sz w:val="22"/>
          <w:szCs w:val="22"/>
        </w:rPr>
      </w:pPr>
    </w:p>
    <w:p w14:paraId="313BEE81" w14:textId="77777777" w:rsidR="005A4FE4" w:rsidRPr="00387905" w:rsidRDefault="005A4FE4" w:rsidP="00E0483C">
      <w:pPr>
        <w:rPr>
          <w:sz w:val="22"/>
          <w:szCs w:val="22"/>
        </w:rPr>
      </w:pPr>
    </w:p>
    <w:p w14:paraId="224E718A" w14:textId="77777777" w:rsidR="00E0483C" w:rsidRPr="00387905" w:rsidRDefault="00E0483C" w:rsidP="00E0483C">
      <w:pPr>
        <w:rPr>
          <w:sz w:val="22"/>
          <w:szCs w:val="22"/>
        </w:rPr>
      </w:pPr>
    </w:p>
    <w:p w14:paraId="366682FD" w14:textId="77777777" w:rsidR="00E0483C" w:rsidRPr="00387905" w:rsidRDefault="00E0483C" w:rsidP="00E0483C">
      <w:pPr>
        <w:rPr>
          <w:sz w:val="22"/>
          <w:szCs w:val="22"/>
        </w:rPr>
      </w:pPr>
    </w:p>
    <w:p w14:paraId="15BC052C" w14:textId="77777777" w:rsidR="00E0483C" w:rsidRPr="00387905" w:rsidRDefault="00E0483C" w:rsidP="00E0483C">
      <w:pPr>
        <w:rPr>
          <w:sz w:val="22"/>
          <w:szCs w:val="22"/>
        </w:rPr>
      </w:pPr>
    </w:p>
    <w:p w14:paraId="691F139E" w14:textId="77777777" w:rsidR="00E0483C" w:rsidRPr="00387905" w:rsidRDefault="00E0483C" w:rsidP="00E0483C">
      <w:pPr>
        <w:rPr>
          <w:sz w:val="22"/>
          <w:szCs w:val="22"/>
        </w:rPr>
      </w:pPr>
    </w:p>
    <w:p w14:paraId="68407BCC" w14:textId="77777777" w:rsidR="00E0483C" w:rsidRPr="00387905" w:rsidRDefault="00E0483C" w:rsidP="00E0483C">
      <w:pPr>
        <w:rPr>
          <w:sz w:val="22"/>
          <w:szCs w:val="22"/>
        </w:rPr>
      </w:pPr>
    </w:p>
    <w:p w14:paraId="0CDA346D" w14:textId="77777777" w:rsidR="00E0483C" w:rsidRPr="00387905" w:rsidRDefault="00E0483C" w:rsidP="00E0483C">
      <w:pPr>
        <w:rPr>
          <w:sz w:val="22"/>
          <w:szCs w:val="22"/>
        </w:rPr>
      </w:pPr>
    </w:p>
    <w:p w14:paraId="550AC44A" w14:textId="77777777" w:rsidR="00C30276" w:rsidRPr="00387905" w:rsidRDefault="00C30276" w:rsidP="00E0483C">
      <w:pPr>
        <w:rPr>
          <w:sz w:val="22"/>
          <w:szCs w:val="22"/>
        </w:rPr>
      </w:pPr>
    </w:p>
    <w:p w14:paraId="6193EE88" w14:textId="77777777" w:rsidR="00C30276" w:rsidRPr="00387905" w:rsidRDefault="00C30276" w:rsidP="00E0483C">
      <w:pPr>
        <w:jc w:val="center"/>
        <w:rPr>
          <w:b/>
          <w:bCs/>
          <w:sz w:val="22"/>
          <w:szCs w:val="22"/>
        </w:rPr>
      </w:pPr>
      <w:r w:rsidRPr="00387905">
        <w:rPr>
          <w:b/>
          <w:bCs/>
          <w:sz w:val="22"/>
          <w:szCs w:val="22"/>
        </w:rPr>
        <w:t>АДМИНИСТРАЦИЯ КРАСНОСИБИРСКОГО СЕЛЬСОВЕТА</w:t>
      </w:r>
    </w:p>
    <w:p w14:paraId="0332C1D0" w14:textId="77777777" w:rsidR="00C30276" w:rsidRPr="00387905" w:rsidRDefault="00C30276" w:rsidP="00E0483C">
      <w:pPr>
        <w:jc w:val="center"/>
        <w:rPr>
          <w:b/>
          <w:bCs/>
          <w:sz w:val="22"/>
          <w:szCs w:val="22"/>
        </w:rPr>
      </w:pPr>
      <w:r w:rsidRPr="00387905">
        <w:rPr>
          <w:b/>
          <w:bCs/>
          <w:sz w:val="22"/>
          <w:szCs w:val="22"/>
        </w:rPr>
        <w:t>КОЧКОВСКОГО РАЙОНА НОВОСИБИРСКОЙ ОБЛАСТИ</w:t>
      </w:r>
    </w:p>
    <w:p w14:paraId="4D41E9FB" w14:textId="77777777" w:rsidR="00C30276" w:rsidRPr="00387905" w:rsidRDefault="00C30276" w:rsidP="00E0483C">
      <w:pPr>
        <w:jc w:val="right"/>
        <w:rPr>
          <w:b/>
          <w:bCs/>
          <w:sz w:val="22"/>
          <w:szCs w:val="22"/>
        </w:rPr>
      </w:pPr>
    </w:p>
    <w:p w14:paraId="74BA1C79" w14:textId="77777777" w:rsidR="00C30276" w:rsidRPr="00387905" w:rsidRDefault="00C30276" w:rsidP="00E0483C">
      <w:pPr>
        <w:jc w:val="center"/>
        <w:rPr>
          <w:b/>
          <w:bCs/>
          <w:sz w:val="22"/>
          <w:szCs w:val="22"/>
        </w:rPr>
      </w:pPr>
      <w:r w:rsidRPr="00387905">
        <w:rPr>
          <w:b/>
          <w:bCs/>
          <w:sz w:val="22"/>
          <w:szCs w:val="22"/>
        </w:rPr>
        <w:t>ПОСТАНОВЛЕНИЕ</w:t>
      </w:r>
    </w:p>
    <w:p w14:paraId="22E33A15" w14:textId="77777777" w:rsidR="00C30276" w:rsidRPr="00387905" w:rsidRDefault="00C30276" w:rsidP="00E0483C">
      <w:pPr>
        <w:jc w:val="center"/>
        <w:rPr>
          <w:b/>
          <w:bCs/>
          <w:sz w:val="22"/>
          <w:szCs w:val="22"/>
        </w:rPr>
      </w:pPr>
    </w:p>
    <w:p w14:paraId="0237EF4E" w14:textId="77777777" w:rsidR="00C30276" w:rsidRPr="00387905" w:rsidRDefault="00C30276" w:rsidP="00E0483C">
      <w:pPr>
        <w:jc w:val="center"/>
        <w:rPr>
          <w:b/>
          <w:bCs/>
          <w:sz w:val="22"/>
          <w:szCs w:val="22"/>
        </w:rPr>
      </w:pPr>
      <w:proofErr w:type="gramStart"/>
      <w:r w:rsidRPr="00387905">
        <w:rPr>
          <w:b/>
          <w:bCs/>
          <w:sz w:val="22"/>
          <w:szCs w:val="22"/>
        </w:rPr>
        <w:t>от  07.11.2023</w:t>
      </w:r>
      <w:proofErr w:type="gramEnd"/>
      <w:r w:rsidRPr="00387905">
        <w:rPr>
          <w:b/>
          <w:bCs/>
          <w:sz w:val="22"/>
          <w:szCs w:val="22"/>
        </w:rPr>
        <w:t xml:space="preserve">    </w:t>
      </w:r>
      <w:r w:rsidRPr="00387905">
        <w:rPr>
          <w:b/>
          <w:bCs/>
          <w:sz w:val="22"/>
          <w:szCs w:val="22"/>
        </w:rPr>
        <w:tab/>
      </w:r>
      <w:r w:rsidRPr="00387905">
        <w:rPr>
          <w:b/>
          <w:bCs/>
          <w:sz w:val="22"/>
          <w:szCs w:val="22"/>
        </w:rPr>
        <w:tab/>
      </w:r>
      <w:r w:rsidRPr="00387905">
        <w:rPr>
          <w:b/>
          <w:bCs/>
          <w:sz w:val="22"/>
          <w:szCs w:val="22"/>
        </w:rPr>
        <w:tab/>
      </w:r>
      <w:r w:rsidRPr="00387905">
        <w:rPr>
          <w:b/>
          <w:bCs/>
          <w:sz w:val="22"/>
          <w:szCs w:val="22"/>
        </w:rPr>
        <w:tab/>
      </w:r>
      <w:r w:rsidRPr="00387905">
        <w:rPr>
          <w:b/>
          <w:bCs/>
          <w:sz w:val="22"/>
          <w:szCs w:val="22"/>
        </w:rPr>
        <w:tab/>
      </w:r>
      <w:r w:rsidRPr="00387905">
        <w:rPr>
          <w:b/>
          <w:bCs/>
          <w:sz w:val="22"/>
          <w:szCs w:val="22"/>
        </w:rPr>
        <w:tab/>
      </w:r>
      <w:r w:rsidRPr="00387905">
        <w:rPr>
          <w:b/>
          <w:bCs/>
          <w:sz w:val="22"/>
          <w:szCs w:val="22"/>
        </w:rPr>
        <w:tab/>
      </w:r>
      <w:r w:rsidRPr="00387905">
        <w:rPr>
          <w:b/>
          <w:bCs/>
          <w:sz w:val="22"/>
          <w:szCs w:val="22"/>
        </w:rPr>
        <w:tab/>
      </w:r>
      <w:r w:rsidRPr="00387905">
        <w:rPr>
          <w:b/>
          <w:bCs/>
          <w:sz w:val="22"/>
          <w:szCs w:val="22"/>
        </w:rPr>
        <w:tab/>
      </w:r>
      <w:r w:rsidRPr="00387905">
        <w:rPr>
          <w:b/>
          <w:bCs/>
          <w:sz w:val="22"/>
          <w:szCs w:val="22"/>
        </w:rPr>
        <w:tab/>
        <w:t xml:space="preserve"> № 84</w:t>
      </w:r>
    </w:p>
    <w:p w14:paraId="36E4353D" w14:textId="77777777" w:rsidR="00C30276" w:rsidRPr="00387905" w:rsidRDefault="00C30276" w:rsidP="00E0483C">
      <w:pPr>
        <w:jc w:val="center"/>
        <w:rPr>
          <w:b/>
          <w:bCs/>
          <w:sz w:val="22"/>
          <w:szCs w:val="22"/>
        </w:rPr>
      </w:pPr>
    </w:p>
    <w:p w14:paraId="6BDB3DF3" w14:textId="77777777" w:rsidR="00C30276" w:rsidRPr="00387905" w:rsidRDefault="00C30276" w:rsidP="00E0483C">
      <w:pPr>
        <w:ind w:right="266"/>
        <w:jc w:val="center"/>
        <w:rPr>
          <w:b/>
          <w:sz w:val="22"/>
          <w:szCs w:val="22"/>
        </w:rPr>
      </w:pPr>
      <w:r w:rsidRPr="00387905">
        <w:rPr>
          <w:b/>
          <w:sz w:val="22"/>
          <w:szCs w:val="22"/>
        </w:rPr>
        <w:t>Об утверждении муниципальной программы «Муниципальная</w:t>
      </w:r>
    </w:p>
    <w:p w14:paraId="54E48D7C" w14:textId="77777777" w:rsidR="00C30276" w:rsidRPr="00387905" w:rsidRDefault="00C30276" w:rsidP="00E0483C">
      <w:pPr>
        <w:ind w:right="266"/>
        <w:jc w:val="center"/>
        <w:rPr>
          <w:b/>
          <w:sz w:val="22"/>
          <w:szCs w:val="22"/>
        </w:rPr>
      </w:pPr>
      <w:r w:rsidRPr="00387905">
        <w:rPr>
          <w:b/>
          <w:sz w:val="22"/>
          <w:szCs w:val="22"/>
        </w:rPr>
        <w:t xml:space="preserve"> поддержка инвестиционной деятельности на территории </w:t>
      </w:r>
    </w:p>
    <w:p w14:paraId="5F14B1C6" w14:textId="77777777" w:rsidR="00C30276" w:rsidRPr="00387905" w:rsidRDefault="00C30276" w:rsidP="00E0483C">
      <w:pPr>
        <w:ind w:right="266"/>
        <w:jc w:val="center"/>
        <w:rPr>
          <w:b/>
          <w:sz w:val="22"/>
          <w:szCs w:val="22"/>
        </w:rPr>
      </w:pPr>
      <w:r w:rsidRPr="00387905">
        <w:rPr>
          <w:b/>
          <w:sz w:val="22"/>
          <w:szCs w:val="22"/>
        </w:rPr>
        <w:t>Красносибирского сельсовета Кочковского района</w:t>
      </w:r>
    </w:p>
    <w:p w14:paraId="37F4F011" w14:textId="77777777" w:rsidR="00C30276" w:rsidRPr="00387905" w:rsidRDefault="00C30276" w:rsidP="00E0483C">
      <w:pPr>
        <w:ind w:right="266"/>
        <w:jc w:val="center"/>
        <w:rPr>
          <w:b/>
          <w:sz w:val="22"/>
          <w:szCs w:val="22"/>
        </w:rPr>
      </w:pPr>
      <w:r w:rsidRPr="00387905">
        <w:rPr>
          <w:b/>
          <w:sz w:val="22"/>
          <w:szCs w:val="22"/>
        </w:rPr>
        <w:t xml:space="preserve"> Новосибирской области на 2024-2028 годы» </w:t>
      </w:r>
    </w:p>
    <w:p w14:paraId="4AAA8EAC" w14:textId="77777777" w:rsidR="00C30276" w:rsidRPr="00387905" w:rsidRDefault="00C30276" w:rsidP="00E0483C">
      <w:pPr>
        <w:autoSpaceDE w:val="0"/>
        <w:autoSpaceDN w:val="0"/>
        <w:adjustRightInd w:val="0"/>
        <w:jc w:val="center"/>
        <w:rPr>
          <w:sz w:val="22"/>
          <w:szCs w:val="22"/>
        </w:rPr>
      </w:pPr>
    </w:p>
    <w:p w14:paraId="0C3035CD" w14:textId="77777777" w:rsidR="00C30276" w:rsidRPr="00387905" w:rsidRDefault="00C30276" w:rsidP="00E0483C">
      <w:pPr>
        <w:pStyle w:val="a4"/>
        <w:ind w:firstLine="709"/>
        <w:jc w:val="both"/>
        <w:rPr>
          <w:sz w:val="22"/>
          <w:szCs w:val="22"/>
        </w:rPr>
      </w:pPr>
      <w:r w:rsidRPr="00387905">
        <w:rPr>
          <w:sz w:val="22"/>
          <w:szCs w:val="22"/>
          <w:shd w:val="clear" w:color="auto" w:fill="FFFFFF"/>
        </w:rPr>
        <w:t>В целях повышения инвестиционной привлекательности Красносибирского сельсовета Кочковского района Новосибирской области  и создания условий для успешного привлечения инвестиций, формирования благоприятных условий для активизации инвестиционной и инновационной деятельности, а также повышения эффективности муниципального регулирования инвестиционных процессов на территории поселения</w:t>
      </w:r>
      <w:r w:rsidRPr="00387905">
        <w:rPr>
          <w:sz w:val="22"/>
          <w:szCs w:val="22"/>
        </w:rPr>
        <w:t xml:space="preserve">, в соответствии с постановлением администрации Красносибирского сельсовета Кочковского района Новосибирской области от 09.11.2016 №95а «Об утверждении Порядка разработки и реализации муниципальных программ Красносибирского сельсовета Кочковского района Новосибирской области», руководствуясь </w:t>
      </w:r>
      <w:hyperlink r:id="rId11" w:tgtFrame="_top" w:history="1">
        <w:r w:rsidRPr="00387905">
          <w:rPr>
            <w:rStyle w:val="a3"/>
            <w:color w:val="auto"/>
            <w:sz w:val="22"/>
            <w:szCs w:val="22"/>
          </w:rPr>
          <w:t>Уставом</w:t>
        </w:r>
      </w:hyperlink>
      <w:r w:rsidRPr="00387905">
        <w:rPr>
          <w:sz w:val="22"/>
          <w:szCs w:val="22"/>
        </w:rPr>
        <w:t xml:space="preserve"> сельского поселения Красносибирского сельсовета Кочковского муниципального района Новосибирской области, администрация Красносибирского сельсовета </w:t>
      </w:r>
    </w:p>
    <w:p w14:paraId="308CC0BB" w14:textId="77777777" w:rsidR="00C30276" w:rsidRPr="00387905" w:rsidRDefault="00C30276" w:rsidP="00E0483C">
      <w:pPr>
        <w:pStyle w:val="a4"/>
        <w:ind w:firstLine="709"/>
        <w:jc w:val="both"/>
        <w:rPr>
          <w:b/>
          <w:bCs/>
          <w:sz w:val="22"/>
          <w:szCs w:val="22"/>
        </w:rPr>
      </w:pPr>
      <w:r w:rsidRPr="00387905">
        <w:rPr>
          <w:b/>
          <w:bCs/>
          <w:sz w:val="22"/>
          <w:szCs w:val="22"/>
        </w:rPr>
        <w:t>ПОСТАНОВЛЯЕТ:</w:t>
      </w:r>
    </w:p>
    <w:p w14:paraId="22CA95CF" w14:textId="77777777" w:rsidR="00C30276" w:rsidRPr="00387905" w:rsidRDefault="00C30276" w:rsidP="00E0483C">
      <w:pPr>
        <w:pStyle w:val="a4"/>
        <w:ind w:firstLine="708"/>
        <w:jc w:val="both"/>
        <w:rPr>
          <w:sz w:val="22"/>
          <w:szCs w:val="22"/>
        </w:rPr>
      </w:pPr>
      <w:r w:rsidRPr="00387905">
        <w:rPr>
          <w:sz w:val="22"/>
          <w:szCs w:val="22"/>
        </w:rPr>
        <w:t>1. Утвердить прилагаемую муниципальную программу «Муниципальная поддержка инвестиционной деятельности на территории Красносибирского сельсовета Кочковского района Новосибирской области на 2024-2028 годы» согласно приложению.</w:t>
      </w:r>
    </w:p>
    <w:p w14:paraId="50E1F1CD" w14:textId="77777777" w:rsidR="00C30276" w:rsidRPr="00387905" w:rsidRDefault="00C30276" w:rsidP="00E0483C">
      <w:pPr>
        <w:pStyle w:val="a4"/>
        <w:ind w:firstLine="708"/>
        <w:jc w:val="both"/>
        <w:rPr>
          <w:sz w:val="22"/>
          <w:szCs w:val="22"/>
        </w:rPr>
      </w:pPr>
      <w:r w:rsidRPr="00387905">
        <w:rPr>
          <w:sz w:val="22"/>
          <w:szCs w:val="22"/>
        </w:rPr>
        <w:t xml:space="preserve">2. Осуществлять финансирование муниципальной </w:t>
      </w:r>
      <w:hyperlink w:anchor="Par37" w:tgtFrame="_top" w:history="1">
        <w:r w:rsidRPr="00387905">
          <w:rPr>
            <w:rStyle w:val="a3"/>
            <w:color w:val="auto"/>
            <w:sz w:val="22"/>
            <w:szCs w:val="22"/>
          </w:rPr>
          <w:t>программ</w:t>
        </w:r>
      </w:hyperlink>
      <w:r w:rsidRPr="00387905">
        <w:rPr>
          <w:sz w:val="22"/>
          <w:szCs w:val="22"/>
        </w:rPr>
        <w:t>ы в пределах средств, предусмотренных в бюджете Красносибирского сельсовета Кочковского района Новосибирской области на очередной финансовый год.</w:t>
      </w:r>
    </w:p>
    <w:p w14:paraId="070629E1" w14:textId="77777777" w:rsidR="00C30276" w:rsidRPr="00387905" w:rsidRDefault="00C30276" w:rsidP="00E0483C">
      <w:pPr>
        <w:pStyle w:val="a4"/>
        <w:ind w:firstLine="708"/>
        <w:jc w:val="both"/>
        <w:rPr>
          <w:sz w:val="22"/>
          <w:szCs w:val="22"/>
        </w:rPr>
      </w:pPr>
      <w:r w:rsidRPr="00387905">
        <w:rPr>
          <w:sz w:val="22"/>
          <w:szCs w:val="22"/>
        </w:rPr>
        <w:t>3. Опубликовать настоящее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в сети Интернет.</w:t>
      </w:r>
    </w:p>
    <w:p w14:paraId="12815F81" w14:textId="77777777" w:rsidR="00C30276" w:rsidRPr="00387905" w:rsidRDefault="00C30276" w:rsidP="00E0483C">
      <w:pPr>
        <w:pStyle w:val="a4"/>
        <w:ind w:firstLine="708"/>
        <w:jc w:val="both"/>
        <w:rPr>
          <w:sz w:val="22"/>
          <w:szCs w:val="22"/>
        </w:rPr>
      </w:pPr>
      <w:r w:rsidRPr="00387905">
        <w:rPr>
          <w:sz w:val="22"/>
          <w:szCs w:val="22"/>
        </w:rPr>
        <w:t>4. Постановление вступает в силу после его официального опубликования.</w:t>
      </w:r>
    </w:p>
    <w:p w14:paraId="08398546" w14:textId="77777777" w:rsidR="00C30276" w:rsidRPr="00387905" w:rsidRDefault="00C30276" w:rsidP="00E0483C">
      <w:pPr>
        <w:pStyle w:val="a4"/>
        <w:ind w:firstLine="708"/>
        <w:jc w:val="both"/>
        <w:rPr>
          <w:sz w:val="22"/>
          <w:szCs w:val="22"/>
        </w:rPr>
      </w:pPr>
      <w:r w:rsidRPr="00387905">
        <w:rPr>
          <w:sz w:val="22"/>
          <w:szCs w:val="22"/>
        </w:rPr>
        <w:t>5. Контроль за исполнением настоящего постановления оставляю за собой.</w:t>
      </w:r>
    </w:p>
    <w:p w14:paraId="21BA84C1" w14:textId="77777777" w:rsidR="00C30276" w:rsidRPr="00387905" w:rsidRDefault="00C30276" w:rsidP="00E0483C">
      <w:pPr>
        <w:pStyle w:val="a4"/>
        <w:ind w:firstLine="539"/>
        <w:jc w:val="both"/>
        <w:rPr>
          <w:sz w:val="22"/>
          <w:szCs w:val="22"/>
        </w:rPr>
      </w:pPr>
    </w:p>
    <w:p w14:paraId="0B83AE0B" w14:textId="77777777" w:rsidR="00C30276" w:rsidRPr="00387905" w:rsidRDefault="00C30276" w:rsidP="00E0483C">
      <w:pPr>
        <w:pStyle w:val="a4"/>
        <w:ind w:firstLine="539"/>
        <w:jc w:val="both"/>
        <w:rPr>
          <w:sz w:val="22"/>
          <w:szCs w:val="22"/>
        </w:rPr>
      </w:pPr>
    </w:p>
    <w:p w14:paraId="55B88BE0" w14:textId="77777777" w:rsidR="00C30276" w:rsidRPr="00387905" w:rsidRDefault="00C30276" w:rsidP="00E0483C">
      <w:pPr>
        <w:pStyle w:val="a4"/>
        <w:ind w:firstLine="539"/>
        <w:jc w:val="both"/>
        <w:rPr>
          <w:sz w:val="22"/>
          <w:szCs w:val="22"/>
        </w:rPr>
      </w:pPr>
    </w:p>
    <w:p w14:paraId="23DAECD7" w14:textId="77777777" w:rsidR="00C30276" w:rsidRPr="00387905" w:rsidRDefault="00C30276" w:rsidP="00E0483C">
      <w:pPr>
        <w:pStyle w:val="a4"/>
        <w:rPr>
          <w:sz w:val="22"/>
          <w:szCs w:val="22"/>
        </w:rPr>
      </w:pPr>
      <w:r w:rsidRPr="00387905">
        <w:rPr>
          <w:sz w:val="22"/>
          <w:szCs w:val="22"/>
        </w:rPr>
        <w:t>И.о. Главы Красносибирского сельсовета</w:t>
      </w:r>
    </w:p>
    <w:p w14:paraId="20BCAD21" w14:textId="77777777" w:rsidR="00C30276" w:rsidRPr="00387905" w:rsidRDefault="00C30276" w:rsidP="00E0483C">
      <w:pPr>
        <w:pStyle w:val="a4"/>
        <w:rPr>
          <w:sz w:val="22"/>
          <w:szCs w:val="22"/>
        </w:rPr>
      </w:pPr>
      <w:r w:rsidRPr="00387905">
        <w:rPr>
          <w:sz w:val="22"/>
          <w:szCs w:val="22"/>
        </w:rPr>
        <w:t>Кочковского района</w:t>
      </w:r>
    </w:p>
    <w:p w14:paraId="014A873C" w14:textId="42CABF7E" w:rsidR="00C30276" w:rsidRPr="00387905" w:rsidRDefault="00C30276" w:rsidP="00E0483C">
      <w:pPr>
        <w:pStyle w:val="a4"/>
        <w:jc w:val="right"/>
        <w:rPr>
          <w:sz w:val="22"/>
          <w:szCs w:val="22"/>
        </w:rPr>
      </w:pPr>
      <w:r w:rsidRPr="00387905">
        <w:rPr>
          <w:sz w:val="22"/>
          <w:szCs w:val="22"/>
        </w:rPr>
        <w:t xml:space="preserve">Новосибирской области </w:t>
      </w:r>
      <w:r w:rsidR="00E0483C" w:rsidRPr="00387905">
        <w:rPr>
          <w:sz w:val="22"/>
          <w:szCs w:val="22"/>
        </w:rPr>
        <w:tab/>
      </w:r>
      <w:r w:rsidRPr="00387905">
        <w:rPr>
          <w:sz w:val="22"/>
          <w:szCs w:val="22"/>
        </w:rPr>
        <w:tab/>
      </w:r>
      <w:r w:rsidRPr="00387905">
        <w:rPr>
          <w:sz w:val="22"/>
          <w:szCs w:val="22"/>
        </w:rPr>
        <w:tab/>
      </w:r>
      <w:r w:rsidRPr="00387905">
        <w:rPr>
          <w:sz w:val="22"/>
          <w:szCs w:val="22"/>
        </w:rPr>
        <w:tab/>
        <w:t>Д.С.Егорова</w:t>
      </w:r>
    </w:p>
    <w:p w14:paraId="2332BDC6" w14:textId="77777777" w:rsidR="00C30276" w:rsidRPr="00387905" w:rsidRDefault="00C30276" w:rsidP="00E0483C">
      <w:pPr>
        <w:pStyle w:val="a4"/>
        <w:rPr>
          <w:sz w:val="22"/>
          <w:szCs w:val="22"/>
        </w:rPr>
      </w:pPr>
    </w:p>
    <w:p w14:paraId="52DF6081" w14:textId="77777777" w:rsidR="005A4FE4" w:rsidRPr="00387905" w:rsidRDefault="005A4FE4" w:rsidP="00E0483C">
      <w:pPr>
        <w:pStyle w:val="a4"/>
        <w:rPr>
          <w:sz w:val="22"/>
          <w:szCs w:val="22"/>
        </w:rPr>
      </w:pPr>
    </w:p>
    <w:p w14:paraId="5E8629C0" w14:textId="77777777" w:rsidR="005A4FE4" w:rsidRPr="00387905" w:rsidRDefault="005A4FE4" w:rsidP="00E0483C">
      <w:pPr>
        <w:pStyle w:val="a4"/>
        <w:rPr>
          <w:sz w:val="22"/>
          <w:szCs w:val="22"/>
        </w:rPr>
      </w:pPr>
    </w:p>
    <w:p w14:paraId="5BFC9260" w14:textId="77777777" w:rsidR="005A4FE4" w:rsidRPr="00387905" w:rsidRDefault="005A4FE4" w:rsidP="00E0483C">
      <w:pPr>
        <w:pStyle w:val="a4"/>
        <w:rPr>
          <w:sz w:val="22"/>
          <w:szCs w:val="22"/>
        </w:rPr>
      </w:pPr>
    </w:p>
    <w:p w14:paraId="03884EBC" w14:textId="77777777" w:rsidR="005A4FE4" w:rsidRPr="00387905" w:rsidRDefault="005A4FE4" w:rsidP="00E0483C">
      <w:pPr>
        <w:pStyle w:val="a4"/>
        <w:rPr>
          <w:sz w:val="22"/>
          <w:szCs w:val="22"/>
        </w:rPr>
      </w:pPr>
    </w:p>
    <w:p w14:paraId="1F413E51" w14:textId="77777777" w:rsidR="005A4FE4" w:rsidRPr="00387905" w:rsidRDefault="005A4FE4" w:rsidP="00E0483C">
      <w:pPr>
        <w:pStyle w:val="a4"/>
        <w:rPr>
          <w:sz w:val="22"/>
          <w:szCs w:val="22"/>
        </w:rPr>
      </w:pPr>
    </w:p>
    <w:p w14:paraId="6CA71884" w14:textId="77777777" w:rsidR="00C30276" w:rsidRPr="00387905" w:rsidRDefault="00C30276" w:rsidP="00E0483C">
      <w:pPr>
        <w:pStyle w:val="a4"/>
        <w:rPr>
          <w:sz w:val="22"/>
          <w:szCs w:val="22"/>
        </w:rPr>
      </w:pPr>
    </w:p>
    <w:p w14:paraId="61645F26" w14:textId="77777777" w:rsidR="00C30276" w:rsidRPr="00387905" w:rsidRDefault="00C30276" w:rsidP="00E0483C">
      <w:pPr>
        <w:pStyle w:val="a4"/>
        <w:rPr>
          <w:sz w:val="22"/>
          <w:szCs w:val="22"/>
        </w:rPr>
      </w:pPr>
    </w:p>
    <w:p w14:paraId="62A31948" w14:textId="77777777" w:rsidR="00C30276" w:rsidRPr="00387905" w:rsidRDefault="00C30276" w:rsidP="00E0483C">
      <w:pPr>
        <w:pStyle w:val="a4"/>
        <w:rPr>
          <w:sz w:val="22"/>
          <w:szCs w:val="22"/>
        </w:rPr>
      </w:pPr>
      <w:r w:rsidRPr="00387905">
        <w:rPr>
          <w:sz w:val="22"/>
          <w:szCs w:val="22"/>
        </w:rPr>
        <w:t>Субочева Е.Н.</w:t>
      </w:r>
    </w:p>
    <w:p w14:paraId="260DCF40" w14:textId="77777777" w:rsidR="00C30276" w:rsidRPr="00387905" w:rsidRDefault="00C30276" w:rsidP="00E0483C">
      <w:pPr>
        <w:pStyle w:val="a4"/>
        <w:rPr>
          <w:sz w:val="22"/>
          <w:szCs w:val="22"/>
        </w:rPr>
      </w:pPr>
      <w:r w:rsidRPr="00387905">
        <w:rPr>
          <w:sz w:val="22"/>
          <w:szCs w:val="22"/>
        </w:rPr>
        <w:t>20-439</w:t>
      </w:r>
    </w:p>
    <w:p w14:paraId="7AD499E5" w14:textId="77777777" w:rsidR="00C30276" w:rsidRPr="00387905" w:rsidRDefault="00C30276" w:rsidP="00E0483C">
      <w:pPr>
        <w:rPr>
          <w:sz w:val="22"/>
          <w:szCs w:val="22"/>
        </w:rPr>
      </w:pPr>
    </w:p>
    <w:p w14:paraId="4920E99E" w14:textId="77777777" w:rsidR="00C30276" w:rsidRPr="00387905" w:rsidRDefault="00C30276" w:rsidP="00E0483C">
      <w:pPr>
        <w:ind w:left="5670"/>
        <w:rPr>
          <w:sz w:val="22"/>
          <w:szCs w:val="22"/>
        </w:rPr>
      </w:pPr>
    </w:p>
    <w:p w14:paraId="6339956A" w14:textId="77777777" w:rsidR="005A4FE4" w:rsidRPr="00387905" w:rsidRDefault="005A4FE4" w:rsidP="00E0483C">
      <w:pPr>
        <w:ind w:left="5670"/>
        <w:rPr>
          <w:sz w:val="22"/>
          <w:szCs w:val="22"/>
        </w:rPr>
      </w:pPr>
    </w:p>
    <w:p w14:paraId="3325F972" w14:textId="77777777" w:rsidR="005A4FE4" w:rsidRPr="00387905" w:rsidRDefault="005A4FE4" w:rsidP="00E0483C">
      <w:pPr>
        <w:ind w:left="5670"/>
        <w:rPr>
          <w:sz w:val="22"/>
          <w:szCs w:val="22"/>
        </w:rPr>
      </w:pPr>
    </w:p>
    <w:p w14:paraId="596FFF5F" w14:textId="77777777" w:rsidR="00E0483C" w:rsidRPr="00387905" w:rsidRDefault="00E0483C" w:rsidP="00E0483C">
      <w:pPr>
        <w:ind w:left="5670"/>
        <w:rPr>
          <w:sz w:val="22"/>
          <w:szCs w:val="22"/>
        </w:rPr>
      </w:pPr>
    </w:p>
    <w:p w14:paraId="38A4CB2F" w14:textId="77777777" w:rsidR="00E0483C" w:rsidRPr="00387905" w:rsidRDefault="00E0483C" w:rsidP="00E0483C">
      <w:pPr>
        <w:ind w:left="5670"/>
        <w:rPr>
          <w:sz w:val="22"/>
          <w:szCs w:val="22"/>
        </w:rPr>
      </w:pPr>
    </w:p>
    <w:p w14:paraId="2513A497" w14:textId="77777777" w:rsidR="00E0483C" w:rsidRPr="00387905" w:rsidRDefault="00E0483C" w:rsidP="00E0483C">
      <w:pPr>
        <w:ind w:left="5670"/>
        <w:rPr>
          <w:sz w:val="22"/>
          <w:szCs w:val="22"/>
        </w:rPr>
      </w:pPr>
    </w:p>
    <w:p w14:paraId="7D9DF883" w14:textId="77777777" w:rsidR="00E0483C" w:rsidRPr="00387905" w:rsidRDefault="00E0483C" w:rsidP="00E0483C">
      <w:pPr>
        <w:ind w:left="5670"/>
        <w:rPr>
          <w:sz w:val="22"/>
          <w:szCs w:val="22"/>
        </w:rPr>
      </w:pPr>
    </w:p>
    <w:p w14:paraId="0EAF1CF5" w14:textId="77777777" w:rsidR="00C30276" w:rsidRPr="00387905" w:rsidRDefault="00C30276" w:rsidP="00E0483C">
      <w:pPr>
        <w:ind w:left="5670"/>
        <w:rPr>
          <w:sz w:val="22"/>
          <w:szCs w:val="22"/>
        </w:rPr>
      </w:pPr>
      <w:r w:rsidRPr="00387905">
        <w:rPr>
          <w:sz w:val="22"/>
          <w:szCs w:val="22"/>
        </w:rPr>
        <w:t>Приложение</w:t>
      </w:r>
    </w:p>
    <w:p w14:paraId="6EF68C36" w14:textId="77777777" w:rsidR="00C30276" w:rsidRPr="00387905" w:rsidRDefault="00C30276" w:rsidP="00E0483C">
      <w:pPr>
        <w:ind w:left="5670"/>
        <w:rPr>
          <w:sz w:val="22"/>
          <w:szCs w:val="22"/>
        </w:rPr>
      </w:pPr>
      <w:r w:rsidRPr="00387905">
        <w:rPr>
          <w:sz w:val="22"/>
          <w:szCs w:val="22"/>
        </w:rPr>
        <w:t>к постановлению администрации</w:t>
      </w:r>
    </w:p>
    <w:p w14:paraId="036DF014" w14:textId="77777777" w:rsidR="00C30276" w:rsidRPr="00387905" w:rsidRDefault="00C30276" w:rsidP="00E0483C">
      <w:pPr>
        <w:ind w:left="5670"/>
        <w:rPr>
          <w:sz w:val="22"/>
          <w:szCs w:val="22"/>
        </w:rPr>
      </w:pPr>
      <w:r w:rsidRPr="00387905">
        <w:rPr>
          <w:sz w:val="22"/>
          <w:szCs w:val="22"/>
        </w:rPr>
        <w:t>Красносибирского сельсовета</w:t>
      </w:r>
    </w:p>
    <w:p w14:paraId="2B9FD781" w14:textId="77777777" w:rsidR="00C30276" w:rsidRPr="00387905" w:rsidRDefault="00C30276" w:rsidP="00E0483C">
      <w:pPr>
        <w:ind w:left="5670"/>
        <w:rPr>
          <w:sz w:val="22"/>
          <w:szCs w:val="22"/>
        </w:rPr>
      </w:pPr>
      <w:r w:rsidRPr="00387905">
        <w:rPr>
          <w:sz w:val="22"/>
          <w:szCs w:val="22"/>
        </w:rPr>
        <w:t>Кочковского района</w:t>
      </w:r>
    </w:p>
    <w:p w14:paraId="2E1B3818" w14:textId="77777777" w:rsidR="00C30276" w:rsidRPr="00387905" w:rsidRDefault="00C30276" w:rsidP="00E0483C">
      <w:pPr>
        <w:ind w:left="5670"/>
        <w:rPr>
          <w:sz w:val="22"/>
          <w:szCs w:val="22"/>
        </w:rPr>
      </w:pPr>
      <w:r w:rsidRPr="00387905">
        <w:rPr>
          <w:sz w:val="22"/>
          <w:szCs w:val="22"/>
        </w:rPr>
        <w:t>Новосибирской области</w:t>
      </w:r>
    </w:p>
    <w:p w14:paraId="6543CE74" w14:textId="77777777" w:rsidR="00C30276" w:rsidRPr="00387905" w:rsidRDefault="00C30276" w:rsidP="00E0483C">
      <w:pPr>
        <w:ind w:left="5670"/>
        <w:rPr>
          <w:sz w:val="22"/>
          <w:szCs w:val="22"/>
        </w:rPr>
      </w:pPr>
      <w:r w:rsidRPr="00387905">
        <w:rPr>
          <w:sz w:val="22"/>
          <w:szCs w:val="22"/>
        </w:rPr>
        <w:t>от 07.11.2023 № 84</w:t>
      </w:r>
    </w:p>
    <w:p w14:paraId="75541AE5" w14:textId="77777777" w:rsidR="00C30276" w:rsidRPr="00387905" w:rsidRDefault="00C30276" w:rsidP="00E0483C">
      <w:pPr>
        <w:ind w:left="5670"/>
        <w:rPr>
          <w:sz w:val="22"/>
          <w:szCs w:val="22"/>
        </w:rPr>
      </w:pPr>
    </w:p>
    <w:p w14:paraId="3698AC77" w14:textId="77777777" w:rsidR="00C30276" w:rsidRPr="00387905" w:rsidRDefault="00C30276" w:rsidP="00E0483C">
      <w:pPr>
        <w:ind w:left="5670"/>
        <w:rPr>
          <w:sz w:val="22"/>
          <w:szCs w:val="22"/>
        </w:rPr>
      </w:pPr>
    </w:p>
    <w:p w14:paraId="1A1D3304" w14:textId="77777777" w:rsidR="00C30276" w:rsidRPr="00387905" w:rsidRDefault="00C30276" w:rsidP="00E0483C">
      <w:pPr>
        <w:ind w:left="5670"/>
        <w:rPr>
          <w:sz w:val="22"/>
          <w:szCs w:val="22"/>
        </w:rPr>
      </w:pPr>
    </w:p>
    <w:p w14:paraId="6D3AD580" w14:textId="77777777" w:rsidR="00C30276" w:rsidRPr="00387905" w:rsidRDefault="00C30276" w:rsidP="00E0483C">
      <w:pPr>
        <w:ind w:left="5670"/>
        <w:rPr>
          <w:sz w:val="22"/>
          <w:szCs w:val="22"/>
        </w:rPr>
      </w:pPr>
    </w:p>
    <w:p w14:paraId="051D806C" w14:textId="77777777" w:rsidR="00C30276" w:rsidRPr="00387905" w:rsidRDefault="00C30276" w:rsidP="00E0483C">
      <w:pPr>
        <w:ind w:left="5670"/>
        <w:rPr>
          <w:sz w:val="22"/>
          <w:szCs w:val="22"/>
        </w:rPr>
      </w:pPr>
    </w:p>
    <w:p w14:paraId="57D45885" w14:textId="77777777" w:rsidR="00C30276" w:rsidRPr="00387905" w:rsidRDefault="00C30276" w:rsidP="00E0483C">
      <w:pPr>
        <w:ind w:left="5670"/>
        <w:rPr>
          <w:sz w:val="22"/>
          <w:szCs w:val="22"/>
        </w:rPr>
      </w:pPr>
    </w:p>
    <w:p w14:paraId="0854C362" w14:textId="77777777" w:rsidR="00C30276" w:rsidRPr="00387905" w:rsidRDefault="00C30276" w:rsidP="00E0483C">
      <w:pPr>
        <w:ind w:left="5670"/>
        <w:rPr>
          <w:sz w:val="22"/>
          <w:szCs w:val="22"/>
        </w:rPr>
      </w:pPr>
    </w:p>
    <w:p w14:paraId="36D82AA5" w14:textId="77777777" w:rsidR="00C30276" w:rsidRPr="00387905" w:rsidRDefault="00C30276" w:rsidP="00E0483C">
      <w:pPr>
        <w:ind w:left="5670"/>
        <w:rPr>
          <w:sz w:val="22"/>
          <w:szCs w:val="22"/>
        </w:rPr>
      </w:pPr>
    </w:p>
    <w:p w14:paraId="1DE8BD95" w14:textId="77777777" w:rsidR="00C30276" w:rsidRPr="00387905" w:rsidRDefault="00C30276" w:rsidP="00E0483C">
      <w:pPr>
        <w:ind w:left="5670"/>
        <w:rPr>
          <w:sz w:val="22"/>
          <w:szCs w:val="22"/>
        </w:rPr>
      </w:pPr>
    </w:p>
    <w:p w14:paraId="04BDB51B" w14:textId="77777777" w:rsidR="00C30276" w:rsidRPr="00387905" w:rsidRDefault="00C30276" w:rsidP="00E0483C">
      <w:pPr>
        <w:ind w:left="5670"/>
        <w:rPr>
          <w:sz w:val="22"/>
          <w:szCs w:val="22"/>
        </w:rPr>
      </w:pPr>
    </w:p>
    <w:p w14:paraId="7CD97438" w14:textId="77777777" w:rsidR="00C30276" w:rsidRPr="00387905" w:rsidRDefault="00C30276" w:rsidP="00E0483C">
      <w:pPr>
        <w:ind w:left="5670"/>
        <w:rPr>
          <w:sz w:val="22"/>
          <w:szCs w:val="22"/>
        </w:rPr>
      </w:pPr>
    </w:p>
    <w:p w14:paraId="3D4C7703" w14:textId="77777777" w:rsidR="00C30276" w:rsidRPr="00387905" w:rsidRDefault="00C30276" w:rsidP="00E0483C">
      <w:pPr>
        <w:jc w:val="center"/>
        <w:rPr>
          <w:b/>
          <w:sz w:val="22"/>
          <w:szCs w:val="22"/>
        </w:rPr>
      </w:pPr>
      <w:r w:rsidRPr="00387905">
        <w:rPr>
          <w:b/>
          <w:sz w:val="22"/>
          <w:szCs w:val="22"/>
        </w:rPr>
        <w:t xml:space="preserve">Муниципальная программа </w:t>
      </w:r>
    </w:p>
    <w:p w14:paraId="397E92DE" w14:textId="77777777" w:rsidR="00C30276" w:rsidRPr="00387905" w:rsidRDefault="00C30276" w:rsidP="00E0483C">
      <w:pPr>
        <w:jc w:val="center"/>
        <w:rPr>
          <w:b/>
          <w:sz w:val="22"/>
          <w:szCs w:val="22"/>
        </w:rPr>
      </w:pPr>
      <w:r w:rsidRPr="00387905">
        <w:rPr>
          <w:b/>
          <w:sz w:val="22"/>
          <w:szCs w:val="22"/>
        </w:rPr>
        <w:t xml:space="preserve">«МУНИЦИПАЛЬНАЯ ПОДДЕРЖКА </w:t>
      </w:r>
    </w:p>
    <w:p w14:paraId="47D53440" w14:textId="77777777" w:rsidR="00C30276" w:rsidRPr="00387905" w:rsidRDefault="00C30276" w:rsidP="00E0483C">
      <w:pPr>
        <w:jc w:val="center"/>
        <w:rPr>
          <w:b/>
          <w:sz w:val="22"/>
          <w:szCs w:val="22"/>
        </w:rPr>
      </w:pPr>
      <w:r w:rsidRPr="00387905">
        <w:rPr>
          <w:b/>
          <w:sz w:val="22"/>
          <w:szCs w:val="22"/>
        </w:rPr>
        <w:t xml:space="preserve">ИНВЕСТИЦИОННОЙ ДЕЯТЕЛЬНОСТИ </w:t>
      </w:r>
    </w:p>
    <w:p w14:paraId="594260C7" w14:textId="77777777" w:rsidR="00C30276" w:rsidRPr="00387905" w:rsidRDefault="00C30276" w:rsidP="00E0483C">
      <w:pPr>
        <w:jc w:val="center"/>
        <w:rPr>
          <w:b/>
          <w:sz w:val="22"/>
          <w:szCs w:val="22"/>
        </w:rPr>
      </w:pPr>
      <w:r w:rsidRPr="00387905">
        <w:rPr>
          <w:b/>
          <w:sz w:val="22"/>
          <w:szCs w:val="22"/>
        </w:rPr>
        <w:t>НА ТЕРРИОТРИИ КРАСНОСИБИРСКОГО</w:t>
      </w:r>
    </w:p>
    <w:p w14:paraId="628790DA" w14:textId="77777777" w:rsidR="00C30276" w:rsidRPr="00387905" w:rsidRDefault="00C30276" w:rsidP="00E0483C">
      <w:pPr>
        <w:jc w:val="center"/>
        <w:rPr>
          <w:b/>
          <w:sz w:val="22"/>
          <w:szCs w:val="22"/>
        </w:rPr>
      </w:pPr>
      <w:r w:rsidRPr="00387905">
        <w:rPr>
          <w:b/>
          <w:sz w:val="22"/>
          <w:szCs w:val="22"/>
        </w:rPr>
        <w:t xml:space="preserve"> СЕЛЬСОВЕТА КОЧКОВСКОГО РАЙОНА </w:t>
      </w:r>
    </w:p>
    <w:p w14:paraId="05CCDDE1" w14:textId="77777777" w:rsidR="00C30276" w:rsidRPr="00387905" w:rsidRDefault="00C30276" w:rsidP="00E0483C">
      <w:pPr>
        <w:jc w:val="center"/>
        <w:rPr>
          <w:b/>
          <w:sz w:val="22"/>
          <w:szCs w:val="22"/>
        </w:rPr>
      </w:pPr>
      <w:r w:rsidRPr="00387905">
        <w:rPr>
          <w:b/>
          <w:sz w:val="22"/>
          <w:szCs w:val="22"/>
        </w:rPr>
        <w:t>НОВОСИБИРСКОЙ ОБЛАСТИ</w:t>
      </w:r>
    </w:p>
    <w:p w14:paraId="1F68BCAF" w14:textId="77777777" w:rsidR="00C30276" w:rsidRPr="00387905" w:rsidRDefault="00C30276" w:rsidP="00E0483C">
      <w:pPr>
        <w:jc w:val="center"/>
        <w:rPr>
          <w:b/>
          <w:sz w:val="22"/>
          <w:szCs w:val="22"/>
        </w:rPr>
      </w:pPr>
      <w:r w:rsidRPr="00387905">
        <w:rPr>
          <w:b/>
          <w:sz w:val="22"/>
          <w:szCs w:val="22"/>
        </w:rPr>
        <w:t xml:space="preserve"> НА 2024 - 2028 ГОДЫ» </w:t>
      </w:r>
    </w:p>
    <w:p w14:paraId="15D96B7E" w14:textId="77777777" w:rsidR="00C30276" w:rsidRPr="00387905" w:rsidRDefault="00C30276" w:rsidP="00E0483C">
      <w:pPr>
        <w:jc w:val="center"/>
        <w:rPr>
          <w:b/>
          <w:sz w:val="22"/>
          <w:szCs w:val="22"/>
        </w:rPr>
      </w:pPr>
    </w:p>
    <w:p w14:paraId="50FD87F4" w14:textId="77777777" w:rsidR="00C30276" w:rsidRPr="00387905" w:rsidRDefault="00C30276" w:rsidP="00E0483C">
      <w:pPr>
        <w:jc w:val="center"/>
        <w:rPr>
          <w:b/>
          <w:sz w:val="22"/>
          <w:szCs w:val="22"/>
        </w:rPr>
      </w:pPr>
    </w:p>
    <w:p w14:paraId="29558AE9" w14:textId="77777777" w:rsidR="00C30276" w:rsidRPr="00387905" w:rsidRDefault="00C30276" w:rsidP="0095610F">
      <w:pPr>
        <w:pStyle w:val="a7"/>
        <w:numPr>
          <w:ilvl w:val="0"/>
          <w:numId w:val="9"/>
        </w:numPr>
        <w:spacing w:after="0" w:afterAutospacing="0"/>
        <w:jc w:val="center"/>
        <w:rPr>
          <w:rFonts w:ascii="Times New Roman" w:hAnsi="Times New Roman" w:cs="Times New Roman"/>
          <w:b/>
        </w:rPr>
      </w:pPr>
      <w:r w:rsidRPr="00387905">
        <w:rPr>
          <w:rFonts w:ascii="Times New Roman" w:hAnsi="Times New Roman" w:cs="Times New Roman"/>
          <w:b/>
        </w:rPr>
        <w:t>Паспорт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7"/>
        <w:gridCol w:w="1147"/>
        <w:gridCol w:w="1021"/>
        <w:gridCol w:w="992"/>
        <w:gridCol w:w="992"/>
        <w:gridCol w:w="993"/>
        <w:gridCol w:w="1247"/>
      </w:tblGrid>
      <w:tr w:rsidR="00387905" w:rsidRPr="00387905" w14:paraId="1DEE50A7" w14:textId="77777777" w:rsidTr="00C30276">
        <w:trPr>
          <w:trHeight w:val="256"/>
        </w:trPr>
        <w:tc>
          <w:tcPr>
            <w:tcW w:w="3497" w:type="dxa"/>
          </w:tcPr>
          <w:p w14:paraId="51BEDC5E" w14:textId="77777777" w:rsidR="00C30276" w:rsidRPr="00387905" w:rsidRDefault="00C30276" w:rsidP="00E0483C">
            <w:pPr>
              <w:rPr>
                <w:b/>
                <w:sz w:val="22"/>
                <w:szCs w:val="22"/>
              </w:rPr>
            </w:pPr>
            <w:r w:rsidRPr="00387905">
              <w:rPr>
                <w:b/>
                <w:sz w:val="22"/>
                <w:szCs w:val="22"/>
              </w:rPr>
              <w:t>Наименование муниципальной программы</w:t>
            </w:r>
          </w:p>
        </w:tc>
        <w:tc>
          <w:tcPr>
            <w:tcW w:w="6392" w:type="dxa"/>
            <w:gridSpan w:val="6"/>
          </w:tcPr>
          <w:p w14:paraId="2218E62E" w14:textId="77777777" w:rsidR="00C30276" w:rsidRPr="00387905" w:rsidRDefault="00C30276" w:rsidP="00E0483C">
            <w:pPr>
              <w:jc w:val="both"/>
              <w:rPr>
                <w:sz w:val="22"/>
                <w:szCs w:val="22"/>
              </w:rPr>
            </w:pPr>
            <w:r w:rsidRPr="00387905">
              <w:rPr>
                <w:sz w:val="22"/>
                <w:szCs w:val="22"/>
              </w:rPr>
              <w:t>Муниципальная программа «Муниципальная поддержка инвестиционной деятельности на территории Красносибирского сельсовета Кочковского района Новосибирской области на 2024-2028 годы» (далее – Программа)</w:t>
            </w:r>
          </w:p>
          <w:p w14:paraId="304338FF" w14:textId="77777777" w:rsidR="00C30276" w:rsidRPr="00387905" w:rsidRDefault="00C30276" w:rsidP="00E0483C">
            <w:pPr>
              <w:jc w:val="both"/>
              <w:rPr>
                <w:sz w:val="22"/>
                <w:szCs w:val="22"/>
              </w:rPr>
            </w:pPr>
          </w:p>
        </w:tc>
      </w:tr>
      <w:tr w:rsidR="00387905" w:rsidRPr="00387905" w14:paraId="7C7528F5" w14:textId="77777777" w:rsidTr="00C30276">
        <w:trPr>
          <w:trHeight w:val="359"/>
        </w:trPr>
        <w:tc>
          <w:tcPr>
            <w:tcW w:w="3497" w:type="dxa"/>
          </w:tcPr>
          <w:p w14:paraId="5A98CB1E" w14:textId="77777777" w:rsidR="00C30276" w:rsidRPr="00387905" w:rsidRDefault="00C30276" w:rsidP="00E0483C">
            <w:pPr>
              <w:rPr>
                <w:b/>
                <w:sz w:val="22"/>
                <w:szCs w:val="22"/>
              </w:rPr>
            </w:pPr>
            <w:r w:rsidRPr="00387905">
              <w:rPr>
                <w:b/>
                <w:sz w:val="22"/>
                <w:szCs w:val="22"/>
              </w:rPr>
              <w:t>Заказчик муниципальной программы</w:t>
            </w:r>
          </w:p>
        </w:tc>
        <w:tc>
          <w:tcPr>
            <w:tcW w:w="6392" w:type="dxa"/>
            <w:gridSpan w:val="6"/>
          </w:tcPr>
          <w:p w14:paraId="32B51D6F" w14:textId="77777777" w:rsidR="00C30276" w:rsidRPr="00387905" w:rsidRDefault="00C30276" w:rsidP="00E0483C">
            <w:pPr>
              <w:jc w:val="both"/>
              <w:rPr>
                <w:sz w:val="22"/>
                <w:szCs w:val="22"/>
              </w:rPr>
            </w:pPr>
            <w:r w:rsidRPr="00387905">
              <w:rPr>
                <w:sz w:val="22"/>
                <w:szCs w:val="22"/>
              </w:rPr>
              <w:t>Администрация Красносибирского сельсовета Кочковского района Новосибирской области</w:t>
            </w:r>
          </w:p>
          <w:p w14:paraId="6936F580" w14:textId="77777777" w:rsidR="00C30276" w:rsidRPr="00387905" w:rsidRDefault="00C30276" w:rsidP="00E0483C">
            <w:pPr>
              <w:jc w:val="both"/>
              <w:rPr>
                <w:sz w:val="22"/>
                <w:szCs w:val="22"/>
              </w:rPr>
            </w:pPr>
          </w:p>
        </w:tc>
      </w:tr>
      <w:tr w:rsidR="00387905" w:rsidRPr="00387905" w14:paraId="6A4397DD" w14:textId="77777777" w:rsidTr="00C30276">
        <w:trPr>
          <w:trHeight w:val="359"/>
        </w:trPr>
        <w:tc>
          <w:tcPr>
            <w:tcW w:w="3497" w:type="dxa"/>
          </w:tcPr>
          <w:p w14:paraId="35B129B4" w14:textId="77777777" w:rsidR="00C30276" w:rsidRPr="00387905" w:rsidRDefault="00C30276" w:rsidP="00E0483C">
            <w:pPr>
              <w:pStyle w:val="a4"/>
              <w:rPr>
                <w:sz w:val="22"/>
                <w:szCs w:val="22"/>
              </w:rPr>
            </w:pPr>
            <w:r w:rsidRPr="00387905">
              <w:rPr>
                <w:b/>
                <w:bCs/>
                <w:sz w:val="22"/>
                <w:szCs w:val="22"/>
              </w:rPr>
              <w:t>Координатор муниципальной программы</w:t>
            </w:r>
          </w:p>
        </w:tc>
        <w:tc>
          <w:tcPr>
            <w:tcW w:w="6392" w:type="dxa"/>
            <w:gridSpan w:val="6"/>
          </w:tcPr>
          <w:p w14:paraId="6899AB0A" w14:textId="77777777" w:rsidR="00C30276" w:rsidRPr="00387905" w:rsidRDefault="00C30276" w:rsidP="00E0483C">
            <w:pPr>
              <w:pStyle w:val="a4"/>
              <w:rPr>
                <w:sz w:val="22"/>
                <w:szCs w:val="22"/>
              </w:rPr>
            </w:pPr>
            <w:r w:rsidRPr="00387905">
              <w:rPr>
                <w:sz w:val="22"/>
                <w:szCs w:val="22"/>
              </w:rPr>
              <w:t>Заместитель главы администрации Красносибирского сельсовета Кочковского района Новосибирской области</w:t>
            </w:r>
          </w:p>
        </w:tc>
      </w:tr>
      <w:tr w:rsidR="00387905" w:rsidRPr="00387905" w14:paraId="7D3F62EB" w14:textId="77777777" w:rsidTr="00C30276">
        <w:trPr>
          <w:trHeight w:val="334"/>
        </w:trPr>
        <w:tc>
          <w:tcPr>
            <w:tcW w:w="3497" w:type="dxa"/>
          </w:tcPr>
          <w:p w14:paraId="3E25F571" w14:textId="77777777" w:rsidR="00C30276" w:rsidRPr="00387905" w:rsidRDefault="00C30276" w:rsidP="00E0483C">
            <w:pPr>
              <w:rPr>
                <w:b/>
                <w:sz w:val="22"/>
                <w:szCs w:val="22"/>
              </w:rPr>
            </w:pPr>
            <w:r w:rsidRPr="00387905">
              <w:rPr>
                <w:b/>
                <w:sz w:val="22"/>
                <w:szCs w:val="22"/>
              </w:rPr>
              <w:t>Основные разработчики и исполнители основных мероприятий муниципальной программы</w:t>
            </w:r>
          </w:p>
        </w:tc>
        <w:tc>
          <w:tcPr>
            <w:tcW w:w="6392" w:type="dxa"/>
            <w:gridSpan w:val="6"/>
          </w:tcPr>
          <w:p w14:paraId="5145C911" w14:textId="77777777" w:rsidR="00C30276" w:rsidRPr="00387905" w:rsidRDefault="00C30276" w:rsidP="00E0483C">
            <w:pPr>
              <w:jc w:val="both"/>
              <w:rPr>
                <w:sz w:val="22"/>
                <w:szCs w:val="22"/>
              </w:rPr>
            </w:pPr>
            <w:r w:rsidRPr="00387905">
              <w:rPr>
                <w:sz w:val="22"/>
                <w:szCs w:val="22"/>
              </w:rPr>
              <w:t>Администрация Красносибирского сельсовета Кочковского района Новосибирской области</w:t>
            </w:r>
          </w:p>
        </w:tc>
      </w:tr>
      <w:tr w:rsidR="00387905" w:rsidRPr="00387905" w14:paraId="385B40E5" w14:textId="77777777" w:rsidTr="00C30276">
        <w:trPr>
          <w:trHeight w:val="374"/>
        </w:trPr>
        <w:tc>
          <w:tcPr>
            <w:tcW w:w="3497" w:type="dxa"/>
          </w:tcPr>
          <w:p w14:paraId="03C2D819" w14:textId="77777777" w:rsidR="00C30276" w:rsidRPr="00387905" w:rsidRDefault="00C30276" w:rsidP="00E0483C">
            <w:pPr>
              <w:rPr>
                <w:b/>
                <w:sz w:val="22"/>
                <w:szCs w:val="22"/>
              </w:rPr>
            </w:pPr>
            <w:r w:rsidRPr="00387905">
              <w:rPr>
                <w:b/>
                <w:sz w:val="22"/>
                <w:szCs w:val="22"/>
              </w:rPr>
              <w:t>Цели муниципальной программы</w:t>
            </w:r>
          </w:p>
        </w:tc>
        <w:tc>
          <w:tcPr>
            <w:tcW w:w="6392" w:type="dxa"/>
            <w:gridSpan w:val="6"/>
          </w:tcPr>
          <w:p w14:paraId="64E8DAF9"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Формирование на территории Красносибирского сельсовета инвестиционного климата, благоприятного для развития бизнеса и привлекательного для инвесторов.</w:t>
            </w:r>
          </w:p>
          <w:p w14:paraId="54255C85" w14:textId="77777777" w:rsidR="00C30276" w:rsidRPr="00387905" w:rsidRDefault="00C30276" w:rsidP="00E0483C">
            <w:pPr>
              <w:pStyle w:val="af0"/>
              <w:jc w:val="both"/>
              <w:rPr>
                <w:rFonts w:ascii="Times New Roman" w:hAnsi="Times New Roman" w:cs="Times New Roman"/>
              </w:rPr>
            </w:pPr>
          </w:p>
        </w:tc>
      </w:tr>
      <w:tr w:rsidR="00387905" w:rsidRPr="00387905" w14:paraId="0A1A3F50" w14:textId="77777777" w:rsidTr="00C30276">
        <w:trPr>
          <w:trHeight w:val="359"/>
        </w:trPr>
        <w:tc>
          <w:tcPr>
            <w:tcW w:w="3497" w:type="dxa"/>
          </w:tcPr>
          <w:p w14:paraId="1FD55E38" w14:textId="77777777" w:rsidR="00C30276" w:rsidRPr="00387905" w:rsidRDefault="00C30276" w:rsidP="00E0483C">
            <w:pPr>
              <w:rPr>
                <w:b/>
                <w:sz w:val="22"/>
                <w:szCs w:val="22"/>
              </w:rPr>
            </w:pPr>
            <w:r w:rsidRPr="00387905">
              <w:rPr>
                <w:b/>
                <w:sz w:val="22"/>
                <w:szCs w:val="22"/>
              </w:rPr>
              <w:t>Задачи муниципальной программы</w:t>
            </w:r>
          </w:p>
        </w:tc>
        <w:tc>
          <w:tcPr>
            <w:tcW w:w="6392" w:type="dxa"/>
            <w:gridSpan w:val="6"/>
          </w:tcPr>
          <w:p w14:paraId="578C59B1"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hAnsi="Times New Roman" w:cs="Times New Roman"/>
              </w:rPr>
              <w:t xml:space="preserve">1. </w:t>
            </w:r>
            <w:r w:rsidRPr="00387905">
              <w:rPr>
                <w:rFonts w:ascii="Times New Roman" w:eastAsia="Times New Roman" w:hAnsi="Times New Roman" w:cs="Times New Roman"/>
                <w:lang w:eastAsia="ru-RU"/>
              </w:rPr>
              <w:t>Формирование организационно-правовых условий для улучшения инвестиционного климата поселения;</w:t>
            </w:r>
          </w:p>
          <w:p w14:paraId="3E59C2DA"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 Привлечение инвестиций в экономику муниципального образования, оказание мер муниципальной поддержки инвестиционной деятельности;</w:t>
            </w:r>
          </w:p>
          <w:p w14:paraId="14950016"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3. Информационная поддержка инвестиционной деятельности.</w:t>
            </w:r>
          </w:p>
          <w:p w14:paraId="33310C22"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Целевые показатели:</w:t>
            </w:r>
          </w:p>
          <w:p w14:paraId="7BAB3A68"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объем инвестиций в основной капитал;</w:t>
            </w:r>
          </w:p>
          <w:p w14:paraId="72ECA19D"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количество инвестиционных проектов, получивших муниципальную поддержку;</w:t>
            </w:r>
          </w:p>
          <w:p w14:paraId="7B00EB5C"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количество дополнительных рабочих мест, созданных в рамках инвестиционных проектов по приоритетным направлениям инвестиционной деятельности;</w:t>
            </w:r>
          </w:p>
          <w:p w14:paraId="6D5214D7" w14:textId="77777777" w:rsidR="00C30276" w:rsidRPr="00387905" w:rsidRDefault="00C30276" w:rsidP="00E0483C">
            <w:pPr>
              <w:jc w:val="both"/>
              <w:rPr>
                <w:sz w:val="22"/>
                <w:szCs w:val="22"/>
              </w:rPr>
            </w:pPr>
            <w:r w:rsidRPr="00387905">
              <w:rPr>
                <w:sz w:val="22"/>
                <w:szCs w:val="22"/>
              </w:rPr>
              <w:lastRenderedPageBreak/>
              <w:t>-количество мероприятий, значимых для формирования инвестиционного имиджа (в т.ч. выставочно-ярмарочные мероприятия).</w:t>
            </w:r>
          </w:p>
          <w:p w14:paraId="00F67605" w14:textId="77777777" w:rsidR="00C30276" w:rsidRPr="00387905" w:rsidRDefault="00C30276" w:rsidP="00E0483C">
            <w:pPr>
              <w:jc w:val="both"/>
              <w:rPr>
                <w:sz w:val="22"/>
                <w:szCs w:val="22"/>
              </w:rPr>
            </w:pPr>
          </w:p>
        </w:tc>
      </w:tr>
      <w:tr w:rsidR="00387905" w:rsidRPr="00387905" w14:paraId="0732758E" w14:textId="77777777" w:rsidTr="00C30276">
        <w:trPr>
          <w:trHeight w:val="374"/>
        </w:trPr>
        <w:tc>
          <w:tcPr>
            <w:tcW w:w="3497" w:type="dxa"/>
          </w:tcPr>
          <w:p w14:paraId="2BFB9AF5" w14:textId="77777777" w:rsidR="00C30276" w:rsidRPr="00387905" w:rsidRDefault="00C30276" w:rsidP="00E0483C">
            <w:pPr>
              <w:rPr>
                <w:b/>
                <w:sz w:val="22"/>
                <w:szCs w:val="22"/>
              </w:rPr>
            </w:pPr>
            <w:r w:rsidRPr="00387905">
              <w:rPr>
                <w:b/>
                <w:sz w:val="22"/>
                <w:szCs w:val="22"/>
              </w:rPr>
              <w:lastRenderedPageBreak/>
              <w:t>Сроки реализации муниципальной программы</w:t>
            </w:r>
          </w:p>
        </w:tc>
        <w:tc>
          <w:tcPr>
            <w:tcW w:w="6392" w:type="dxa"/>
            <w:gridSpan w:val="6"/>
          </w:tcPr>
          <w:p w14:paraId="6E748580" w14:textId="77777777" w:rsidR="00C30276" w:rsidRPr="00387905" w:rsidRDefault="00C30276" w:rsidP="00E0483C">
            <w:pPr>
              <w:jc w:val="center"/>
              <w:rPr>
                <w:sz w:val="22"/>
                <w:szCs w:val="22"/>
              </w:rPr>
            </w:pPr>
            <w:r w:rsidRPr="00387905">
              <w:rPr>
                <w:sz w:val="22"/>
                <w:szCs w:val="22"/>
              </w:rPr>
              <w:t>2024-2028</w:t>
            </w:r>
          </w:p>
        </w:tc>
      </w:tr>
      <w:tr w:rsidR="00387905" w:rsidRPr="00387905" w14:paraId="41F42641" w14:textId="77777777" w:rsidTr="00C30276">
        <w:trPr>
          <w:trHeight w:val="326"/>
        </w:trPr>
        <w:tc>
          <w:tcPr>
            <w:tcW w:w="3497" w:type="dxa"/>
            <w:vMerge w:val="restart"/>
          </w:tcPr>
          <w:p w14:paraId="35D46FA0" w14:textId="77777777" w:rsidR="00C30276" w:rsidRPr="00387905" w:rsidRDefault="00C30276" w:rsidP="00E0483C">
            <w:pPr>
              <w:rPr>
                <w:b/>
                <w:sz w:val="22"/>
                <w:szCs w:val="22"/>
              </w:rPr>
            </w:pPr>
            <w:r w:rsidRPr="00387905">
              <w:rPr>
                <w:b/>
                <w:sz w:val="22"/>
                <w:szCs w:val="22"/>
              </w:rPr>
              <w:t>Источники финансирования муниципальной программы, в том числе:</w:t>
            </w:r>
          </w:p>
        </w:tc>
        <w:tc>
          <w:tcPr>
            <w:tcW w:w="6392" w:type="dxa"/>
            <w:gridSpan w:val="6"/>
          </w:tcPr>
          <w:p w14:paraId="31CB18F4" w14:textId="77777777" w:rsidR="00C30276" w:rsidRPr="00387905" w:rsidRDefault="00C30276" w:rsidP="00E0483C">
            <w:pPr>
              <w:jc w:val="center"/>
              <w:rPr>
                <w:b/>
                <w:sz w:val="22"/>
                <w:szCs w:val="22"/>
              </w:rPr>
            </w:pPr>
            <w:r w:rsidRPr="00387905">
              <w:rPr>
                <w:b/>
                <w:sz w:val="22"/>
                <w:szCs w:val="22"/>
              </w:rPr>
              <w:t>Расходы (тыс.рублей)</w:t>
            </w:r>
          </w:p>
          <w:p w14:paraId="57891B96" w14:textId="77777777" w:rsidR="00C30276" w:rsidRPr="00387905" w:rsidRDefault="00C30276" w:rsidP="00E0483C">
            <w:pPr>
              <w:jc w:val="center"/>
              <w:rPr>
                <w:b/>
                <w:sz w:val="22"/>
                <w:szCs w:val="22"/>
                <w:u w:val="single"/>
              </w:rPr>
            </w:pPr>
          </w:p>
        </w:tc>
      </w:tr>
      <w:tr w:rsidR="00387905" w:rsidRPr="00387905" w14:paraId="36B15767" w14:textId="77777777" w:rsidTr="00C30276">
        <w:trPr>
          <w:cantSplit/>
          <w:trHeight w:val="871"/>
        </w:trPr>
        <w:tc>
          <w:tcPr>
            <w:tcW w:w="3497" w:type="dxa"/>
            <w:vMerge/>
          </w:tcPr>
          <w:p w14:paraId="4E6C6082" w14:textId="77777777" w:rsidR="00C30276" w:rsidRPr="00387905" w:rsidRDefault="00C30276" w:rsidP="00E0483C">
            <w:pPr>
              <w:rPr>
                <w:b/>
                <w:sz w:val="22"/>
                <w:szCs w:val="22"/>
              </w:rPr>
            </w:pPr>
          </w:p>
        </w:tc>
        <w:tc>
          <w:tcPr>
            <w:tcW w:w="1147" w:type="dxa"/>
            <w:vAlign w:val="center"/>
          </w:tcPr>
          <w:p w14:paraId="2EBF2D59" w14:textId="77777777" w:rsidR="00C30276" w:rsidRPr="00387905" w:rsidRDefault="00C30276" w:rsidP="00E0483C">
            <w:pPr>
              <w:jc w:val="center"/>
              <w:rPr>
                <w:b/>
                <w:sz w:val="22"/>
                <w:szCs w:val="22"/>
              </w:rPr>
            </w:pPr>
            <w:r w:rsidRPr="00387905">
              <w:rPr>
                <w:b/>
                <w:sz w:val="22"/>
                <w:szCs w:val="22"/>
              </w:rPr>
              <w:t>Всего</w:t>
            </w:r>
          </w:p>
        </w:tc>
        <w:tc>
          <w:tcPr>
            <w:tcW w:w="1021" w:type="dxa"/>
            <w:vAlign w:val="center"/>
          </w:tcPr>
          <w:p w14:paraId="773B8C2A" w14:textId="77777777" w:rsidR="00C30276" w:rsidRPr="00387905" w:rsidRDefault="00C30276" w:rsidP="00E0483C">
            <w:pPr>
              <w:jc w:val="center"/>
              <w:rPr>
                <w:sz w:val="22"/>
                <w:szCs w:val="22"/>
              </w:rPr>
            </w:pPr>
            <w:r w:rsidRPr="00387905">
              <w:rPr>
                <w:sz w:val="22"/>
                <w:szCs w:val="22"/>
              </w:rPr>
              <w:t>2024</w:t>
            </w:r>
          </w:p>
        </w:tc>
        <w:tc>
          <w:tcPr>
            <w:tcW w:w="992" w:type="dxa"/>
            <w:vAlign w:val="center"/>
          </w:tcPr>
          <w:p w14:paraId="427D297C" w14:textId="77777777" w:rsidR="00C30276" w:rsidRPr="00387905" w:rsidRDefault="00C30276" w:rsidP="00E0483C">
            <w:pPr>
              <w:jc w:val="center"/>
              <w:rPr>
                <w:sz w:val="22"/>
                <w:szCs w:val="22"/>
              </w:rPr>
            </w:pPr>
            <w:r w:rsidRPr="00387905">
              <w:rPr>
                <w:sz w:val="22"/>
                <w:szCs w:val="22"/>
              </w:rPr>
              <w:t>2025</w:t>
            </w:r>
          </w:p>
        </w:tc>
        <w:tc>
          <w:tcPr>
            <w:tcW w:w="992" w:type="dxa"/>
            <w:vAlign w:val="center"/>
          </w:tcPr>
          <w:p w14:paraId="56AD4832" w14:textId="77777777" w:rsidR="00C30276" w:rsidRPr="00387905" w:rsidRDefault="00C30276" w:rsidP="00E0483C">
            <w:pPr>
              <w:jc w:val="center"/>
              <w:rPr>
                <w:sz w:val="22"/>
                <w:szCs w:val="22"/>
              </w:rPr>
            </w:pPr>
            <w:r w:rsidRPr="00387905">
              <w:rPr>
                <w:sz w:val="22"/>
                <w:szCs w:val="22"/>
              </w:rPr>
              <w:t>2026</w:t>
            </w:r>
          </w:p>
        </w:tc>
        <w:tc>
          <w:tcPr>
            <w:tcW w:w="993" w:type="dxa"/>
            <w:vAlign w:val="center"/>
          </w:tcPr>
          <w:p w14:paraId="50B79150" w14:textId="77777777" w:rsidR="00C30276" w:rsidRPr="00387905" w:rsidRDefault="00C30276" w:rsidP="00E0483C">
            <w:pPr>
              <w:jc w:val="center"/>
              <w:rPr>
                <w:sz w:val="22"/>
                <w:szCs w:val="22"/>
              </w:rPr>
            </w:pPr>
            <w:r w:rsidRPr="00387905">
              <w:rPr>
                <w:sz w:val="22"/>
                <w:szCs w:val="22"/>
              </w:rPr>
              <w:t>2027</w:t>
            </w:r>
          </w:p>
        </w:tc>
        <w:tc>
          <w:tcPr>
            <w:tcW w:w="1247" w:type="dxa"/>
            <w:vAlign w:val="center"/>
          </w:tcPr>
          <w:p w14:paraId="2D4E7A2A" w14:textId="77777777" w:rsidR="00C30276" w:rsidRPr="00387905" w:rsidRDefault="00C30276" w:rsidP="00E0483C">
            <w:pPr>
              <w:jc w:val="center"/>
              <w:rPr>
                <w:sz w:val="22"/>
                <w:szCs w:val="22"/>
              </w:rPr>
            </w:pPr>
            <w:r w:rsidRPr="00387905">
              <w:rPr>
                <w:sz w:val="22"/>
                <w:szCs w:val="22"/>
              </w:rPr>
              <w:t>2028</w:t>
            </w:r>
          </w:p>
        </w:tc>
      </w:tr>
      <w:tr w:rsidR="00387905" w:rsidRPr="00387905" w14:paraId="4AB78E68" w14:textId="77777777" w:rsidTr="00C30276">
        <w:trPr>
          <w:trHeight w:val="406"/>
        </w:trPr>
        <w:tc>
          <w:tcPr>
            <w:tcW w:w="3497" w:type="dxa"/>
          </w:tcPr>
          <w:p w14:paraId="4C72E275" w14:textId="77777777" w:rsidR="00C30276" w:rsidRPr="00387905" w:rsidRDefault="00C30276" w:rsidP="00E0483C">
            <w:pPr>
              <w:rPr>
                <w:sz w:val="22"/>
                <w:szCs w:val="22"/>
              </w:rPr>
            </w:pPr>
            <w:r w:rsidRPr="00387905">
              <w:rPr>
                <w:sz w:val="22"/>
                <w:szCs w:val="22"/>
              </w:rPr>
              <w:t>Средства бюджета Красносибирского сельсовета Кочковского района</w:t>
            </w:r>
          </w:p>
        </w:tc>
        <w:tc>
          <w:tcPr>
            <w:tcW w:w="1147" w:type="dxa"/>
          </w:tcPr>
          <w:p w14:paraId="6E668CC0" w14:textId="77777777" w:rsidR="00C30276" w:rsidRPr="00387905" w:rsidRDefault="00C30276" w:rsidP="00E0483C">
            <w:pPr>
              <w:jc w:val="center"/>
              <w:rPr>
                <w:b/>
                <w:sz w:val="22"/>
                <w:szCs w:val="22"/>
              </w:rPr>
            </w:pPr>
            <w:r w:rsidRPr="00387905">
              <w:rPr>
                <w:b/>
                <w:sz w:val="22"/>
                <w:szCs w:val="22"/>
              </w:rPr>
              <w:t>5,0</w:t>
            </w:r>
          </w:p>
        </w:tc>
        <w:tc>
          <w:tcPr>
            <w:tcW w:w="1021" w:type="dxa"/>
          </w:tcPr>
          <w:p w14:paraId="6F329151" w14:textId="77777777" w:rsidR="00C30276" w:rsidRPr="00387905" w:rsidRDefault="00C30276" w:rsidP="00E0483C">
            <w:pPr>
              <w:jc w:val="center"/>
              <w:rPr>
                <w:sz w:val="22"/>
                <w:szCs w:val="22"/>
              </w:rPr>
            </w:pPr>
            <w:r w:rsidRPr="00387905">
              <w:rPr>
                <w:sz w:val="22"/>
                <w:szCs w:val="22"/>
              </w:rPr>
              <w:t>1,0</w:t>
            </w:r>
          </w:p>
        </w:tc>
        <w:tc>
          <w:tcPr>
            <w:tcW w:w="992" w:type="dxa"/>
          </w:tcPr>
          <w:p w14:paraId="01FDBC1A" w14:textId="77777777" w:rsidR="00C30276" w:rsidRPr="00387905" w:rsidRDefault="00C30276" w:rsidP="00E0483C">
            <w:pPr>
              <w:jc w:val="center"/>
              <w:rPr>
                <w:sz w:val="22"/>
                <w:szCs w:val="22"/>
              </w:rPr>
            </w:pPr>
            <w:r w:rsidRPr="00387905">
              <w:rPr>
                <w:sz w:val="22"/>
                <w:szCs w:val="22"/>
              </w:rPr>
              <w:t>1,0</w:t>
            </w:r>
          </w:p>
        </w:tc>
        <w:tc>
          <w:tcPr>
            <w:tcW w:w="992" w:type="dxa"/>
          </w:tcPr>
          <w:p w14:paraId="7E25E5AB" w14:textId="77777777" w:rsidR="00C30276" w:rsidRPr="00387905" w:rsidRDefault="00C30276" w:rsidP="00E0483C">
            <w:pPr>
              <w:jc w:val="center"/>
              <w:rPr>
                <w:sz w:val="22"/>
                <w:szCs w:val="22"/>
              </w:rPr>
            </w:pPr>
            <w:r w:rsidRPr="00387905">
              <w:rPr>
                <w:sz w:val="22"/>
                <w:szCs w:val="22"/>
              </w:rPr>
              <w:t>1,0</w:t>
            </w:r>
          </w:p>
        </w:tc>
        <w:tc>
          <w:tcPr>
            <w:tcW w:w="993" w:type="dxa"/>
          </w:tcPr>
          <w:p w14:paraId="0EE8C21E" w14:textId="77777777" w:rsidR="00C30276" w:rsidRPr="00387905" w:rsidRDefault="00C30276" w:rsidP="00E0483C">
            <w:pPr>
              <w:jc w:val="center"/>
              <w:rPr>
                <w:sz w:val="22"/>
                <w:szCs w:val="22"/>
              </w:rPr>
            </w:pPr>
            <w:r w:rsidRPr="00387905">
              <w:rPr>
                <w:sz w:val="22"/>
                <w:szCs w:val="22"/>
              </w:rPr>
              <w:t>1,0</w:t>
            </w:r>
          </w:p>
        </w:tc>
        <w:tc>
          <w:tcPr>
            <w:tcW w:w="1247" w:type="dxa"/>
          </w:tcPr>
          <w:p w14:paraId="126BC029" w14:textId="77777777" w:rsidR="00C30276" w:rsidRPr="00387905" w:rsidRDefault="00C30276" w:rsidP="00E0483C">
            <w:pPr>
              <w:jc w:val="center"/>
              <w:rPr>
                <w:sz w:val="22"/>
                <w:szCs w:val="22"/>
              </w:rPr>
            </w:pPr>
            <w:r w:rsidRPr="00387905">
              <w:rPr>
                <w:sz w:val="22"/>
                <w:szCs w:val="22"/>
              </w:rPr>
              <w:t>1,0</w:t>
            </w:r>
          </w:p>
        </w:tc>
      </w:tr>
      <w:tr w:rsidR="00387905" w:rsidRPr="00387905" w14:paraId="25D55D10" w14:textId="77777777" w:rsidTr="00C30276">
        <w:trPr>
          <w:trHeight w:val="412"/>
        </w:trPr>
        <w:tc>
          <w:tcPr>
            <w:tcW w:w="3497" w:type="dxa"/>
          </w:tcPr>
          <w:p w14:paraId="7EDEF761" w14:textId="77777777" w:rsidR="00C30276" w:rsidRPr="00387905" w:rsidRDefault="00C30276" w:rsidP="00E0483C">
            <w:pPr>
              <w:rPr>
                <w:sz w:val="22"/>
                <w:szCs w:val="22"/>
              </w:rPr>
            </w:pPr>
            <w:r w:rsidRPr="00387905">
              <w:rPr>
                <w:sz w:val="22"/>
                <w:szCs w:val="22"/>
              </w:rPr>
              <w:t>Средства Федерального бюджета</w:t>
            </w:r>
          </w:p>
        </w:tc>
        <w:tc>
          <w:tcPr>
            <w:tcW w:w="1147" w:type="dxa"/>
          </w:tcPr>
          <w:p w14:paraId="4AC54F01" w14:textId="77777777" w:rsidR="00C30276" w:rsidRPr="00387905" w:rsidRDefault="00C30276" w:rsidP="00E0483C">
            <w:pPr>
              <w:jc w:val="center"/>
              <w:rPr>
                <w:b/>
                <w:sz w:val="22"/>
                <w:szCs w:val="22"/>
              </w:rPr>
            </w:pPr>
            <w:r w:rsidRPr="00387905">
              <w:rPr>
                <w:b/>
                <w:sz w:val="22"/>
                <w:szCs w:val="22"/>
              </w:rPr>
              <w:t>0</w:t>
            </w:r>
          </w:p>
        </w:tc>
        <w:tc>
          <w:tcPr>
            <w:tcW w:w="1021" w:type="dxa"/>
          </w:tcPr>
          <w:p w14:paraId="0E74C27E" w14:textId="77777777" w:rsidR="00C30276" w:rsidRPr="00387905" w:rsidRDefault="00C30276" w:rsidP="00E0483C">
            <w:pPr>
              <w:jc w:val="center"/>
              <w:rPr>
                <w:sz w:val="22"/>
                <w:szCs w:val="22"/>
              </w:rPr>
            </w:pPr>
            <w:r w:rsidRPr="00387905">
              <w:rPr>
                <w:sz w:val="22"/>
                <w:szCs w:val="22"/>
              </w:rPr>
              <w:t>0</w:t>
            </w:r>
          </w:p>
        </w:tc>
        <w:tc>
          <w:tcPr>
            <w:tcW w:w="992" w:type="dxa"/>
          </w:tcPr>
          <w:p w14:paraId="3056092E" w14:textId="77777777" w:rsidR="00C30276" w:rsidRPr="00387905" w:rsidRDefault="00C30276" w:rsidP="00E0483C">
            <w:pPr>
              <w:jc w:val="center"/>
              <w:rPr>
                <w:sz w:val="22"/>
                <w:szCs w:val="22"/>
              </w:rPr>
            </w:pPr>
            <w:r w:rsidRPr="00387905">
              <w:rPr>
                <w:sz w:val="22"/>
                <w:szCs w:val="22"/>
              </w:rPr>
              <w:t>0</w:t>
            </w:r>
          </w:p>
        </w:tc>
        <w:tc>
          <w:tcPr>
            <w:tcW w:w="992" w:type="dxa"/>
          </w:tcPr>
          <w:p w14:paraId="6FAB0665" w14:textId="77777777" w:rsidR="00C30276" w:rsidRPr="00387905" w:rsidRDefault="00C30276" w:rsidP="00E0483C">
            <w:pPr>
              <w:jc w:val="center"/>
              <w:rPr>
                <w:sz w:val="22"/>
                <w:szCs w:val="22"/>
              </w:rPr>
            </w:pPr>
            <w:r w:rsidRPr="00387905">
              <w:rPr>
                <w:sz w:val="22"/>
                <w:szCs w:val="22"/>
              </w:rPr>
              <w:t>0</w:t>
            </w:r>
          </w:p>
        </w:tc>
        <w:tc>
          <w:tcPr>
            <w:tcW w:w="993" w:type="dxa"/>
          </w:tcPr>
          <w:p w14:paraId="0F2144FC" w14:textId="77777777" w:rsidR="00C30276" w:rsidRPr="00387905" w:rsidRDefault="00C30276" w:rsidP="00E0483C">
            <w:pPr>
              <w:jc w:val="center"/>
              <w:rPr>
                <w:sz w:val="22"/>
                <w:szCs w:val="22"/>
              </w:rPr>
            </w:pPr>
            <w:r w:rsidRPr="00387905">
              <w:rPr>
                <w:sz w:val="22"/>
                <w:szCs w:val="22"/>
              </w:rPr>
              <w:t>0</w:t>
            </w:r>
          </w:p>
        </w:tc>
        <w:tc>
          <w:tcPr>
            <w:tcW w:w="1247" w:type="dxa"/>
          </w:tcPr>
          <w:p w14:paraId="0A60276E" w14:textId="77777777" w:rsidR="00C30276" w:rsidRPr="00387905" w:rsidRDefault="00C30276" w:rsidP="00E0483C">
            <w:pPr>
              <w:jc w:val="center"/>
              <w:rPr>
                <w:sz w:val="22"/>
                <w:szCs w:val="22"/>
              </w:rPr>
            </w:pPr>
            <w:r w:rsidRPr="00387905">
              <w:rPr>
                <w:sz w:val="22"/>
                <w:szCs w:val="22"/>
              </w:rPr>
              <w:t>0</w:t>
            </w:r>
          </w:p>
        </w:tc>
      </w:tr>
      <w:tr w:rsidR="00387905" w:rsidRPr="00387905" w14:paraId="19C33032" w14:textId="77777777" w:rsidTr="00C30276">
        <w:trPr>
          <w:trHeight w:val="320"/>
        </w:trPr>
        <w:tc>
          <w:tcPr>
            <w:tcW w:w="3497" w:type="dxa"/>
          </w:tcPr>
          <w:p w14:paraId="055FE7D6" w14:textId="77777777" w:rsidR="00C30276" w:rsidRPr="00387905" w:rsidRDefault="00C30276" w:rsidP="00E0483C">
            <w:pPr>
              <w:rPr>
                <w:sz w:val="22"/>
                <w:szCs w:val="22"/>
              </w:rPr>
            </w:pPr>
            <w:r w:rsidRPr="00387905">
              <w:rPr>
                <w:sz w:val="22"/>
                <w:szCs w:val="22"/>
              </w:rPr>
              <w:t>Средства бюджета Новосибирской области</w:t>
            </w:r>
          </w:p>
        </w:tc>
        <w:tc>
          <w:tcPr>
            <w:tcW w:w="1147" w:type="dxa"/>
          </w:tcPr>
          <w:p w14:paraId="4B4DB8FC" w14:textId="77777777" w:rsidR="00C30276" w:rsidRPr="00387905" w:rsidRDefault="00C30276" w:rsidP="00E0483C">
            <w:pPr>
              <w:jc w:val="center"/>
              <w:rPr>
                <w:b/>
                <w:sz w:val="22"/>
                <w:szCs w:val="22"/>
              </w:rPr>
            </w:pPr>
            <w:r w:rsidRPr="00387905">
              <w:rPr>
                <w:b/>
                <w:sz w:val="22"/>
                <w:szCs w:val="22"/>
              </w:rPr>
              <w:t>0</w:t>
            </w:r>
          </w:p>
        </w:tc>
        <w:tc>
          <w:tcPr>
            <w:tcW w:w="1021" w:type="dxa"/>
          </w:tcPr>
          <w:p w14:paraId="7FBE76E2" w14:textId="77777777" w:rsidR="00C30276" w:rsidRPr="00387905" w:rsidRDefault="00C30276" w:rsidP="00E0483C">
            <w:pPr>
              <w:jc w:val="center"/>
              <w:rPr>
                <w:sz w:val="22"/>
                <w:szCs w:val="22"/>
              </w:rPr>
            </w:pPr>
            <w:r w:rsidRPr="00387905">
              <w:rPr>
                <w:sz w:val="22"/>
                <w:szCs w:val="22"/>
              </w:rPr>
              <w:t>0</w:t>
            </w:r>
          </w:p>
        </w:tc>
        <w:tc>
          <w:tcPr>
            <w:tcW w:w="992" w:type="dxa"/>
          </w:tcPr>
          <w:p w14:paraId="48E3A60D" w14:textId="77777777" w:rsidR="00C30276" w:rsidRPr="00387905" w:rsidRDefault="00C30276" w:rsidP="00E0483C">
            <w:pPr>
              <w:jc w:val="center"/>
              <w:rPr>
                <w:sz w:val="22"/>
                <w:szCs w:val="22"/>
              </w:rPr>
            </w:pPr>
            <w:r w:rsidRPr="00387905">
              <w:rPr>
                <w:sz w:val="22"/>
                <w:szCs w:val="22"/>
              </w:rPr>
              <w:t>0</w:t>
            </w:r>
          </w:p>
        </w:tc>
        <w:tc>
          <w:tcPr>
            <w:tcW w:w="992" w:type="dxa"/>
          </w:tcPr>
          <w:p w14:paraId="60661491" w14:textId="77777777" w:rsidR="00C30276" w:rsidRPr="00387905" w:rsidRDefault="00C30276" w:rsidP="00E0483C">
            <w:pPr>
              <w:jc w:val="center"/>
              <w:rPr>
                <w:sz w:val="22"/>
                <w:szCs w:val="22"/>
              </w:rPr>
            </w:pPr>
            <w:r w:rsidRPr="00387905">
              <w:rPr>
                <w:sz w:val="22"/>
                <w:szCs w:val="22"/>
              </w:rPr>
              <w:t>0</w:t>
            </w:r>
          </w:p>
        </w:tc>
        <w:tc>
          <w:tcPr>
            <w:tcW w:w="993" w:type="dxa"/>
          </w:tcPr>
          <w:p w14:paraId="472FE255" w14:textId="77777777" w:rsidR="00C30276" w:rsidRPr="00387905" w:rsidRDefault="00C30276" w:rsidP="00E0483C">
            <w:pPr>
              <w:jc w:val="center"/>
              <w:rPr>
                <w:sz w:val="22"/>
                <w:szCs w:val="22"/>
              </w:rPr>
            </w:pPr>
            <w:r w:rsidRPr="00387905">
              <w:rPr>
                <w:sz w:val="22"/>
                <w:szCs w:val="22"/>
              </w:rPr>
              <w:t>0</w:t>
            </w:r>
          </w:p>
        </w:tc>
        <w:tc>
          <w:tcPr>
            <w:tcW w:w="1247" w:type="dxa"/>
          </w:tcPr>
          <w:p w14:paraId="130AA0B0" w14:textId="77777777" w:rsidR="00C30276" w:rsidRPr="00387905" w:rsidRDefault="00C30276" w:rsidP="00E0483C">
            <w:pPr>
              <w:jc w:val="center"/>
              <w:rPr>
                <w:sz w:val="22"/>
                <w:szCs w:val="22"/>
              </w:rPr>
            </w:pPr>
            <w:r w:rsidRPr="00387905">
              <w:rPr>
                <w:sz w:val="22"/>
                <w:szCs w:val="22"/>
              </w:rPr>
              <w:t>0</w:t>
            </w:r>
          </w:p>
        </w:tc>
      </w:tr>
      <w:tr w:rsidR="00387905" w:rsidRPr="00387905" w14:paraId="043B7699" w14:textId="77777777" w:rsidTr="00C30276">
        <w:trPr>
          <w:trHeight w:val="356"/>
        </w:trPr>
        <w:tc>
          <w:tcPr>
            <w:tcW w:w="3497" w:type="dxa"/>
          </w:tcPr>
          <w:p w14:paraId="701CA0BD" w14:textId="77777777" w:rsidR="00C30276" w:rsidRPr="00387905" w:rsidRDefault="00C30276" w:rsidP="00E0483C">
            <w:pPr>
              <w:rPr>
                <w:sz w:val="22"/>
                <w:szCs w:val="22"/>
              </w:rPr>
            </w:pPr>
            <w:r w:rsidRPr="00387905">
              <w:rPr>
                <w:sz w:val="22"/>
                <w:szCs w:val="22"/>
              </w:rPr>
              <w:t>Внебюджетные средства</w:t>
            </w:r>
          </w:p>
        </w:tc>
        <w:tc>
          <w:tcPr>
            <w:tcW w:w="1147" w:type="dxa"/>
          </w:tcPr>
          <w:p w14:paraId="154F63CE" w14:textId="77777777" w:rsidR="00C30276" w:rsidRPr="00387905" w:rsidRDefault="00C30276" w:rsidP="00E0483C">
            <w:pPr>
              <w:jc w:val="center"/>
              <w:rPr>
                <w:b/>
                <w:sz w:val="22"/>
                <w:szCs w:val="22"/>
              </w:rPr>
            </w:pPr>
            <w:r w:rsidRPr="00387905">
              <w:rPr>
                <w:b/>
                <w:sz w:val="22"/>
                <w:szCs w:val="22"/>
              </w:rPr>
              <w:t>0</w:t>
            </w:r>
          </w:p>
        </w:tc>
        <w:tc>
          <w:tcPr>
            <w:tcW w:w="1021" w:type="dxa"/>
          </w:tcPr>
          <w:p w14:paraId="21B4941B" w14:textId="77777777" w:rsidR="00C30276" w:rsidRPr="00387905" w:rsidRDefault="00C30276" w:rsidP="00E0483C">
            <w:pPr>
              <w:jc w:val="center"/>
              <w:rPr>
                <w:sz w:val="22"/>
                <w:szCs w:val="22"/>
              </w:rPr>
            </w:pPr>
            <w:r w:rsidRPr="00387905">
              <w:rPr>
                <w:sz w:val="22"/>
                <w:szCs w:val="22"/>
              </w:rPr>
              <w:t>0</w:t>
            </w:r>
          </w:p>
        </w:tc>
        <w:tc>
          <w:tcPr>
            <w:tcW w:w="992" w:type="dxa"/>
          </w:tcPr>
          <w:p w14:paraId="27A2811D" w14:textId="77777777" w:rsidR="00C30276" w:rsidRPr="00387905" w:rsidRDefault="00C30276" w:rsidP="00E0483C">
            <w:pPr>
              <w:jc w:val="center"/>
              <w:rPr>
                <w:sz w:val="22"/>
                <w:szCs w:val="22"/>
              </w:rPr>
            </w:pPr>
            <w:r w:rsidRPr="00387905">
              <w:rPr>
                <w:sz w:val="22"/>
                <w:szCs w:val="22"/>
              </w:rPr>
              <w:t>0</w:t>
            </w:r>
          </w:p>
        </w:tc>
        <w:tc>
          <w:tcPr>
            <w:tcW w:w="992" w:type="dxa"/>
          </w:tcPr>
          <w:p w14:paraId="203FFCF2" w14:textId="77777777" w:rsidR="00C30276" w:rsidRPr="00387905" w:rsidRDefault="00C30276" w:rsidP="00E0483C">
            <w:pPr>
              <w:jc w:val="center"/>
              <w:rPr>
                <w:sz w:val="22"/>
                <w:szCs w:val="22"/>
              </w:rPr>
            </w:pPr>
            <w:r w:rsidRPr="00387905">
              <w:rPr>
                <w:sz w:val="22"/>
                <w:szCs w:val="22"/>
              </w:rPr>
              <w:t>0</w:t>
            </w:r>
          </w:p>
        </w:tc>
        <w:tc>
          <w:tcPr>
            <w:tcW w:w="993" w:type="dxa"/>
          </w:tcPr>
          <w:p w14:paraId="51D7875C" w14:textId="77777777" w:rsidR="00C30276" w:rsidRPr="00387905" w:rsidRDefault="00C30276" w:rsidP="00E0483C">
            <w:pPr>
              <w:jc w:val="center"/>
              <w:rPr>
                <w:sz w:val="22"/>
                <w:szCs w:val="22"/>
              </w:rPr>
            </w:pPr>
            <w:r w:rsidRPr="00387905">
              <w:rPr>
                <w:sz w:val="22"/>
                <w:szCs w:val="22"/>
              </w:rPr>
              <w:t>0</w:t>
            </w:r>
          </w:p>
        </w:tc>
        <w:tc>
          <w:tcPr>
            <w:tcW w:w="1247" w:type="dxa"/>
          </w:tcPr>
          <w:p w14:paraId="5470BE25" w14:textId="77777777" w:rsidR="00C30276" w:rsidRPr="00387905" w:rsidRDefault="00C30276" w:rsidP="00E0483C">
            <w:pPr>
              <w:jc w:val="center"/>
              <w:rPr>
                <w:sz w:val="22"/>
                <w:szCs w:val="22"/>
              </w:rPr>
            </w:pPr>
            <w:r w:rsidRPr="00387905">
              <w:rPr>
                <w:sz w:val="22"/>
                <w:szCs w:val="22"/>
              </w:rPr>
              <w:t>0</w:t>
            </w:r>
          </w:p>
        </w:tc>
      </w:tr>
      <w:tr w:rsidR="00387905" w:rsidRPr="00387905" w14:paraId="1CC1882E" w14:textId="77777777" w:rsidTr="00C30276">
        <w:trPr>
          <w:trHeight w:val="266"/>
        </w:trPr>
        <w:tc>
          <w:tcPr>
            <w:tcW w:w="3497" w:type="dxa"/>
          </w:tcPr>
          <w:p w14:paraId="7841874C" w14:textId="77777777" w:rsidR="00C30276" w:rsidRPr="00387905" w:rsidRDefault="00C30276" w:rsidP="00E0483C">
            <w:pPr>
              <w:rPr>
                <w:sz w:val="22"/>
                <w:szCs w:val="22"/>
              </w:rPr>
            </w:pPr>
            <w:r w:rsidRPr="00387905">
              <w:rPr>
                <w:sz w:val="22"/>
                <w:szCs w:val="22"/>
              </w:rPr>
              <w:t>Другие источники:</w:t>
            </w:r>
          </w:p>
        </w:tc>
        <w:tc>
          <w:tcPr>
            <w:tcW w:w="1147" w:type="dxa"/>
          </w:tcPr>
          <w:p w14:paraId="04F065E6" w14:textId="77777777" w:rsidR="00C30276" w:rsidRPr="00387905" w:rsidRDefault="00C30276" w:rsidP="00E0483C">
            <w:pPr>
              <w:jc w:val="center"/>
              <w:rPr>
                <w:b/>
                <w:sz w:val="22"/>
                <w:szCs w:val="22"/>
              </w:rPr>
            </w:pPr>
            <w:r w:rsidRPr="00387905">
              <w:rPr>
                <w:b/>
                <w:sz w:val="22"/>
                <w:szCs w:val="22"/>
              </w:rPr>
              <w:t>0</w:t>
            </w:r>
          </w:p>
        </w:tc>
        <w:tc>
          <w:tcPr>
            <w:tcW w:w="1021" w:type="dxa"/>
          </w:tcPr>
          <w:p w14:paraId="1581E2A1" w14:textId="77777777" w:rsidR="00C30276" w:rsidRPr="00387905" w:rsidRDefault="00C30276" w:rsidP="00E0483C">
            <w:pPr>
              <w:jc w:val="center"/>
              <w:rPr>
                <w:sz w:val="22"/>
                <w:szCs w:val="22"/>
              </w:rPr>
            </w:pPr>
            <w:r w:rsidRPr="00387905">
              <w:rPr>
                <w:sz w:val="22"/>
                <w:szCs w:val="22"/>
              </w:rPr>
              <w:t>0</w:t>
            </w:r>
          </w:p>
        </w:tc>
        <w:tc>
          <w:tcPr>
            <w:tcW w:w="992" w:type="dxa"/>
          </w:tcPr>
          <w:p w14:paraId="32DFE533" w14:textId="77777777" w:rsidR="00C30276" w:rsidRPr="00387905" w:rsidRDefault="00C30276" w:rsidP="00E0483C">
            <w:pPr>
              <w:jc w:val="center"/>
              <w:rPr>
                <w:sz w:val="22"/>
                <w:szCs w:val="22"/>
              </w:rPr>
            </w:pPr>
            <w:r w:rsidRPr="00387905">
              <w:rPr>
                <w:sz w:val="22"/>
                <w:szCs w:val="22"/>
              </w:rPr>
              <w:t>0</w:t>
            </w:r>
          </w:p>
        </w:tc>
        <w:tc>
          <w:tcPr>
            <w:tcW w:w="992" w:type="dxa"/>
          </w:tcPr>
          <w:p w14:paraId="52689D88" w14:textId="77777777" w:rsidR="00C30276" w:rsidRPr="00387905" w:rsidRDefault="00C30276" w:rsidP="00E0483C">
            <w:pPr>
              <w:jc w:val="center"/>
              <w:rPr>
                <w:sz w:val="22"/>
                <w:szCs w:val="22"/>
              </w:rPr>
            </w:pPr>
            <w:r w:rsidRPr="00387905">
              <w:rPr>
                <w:sz w:val="22"/>
                <w:szCs w:val="22"/>
              </w:rPr>
              <w:t>0</w:t>
            </w:r>
          </w:p>
        </w:tc>
        <w:tc>
          <w:tcPr>
            <w:tcW w:w="993" w:type="dxa"/>
          </w:tcPr>
          <w:p w14:paraId="1270599A" w14:textId="77777777" w:rsidR="00C30276" w:rsidRPr="00387905" w:rsidRDefault="00C30276" w:rsidP="00E0483C">
            <w:pPr>
              <w:jc w:val="center"/>
              <w:rPr>
                <w:sz w:val="22"/>
                <w:szCs w:val="22"/>
              </w:rPr>
            </w:pPr>
            <w:r w:rsidRPr="00387905">
              <w:rPr>
                <w:sz w:val="22"/>
                <w:szCs w:val="22"/>
              </w:rPr>
              <w:t>0</w:t>
            </w:r>
          </w:p>
        </w:tc>
        <w:tc>
          <w:tcPr>
            <w:tcW w:w="1247" w:type="dxa"/>
          </w:tcPr>
          <w:p w14:paraId="7B2A31B3" w14:textId="77777777" w:rsidR="00C30276" w:rsidRPr="00387905" w:rsidRDefault="00C30276" w:rsidP="00E0483C">
            <w:pPr>
              <w:jc w:val="center"/>
              <w:rPr>
                <w:sz w:val="22"/>
                <w:szCs w:val="22"/>
              </w:rPr>
            </w:pPr>
            <w:r w:rsidRPr="00387905">
              <w:rPr>
                <w:sz w:val="22"/>
                <w:szCs w:val="22"/>
              </w:rPr>
              <w:t>0</w:t>
            </w:r>
          </w:p>
        </w:tc>
      </w:tr>
      <w:tr w:rsidR="00387905" w:rsidRPr="00387905" w14:paraId="4B5A323D" w14:textId="77777777" w:rsidTr="00C30276">
        <w:trPr>
          <w:trHeight w:val="146"/>
        </w:trPr>
        <w:tc>
          <w:tcPr>
            <w:tcW w:w="3497" w:type="dxa"/>
          </w:tcPr>
          <w:p w14:paraId="479212C5" w14:textId="77777777" w:rsidR="00C30276" w:rsidRPr="00387905" w:rsidRDefault="00C30276" w:rsidP="00E0483C">
            <w:pPr>
              <w:rPr>
                <w:b/>
                <w:sz w:val="22"/>
                <w:szCs w:val="22"/>
              </w:rPr>
            </w:pPr>
            <w:r w:rsidRPr="00387905">
              <w:rPr>
                <w:b/>
                <w:sz w:val="22"/>
                <w:szCs w:val="22"/>
              </w:rPr>
              <w:t>Планируемые результаты реализации муниципальной программы</w:t>
            </w:r>
          </w:p>
        </w:tc>
        <w:tc>
          <w:tcPr>
            <w:tcW w:w="6392" w:type="dxa"/>
            <w:gridSpan w:val="6"/>
          </w:tcPr>
          <w:p w14:paraId="49E6E309" w14:textId="77777777" w:rsidR="00C30276" w:rsidRPr="00387905" w:rsidRDefault="00C30276" w:rsidP="00E0483C">
            <w:pPr>
              <w:rPr>
                <w:sz w:val="22"/>
                <w:szCs w:val="22"/>
              </w:rPr>
            </w:pPr>
            <w:r w:rsidRPr="00387905">
              <w:rPr>
                <w:sz w:val="22"/>
                <w:szCs w:val="22"/>
              </w:rPr>
              <w:t xml:space="preserve">1. Увеличение привлекаемого в </w:t>
            </w:r>
            <w:proofErr w:type="gramStart"/>
            <w:r w:rsidRPr="00387905">
              <w:rPr>
                <w:sz w:val="22"/>
                <w:szCs w:val="22"/>
              </w:rPr>
              <w:t>экономику  объема</w:t>
            </w:r>
            <w:proofErr w:type="gramEnd"/>
            <w:r w:rsidRPr="00387905">
              <w:rPr>
                <w:sz w:val="22"/>
                <w:szCs w:val="22"/>
              </w:rPr>
              <w:t xml:space="preserve"> инвестиций;</w:t>
            </w:r>
          </w:p>
          <w:p w14:paraId="39A0B772" w14:textId="77777777" w:rsidR="00C30276" w:rsidRPr="00387905" w:rsidRDefault="00C30276" w:rsidP="00E0483C">
            <w:pPr>
              <w:rPr>
                <w:sz w:val="22"/>
                <w:szCs w:val="22"/>
              </w:rPr>
            </w:pPr>
            <w:r w:rsidRPr="00387905">
              <w:rPr>
                <w:sz w:val="22"/>
                <w:szCs w:val="22"/>
              </w:rPr>
              <w:t>2. Увеличение числа малых предприятий;</w:t>
            </w:r>
          </w:p>
          <w:p w14:paraId="65AA6ED2" w14:textId="77777777" w:rsidR="00C30276" w:rsidRPr="00387905" w:rsidRDefault="00C30276" w:rsidP="00E0483C">
            <w:pPr>
              <w:jc w:val="both"/>
              <w:rPr>
                <w:sz w:val="22"/>
                <w:szCs w:val="22"/>
              </w:rPr>
            </w:pPr>
            <w:r w:rsidRPr="00387905">
              <w:rPr>
                <w:sz w:val="22"/>
                <w:szCs w:val="22"/>
              </w:rPr>
              <w:t>3. Увеличение количества новых рабочих мест.</w:t>
            </w:r>
          </w:p>
          <w:p w14:paraId="566A6965" w14:textId="77777777" w:rsidR="00C30276" w:rsidRPr="00387905" w:rsidRDefault="00C30276" w:rsidP="00E0483C">
            <w:pPr>
              <w:jc w:val="both"/>
              <w:rPr>
                <w:b/>
                <w:sz w:val="22"/>
                <w:szCs w:val="22"/>
              </w:rPr>
            </w:pPr>
          </w:p>
        </w:tc>
      </w:tr>
    </w:tbl>
    <w:p w14:paraId="5E46333D" w14:textId="77777777" w:rsidR="00C30276" w:rsidRPr="00387905" w:rsidRDefault="00C30276" w:rsidP="00E0483C">
      <w:pPr>
        <w:pStyle w:val="a7"/>
        <w:spacing w:after="0" w:afterAutospacing="0"/>
        <w:ind w:left="1080"/>
        <w:rPr>
          <w:rFonts w:ascii="Times New Roman" w:hAnsi="Times New Roman" w:cs="Times New Roman"/>
          <w:b/>
        </w:rPr>
      </w:pPr>
    </w:p>
    <w:p w14:paraId="46288646" w14:textId="77777777" w:rsidR="00C30276" w:rsidRPr="00387905" w:rsidRDefault="00C30276" w:rsidP="0095610F">
      <w:pPr>
        <w:pStyle w:val="a7"/>
        <w:numPr>
          <w:ilvl w:val="0"/>
          <w:numId w:val="9"/>
        </w:numPr>
        <w:spacing w:after="0" w:afterAutospacing="0"/>
        <w:jc w:val="center"/>
        <w:rPr>
          <w:rFonts w:ascii="Times New Roman" w:hAnsi="Times New Roman" w:cs="Times New Roman"/>
          <w:b/>
        </w:rPr>
      </w:pPr>
      <w:r w:rsidRPr="00387905">
        <w:rPr>
          <w:rFonts w:ascii="Times New Roman" w:hAnsi="Times New Roman" w:cs="Times New Roman"/>
          <w:b/>
        </w:rPr>
        <w:t>Анализ сферы реализации Программы, включая описание текущего состояния, основных проблем и прогноз ее развития.</w:t>
      </w:r>
    </w:p>
    <w:p w14:paraId="1BB4007A" w14:textId="77777777" w:rsidR="00C30276" w:rsidRPr="00387905" w:rsidRDefault="00C30276" w:rsidP="00E0483C">
      <w:pPr>
        <w:autoSpaceDE w:val="0"/>
        <w:autoSpaceDN w:val="0"/>
        <w:adjustRightInd w:val="0"/>
        <w:ind w:firstLine="709"/>
        <w:jc w:val="both"/>
        <w:outlineLvl w:val="2"/>
        <w:rPr>
          <w:sz w:val="22"/>
          <w:szCs w:val="22"/>
        </w:rPr>
      </w:pPr>
      <w:r w:rsidRPr="00387905">
        <w:rPr>
          <w:sz w:val="22"/>
          <w:szCs w:val="22"/>
        </w:rPr>
        <w:t>В современных условиях потребность в притоке инвестиций обусловлена необходимостью решения как текущих задач, связанных с экономическим развитием приоритетных направлений экономической деятельности по схеме расширенного воспроизводства, так и задач, связанных с модернизацией основных производственных фондов. Потребность в инвестициях возникает также при решении задач реформирования экономики и обеспечения ее структурной перестройки, направленных на достижение конкурентоспособности Красносибирского сельсовета Кочковского района Новосибирской области.</w:t>
      </w:r>
    </w:p>
    <w:p w14:paraId="63830203"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Программа направлена на повышение инвестиционной привлекательности поселения, развитие системы стимулирования и содействия инвестиционной деятельности в приоритетных направлениях.</w:t>
      </w:r>
    </w:p>
    <w:p w14:paraId="33F1280C"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Реализация инвестиционных проектов позволит создать новые рабочие места и обеспечить дополнительные налоговые поступления в местный бюджет, что позволит решить важнейшие социально-экономические задачи.</w:t>
      </w:r>
    </w:p>
    <w:p w14:paraId="459A30F9"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xml:space="preserve">Недостаток инвестиций не позволяет муниципальному образованию развивать сферы экономики, обеспечивающие динамичное развитие многопрофильной экономики Красносибирского сельсовета </w:t>
      </w:r>
      <w:r w:rsidRPr="00387905">
        <w:rPr>
          <w:rFonts w:ascii="Tahoma" w:eastAsia="Times New Roman" w:hAnsi="Tahoma" w:cs="Tahoma"/>
          <w:lang w:eastAsia="ru-RU"/>
        </w:rPr>
        <w:t>﻿</w:t>
      </w:r>
      <w:r w:rsidRPr="00387905">
        <w:rPr>
          <w:rFonts w:ascii="Times New Roman" w:eastAsia="Times New Roman" w:hAnsi="Times New Roman" w:cs="Times New Roman"/>
          <w:lang w:eastAsia="ru-RU"/>
        </w:rPr>
        <w:t>Кочковского района Новосибирской области (далее – муниципальное образование) и достойный уровень жизни населения.</w:t>
      </w:r>
    </w:p>
    <w:p w14:paraId="4755876A" w14:textId="77777777" w:rsidR="00C30276" w:rsidRPr="00387905" w:rsidRDefault="00C30276" w:rsidP="00E0483C">
      <w:pPr>
        <w:autoSpaceDE w:val="0"/>
        <w:autoSpaceDN w:val="0"/>
        <w:adjustRightInd w:val="0"/>
        <w:ind w:firstLine="709"/>
        <w:jc w:val="both"/>
        <w:outlineLvl w:val="2"/>
        <w:rPr>
          <w:sz w:val="22"/>
          <w:szCs w:val="22"/>
        </w:rPr>
      </w:pPr>
      <w:r w:rsidRPr="00387905">
        <w:rPr>
          <w:sz w:val="22"/>
          <w:szCs w:val="22"/>
        </w:rPr>
        <w:t xml:space="preserve">Динамика общего объема инвестиционных вложений во все отрасли экономики и социальной сферы поселения за последние годы имела нестабильные объемы и направления. </w:t>
      </w:r>
    </w:p>
    <w:p w14:paraId="3738C7DF"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Привлечение частного капитала в социальную сферу также является одним из важнейших факторов инвестиционного роста поселения. Низкий уровень практического использования механизмов государственно-частного партнерства не позволяет рассчитывать на долгосрочные частные инвестиции в сферу жилищно-коммунального хозяйства, транспорта и социальную сферу.</w:t>
      </w:r>
    </w:p>
    <w:p w14:paraId="1858921A"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В настоящее время невозможно эффективно решить проблему привлечения долгосрочных инвестиций в экономику поселения только за счет действующих механизмов (предоставление сформированных площадок, информационное обеспечение). Важнейшим направлением стимулирования инвестиционной активности является совершенствование актуальных мер муниципальной поддержки инвестиционной деятельности, на что и направлена данная программа: внедрение требований муниципального инвестиционного стандарта, применение механизмов государственно-частного партнерства для содействия реализации инфраструктурных и социальных проектов.</w:t>
      </w:r>
    </w:p>
    <w:p w14:paraId="18E9ABFD"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lastRenderedPageBreak/>
        <w:t>В муниципальном образовании в настоящее время сформирована необходимая организационная структура, осуществляющая регулирование инвестиционной деятельности, и нормативная правовая база по стимулированию инвестиционных процессов, в том числе:</w:t>
      </w:r>
    </w:p>
    <w:p w14:paraId="5777D9C2"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реализуется комплекс мероприятий по развитию конкуренции на социально-значимых рынках муниципального образования;</w:t>
      </w:r>
    </w:p>
    <w:p w14:paraId="2BE9C0F1"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определены приоритетные направления инвестиционной деятельности на территории муниципального образования:</w:t>
      </w:r>
    </w:p>
    <w:p w14:paraId="419BB2BF" w14:textId="77777777" w:rsidR="00C30276" w:rsidRPr="00387905" w:rsidRDefault="00C30276" w:rsidP="0095610F">
      <w:pPr>
        <w:pStyle w:val="a7"/>
        <w:numPr>
          <w:ilvl w:val="0"/>
          <w:numId w:val="8"/>
        </w:numPr>
        <w:spacing w:after="0" w:afterAutospacing="0"/>
        <w:ind w:left="0" w:firstLine="0"/>
        <w:contextualSpacing w:val="0"/>
        <w:jc w:val="both"/>
        <w:rPr>
          <w:rFonts w:ascii="Times New Roman" w:hAnsi="Times New Roman" w:cs="Times New Roman"/>
        </w:rPr>
      </w:pPr>
      <w:r w:rsidRPr="00387905">
        <w:rPr>
          <w:rFonts w:ascii="Times New Roman" w:hAnsi="Times New Roman" w:cs="Times New Roman"/>
        </w:rPr>
        <w:t>модернизация, расширение или создание высокотехнологичных производств, а также производств, обеспечивающих выпуск наукоемкой, инновационной продукции и услуг;</w:t>
      </w:r>
    </w:p>
    <w:p w14:paraId="0D251106" w14:textId="77777777" w:rsidR="00C30276" w:rsidRPr="00387905" w:rsidRDefault="00C30276" w:rsidP="0095610F">
      <w:pPr>
        <w:pStyle w:val="a7"/>
        <w:numPr>
          <w:ilvl w:val="0"/>
          <w:numId w:val="8"/>
        </w:numPr>
        <w:spacing w:after="0" w:afterAutospacing="0"/>
        <w:ind w:left="0" w:firstLine="0"/>
        <w:contextualSpacing w:val="0"/>
        <w:jc w:val="both"/>
        <w:rPr>
          <w:rFonts w:ascii="Times New Roman" w:hAnsi="Times New Roman" w:cs="Times New Roman"/>
        </w:rPr>
      </w:pPr>
      <w:r w:rsidRPr="00387905">
        <w:rPr>
          <w:rFonts w:ascii="Times New Roman" w:hAnsi="Times New Roman" w:cs="Times New Roman"/>
        </w:rPr>
        <w:t>модернизация, расширение или создание производств пищевой и перерабатывающей промышленности;</w:t>
      </w:r>
    </w:p>
    <w:p w14:paraId="620AB92B" w14:textId="77777777" w:rsidR="00C30276" w:rsidRPr="00387905" w:rsidRDefault="00C30276" w:rsidP="0095610F">
      <w:pPr>
        <w:pStyle w:val="a7"/>
        <w:numPr>
          <w:ilvl w:val="0"/>
          <w:numId w:val="8"/>
        </w:numPr>
        <w:spacing w:after="0" w:afterAutospacing="0"/>
        <w:ind w:left="0" w:firstLine="0"/>
        <w:contextualSpacing w:val="0"/>
        <w:jc w:val="both"/>
        <w:rPr>
          <w:rFonts w:ascii="Times New Roman" w:hAnsi="Times New Roman" w:cs="Times New Roman"/>
        </w:rPr>
      </w:pPr>
      <w:r w:rsidRPr="00387905">
        <w:rPr>
          <w:rFonts w:ascii="Times New Roman" w:hAnsi="Times New Roman" w:cs="Times New Roman"/>
        </w:rPr>
        <w:t>модернизация, расширение или создание производств современных строительных материалов и строительных конструкций;</w:t>
      </w:r>
    </w:p>
    <w:p w14:paraId="506E83FB" w14:textId="77777777" w:rsidR="00C30276" w:rsidRPr="00387905" w:rsidRDefault="00C30276" w:rsidP="0095610F">
      <w:pPr>
        <w:pStyle w:val="a7"/>
        <w:numPr>
          <w:ilvl w:val="0"/>
          <w:numId w:val="8"/>
        </w:numPr>
        <w:spacing w:after="0" w:afterAutospacing="0"/>
        <w:ind w:left="0" w:firstLine="0"/>
        <w:contextualSpacing w:val="0"/>
        <w:jc w:val="both"/>
        <w:rPr>
          <w:rFonts w:ascii="Times New Roman" w:hAnsi="Times New Roman" w:cs="Times New Roman"/>
        </w:rPr>
      </w:pPr>
      <w:r w:rsidRPr="00387905">
        <w:rPr>
          <w:rFonts w:ascii="Times New Roman" w:hAnsi="Times New Roman" w:cs="Times New Roman"/>
        </w:rPr>
        <w:t xml:space="preserve">модернизация, расширение или создание высокоэффективных сельскохозяйственных производств, животноводческих комплексов, в том числе развитие малых форм хозяйствования, создание «семейных ферм» полного цикла, а также создание сельскохозяйственных кооперативов; </w:t>
      </w:r>
    </w:p>
    <w:p w14:paraId="3ACA1A76" w14:textId="77777777" w:rsidR="00C30276" w:rsidRPr="00387905" w:rsidRDefault="00C30276" w:rsidP="0095610F">
      <w:pPr>
        <w:pStyle w:val="a7"/>
        <w:numPr>
          <w:ilvl w:val="0"/>
          <w:numId w:val="8"/>
        </w:numPr>
        <w:spacing w:after="0" w:afterAutospacing="0"/>
        <w:ind w:left="0" w:firstLine="0"/>
        <w:contextualSpacing w:val="0"/>
        <w:jc w:val="both"/>
        <w:rPr>
          <w:rFonts w:ascii="Times New Roman" w:hAnsi="Times New Roman" w:cs="Times New Roman"/>
        </w:rPr>
      </w:pPr>
      <w:r w:rsidRPr="00387905">
        <w:rPr>
          <w:rFonts w:ascii="Times New Roman" w:hAnsi="Times New Roman" w:cs="Times New Roman"/>
        </w:rPr>
        <w:t>строительство и реконструкция общественно значимых объектов в сфере образования, культуры, физической культуры и спорта, здравоохранения, отдыха и развлечения, в том числе для молодежи и детей.</w:t>
      </w:r>
    </w:p>
    <w:p w14:paraId="7665F861" w14:textId="77777777" w:rsidR="00C30276" w:rsidRPr="00387905" w:rsidRDefault="00C30276" w:rsidP="00E0483C">
      <w:pPr>
        <w:pStyle w:val="af0"/>
        <w:ind w:firstLine="709"/>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Значительным потенциалом для развития новых производств является наличие свободных производственных площадей, которые в настоящее время не используются рядом предприятий поселения. Одной из важных задач является инвентаризация земельных участков и площадок, которые могут представлять интерес для промышленного освоения и их комплексного развития. Для решения социально-экономических задач муниципального образования в целях координации деятельности инвесторов будут использоваться такие методы, как партнерство бизнеса и власти, информационная поддержка, конгрессные мероприятия в сфере инвестиционной деятельности: конгрессы, форумы, конференции, круглые столы, выставки, ярмарки по инвестиционной тематике. Для нужд инвесторов будет проводиться работа по выделению требуемых земельных участков, передача муниципального имущества в аренду.</w:t>
      </w:r>
    </w:p>
    <w:p w14:paraId="40F6A76F" w14:textId="77777777" w:rsidR="00C30276" w:rsidRPr="00387905" w:rsidRDefault="00C30276" w:rsidP="00E0483C">
      <w:pPr>
        <w:pStyle w:val="a7"/>
        <w:spacing w:after="0" w:afterAutospacing="0"/>
        <w:ind w:left="0" w:firstLine="709"/>
        <w:jc w:val="both"/>
        <w:rPr>
          <w:rFonts w:ascii="Times New Roman" w:hAnsi="Times New Roman" w:cs="Times New Roman"/>
        </w:rPr>
      </w:pPr>
    </w:p>
    <w:p w14:paraId="51823373" w14:textId="77777777" w:rsidR="00C30276" w:rsidRPr="00387905" w:rsidRDefault="00C30276" w:rsidP="0095610F">
      <w:pPr>
        <w:pStyle w:val="a7"/>
        <w:numPr>
          <w:ilvl w:val="0"/>
          <w:numId w:val="9"/>
        </w:numPr>
        <w:spacing w:after="0" w:afterAutospacing="0"/>
        <w:ind w:left="0" w:firstLine="709"/>
        <w:jc w:val="center"/>
        <w:rPr>
          <w:rFonts w:ascii="Times New Roman" w:hAnsi="Times New Roman" w:cs="Times New Roman"/>
          <w:b/>
        </w:rPr>
      </w:pPr>
      <w:r w:rsidRPr="00387905">
        <w:rPr>
          <w:rFonts w:ascii="Times New Roman" w:hAnsi="Times New Roman" w:cs="Times New Roman"/>
          <w:b/>
        </w:rPr>
        <w:t xml:space="preserve">Цели, задачи Программы, </w:t>
      </w:r>
      <w:proofErr w:type="gramStart"/>
      <w:r w:rsidRPr="00387905">
        <w:rPr>
          <w:rFonts w:ascii="Times New Roman" w:hAnsi="Times New Roman" w:cs="Times New Roman"/>
          <w:b/>
        </w:rPr>
        <w:t>сроки  ее</w:t>
      </w:r>
      <w:proofErr w:type="gramEnd"/>
      <w:r w:rsidRPr="00387905">
        <w:rPr>
          <w:rFonts w:ascii="Times New Roman" w:hAnsi="Times New Roman" w:cs="Times New Roman"/>
          <w:b/>
        </w:rPr>
        <w:t xml:space="preserve"> реализации</w:t>
      </w:r>
    </w:p>
    <w:p w14:paraId="0AFCB2B9"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hAnsi="Times New Roman" w:cs="Times New Roman"/>
        </w:rPr>
        <w:t>Цель программы – ф</w:t>
      </w:r>
      <w:r w:rsidRPr="00387905">
        <w:rPr>
          <w:rFonts w:ascii="Times New Roman" w:eastAsia="Times New Roman" w:hAnsi="Times New Roman" w:cs="Times New Roman"/>
          <w:lang w:eastAsia="ru-RU"/>
        </w:rPr>
        <w:t>ормирование на территории поселения инвестиционного климата, благоприятного для развития бизнеса и привлекательного для инвесторов.</w:t>
      </w:r>
    </w:p>
    <w:p w14:paraId="1B6124EC"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Оценка степени достижения цели и выполнения задач муниципальной программы будет осуществляться на основе системы целевых индикаторов:</w:t>
      </w:r>
    </w:p>
    <w:p w14:paraId="78D230AC"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w:t>
      </w:r>
    </w:p>
    <w:tbl>
      <w:tblPr>
        <w:tblW w:w="0" w:type="auto"/>
        <w:tblCellMar>
          <w:left w:w="0" w:type="dxa"/>
          <w:right w:w="0" w:type="dxa"/>
        </w:tblCellMar>
        <w:tblLook w:val="04A0" w:firstRow="1" w:lastRow="0" w:firstColumn="1" w:lastColumn="0" w:noHBand="0" w:noVBand="1"/>
      </w:tblPr>
      <w:tblGrid>
        <w:gridCol w:w="4724"/>
        <w:gridCol w:w="5181"/>
      </w:tblGrid>
      <w:tr w:rsidR="00387905" w:rsidRPr="00387905" w14:paraId="0B7AF48D" w14:textId="77777777" w:rsidTr="00C30276">
        <w:tc>
          <w:tcPr>
            <w:tcW w:w="4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A22681" w14:textId="77777777" w:rsidR="00C30276" w:rsidRPr="00387905" w:rsidRDefault="00C30276" w:rsidP="00E0483C">
            <w:pPr>
              <w:pStyle w:val="af0"/>
              <w:jc w:val="center"/>
              <w:rPr>
                <w:rFonts w:ascii="Times New Roman" w:eastAsia="Times New Roman" w:hAnsi="Times New Roman" w:cs="Times New Roman"/>
                <w:b/>
                <w:bCs/>
                <w:lang w:eastAsia="ru-RU"/>
              </w:rPr>
            </w:pPr>
            <w:r w:rsidRPr="00387905">
              <w:rPr>
                <w:rFonts w:ascii="Times New Roman" w:eastAsia="Times New Roman" w:hAnsi="Times New Roman" w:cs="Times New Roman"/>
                <w:b/>
                <w:bCs/>
                <w:lang w:eastAsia="ru-RU"/>
              </w:rPr>
              <w:t>Задачи муниципальной программы</w:t>
            </w:r>
          </w:p>
        </w:tc>
        <w:tc>
          <w:tcPr>
            <w:tcW w:w="5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ABEB9F" w14:textId="77777777" w:rsidR="00C30276" w:rsidRPr="00387905" w:rsidRDefault="00C30276" w:rsidP="00E0483C">
            <w:pPr>
              <w:pStyle w:val="af0"/>
              <w:jc w:val="center"/>
              <w:rPr>
                <w:rFonts w:ascii="Times New Roman" w:eastAsia="Times New Roman" w:hAnsi="Times New Roman" w:cs="Times New Roman"/>
                <w:b/>
                <w:bCs/>
                <w:lang w:eastAsia="ru-RU"/>
              </w:rPr>
            </w:pPr>
            <w:r w:rsidRPr="00387905">
              <w:rPr>
                <w:rFonts w:ascii="Times New Roman" w:eastAsia="Times New Roman" w:hAnsi="Times New Roman" w:cs="Times New Roman"/>
                <w:b/>
                <w:bCs/>
                <w:lang w:eastAsia="ru-RU"/>
              </w:rPr>
              <w:t>Индикаторы</w:t>
            </w:r>
          </w:p>
        </w:tc>
      </w:tr>
      <w:tr w:rsidR="00387905" w:rsidRPr="00387905" w14:paraId="29AA3986" w14:textId="77777777" w:rsidTr="00C30276">
        <w:tc>
          <w:tcPr>
            <w:tcW w:w="47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07048B22"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1. Формирование организационно-правовых условий для улучшения инвестиционного климата муниципального образования</w:t>
            </w:r>
          </w:p>
        </w:tc>
        <w:tc>
          <w:tcPr>
            <w:tcW w:w="5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545A5CE2"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-объем инвестиций в основной капитал </w:t>
            </w:r>
          </w:p>
        </w:tc>
      </w:tr>
      <w:tr w:rsidR="00387905" w:rsidRPr="00387905" w14:paraId="778FF477" w14:textId="77777777" w:rsidTr="00C30276">
        <w:tc>
          <w:tcPr>
            <w:tcW w:w="4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6D80FB"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shd w:val="clear" w:color="auto" w:fill="FFFFFF"/>
                <w:lang w:eastAsia="ru-RU"/>
              </w:rPr>
              <w:t>2. Привлечение инвестиций в экономику муниципального образования, оказание мер муниципальной поддержки инвестиционной деятельности</w:t>
            </w:r>
          </w:p>
          <w:p w14:paraId="3DF9D29C"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w:t>
            </w:r>
          </w:p>
        </w:tc>
        <w:tc>
          <w:tcPr>
            <w:tcW w:w="5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1171B5"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количество инвестиционных проектов, получивших муниципальную поддержку в рамках реализации муниципальной программы;</w:t>
            </w:r>
          </w:p>
          <w:p w14:paraId="1C43FEBA"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-количество дополнительных рабочих мест, созданных в рамках инвестиционных проектов по приоритетным направлениям инвестиционной деятельности</w:t>
            </w:r>
          </w:p>
        </w:tc>
      </w:tr>
      <w:tr w:rsidR="00387905" w:rsidRPr="00387905" w14:paraId="5E8C3E8C" w14:textId="77777777" w:rsidTr="00C30276">
        <w:tc>
          <w:tcPr>
            <w:tcW w:w="4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A283B2"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3. Информационная поддержка инвестиционной деятельности</w:t>
            </w:r>
          </w:p>
        </w:tc>
        <w:tc>
          <w:tcPr>
            <w:tcW w:w="5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A33747"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количество мероприятий, значимых для формирования инвестиционного имиджа (в т.ч. выставочно-ярмарочные мероприятия) не менее _ шт за время действия программы.</w:t>
            </w:r>
          </w:p>
          <w:p w14:paraId="398C830C"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w:t>
            </w:r>
          </w:p>
        </w:tc>
      </w:tr>
    </w:tbl>
    <w:p w14:paraId="45485CDF" w14:textId="77777777" w:rsidR="00C30276" w:rsidRPr="00387905" w:rsidRDefault="00C30276" w:rsidP="00E0483C">
      <w:pPr>
        <w:pStyle w:val="a7"/>
        <w:spacing w:after="0" w:afterAutospacing="0"/>
        <w:ind w:left="0" w:firstLine="709"/>
        <w:jc w:val="both"/>
        <w:rPr>
          <w:rFonts w:ascii="Times New Roman" w:hAnsi="Times New Roman" w:cs="Times New Roman"/>
        </w:rPr>
      </w:pPr>
    </w:p>
    <w:p w14:paraId="041FB2F4" w14:textId="77777777" w:rsidR="00C30276" w:rsidRPr="00387905" w:rsidRDefault="00C30276" w:rsidP="00E0483C">
      <w:pPr>
        <w:pStyle w:val="a7"/>
        <w:spacing w:after="0" w:afterAutospacing="0"/>
        <w:ind w:left="360" w:firstLine="348"/>
        <w:jc w:val="both"/>
        <w:rPr>
          <w:rFonts w:ascii="Times New Roman" w:hAnsi="Times New Roman" w:cs="Times New Roman"/>
        </w:rPr>
      </w:pPr>
      <w:r w:rsidRPr="00387905">
        <w:rPr>
          <w:rFonts w:ascii="Times New Roman" w:hAnsi="Times New Roman" w:cs="Times New Roman"/>
        </w:rPr>
        <w:t>Срок реализации Программы-2024-2028 годы.</w:t>
      </w:r>
    </w:p>
    <w:p w14:paraId="4F20E93F" w14:textId="77777777" w:rsidR="00C30276" w:rsidRPr="00387905" w:rsidRDefault="00C30276" w:rsidP="00E0483C">
      <w:pPr>
        <w:pStyle w:val="a7"/>
        <w:spacing w:after="0" w:afterAutospacing="0"/>
        <w:ind w:left="360"/>
        <w:jc w:val="both"/>
        <w:rPr>
          <w:rFonts w:ascii="Times New Roman" w:hAnsi="Times New Roman" w:cs="Times New Roman"/>
          <w:b/>
        </w:rPr>
      </w:pPr>
    </w:p>
    <w:p w14:paraId="3CA0EEFA" w14:textId="77777777" w:rsidR="00C30276" w:rsidRPr="00387905" w:rsidRDefault="00C30276" w:rsidP="0095610F">
      <w:pPr>
        <w:pStyle w:val="a7"/>
        <w:numPr>
          <w:ilvl w:val="0"/>
          <w:numId w:val="9"/>
        </w:numPr>
        <w:spacing w:after="0" w:afterAutospacing="0"/>
        <w:ind w:left="0" w:firstLine="709"/>
        <w:jc w:val="center"/>
        <w:rPr>
          <w:rFonts w:ascii="Times New Roman" w:hAnsi="Times New Roman" w:cs="Times New Roman"/>
          <w:b/>
        </w:rPr>
      </w:pPr>
      <w:r w:rsidRPr="00387905">
        <w:rPr>
          <w:rFonts w:ascii="Times New Roman" w:hAnsi="Times New Roman" w:cs="Times New Roman"/>
          <w:b/>
        </w:rPr>
        <w:t>Перечень мероприятий Программы</w:t>
      </w:r>
    </w:p>
    <w:p w14:paraId="04FCC58A" w14:textId="77777777" w:rsidR="00C30276" w:rsidRPr="00387905" w:rsidRDefault="00C30276" w:rsidP="00E0483C">
      <w:pPr>
        <w:ind w:firstLine="708"/>
        <w:jc w:val="both"/>
        <w:rPr>
          <w:sz w:val="22"/>
          <w:szCs w:val="22"/>
        </w:rPr>
      </w:pPr>
      <w:r w:rsidRPr="00387905">
        <w:rPr>
          <w:sz w:val="22"/>
          <w:szCs w:val="22"/>
        </w:rPr>
        <w:t xml:space="preserve">Программа </w:t>
      </w:r>
      <w:proofErr w:type="gramStart"/>
      <w:r w:rsidRPr="00387905">
        <w:rPr>
          <w:sz w:val="22"/>
          <w:szCs w:val="22"/>
        </w:rPr>
        <w:t>содержит  мероприятия</w:t>
      </w:r>
      <w:proofErr w:type="gramEnd"/>
      <w:r w:rsidRPr="00387905">
        <w:rPr>
          <w:sz w:val="22"/>
          <w:szCs w:val="22"/>
        </w:rPr>
        <w:t xml:space="preserve">, направленные на создание условий для дальнейшего повышения экономического потенциала Красносибирского сельсовета Кочковского района </w:t>
      </w:r>
      <w:r w:rsidRPr="00387905">
        <w:rPr>
          <w:sz w:val="22"/>
          <w:szCs w:val="22"/>
        </w:rPr>
        <w:lastRenderedPageBreak/>
        <w:t>Новосибирской области за счет реализации мер, осуществляемых администрацией по формированию активной инвестиционной политики.</w:t>
      </w:r>
    </w:p>
    <w:p w14:paraId="7032F501"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Перечень программных мероприятий обеспечивает решение конкретной цели и задач, взаимосвязанных и скоординированных по времени, ресурсам и исполнителям (приложение 1 к муниципальной программе).</w:t>
      </w:r>
    </w:p>
    <w:p w14:paraId="6DEE1834"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В рамках задачи 1 «Формирование организационно-правовых условий для улучшения инвестиционного климата поселения» предполагается реализация следующих программных мероприятий:             </w:t>
      </w:r>
    </w:p>
    <w:p w14:paraId="62237202"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1. Формирование, актуализация и повышение качества нормативного правового обеспечения в сфере инвестиционной деятельности;</w:t>
      </w:r>
    </w:p>
    <w:p w14:paraId="04D99EF5"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 Внедрение стандарта развития конкуренции;</w:t>
      </w:r>
    </w:p>
    <w:p w14:paraId="2BB3C385"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3. Формирование базы данных о свободных земельных участках и производственных объектах для использования их инвесторами;</w:t>
      </w:r>
    </w:p>
    <w:p w14:paraId="2A6086BB"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4. Формирование и актуализация перечня муниципального имущества, в отношении которого планируется заключение концессионных соглашений на основе муниципально-частного партнерства.</w:t>
      </w:r>
    </w:p>
    <w:p w14:paraId="541D7D5D"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w:t>
      </w:r>
      <w:r w:rsidRPr="00387905">
        <w:rPr>
          <w:rFonts w:ascii="Times New Roman" w:eastAsia="Times New Roman" w:hAnsi="Times New Roman" w:cs="Times New Roman"/>
          <w:lang w:eastAsia="ru-RU"/>
        </w:rPr>
        <w:tab/>
        <w:t>В рамках задачи 2 «Привлечение инвестиций в экономику муниципального образования, оказание мер муниципальной поддержки инвестиционной деятельности».</w:t>
      </w:r>
    </w:p>
    <w:p w14:paraId="0A5F32ED"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Муниципальная поддержка предоставляется в организационных и финансовых формах, а также в форме прямого участия администрации Красносибирского сельсовета в инвестиционной деятельности, осуществляемой в форме капитальных вложений.</w:t>
      </w:r>
    </w:p>
    <w:p w14:paraId="01317549"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1. Организационные формы муниципальной поддержки (сопровождение инвестиционных проектов по принципу «одного окна») включают:</w:t>
      </w:r>
    </w:p>
    <w:p w14:paraId="616D140F"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консультационное, методическое и информационное сопровождение инвестиционного проекта;</w:t>
      </w:r>
    </w:p>
    <w:p w14:paraId="30A7798A"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помощь в подборе производственных площадей и земельных участков в соответствии с параметрами инвестиционного проекта;</w:t>
      </w:r>
    </w:p>
    <w:p w14:paraId="23EE6C44"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предоставление инвесторам информации о наличии и состоянии инженерной инфраструктуры, необходимой для реализации инвестиционного проекта;</w:t>
      </w:r>
    </w:p>
    <w:p w14:paraId="0CBC2AF9"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Эффективность нефинансовых мер поддержки - заинтересованность в решении проблем инвестора, клиентоориентированность.</w:t>
      </w:r>
    </w:p>
    <w:p w14:paraId="29C943C3"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Организационные формы муниципальной поддержки оказываются всем инвесторам, реализующим проекты на территории муниципального образования.</w:t>
      </w:r>
    </w:p>
    <w:p w14:paraId="29395740"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xml:space="preserve">2. Финансовые формы муниципальной поддержки: субсидирование части затрат собственных средств инвестора, направленных на приобретение оборудования, аренду </w:t>
      </w:r>
      <w:proofErr w:type="gramStart"/>
      <w:r w:rsidRPr="00387905">
        <w:rPr>
          <w:rFonts w:ascii="Times New Roman" w:eastAsia="Times New Roman" w:hAnsi="Times New Roman" w:cs="Times New Roman"/>
          <w:lang w:eastAsia="ru-RU"/>
        </w:rPr>
        <w:t>земельного участка</w:t>
      </w:r>
      <w:proofErr w:type="gramEnd"/>
      <w:r w:rsidRPr="00387905">
        <w:rPr>
          <w:rFonts w:ascii="Times New Roman" w:eastAsia="Times New Roman" w:hAnsi="Times New Roman" w:cs="Times New Roman"/>
          <w:lang w:eastAsia="ru-RU"/>
        </w:rPr>
        <w:t xml:space="preserve"> предоставленного для реализации инвестиционного проекта, на выполнение работ, связанных с подключением к сетям инженерно-технического обеспечения.</w:t>
      </w:r>
    </w:p>
    <w:p w14:paraId="17D4E9B3"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Муниципальная финансовая поддержка инвесторам в виде субсидий предоставляется при условии привлечения ими внебюджетных источников, к которым относятся собственные средства предприятий, кредиты банков, средства инвесторов.</w:t>
      </w:r>
    </w:p>
    <w:p w14:paraId="5E163B63"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Муниципальная финансовая поддержка осуществляется на конкурсной основе для проектов, соответствующих приоритетным направлениям инвестиционной деятельности, утвержденным постановлением администрации муниципального образования, и предоставляется инвесторам на основании договора о предоставлении муниципальной поддержки инвестиционной деятельности, заключенного по итогам конкурса.</w:t>
      </w:r>
    </w:p>
    <w:p w14:paraId="15F12A1F"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3. В форме прямого участия администрации Красносибирского сельсовета в инвестиционной деятельности:</w:t>
      </w:r>
    </w:p>
    <w:p w14:paraId="5FE9A2FA"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разработка, утверждение и финансирование муниципальных инвестиционных проектов;</w:t>
      </w:r>
    </w:p>
    <w:p w14:paraId="211E481C"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вовлечение в инвестиционный процесс временно приостановленных и законсервированных строек и объектов, находящихся в муниципальной собственности.</w:t>
      </w:r>
    </w:p>
    <w:p w14:paraId="21C1143E"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В рамках задачи 3 «Информационная поддержка инвестиционной деятельности» предполагается реализация следующих программных мероприятий:</w:t>
      </w:r>
    </w:p>
    <w:p w14:paraId="07325F9A"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развитие, обеспечение продвижения, наполнение актуализация информации об инвестиционной деятельности на официальном сайте администрации Красносибирского сельсовета. Реализация данного мероприятия позволит облегчить поиск информации инвесторами.</w:t>
      </w:r>
    </w:p>
    <w:p w14:paraId="328A3897"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информирование инвесторов о свободных земельных участках и производственных объектах, находящихся в собственности организаций поселения.</w:t>
      </w:r>
    </w:p>
    <w:p w14:paraId="7BA9C1AF" w14:textId="77777777" w:rsidR="00C30276" w:rsidRPr="00387905" w:rsidRDefault="00C30276" w:rsidP="00E0483C">
      <w:pPr>
        <w:pStyle w:val="af0"/>
        <w:ind w:firstLine="708"/>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организация участия субъектов инвестиционной деятельности в семинарах, конференциях, форумах по вопросам осуществления инвестиционной деятельности.</w:t>
      </w:r>
    </w:p>
    <w:p w14:paraId="3A7845B2"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w:t>
      </w:r>
    </w:p>
    <w:p w14:paraId="33167F87" w14:textId="77777777" w:rsidR="00C30276" w:rsidRPr="00387905" w:rsidRDefault="00C30276" w:rsidP="0095610F">
      <w:pPr>
        <w:pStyle w:val="a7"/>
        <w:numPr>
          <w:ilvl w:val="0"/>
          <w:numId w:val="9"/>
        </w:numPr>
        <w:spacing w:after="0" w:afterAutospacing="0"/>
        <w:ind w:left="0" w:firstLine="709"/>
        <w:jc w:val="center"/>
        <w:rPr>
          <w:rFonts w:ascii="Times New Roman" w:hAnsi="Times New Roman" w:cs="Times New Roman"/>
          <w:b/>
        </w:rPr>
      </w:pPr>
      <w:r w:rsidRPr="00387905">
        <w:rPr>
          <w:rFonts w:ascii="Times New Roman" w:hAnsi="Times New Roman" w:cs="Times New Roman"/>
          <w:b/>
        </w:rPr>
        <w:t>Механизм реализации и система управления</w:t>
      </w:r>
    </w:p>
    <w:p w14:paraId="01272AEC" w14:textId="77777777" w:rsidR="00C30276" w:rsidRPr="00387905" w:rsidRDefault="00C30276" w:rsidP="00E0483C">
      <w:pPr>
        <w:pStyle w:val="a7"/>
        <w:spacing w:after="0" w:afterAutospacing="0"/>
        <w:ind w:left="709"/>
        <w:jc w:val="center"/>
        <w:rPr>
          <w:rFonts w:ascii="Times New Roman" w:hAnsi="Times New Roman" w:cs="Times New Roman"/>
          <w:b/>
        </w:rPr>
      </w:pPr>
      <w:r w:rsidRPr="00387905">
        <w:rPr>
          <w:rFonts w:ascii="Times New Roman" w:hAnsi="Times New Roman" w:cs="Times New Roman"/>
          <w:b/>
        </w:rPr>
        <w:lastRenderedPageBreak/>
        <w:t>муниципальной программой</w:t>
      </w:r>
    </w:p>
    <w:p w14:paraId="56A66125" w14:textId="77777777" w:rsidR="00C30276" w:rsidRPr="00387905" w:rsidRDefault="00C30276" w:rsidP="00E0483C">
      <w:pPr>
        <w:pStyle w:val="a4"/>
        <w:ind w:firstLine="709"/>
        <w:jc w:val="both"/>
        <w:rPr>
          <w:sz w:val="22"/>
          <w:szCs w:val="22"/>
        </w:rPr>
      </w:pPr>
      <w:r w:rsidRPr="00387905">
        <w:rPr>
          <w:sz w:val="22"/>
          <w:szCs w:val="22"/>
        </w:rPr>
        <w:t>Управление реализацией муниципальной программы осуществляет координатор муниципальной программы.</w:t>
      </w:r>
    </w:p>
    <w:p w14:paraId="47E9B83C" w14:textId="77777777" w:rsidR="00C30276" w:rsidRPr="00387905" w:rsidRDefault="00C30276" w:rsidP="00E0483C">
      <w:pPr>
        <w:pStyle w:val="a4"/>
        <w:ind w:firstLine="709"/>
        <w:jc w:val="both"/>
        <w:rPr>
          <w:sz w:val="22"/>
          <w:szCs w:val="22"/>
        </w:rPr>
      </w:pPr>
      <w:r w:rsidRPr="00387905">
        <w:rPr>
          <w:sz w:val="22"/>
          <w:szCs w:val="22"/>
        </w:rPr>
        <w:t>Координатор муниципальной программы организовывает работу, направленную на:</w:t>
      </w:r>
    </w:p>
    <w:p w14:paraId="6C4DBB66" w14:textId="77777777" w:rsidR="00C30276" w:rsidRPr="00387905" w:rsidRDefault="00C30276" w:rsidP="0095610F">
      <w:pPr>
        <w:pStyle w:val="a4"/>
        <w:numPr>
          <w:ilvl w:val="0"/>
          <w:numId w:val="10"/>
        </w:numPr>
        <w:tabs>
          <w:tab w:val="clear" w:pos="4677"/>
          <w:tab w:val="clear" w:pos="9355"/>
        </w:tabs>
        <w:ind w:left="0" w:firstLine="709"/>
        <w:jc w:val="both"/>
        <w:rPr>
          <w:sz w:val="22"/>
          <w:szCs w:val="22"/>
        </w:rPr>
      </w:pPr>
      <w:r w:rsidRPr="00387905">
        <w:rPr>
          <w:sz w:val="22"/>
          <w:szCs w:val="22"/>
        </w:rPr>
        <w:t>координацию деятельности заказчика муниципальной программы процессе разработки муниципальной программы;</w:t>
      </w:r>
    </w:p>
    <w:p w14:paraId="7D1B1D94" w14:textId="77777777" w:rsidR="00C30276" w:rsidRPr="00387905" w:rsidRDefault="00C30276" w:rsidP="0095610F">
      <w:pPr>
        <w:pStyle w:val="a4"/>
        <w:numPr>
          <w:ilvl w:val="0"/>
          <w:numId w:val="10"/>
        </w:numPr>
        <w:tabs>
          <w:tab w:val="clear" w:pos="4677"/>
          <w:tab w:val="clear" w:pos="9355"/>
        </w:tabs>
        <w:ind w:left="0" w:firstLine="709"/>
        <w:jc w:val="both"/>
        <w:rPr>
          <w:sz w:val="22"/>
          <w:szCs w:val="22"/>
        </w:rPr>
      </w:pPr>
      <w:r w:rsidRPr="00387905">
        <w:rPr>
          <w:sz w:val="22"/>
          <w:szCs w:val="22"/>
        </w:rPr>
        <w:t>организацию управления муниципальной программой;</w:t>
      </w:r>
    </w:p>
    <w:p w14:paraId="144ABBC4" w14:textId="77777777" w:rsidR="00C30276" w:rsidRPr="00387905" w:rsidRDefault="00C30276" w:rsidP="0095610F">
      <w:pPr>
        <w:pStyle w:val="a4"/>
        <w:numPr>
          <w:ilvl w:val="0"/>
          <w:numId w:val="10"/>
        </w:numPr>
        <w:tabs>
          <w:tab w:val="clear" w:pos="4677"/>
          <w:tab w:val="clear" w:pos="9355"/>
        </w:tabs>
        <w:ind w:left="0" w:firstLine="709"/>
        <w:jc w:val="both"/>
        <w:rPr>
          <w:sz w:val="22"/>
          <w:szCs w:val="22"/>
        </w:rPr>
      </w:pPr>
      <w:r w:rsidRPr="00387905">
        <w:rPr>
          <w:sz w:val="22"/>
          <w:szCs w:val="22"/>
        </w:rPr>
        <w:t>реализацию муниципальной программы;</w:t>
      </w:r>
    </w:p>
    <w:p w14:paraId="12121191" w14:textId="77777777" w:rsidR="00C30276" w:rsidRPr="00387905" w:rsidRDefault="00C30276" w:rsidP="0095610F">
      <w:pPr>
        <w:pStyle w:val="a4"/>
        <w:numPr>
          <w:ilvl w:val="0"/>
          <w:numId w:val="10"/>
        </w:numPr>
        <w:tabs>
          <w:tab w:val="clear" w:pos="4677"/>
          <w:tab w:val="clear" w:pos="9355"/>
        </w:tabs>
        <w:ind w:left="0" w:firstLine="709"/>
        <w:jc w:val="both"/>
        <w:rPr>
          <w:sz w:val="22"/>
          <w:szCs w:val="22"/>
        </w:rPr>
      </w:pPr>
      <w:r w:rsidRPr="00387905">
        <w:rPr>
          <w:sz w:val="22"/>
          <w:szCs w:val="22"/>
        </w:rPr>
        <w:t>достижение целей, задач и конечных результатов муниципальной программы.</w:t>
      </w:r>
    </w:p>
    <w:p w14:paraId="5A38A677" w14:textId="77777777" w:rsidR="00C30276" w:rsidRPr="00387905" w:rsidRDefault="00C30276" w:rsidP="00E0483C">
      <w:pPr>
        <w:pStyle w:val="a4"/>
        <w:ind w:firstLine="709"/>
        <w:jc w:val="both"/>
        <w:rPr>
          <w:sz w:val="22"/>
          <w:szCs w:val="22"/>
        </w:rPr>
      </w:pPr>
      <w:r w:rsidRPr="00387905">
        <w:rPr>
          <w:sz w:val="22"/>
          <w:szCs w:val="22"/>
        </w:rPr>
        <w:t>Разработчик муниципальной программы:</w:t>
      </w:r>
    </w:p>
    <w:p w14:paraId="4A570550" w14:textId="77777777" w:rsidR="00C30276" w:rsidRPr="00387905" w:rsidRDefault="00C30276" w:rsidP="0095610F">
      <w:pPr>
        <w:pStyle w:val="a4"/>
        <w:numPr>
          <w:ilvl w:val="0"/>
          <w:numId w:val="11"/>
        </w:numPr>
        <w:tabs>
          <w:tab w:val="clear" w:pos="4677"/>
          <w:tab w:val="clear" w:pos="9355"/>
        </w:tabs>
        <w:ind w:left="0" w:firstLine="709"/>
        <w:jc w:val="both"/>
        <w:rPr>
          <w:sz w:val="22"/>
          <w:szCs w:val="22"/>
        </w:rPr>
      </w:pPr>
      <w:r w:rsidRPr="00387905">
        <w:rPr>
          <w:sz w:val="22"/>
          <w:szCs w:val="22"/>
        </w:rPr>
        <w:t>разрабатывает муниципальную программу;</w:t>
      </w:r>
    </w:p>
    <w:p w14:paraId="07739EFD" w14:textId="77777777" w:rsidR="00C30276" w:rsidRPr="00387905" w:rsidRDefault="00C30276" w:rsidP="0095610F">
      <w:pPr>
        <w:pStyle w:val="a4"/>
        <w:numPr>
          <w:ilvl w:val="0"/>
          <w:numId w:val="11"/>
        </w:numPr>
        <w:tabs>
          <w:tab w:val="clear" w:pos="4677"/>
          <w:tab w:val="clear" w:pos="9355"/>
        </w:tabs>
        <w:ind w:left="0" w:firstLine="709"/>
        <w:jc w:val="both"/>
        <w:rPr>
          <w:sz w:val="22"/>
          <w:szCs w:val="22"/>
        </w:rPr>
      </w:pPr>
      <w:r w:rsidRPr="00387905">
        <w:rPr>
          <w:sz w:val="22"/>
          <w:szCs w:val="22"/>
        </w:rPr>
        <w:t>формирует прогноз расходов на реализацию мероприятий муниципальной программы;</w:t>
      </w:r>
    </w:p>
    <w:p w14:paraId="79A709FA" w14:textId="77777777" w:rsidR="00C30276" w:rsidRPr="00387905" w:rsidRDefault="00C30276" w:rsidP="0095610F">
      <w:pPr>
        <w:pStyle w:val="a4"/>
        <w:numPr>
          <w:ilvl w:val="0"/>
          <w:numId w:val="11"/>
        </w:numPr>
        <w:tabs>
          <w:tab w:val="clear" w:pos="4677"/>
          <w:tab w:val="clear" w:pos="9355"/>
        </w:tabs>
        <w:ind w:left="0" w:firstLine="709"/>
        <w:jc w:val="both"/>
        <w:rPr>
          <w:sz w:val="22"/>
          <w:szCs w:val="22"/>
        </w:rPr>
      </w:pPr>
      <w:r w:rsidRPr="00387905">
        <w:rPr>
          <w:sz w:val="22"/>
          <w:szCs w:val="22"/>
        </w:rPr>
        <w:t>определяет ответственных за выполнение мероприятий муниципальной программы;</w:t>
      </w:r>
    </w:p>
    <w:p w14:paraId="1836B342" w14:textId="77777777" w:rsidR="00C30276" w:rsidRPr="00387905" w:rsidRDefault="00C30276" w:rsidP="0095610F">
      <w:pPr>
        <w:pStyle w:val="a4"/>
        <w:numPr>
          <w:ilvl w:val="0"/>
          <w:numId w:val="11"/>
        </w:numPr>
        <w:tabs>
          <w:tab w:val="clear" w:pos="4677"/>
          <w:tab w:val="clear" w:pos="9355"/>
        </w:tabs>
        <w:ind w:left="0" w:firstLine="709"/>
        <w:jc w:val="both"/>
        <w:rPr>
          <w:sz w:val="22"/>
          <w:szCs w:val="22"/>
        </w:rPr>
      </w:pPr>
      <w:r w:rsidRPr="00387905">
        <w:rPr>
          <w:sz w:val="22"/>
          <w:szCs w:val="22"/>
        </w:rPr>
        <w:t>обеспечивает взаимодействие между ответственными за выполнение отдельных мероприятии муниципальной программы и координацию их действий по реализации муниципальной программы;</w:t>
      </w:r>
    </w:p>
    <w:p w14:paraId="0587B323" w14:textId="77777777" w:rsidR="00C30276" w:rsidRPr="00387905" w:rsidRDefault="00C30276" w:rsidP="0095610F">
      <w:pPr>
        <w:pStyle w:val="a4"/>
        <w:numPr>
          <w:ilvl w:val="0"/>
          <w:numId w:val="11"/>
        </w:numPr>
        <w:tabs>
          <w:tab w:val="clear" w:pos="4677"/>
          <w:tab w:val="clear" w:pos="9355"/>
        </w:tabs>
        <w:ind w:left="0" w:firstLine="709"/>
        <w:jc w:val="both"/>
        <w:rPr>
          <w:sz w:val="22"/>
          <w:szCs w:val="22"/>
        </w:rPr>
      </w:pPr>
      <w:r w:rsidRPr="00387905">
        <w:rPr>
          <w:sz w:val="22"/>
          <w:szCs w:val="22"/>
        </w:rPr>
        <w:t>участвует в обсуждении вопросов, связанных с реализацией и финансированием муниципальной программы;</w:t>
      </w:r>
    </w:p>
    <w:p w14:paraId="41EFF61E" w14:textId="77777777" w:rsidR="00C30276" w:rsidRPr="00387905" w:rsidRDefault="00C30276" w:rsidP="0095610F">
      <w:pPr>
        <w:pStyle w:val="a4"/>
        <w:numPr>
          <w:ilvl w:val="0"/>
          <w:numId w:val="11"/>
        </w:numPr>
        <w:tabs>
          <w:tab w:val="clear" w:pos="4677"/>
          <w:tab w:val="clear" w:pos="9355"/>
        </w:tabs>
        <w:ind w:left="0" w:firstLine="709"/>
        <w:jc w:val="both"/>
        <w:rPr>
          <w:sz w:val="22"/>
          <w:szCs w:val="22"/>
        </w:rPr>
      </w:pPr>
      <w:r w:rsidRPr="00387905">
        <w:rPr>
          <w:sz w:val="22"/>
          <w:szCs w:val="22"/>
        </w:rPr>
        <w:t>обеспечивает заключение соответствующих договоров по привлечению внебюджетных средств для финансирования муниципальной программы;</w:t>
      </w:r>
    </w:p>
    <w:p w14:paraId="2DC1C3C7" w14:textId="77777777" w:rsidR="00C30276" w:rsidRPr="00387905" w:rsidRDefault="00C30276" w:rsidP="0095610F">
      <w:pPr>
        <w:pStyle w:val="a4"/>
        <w:numPr>
          <w:ilvl w:val="0"/>
          <w:numId w:val="11"/>
        </w:numPr>
        <w:tabs>
          <w:tab w:val="clear" w:pos="4677"/>
          <w:tab w:val="clear" w:pos="9355"/>
        </w:tabs>
        <w:ind w:left="0" w:firstLine="709"/>
        <w:jc w:val="both"/>
        <w:rPr>
          <w:sz w:val="22"/>
          <w:szCs w:val="22"/>
        </w:rPr>
      </w:pPr>
      <w:r w:rsidRPr="00387905">
        <w:rPr>
          <w:sz w:val="22"/>
          <w:szCs w:val="22"/>
        </w:rPr>
        <w:t>размещает на официальном сайте администрации Красносибирского сельсовета Кочковского района Новосибирской области в сети Интернет утвержденную муниципальную программу;</w:t>
      </w:r>
    </w:p>
    <w:p w14:paraId="7D806BD3" w14:textId="77777777" w:rsidR="00C30276" w:rsidRPr="00387905" w:rsidRDefault="00C30276" w:rsidP="0095610F">
      <w:pPr>
        <w:pStyle w:val="a4"/>
        <w:numPr>
          <w:ilvl w:val="0"/>
          <w:numId w:val="11"/>
        </w:numPr>
        <w:tabs>
          <w:tab w:val="clear" w:pos="4677"/>
          <w:tab w:val="clear" w:pos="9355"/>
        </w:tabs>
        <w:ind w:left="0" w:firstLine="709"/>
        <w:jc w:val="both"/>
        <w:rPr>
          <w:sz w:val="22"/>
          <w:szCs w:val="22"/>
        </w:rPr>
      </w:pPr>
      <w:r w:rsidRPr="00387905">
        <w:rPr>
          <w:sz w:val="22"/>
          <w:szCs w:val="22"/>
        </w:rPr>
        <w:t>обеспечивает эффективность и результативность реализации муниципальной программы;</w:t>
      </w:r>
    </w:p>
    <w:p w14:paraId="42B5893E" w14:textId="77777777" w:rsidR="00C30276" w:rsidRPr="00387905" w:rsidRDefault="00C30276" w:rsidP="0095610F">
      <w:pPr>
        <w:pStyle w:val="a4"/>
        <w:numPr>
          <w:ilvl w:val="0"/>
          <w:numId w:val="11"/>
        </w:numPr>
        <w:tabs>
          <w:tab w:val="clear" w:pos="4677"/>
          <w:tab w:val="clear" w:pos="9355"/>
        </w:tabs>
        <w:ind w:left="0" w:firstLine="709"/>
        <w:jc w:val="both"/>
        <w:rPr>
          <w:sz w:val="22"/>
          <w:szCs w:val="22"/>
        </w:rPr>
      </w:pPr>
      <w:r w:rsidRPr="00387905">
        <w:rPr>
          <w:sz w:val="22"/>
          <w:szCs w:val="22"/>
        </w:rPr>
        <w:t>готовит ежегодный отчет о реализации муниципальной программы.</w:t>
      </w:r>
    </w:p>
    <w:p w14:paraId="495EF8A6" w14:textId="77777777" w:rsidR="00C30276" w:rsidRPr="00387905" w:rsidRDefault="00C30276" w:rsidP="00E0483C">
      <w:pPr>
        <w:pStyle w:val="a4"/>
        <w:ind w:firstLine="709"/>
        <w:jc w:val="both"/>
        <w:rPr>
          <w:sz w:val="22"/>
          <w:szCs w:val="22"/>
        </w:rPr>
      </w:pPr>
      <w:r w:rsidRPr="00387905">
        <w:rPr>
          <w:sz w:val="22"/>
          <w:szCs w:val="22"/>
        </w:rPr>
        <w:t>Разработчик муниципальной программы осуществляет координацию деятельности ответственных за выполнение мероприятий программы (подпрограммы) по подготовке и реализации программных мероприятий, анализу и рациональному использованию средств бюджета Красносибирского сельсовета Кочковского района Новосибирской области и иных привлекаемых для реализации муниципальной программы источников.</w:t>
      </w:r>
    </w:p>
    <w:p w14:paraId="5B75CC13" w14:textId="77777777" w:rsidR="00C30276" w:rsidRPr="00387905" w:rsidRDefault="00C30276" w:rsidP="00E0483C">
      <w:pPr>
        <w:pStyle w:val="a4"/>
        <w:ind w:firstLine="709"/>
        <w:jc w:val="both"/>
        <w:rPr>
          <w:sz w:val="22"/>
          <w:szCs w:val="22"/>
        </w:rPr>
      </w:pPr>
      <w:r w:rsidRPr="00387905">
        <w:rPr>
          <w:sz w:val="22"/>
          <w:szCs w:val="22"/>
        </w:rPr>
        <w:t>Разработчик муниципальной программы несет ответственность за подготовку и реализацию муниципальной программы, а также обеспечение достижения количественных и/или качественных показателей эффективности реализации муниципальной программы в целом.</w:t>
      </w:r>
    </w:p>
    <w:p w14:paraId="5122D197" w14:textId="77777777" w:rsidR="00C30276" w:rsidRPr="00387905" w:rsidRDefault="00C30276" w:rsidP="00E0483C">
      <w:pPr>
        <w:pStyle w:val="a4"/>
        <w:ind w:firstLine="709"/>
        <w:jc w:val="both"/>
        <w:rPr>
          <w:sz w:val="22"/>
          <w:szCs w:val="22"/>
        </w:rPr>
      </w:pPr>
      <w:r w:rsidRPr="00387905">
        <w:rPr>
          <w:sz w:val="22"/>
          <w:szCs w:val="22"/>
        </w:rPr>
        <w:t>Ответственный за выполнение мероприятия муниципальной программы:</w:t>
      </w:r>
    </w:p>
    <w:p w14:paraId="3FCF5BC8" w14:textId="77777777" w:rsidR="00C30276" w:rsidRPr="00387905" w:rsidRDefault="00C30276" w:rsidP="0095610F">
      <w:pPr>
        <w:pStyle w:val="a4"/>
        <w:numPr>
          <w:ilvl w:val="0"/>
          <w:numId w:val="12"/>
        </w:numPr>
        <w:tabs>
          <w:tab w:val="clear" w:pos="4677"/>
          <w:tab w:val="clear" w:pos="9355"/>
        </w:tabs>
        <w:ind w:left="0" w:firstLine="709"/>
        <w:jc w:val="both"/>
        <w:rPr>
          <w:sz w:val="22"/>
          <w:szCs w:val="22"/>
        </w:rPr>
      </w:pPr>
      <w:r w:rsidRPr="00387905">
        <w:rPr>
          <w:sz w:val="22"/>
          <w:szCs w:val="22"/>
        </w:rPr>
        <w:t>формирует прогноз расходов на реализацию мероприятия муниципальной программы;</w:t>
      </w:r>
    </w:p>
    <w:p w14:paraId="1100DDE7" w14:textId="77777777" w:rsidR="00C30276" w:rsidRPr="00387905" w:rsidRDefault="00C30276" w:rsidP="0095610F">
      <w:pPr>
        <w:pStyle w:val="a4"/>
        <w:numPr>
          <w:ilvl w:val="0"/>
          <w:numId w:val="12"/>
        </w:numPr>
        <w:tabs>
          <w:tab w:val="clear" w:pos="4677"/>
          <w:tab w:val="clear" w:pos="9355"/>
        </w:tabs>
        <w:ind w:left="0" w:firstLine="709"/>
        <w:jc w:val="both"/>
        <w:rPr>
          <w:sz w:val="22"/>
          <w:szCs w:val="22"/>
        </w:rPr>
      </w:pPr>
      <w:r w:rsidRPr="00387905">
        <w:rPr>
          <w:sz w:val="22"/>
          <w:szCs w:val="22"/>
        </w:rPr>
        <w:t>определяет исполнителей мероприятия программы, в том числе путем проведения торгов, в форме конкурса или аукциона;</w:t>
      </w:r>
    </w:p>
    <w:p w14:paraId="694D9D04" w14:textId="77777777" w:rsidR="00C30276" w:rsidRPr="00387905" w:rsidRDefault="00C30276" w:rsidP="0095610F">
      <w:pPr>
        <w:pStyle w:val="a4"/>
        <w:numPr>
          <w:ilvl w:val="0"/>
          <w:numId w:val="12"/>
        </w:numPr>
        <w:tabs>
          <w:tab w:val="clear" w:pos="4677"/>
          <w:tab w:val="clear" w:pos="9355"/>
        </w:tabs>
        <w:ind w:left="0" w:firstLine="709"/>
        <w:jc w:val="both"/>
        <w:rPr>
          <w:sz w:val="22"/>
          <w:szCs w:val="22"/>
        </w:rPr>
      </w:pPr>
      <w:r w:rsidRPr="00387905">
        <w:rPr>
          <w:sz w:val="22"/>
          <w:szCs w:val="22"/>
        </w:rPr>
        <w:t>участвует в обсуждении вопросов, связанных с реализацией и финансированием муниципальной программы в части соответствующего мероприятия.</w:t>
      </w:r>
    </w:p>
    <w:p w14:paraId="618D81D6" w14:textId="77777777" w:rsidR="00C30276" w:rsidRPr="00387905" w:rsidRDefault="00C30276" w:rsidP="00E0483C">
      <w:pPr>
        <w:pStyle w:val="a4"/>
        <w:ind w:firstLine="709"/>
        <w:jc w:val="both"/>
        <w:rPr>
          <w:sz w:val="22"/>
          <w:szCs w:val="22"/>
        </w:rPr>
      </w:pPr>
      <w:r w:rsidRPr="00387905">
        <w:rPr>
          <w:sz w:val="22"/>
          <w:szCs w:val="22"/>
        </w:rPr>
        <w:t>Разработчик муниципальной программы ежегодно до 1 апреля года, следующего за отчетным годом, готовит отчет о ходе реализации муниципальной программы за отчетный год и размещает его на официальном сайте администрации Красносибирского сельсовета Кочковского района Новосибирской области.</w:t>
      </w:r>
    </w:p>
    <w:p w14:paraId="0CBAD15A" w14:textId="77777777" w:rsidR="00C30276" w:rsidRPr="00387905" w:rsidRDefault="00C30276" w:rsidP="00E0483C">
      <w:pPr>
        <w:pStyle w:val="a4"/>
        <w:ind w:firstLine="709"/>
        <w:jc w:val="both"/>
        <w:rPr>
          <w:sz w:val="22"/>
          <w:szCs w:val="22"/>
        </w:rPr>
      </w:pPr>
      <w:r w:rsidRPr="00387905">
        <w:rPr>
          <w:sz w:val="22"/>
          <w:szCs w:val="22"/>
        </w:rPr>
        <w:t>Годовой отчет о реализации муниципальной программы должен содержать:</w:t>
      </w:r>
    </w:p>
    <w:p w14:paraId="75FE1EAB" w14:textId="77777777" w:rsidR="00C30276" w:rsidRPr="00387905" w:rsidRDefault="00C30276" w:rsidP="00E0483C">
      <w:pPr>
        <w:pStyle w:val="a4"/>
        <w:ind w:firstLine="709"/>
        <w:jc w:val="both"/>
        <w:rPr>
          <w:sz w:val="22"/>
          <w:szCs w:val="22"/>
        </w:rPr>
      </w:pPr>
      <w:r w:rsidRPr="00387905">
        <w:rPr>
          <w:sz w:val="22"/>
          <w:szCs w:val="22"/>
        </w:rPr>
        <w:t>а) аналитическую записку, в которой указываются:</w:t>
      </w:r>
    </w:p>
    <w:p w14:paraId="30EB7012" w14:textId="77777777" w:rsidR="00C30276" w:rsidRPr="00387905" w:rsidRDefault="00C30276" w:rsidP="0095610F">
      <w:pPr>
        <w:pStyle w:val="a4"/>
        <w:numPr>
          <w:ilvl w:val="0"/>
          <w:numId w:val="13"/>
        </w:numPr>
        <w:tabs>
          <w:tab w:val="clear" w:pos="4677"/>
          <w:tab w:val="clear" w:pos="9355"/>
        </w:tabs>
        <w:ind w:left="0" w:firstLine="709"/>
        <w:jc w:val="both"/>
        <w:rPr>
          <w:sz w:val="22"/>
          <w:szCs w:val="22"/>
        </w:rPr>
      </w:pPr>
      <w:r w:rsidRPr="00387905">
        <w:rPr>
          <w:sz w:val="22"/>
          <w:szCs w:val="22"/>
        </w:rPr>
        <w:t>степень достижения запланированных результатов и намеченных целей муниципальной программы;</w:t>
      </w:r>
    </w:p>
    <w:p w14:paraId="53373662" w14:textId="77777777" w:rsidR="00C30276" w:rsidRPr="00387905" w:rsidRDefault="00C30276" w:rsidP="0095610F">
      <w:pPr>
        <w:pStyle w:val="a4"/>
        <w:numPr>
          <w:ilvl w:val="0"/>
          <w:numId w:val="13"/>
        </w:numPr>
        <w:tabs>
          <w:tab w:val="clear" w:pos="4677"/>
          <w:tab w:val="clear" w:pos="9355"/>
        </w:tabs>
        <w:ind w:left="0" w:firstLine="709"/>
        <w:jc w:val="both"/>
        <w:rPr>
          <w:sz w:val="22"/>
          <w:szCs w:val="22"/>
        </w:rPr>
      </w:pPr>
      <w:r w:rsidRPr="00387905">
        <w:rPr>
          <w:sz w:val="22"/>
          <w:szCs w:val="22"/>
        </w:rPr>
        <w:t>общий объем фактически произведенных расходов, всего и в том числе по источникам финансирования;</w:t>
      </w:r>
    </w:p>
    <w:p w14:paraId="082E3143" w14:textId="77777777" w:rsidR="00C30276" w:rsidRPr="00387905" w:rsidRDefault="00C30276" w:rsidP="0095610F">
      <w:pPr>
        <w:pStyle w:val="a4"/>
        <w:numPr>
          <w:ilvl w:val="0"/>
          <w:numId w:val="13"/>
        </w:numPr>
        <w:tabs>
          <w:tab w:val="clear" w:pos="4677"/>
          <w:tab w:val="clear" w:pos="9355"/>
        </w:tabs>
        <w:ind w:left="0" w:firstLine="709"/>
        <w:jc w:val="both"/>
        <w:rPr>
          <w:sz w:val="22"/>
          <w:szCs w:val="22"/>
        </w:rPr>
      </w:pPr>
      <w:r w:rsidRPr="00387905">
        <w:rPr>
          <w:sz w:val="22"/>
          <w:szCs w:val="22"/>
        </w:rPr>
        <w:t>по мероприятиям, не завершенным в утвержденные сроки, причины их невыполнения и предложения по дальнейшей реализации;</w:t>
      </w:r>
    </w:p>
    <w:p w14:paraId="6F247AC7" w14:textId="77777777" w:rsidR="00C30276" w:rsidRPr="00387905" w:rsidRDefault="00C30276" w:rsidP="0095610F">
      <w:pPr>
        <w:pStyle w:val="a4"/>
        <w:numPr>
          <w:ilvl w:val="0"/>
          <w:numId w:val="13"/>
        </w:numPr>
        <w:tabs>
          <w:tab w:val="clear" w:pos="4677"/>
          <w:tab w:val="clear" w:pos="9355"/>
        </w:tabs>
        <w:ind w:left="0" w:firstLine="709"/>
        <w:jc w:val="both"/>
        <w:rPr>
          <w:sz w:val="22"/>
          <w:szCs w:val="22"/>
        </w:rPr>
      </w:pPr>
      <w:r w:rsidRPr="00387905">
        <w:rPr>
          <w:sz w:val="22"/>
          <w:szCs w:val="22"/>
        </w:rPr>
        <w:t>по показателям, не достигшим запланированного уровня, приводятся причины невыполнения и предложения по их дальнейшему достижению.</w:t>
      </w:r>
    </w:p>
    <w:p w14:paraId="65872145" w14:textId="77777777" w:rsidR="00C30276" w:rsidRPr="00387905" w:rsidRDefault="00C30276" w:rsidP="00E0483C">
      <w:pPr>
        <w:pStyle w:val="a4"/>
        <w:ind w:firstLine="709"/>
        <w:jc w:val="both"/>
        <w:rPr>
          <w:sz w:val="22"/>
          <w:szCs w:val="22"/>
        </w:rPr>
      </w:pPr>
      <w:r w:rsidRPr="00387905">
        <w:rPr>
          <w:sz w:val="22"/>
          <w:szCs w:val="22"/>
        </w:rPr>
        <w:t>б) таблицы, в которых указываются:</w:t>
      </w:r>
    </w:p>
    <w:p w14:paraId="0C145360" w14:textId="77777777" w:rsidR="00C30276" w:rsidRPr="00387905" w:rsidRDefault="00C30276" w:rsidP="0095610F">
      <w:pPr>
        <w:pStyle w:val="a4"/>
        <w:numPr>
          <w:ilvl w:val="0"/>
          <w:numId w:val="14"/>
        </w:numPr>
        <w:tabs>
          <w:tab w:val="clear" w:pos="4677"/>
          <w:tab w:val="clear" w:pos="9355"/>
        </w:tabs>
        <w:ind w:left="0" w:firstLine="709"/>
        <w:jc w:val="both"/>
        <w:rPr>
          <w:sz w:val="22"/>
          <w:szCs w:val="22"/>
        </w:rPr>
      </w:pPr>
      <w:r w:rsidRPr="00387905">
        <w:rPr>
          <w:sz w:val="22"/>
          <w:szCs w:val="22"/>
        </w:rPr>
        <w:t>данные о степени выполнения целевых индикаторов;</w:t>
      </w:r>
    </w:p>
    <w:p w14:paraId="02CF2E4B" w14:textId="77777777" w:rsidR="00C30276" w:rsidRPr="00387905" w:rsidRDefault="00C30276" w:rsidP="0095610F">
      <w:pPr>
        <w:pStyle w:val="a4"/>
        <w:numPr>
          <w:ilvl w:val="0"/>
          <w:numId w:val="14"/>
        </w:numPr>
        <w:tabs>
          <w:tab w:val="clear" w:pos="4677"/>
          <w:tab w:val="clear" w:pos="9355"/>
        </w:tabs>
        <w:ind w:left="0" w:firstLine="709"/>
        <w:jc w:val="both"/>
        <w:rPr>
          <w:sz w:val="22"/>
          <w:szCs w:val="22"/>
        </w:rPr>
      </w:pPr>
      <w:r w:rsidRPr="00387905">
        <w:rPr>
          <w:sz w:val="22"/>
          <w:szCs w:val="22"/>
        </w:rPr>
        <w:t>данные об использовании средств бюджета Красносибирского сельсовета Кочковского района Новосибирской области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14:paraId="612FB15C" w14:textId="77777777" w:rsidR="00C30276" w:rsidRPr="00387905" w:rsidRDefault="00C30276" w:rsidP="00E0483C">
      <w:pPr>
        <w:pStyle w:val="a4"/>
        <w:ind w:firstLine="709"/>
        <w:jc w:val="both"/>
        <w:rPr>
          <w:sz w:val="22"/>
          <w:szCs w:val="22"/>
        </w:rPr>
      </w:pPr>
      <w:r w:rsidRPr="00387905">
        <w:rPr>
          <w:sz w:val="22"/>
          <w:szCs w:val="22"/>
        </w:rPr>
        <w:t>Годовой отчет о реализации муниципальной программы представляется по формам согласно Приложениям №3 и №4.</w:t>
      </w:r>
    </w:p>
    <w:p w14:paraId="7DB40683" w14:textId="77777777" w:rsidR="00C30276" w:rsidRPr="00387905" w:rsidRDefault="00C30276" w:rsidP="00E0483C">
      <w:pPr>
        <w:pStyle w:val="a4"/>
        <w:ind w:firstLine="709"/>
        <w:jc w:val="both"/>
        <w:rPr>
          <w:sz w:val="22"/>
          <w:szCs w:val="22"/>
        </w:rPr>
      </w:pPr>
    </w:p>
    <w:p w14:paraId="7E6ADC9A" w14:textId="77777777" w:rsidR="00C30276" w:rsidRPr="00387905" w:rsidRDefault="00C30276" w:rsidP="0095610F">
      <w:pPr>
        <w:pStyle w:val="a7"/>
        <w:numPr>
          <w:ilvl w:val="0"/>
          <w:numId w:val="9"/>
        </w:numPr>
        <w:spacing w:after="0" w:afterAutospacing="0"/>
        <w:ind w:left="0" w:firstLine="709"/>
        <w:jc w:val="center"/>
        <w:rPr>
          <w:rFonts w:ascii="Times New Roman" w:hAnsi="Times New Roman" w:cs="Times New Roman"/>
          <w:b/>
        </w:rPr>
      </w:pPr>
      <w:r w:rsidRPr="00387905">
        <w:rPr>
          <w:rFonts w:ascii="Times New Roman" w:hAnsi="Times New Roman" w:cs="Times New Roman"/>
          <w:b/>
        </w:rPr>
        <w:t>Ресурсное обеспечение муниципальной программы.</w:t>
      </w:r>
    </w:p>
    <w:p w14:paraId="649DFA73" w14:textId="77777777" w:rsidR="00C30276" w:rsidRPr="00387905" w:rsidRDefault="00C30276" w:rsidP="00E0483C">
      <w:pPr>
        <w:pStyle w:val="a4"/>
        <w:ind w:firstLine="708"/>
        <w:jc w:val="both"/>
        <w:rPr>
          <w:sz w:val="22"/>
          <w:szCs w:val="22"/>
        </w:rPr>
      </w:pPr>
      <w:r w:rsidRPr="00387905">
        <w:rPr>
          <w:sz w:val="22"/>
          <w:szCs w:val="22"/>
        </w:rPr>
        <w:t>Финансирование мероприятий Программы планируется за счет средств бюджета администрации Красносибирского сельсовета Кочковского района Новосибирской области. Объем и источники финансирования Программы подлежат ежегодному уточнению в соответствии с бюджетом Красносибирского сельсовета Кочковского района Новосибирской области на соответствующий финансовый год.</w:t>
      </w:r>
    </w:p>
    <w:p w14:paraId="1B9E0D62" w14:textId="77777777" w:rsidR="00C30276" w:rsidRPr="00387905" w:rsidRDefault="00C30276" w:rsidP="00E0483C">
      <w:pPr>
        <w:ind w:firstLine="709"/>
        <w:jc w:val="both"/>
        <w:rPr>
          <w:sz w:val="22"/>
          <w:szCs w:val="22"/>
        </w:rPr>
      </w:pPr>
      <w:r w:rsidRPr="00387905">
        <w:rPr>
          <w:sz w:val="22"/>
          <w:szCs w:val="22"/>
        </w:rPr>
        <w:t xml:space="preserve">Общий объем финансирования мероприятий Программы </w:t>
      </w:r>
      <w:proofErr w:type="gramStart"/>
      <w:r w:rsidRPr="00387905">
        <w:rPr>
          <w:sz w:val="22"/>
          <w:szCs w:val="22"/>
        </w:rPr>
        <w:t>составит  5000</w:t>
      </w:r>
      <w:proofErr w:type="gramEnd"/>
      <w:r w:rsidRPr="00387905">
        <w:rPr>
          <w:sz w:val="22"/>
          <w:szCs w:val="22"/>
        </w:rPr>
        <w:t xml:space="preserve"> рублей, в том числе по годам:</w:t>
      </w:r>
    </w:p>
    <w:p w14:paraId="197428E5" w14:textId="77777777" w:rsidR="00C30276" w:rsidRPr="00387905" w:rsidRDefault="00C30276" w:rsidP="00E0483C">
      <w:pPr>
        <w:ind w:firstLine="709"/>
        <w:jc w:val="both"/>
        <w:rPr>
          <w:sz w:val="22"/>
          <w:szCs w:val="22"/>
        </w:rPr>
      </w:pPr>
      <w:r w:rsidRPr="00387905">
        <w:rPr>
          <w:sz w:val="22"/>
          <w:szCs w:val="22"/>
        </w:rPr>
        <w:t xml:space="preserve"> 2024 году- 1000 рублей;</w:t>
      </w:r>
    </w:p>
    <w:p w14:paraId="185186D3" w14:textId="77777777" w:rsidR="00C30276" w:rsidRPr="00387905" w:rsidRDefault="00C30276" w:rsidP="00E0483C">
      <w:pPr>
        <w:ind w:firstLine="709"/>
        <w:jc w:val="both"/>
        <w:rPr>
          <w:sz w:val="22"/>
          <w:szCs w:val="22"/>
        </w:rPr>
      </w:pPr>
      <w:r w:rsidRPr="00387905">
        <w:rPr>
          <w:sz w:val="22"/>
          <w:szCs w:val="22"/>
        </w:rPr>
        <w:t xml:space="preserve"> 2025 году- 1000 рублей;</w:t>
      </w:r>
    </w:p>
    <w:p w14:paraId="0AAE17E2" w14:textId="77777777" w:rsidR="00C30276" w:rsidRPr="00387905" w:rsidRDefault="00C30276" w:rsidP="00E0483C">
      <w:pPr>
        <w:ind w:firstLine="709"/>
        <w:jc w:val="both"/>
        <w:rPr>
          <w:sz w:val="22"/>
          <w:szCs w:val="22"/>
        </w:rPr>
      </w:pPr>
      <w:r w:rsidRPr="00387905">
        <w:rPr>
          <w:sz w:val="22"/>
          <w:szCs w:val="22"/>
        </w:rPr>
        <w:t xml:space="preserve"> 2026 году- 1000 рублей;</w:t>
      </w:r>
    </w:p>
    <w:p w14:paraId="53D6FAAA" w14:textId="77777777" w:rsidR="00C30276" w:rsidRPr="00387905" w:rsidRDefault="00C30276" w:rsidP="00E0483C">
      <w:pPr>
        <w:ind w:firstLine="709"/>
        <w:jc w:val="both"/>
        <w:rPr>
          <w:sz w:val="22"/>
          <w:szCs w:val="22"/>
        </w:rPr>
      </w:pPr>
      <w:r w:rsidRPr="00387905">
        <w:rPr>
          <w:sz w:val="22"/>
          <w:szCs w:val="22"/>
        </w:rPr>
        <w:t xml:space="preserve"> 2027 году- 1000 рублей;</w:t>
      </w:r>
    </w:p>
    <w:p w14:paraId="795B231F" w14:textId="77777777" w:rsidR="00C30276" w:rsidRPr="00387905" w:rsidRDefault="00C30276" w:rsidP="00E0483C">
      <w:pPr>
        <w:ind w:firstLine="709"/>
        <w:jc w:val="both"/>
        <w:rPr>
          <w:sz w:val="22"/>
          <w:szCs w:val="22"/>
        </w:rPr>
        <w:sectPr w:rsidR="00C30276" w:rsidRPr="00387905" w:rsidSect="00C30276">
          <w:pgSz w:w="11906" w:h="16838"/>
          <w:pgMar w:top="851" w:right="851" w:bottom="851" w:left="1134" w:header="709" w:footer="709" w:gutter="0"/>
          <w:cols w:space="708"/>
          <w:docGrid w:linePitch="360"/>
        </w:sectPr>
      </w:pPr>
      <w:r w:rsidRPr="00387905">
        <w:rPr>
          <w:sz w:val="22"/>
          <w:szCs w:val="22"/>
        </w:rPr>
        <w:t xml:space="preserve"> 2028 году-1000 </w:t>
      </w:r>
      <w:proofErr w:type="gramStart"/>
      <w:r w:rsidRPr="00387905">
        <w:rPr>
          <w:sz w:val="22"/>
          <w:szCs w:val="22"/>
        </w:rPr>
        <w:t xml:space="preserve">рублей;   </w:t>
      </w:r>
      <w:proofErr w:type="gramEnd"/>
      <w:r w:rsidRPr="00387905">
        <w:rPr>
          <w:sz w:val="22"/>
          <w:szCs w:val="22"/>
        </w:rPr>
        <w:t xml:space="preserve">                                      .</w:t>
      </w:r>
    </w:p>
    <w:p w14:paraId="385F5486" w14:textId="77777777" w:rsidR="00C30276" w:rsidRPr="00387905" w:rsidRDefault="00C30276" w:rsidP="00E0483C">
      <w:pPr>
        <w:ind w:left="10773"/>
        <w:rPr>
          <w:sz w:val="22"/>
          <w:szCs w:val="22"/>
        </w:rPr>
      </w:pPr>
      <w:r w:rsidRPr="00387905">
        <w:rPr>
          <w:sz w:val="22"/>
          <w:szCs w:val="22"/>
        </w:rPr>
        <w:lastRenderedPageBreak/>
        <w:t xml:space="preserve">Приложение № 1 </w:t>
      </w:r>
    </w:p>
    <w:p w14:paraId="3C3A60B0" w14:textId="77777777" w:rsidR="00C30276" w:rsidRPr="00387905" w:rsidRDefault="00C30276" w:rsidP="00E0483C">
      <w:pPr>
        <w:ind w:left="10773"/>
        <w:rPr>
          <w:sz w:val="22"/>
          <w:szCs w:val="22"/>
        </w:rPr>
      </w:pPr>
      <w:r w:rsidRPr="00387905">
        <w:rPr>
          <w:sz w:val="22"/>
          <w:szCs w:val="22"/>
        </w:rPr>
        <w:t xml:space="preserve">к муниципальной программе «Муниципальная поддержка инвестиционной деятельности на территории Красносибирского </w:t>
      </w:r>
      <w:proofErr w:type="gramStart"/>
      <w:r w:rsidRPr="00387905">
        <w:rPr>
          <w:sz w:val="22"/>
          <w:szCs w:val="22"/>
        </w:rPr>
        <w:t>сельсовета  Кочковского</w:t>
      </w:r>
      <w:proofErr w:type="gramEnd"/>
      <w:r w:rsidRPr="00387905">
        <w:rPr>
          <w:sz w:val="22"/>
          <w:szCs w:val="22"/>
        </w:rPr>
        <w:t xml:space="preserve"> района Новосибирской области на 2024-2028 годы»</w:t>
      </w:r>
    </w:p>
    <w:p w14:paraId="269C08C5" w14:textId="77777777" w:rsidR="00C30276" w:rsidRPr="00387905" w:rsidRDefault="00C30276" w:rsidP="00E0483C">
      <w:pPr>
        <w:ind w:left="11340"/>
        <w:rPr>
          <w:sz w:val="22"/>
          <w:szCs w:val="22"/>
        </w:rPr>
      </w:pPr>
    </w:p>
    <w:p w14:paraId="4B093652" w14:textId="77777777" w:rsidR="00C30276" w:rsidRPr="00387905" w:rsidRDefault="00C30276" w:rsidP="00E0483C">
      <w:pPr>
        <w:jc w:val="center"/>
        <w:rPr>
          <w:sz w:val="22"/>
          <w:szCs w:val="22"/>
        </w:rPr>
      </w:pPr>
      <w:r w:rsidRPr="00387905">
        <w:rPr>
          <w:sz w:val="22"/>
          <w:szCs w:val="22"/>
        </w:rPr>
        <w:t>Основные мероприятия муниципальной программы «Муниципальная поддержка инвестиционной деятельности на территории Красносибирского сельсовета Кочковского района Новосибирской области на 2024-2028 годы»</w:t>
      </w:r>
    </w:p>
    <w:p w14:paraId="3B75CFF1" w14:textId="77777777" w:rsidR="00C30276" w:rsidRPr="00387905" w:rsidRDefault="00C30276" w:rsidP="00E0483C">
      <w:pPr>
        <w:jc w:val="center"/>
        <w:rPr>
          <w:sz w:val="22"/>
          <w:szCs w:val="22"/>
        </w:rPr>
      </w:pPr>
    </w:p>
    <w:p w14:paraId="31B71676" w14:textId="77777777" w:rsidR="00C30276" w:rsidRPr="00387905" w:rsidRDefault="00C30276" w:rsidP="00E0483C">
      <w:pPr>
        <w:pStyle w:val="af0"/>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w:t>
      </w:r>
    </w:p>
    <w:tbl>
      <w:tblPr>
        <w:tblW w:w="14709" w:type="dxa"/>
        <w:tblCellMar>
          <w:left w:w="0" w:type="dxa"/>
          <w:right w:w="0" w:type="dxa"/>
        </w:tblCellMar>
        <w:tblLook w:val="04A0" w:firstRow="1" w:lastRow="0" w:firstColumn="1" w:lastColumn="0" w:noHBand="0" w:noVBand="1"/>
      </w:tblPr>
      <w:tblGrid>
        <w:gridCol w:w="4633"/>
        <w:gridCol w:w="3017"/>
        <w:gridCol w:w="2228"/>
        <w:gridCol w:w="4831"/>
      </w:tblGrid>
      <w:tr w:rsidR="00387905" w:rsidRPr="00387905" w14:paraId="5D889588" w14:textId="77777777" w:rsidTr="00C30276">
        <w:trPr>
          <w:tblHeader/>
        </w:trPr>
        <w:tc>
          <w:tcPr>
            <w:tcW w:w="4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E57266" w14:textId="77777777" w:rsidR="00C30276" w:rsidRPr="00387905" w:rsidRDefault="00C30276" w:rsidP="00E0483C">
            <w:pPr>
              <w:pStyle w:val="af0"/>
              <w:jc w:val="center"/>
              <w:rPr>
                <w:rFonts w:ascii="Times New Roman" w:eastAsia="Times New Roman" w:hAnsi="Times New Roman" w:cs="Times New Roman"/>
                <w:b/>
                <w:bCs/>
                <w:lang w:eastAsia="ru-RU"/>
              </w:rPr>
            </w:pPr>
            <w:r w:rsidRPr="00387905">
              <w:rPr>
                <w:rFonts w:ascii="Times New Roman" w:eastAsia="Times New Roman" w:hAnsi="Times New Roman" w:cs="Times New Roman"/>
                <w:b/>
                <w:bCs/>
                <w:lang w:eastAsia="ru-RU"/>
              </w:rPr>
              <w:t xml:space="preserve">Наименование основного </w:t>
            </w:r>
          </w:p>
          <w:p w14:paraId="1862A27A" w14:textId="77777777" w:rsidR="00C30276" w:rsidRPr="00387905" w:rsidRDefault="00C30276" w:rsidP="00E0483C">
            <w:pPr>
              <w:pStyle w:val="af0"/>
              <w:jc w:val="center"/>
              <w:rPr>
                <w:rFonts w:ascii="Times New Roman" w:eastAsia="Times New Roman" w:hAnsi="Times New Roman" w:cs="Times New Roman"/>
                <w:b/>
                <w:bCs/>
                <w:lang w:eastAsia="ru-RU"/>
              </w:rPr>
            </w:pPr>
            <w:r w:rsidRPr="00387905">
              <w:rPr>
                <w:rFonts w:ascii="Times New Roman" w:eastAsia="Times New Roman" w:hAnsi="Times New Roman" w:cs="Times New Roman"/>
                <w:b/>
                <w:bCs/>
                <w:lang w:eastAsia="ru-RU"/>
              </w:rPr>
              <w:t>мероприятия</w:t>
            </w:r>
          </w:p>
        </w:tc>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FFD99F" w14:textId="77777777" w:rsidR="00C30276" w:rsidRPr="00387905" w:rsidRDefault="00C30276" w:rsidP="00E0483C">
            <w:pPr>
              <w:pStyle w:val="af0"/>
              <w:jc w:val="center"/>
              <w:rPr>
                <w:rFonts w:ascii="Times New Roman" w:eastAsia="Times New Roman" w:hAnsi="Times New Roman" w:cs="Times New Roman"/>
                <w:b/>
                <w:bCs/>
                <w:lang w:eastAsia="ru-RU"/>
              </w:rPr>
            </w:pPr>
            <w:r w:rsidRPr="00387905">
              <w:rPr>
                <w:rFonts w:ascii="Times New Roman" w:eastAsia="Times New Roman" w:hAnsi="Times New Roman" w:cs="Times New Roman"/>
                <w:b/>
                <w:bCs/>
                <w:lang w:eastAsia="ru-RU"/>
              </w:rPr>
              <w:t xml:space="preserve">Заказчик (заказчик-координатор), </w:t>
            </w:r>
          </w:p>
          <w:p w14:paraId="644C5E2F" w14:textId="77777777" w:rsidR="00C30276" w:rsidRPr="00387905" w:rsidRDefault="00C30276" w:rsidP="00E0483C">
            <w:pPr>
              <w:pStyle w:val="af0"/>
              <w:jc w:val="center"/>
              <w:rPr>
                <w:rFonts w:ascii="Times New Roman" w:eastAsia="Times New Roman" w:hAnsi="Times New Roman" w:cs="Times New Roman"/>
                <w:b/>
                <w:bCs/>
                <w:lang w:eastAsia="ru-RU"/>
              </w:rPr>
            </w:pPr>
            <w:r w:rsidRPr="00387905">
              <w:rPr>
                <w:rFonts w:ascii="Times New Roman" w:eastAsia="Times New Roman" w:hAnsi="Times New Roman" w:cs="Times New Roman"/>
                <w:b/>
                <w:bCs/>
                <w:lang w:eastAsia="ru-RU"/>
              </w:rPr>
              <w:t>ответственный за</w:t>
            </w:r>
          </w:p>
          <w:p w14:paraId="60C61E78" w14:textId="77777777" w:rsidR="00C30276" w:rsidRPr="00387905" w:rsidRDefault="00C30276" w:rsidP="00E0483C">
            <w:pPr>
              <w:pStyle w:val="af0"/>
              <w:jc w:val="center"/>
              <w:rPr>
                <w:rFonts w:ascii="Times New Roman" w:eastAsia="Times New Roman" w:hAnsi="Times New Roman" w:cs="Times New Roman"/>
                <w:b/>
                <w:bCs/>
                <w:lang w:eastAsia="ru-RU"/>
              </w:rPr>
            </w:pPr>
            <w:r w:rsidRPr="00387905">
              <w:rPr>
                <w:rFonts w:ascii="Times New Roman" w:eastAsia="Times New Roman" w:hAnsi="Times New Roman" w:cs="Times New Roman"/>
                <w:b/>
                <w:bCs/>
                <w:lang w:eastAsia="ru-RU"/>
              </w:rPr>
              <w:t xml:space="preserve"> привлечение средств, </w:t>
            </w:r>
          </w:p>
          <w:p w14:paraId="2B8BC2ED" w14:textId="77777777" w:rsidR="00C30276" w:rsidRPr="00387905" w:rsidRDefault="00C30276" w:rsidP="00E0483C">
            <w:pPr>
              <w:pStyle w:val="af0"/>
              <w:jc w:val="center"/>
              <w:rPr>
                <w:rFonts w:ascii="Times New Roman" w:eastAsia="Times New Roman" w:hAnsi="Times New Roman" w:cs="Times New Roman"/>
                <w:b/>
                <w:bCs/>
                <w:lang w:eastAsia="ru-RU"/>
              </w:rPr>
            </w:pPr>
            <w:r w:rsidRPr="00387905">
              <w:rPr>
                <w:rFonts w:ascii="Times New Roman" w:eastAsia="Times New Roman" w:hAnsi="Times New Roman" w:cs="Times New Roman"/>
                <w:b/>
                <w:bCs/>
                <w:lang w:eastAsia="ru-RU"/>
              </w:rPr>
              <w:t xml:space="preserve">исполнители программных </w:t>
            </w:r>
          </w:p>
          <w:p w14:paraId="2BC1D611" w14:textId="77777777" w:rsidR="00C30276" w:rsidRPr="00387905" w:rsidRDefault="00C30276" w:rsidP="00E0483C">
            <w:pPr>
              <w:pStyle w:val="af0"/>
              <w:jc w:val="center"/>
              <w:rPr>
                <w:rFonts w:ascii="Times New Roman" w:eastAsia="Times New Roman" w:hAnsi="Times New Roman" w:cs="Times New Roman"/>
                <w:b/>
                <w:bCs/>
                <w:lang w:eastAsia="ru-RU"/>
              </w:rPr>
            </w:pPr>
            <w:r w:rsidRPr="00387905">
              <w:rPr>
                <w:rFonts w:ascii="Times New Roman" w:eastAsia="Times New Roman" w:hAnsi="Times New Roman" w:cs="Times New Roman"/>
                <w:b/>
                <w:bCs/>
                <w:lang w:eastAsia="ru-RU"/>
              </w:rPr>
              <w:t>мероприятий</w:t>
            </w:r>
          </w:p>
        </w:tc>
        <w:tc>
          <w:tcPr>
            <w:tcW w:w="2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3E0718" w14:textId="77777777" w:rsidR="00C30276" w:rsidRPr="00387905" w:rsidRDefault="00C30276" w:rsidP="00E0483C">
            <w:pPr>
              <w:pStyle w:val="af0"/>
              <w:jc w:val="center"/>
              <w:rPr>
                <w:rFonts w:ascii="Times New Roman" w:eastAsia="Times New Roman" w:hAnsi="Times New Roman" w:cs="Times New Roman"/>
                <w:b/>
                <w:bCs/>
                <w:lang w:eastAsia="ru-RU"/>
              </w:rPr>
            </w:pPr>
            <w:r w:rsidRPr="00387905">
              <w:rPr>
                <w:rFonts w:ascii="Times New Roman" w:eastAsia="Times New Roman" w:hAnsi="Times New Roman" w:cs="Times New Roman"/>
                <w:b/>
                <w:bCs/>
                <w:lang w:eastAsia="ru-RU"/>
              </w:rPr>
              <w:t xml:space="preserve">Срок </w:t>
            </w:r>
          </w:p>
          <w:p w14:paraId="54A2F10B" w14:textId="77777777" w:rsidR="00C30276" w:rsidRPr="00387905" w:rsidRDefault="00C30276" w:rsidP="00E0483C">
            <w:pPr>
              <w:pStyle w:val="af0"/>
              <w:jc w:val="center"/>
              <w:rPr>
                <w:rFonts w:ascii="Times New Roman" w:eastAsia="Times New Roman" w:hAnsi="Times New Roman" w:cs="Times New Roman"/>
                <w:b/>
                <w:bCs/>
                <w:lang w:eastAsia="ru-RU"/>
              </w:rPr>
            </w:pPr>
            <w:r w:rsidRPr="00387905">
              <w:rPr>
                <w:rFonts w:ascii="Times New Roman" w:eastAsia="Times New Roman" w:hAnsi="Times New Roman" w:cs="Times New Roman"/>
                <w:b/>
                <w:bCs/>
                <w:lang w:eastAsia="ru-RU"/>
              </w:rPr>
              <w:t>реализации</w:t>
            </w:r>
          </w:p>
        </w:tc>
        <w:tc>
          <w:tcPr>
            <w:tcW w:w="4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061E39" w14:textId="77777777" w:rsidR="00C30276" w:rsidRPr="00387905" w:rsidRDefault="00C30276" w:rsidP="00E0483C">
            <w:pPr>
              <w:pStyle w:val="af0"/>
              <w:jc w:val="center"/>
              <w:rPr>
                <w:rFonts w:ascii="Times New Roman" w:eastAsia="Times New Roman" w:hAnsi="Times New Roman" w:cs="Times New Roman"/>
                <w:b/>
                <w:bCs/>
                <w:lang w:eastAsia="ru-RU"/>
              </w:rPr>
            </w:pPr>
            <w:r w:rsidRPr="00387905">
              <w:rPr>
                <w:rFonts w:ascii="Times New Roman" w:eastAsia="Times New Roman" w:hAnsi="Times New Roman" w:cs="Times New Roman"/>
                <w:b/>
                <w:bCs/>
                <w:lang w:eastAsia="ru-RU"/>
              </w:rPr>
              <w:t>Ожидаемый результат</w:t>
            </w:r>
          </w:p>
          <w:p w14:paraId="27C2216A" w14:textId="77777777" w:rsidR="00C30276" w:rsidRPr="00387905" w:rsidRDefault="00C30276" w:rsidP="00E0483C">
            <w:pPr>
              <w:pStyle w:val="af0"/>
              <w:jc w:val="center"/>
              <w:rPr>
                <w:rFonts w:ascii="Times New Roman" w:eastAsia="Times New Roman" w:hAnsi="Times New Roman" w:cs="Times New Roman"/>
                <w:b/>
                <w:bCs/>
                <w:lang w:eastAsia="ru-RU"/>
              </w:rPr>
            </w:pPr>
            <w:r w:rsidRPr="00387905">
              <w:rPr>
                <w:rFonts w:ascii="Times New Roman" w:eastAsia="Times New Roman" w:hAnsi="Times New Roman" w:cs="Times New Roman"/>
                <w:b/>
                <w:bCs/>
                <w:lang w:eastAsia="ru-RU"/>
              </w:rPr>
              <w:t xml:space="preserve"> (краткое описание)</w:t>
            </w:r>
          </w:p>
        </w:tc>
      </w:tr>
      <w:tr w:rsidR="00387905" w:rsidRPr="00387905" w14:paraId="4199FB1F" w14:textId="77777777" w:rsidTr="00C30276">
        <w:tc>
          <w:tcPr>
            <w:tcW w:w="4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DD5AD2"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1</w:t>
            </w:r>
          </w:p>
        </w:tc>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F21104"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w:t>
            </w:r>
          </w:p>
        </w:tc>
        <w:tc>
          <w:tcPr>
            <w:tcW w:w="2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83A16B"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3</w:t>
            </w:r>
          </w:p>
        </w:tc>
        <w:tc>
          <w:tcPr>
            <w:tcW w:w="4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D44CFA"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4</w:t>
            </w:r>
          </w:p>
        </w:tc>
      </w:tr>
      <w:tr w:rsidR="00387905" w:rsidRPr="00387905" w14:paraId="7D94F776" w14:textId="77777777" w:rsidTr="00C30276">
        <w:tc>
          <w:tcPr>
            <w:tcW w:w="1470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43A81B" w14:textId="77777777" w:rsidR="00C30276" w:rsidRPr="00387905" w:rsidRDefault="00C30276" w:rsidP="00E0483C">
            <w:pPr>
              <w:pStyle w:val="af0"/>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xml:space="preserve">Цель. Формирование на территории Красносибирского </w:t>
            </w:r>
            <w:proofErr w:type="gramStart"/>
            <w:r w:rsidRPr="00387905">
              <w:rPr>
                <w:rFonts w:ascii="Times New Roman" w:eastAsia="Times New Roman" w:hAnsi="Times New Roman" w:cs="Times New Roman"/>
                <w:lang w:eastAsia="ru-RU"/>
              </w:rPr>
              <w:t>сельсовета  инвестиционного</w:t>
            </w:r>
            <w:proofErr w:type="gramEnd"/>
            <w:r w:rsidRPr="00387905">
              <w:rPr>
                <w:rFonts w:ascii="Times New Roman" w:eastAsia="Times New Roman" w:hAnsi="Times New Roman" w:cs="Times New Roman"/>
                <w:lang w:eastAsia="ru-RU"/>
              </w:rPr>
              <w:t xml:space="preserve"> климата, благоприятного для развития бизнеса и привлекательного для инвесторов</w:t>
            </w:r>
          </w:p>
        </w:tc>
      </w:tr>
      <w:tr w:rsidR="00387905" w:rsidRPr="00387905" w14:paraId="7BA17A46" w14:textId="77777777" w:rsidTr="00C30276">
        <w:tc>
          <w:tcPr>
            <w:tcW w:w="1470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E65A09" w14:textId="77777777" w:rsidR="00C30276" w:rsidRPr="00387905" w:rsidRDefault="00C30276" w:rsidP="00E0483C">
            <w:pPr>
              <w:pStyle w:val="af0"/>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Задача 1</w:t>
            </w:r>
            <w:r w:rsidRPr="00387905">
              <w:rPr>
                <w:rFonts w:ascii="Times New Roman" w:eastAsia="Times New Roman" w:hAnsi="Times New Roman" w:cs="Times New Roman"/>
                <w:b/>
                <w:bCs/>
                <w:lang w:eastAsia="ru-RU"/>
              </w:rPr>
              <w:t>.</w:t>
            </w:r>
            <w:r w:rsidRPr="00387905">
              <w:rPr>
                <w:rFonts w:ascii="Times New Roman" w:eastAsia="Times New Roman" w:hAnsi="Times New Roman" w:cs="Times New Roman"/>
                <w:lang w:eastAsia="ru-RU"/>
              </w:rPr>
              <w:t> Формирование организационно-правовых условий для улучшения инвестиционного климата муниципального образования</w:t>
            </w:r>
          </w:p>
          <w:p w14:paraId="5E18E1F6" w14:textId="77777777" w:rsidR="00C30276" w:rsidRPr="00387905" w:rsidRDefault="00C30276" w:rsidP="00E0483C">
            <w:pPr>
              <w:pStyle w:val="af0"/>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w:t>
            </w:r>
          </w:p>
        </w:tc>
      </w:tr>
      <w:tr w:rsidR="00387905" w:rsidRPr="00387905" w14:paraId="27E7BEEA" w14:textId="77777777" w:rsidTr="00C30276">
        <w:tc>
          <w:tcPr>
            <w:tcW w:w="46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7CDCBC72" w14:textId="77777777" w:rsidR="00C30276" w:rsidRPr="00387905" w:rsidRDefault="00C30276" w:rsidP="0095610F">
            <w:pPr>
              <w:pStyle w:val="af0"/>
              <w:numPr>
                <w:ilvl w:val="1"/>
                <w:numId w:val="15"/>
              </w:numPr>
              <w:ind w:left="0" w:firstLine="142"/>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Формирование, актуализация и повышение качества нормативного правового обеспечения в сфере инвестиционной деятельности.</w:t>
            </w:r>
          </w:p>
        </w:tc>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366CB5"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Администрация</w:t>
            </w:r>
          </w:p>
          <w:p w14:paraId="31F52902"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Красносибирского</w:t>
            </w:r>
          </w:p>
          <w:p w14:paraId="2532EF9F"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сельсовета</w:t>
            </w:r>
          </w:p>
          <w:p w14:paraId="2E1F5B96" w14:textId="77777777" w:rsidR="00C30276" w:rsidRPr="00387905" w:rsidRDefault="00C30276" w:rsidP="00E0483C">
            <w:pPr>
              <w:pStyle w:val="af0"/>
              <w:jc w:val="center"/>
              <w:rPr>
                <w:rFonts w:ascii="Times New Roman" w:eastAsia="Times New Roman" w:hAnsi="Times New Roman" w:cs="Times New Roman"/>
                <w:lang w:eastAsia="ru-RU"/>
              </w:rPr>
            </w:pPr>
          </w:p>
        </w:tc>
        <w:tc>
          <w:tcPr>
            <w:tcW w:w="2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096582"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2024-2028 годы</w:t>
            </w:r>
          </w:p>
          <w:p w14:paraId="7787E1CC" w14:textId="77777777" w:rsidR="00C30276" w:rsidRPr="00387905" w:rsidRDefault="00C30276" w:rsidP="00E0483C">
            <w:pPr>
              <w:pStyle w:val="af0"/>
              <w:jc w:val="center"/>
              <w:rPr>
                <w:rFonts w:ascii="Times New Roman" w:eastAsia="Times New Roman" w:hAnsi="Times New Roman" w:cs="Times New Roman"/>
                <w:lang w:eastAsia="ru-RU"/>
              </w:rPr>
            </w:pPr>
          </w:p>
        </w:tc>
        <w:tc>
          <w:tcPr>
            <w:tcW w:w="4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EE4A71"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Упрощение процедур и сокращение административных барьеров.</w:t>
            </w:r>
          </w:p>
          <w:p w14:paraId="7AAAAA4A"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w:t>
            </w:r>
          </w:p>
          <w:p w14:paraId="0053BF8A"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w:t>
            </w:r>
          </w:p>
        </w:tc>
      </w:tr>
      <w:tr w:rsidR="00387905" w:rsidRPr="00387905" w14:paraId="5658EEA3" w14:textId="77777777" w:rsidTr="00C30276">
        <w:tc>
          <w:tcPr>
            <w:tcW w:w="46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0093F02E" w14:textId="77777777" w:rsidR="00C30276" w:rsidRPr="00387905" w:rsidRDefault="00C30276" w:rsidP="0095610F">
            <w:pPr>
              <w:pStyle w:val="af0"/>
              <w:numPr>
                <w:ilvl w:val="1"/>
                <w:numId w:val="15"/>
              </w:numPr>
              <w:ind w:left="0" w:firstLine="142"/>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Внедрение стандарта развития конкуренции</w:t>
            </w:r>
          </w:p>
          <w:p w14:paraId="4671B60E"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w:t>
            </w:r>
          </w:p>
        </w:tc>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620A69"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Администрация</w:t>
            </w:r>
          </w:p>
          <w:p w14:paraId="33361C7C"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Красносибирского</w:t>
            </w:r>
          </w:p>
          <w:p w14:paraId="3DEF9FAF"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сельсовета</w:t>
            </w:r>
          </w:p>
          <w:p w14:paraId="2CCDBFDC" w14:textId="77777777" w:rsidR="00C30276" w:rsidRPr="00387905" w:rsidRDefault="00C30276" w:rsidP="00E0483C">
            <w:pPr>
              <w:pStyle w:val="af0"/>
              <w:rPr>
                <w:rFonts w:ascii="Times New Roman" w:eastAsia="Times New Roman" w:hAnsi="Times New Roman" w:cs="Times New Roman"/>
                <w:lang w:eastAsia="ru-RU"/>
              </w:rPr>
            </w:pPr>
          </w:p>
        </w:tc>
        <w:tc>
          <w:tcPr>
            <w:tcW w:w="2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46391B" w14:textId="77777777" w:rsidR="00C30276" w:rsidRPr="00387905" w:rsidRDefault="00C30276" w:rsidP="00E0483C">
            <w:pPr>
              <w:pStyle w:val="af0"/>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2024-2028 годы</w:t>
            </w:r>
          </w:p>
        </w:tc>
        <w:tc>
          <w:tcPr>
            <w:tcW w:w="4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09A702"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Положительная оценка по мониторингу результатов исполнение плана развития конкуренции на территории Красносибирского сельсовета</w:t>
            </w:r>
          </w:p>
        </w:tc>
      </w:tr>
      <w:tr w:rsidR="00387905" w:rsidRPr="00387905" w14:paraId="7580EC44" w14:textId="77777777" w:rsidTr="00C30276">
        <w:tc>
          <w:tcPr>
            <w:tcW w:w="46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2CC7C72C" w14:textId="77777777" w:rsidR="00C30276" w:rsidRPr="00387905" w:rsidRDefault="00C30276" w:rsidP="00E0483C">
            <w:pPr>
              <w:pStyle w:val="af0"/>
              <w:ind w:firstLine="142"/>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1.3. Формирование базы данных о свободных земельных участках и производственных объектах для использования их инвесторами</w:t>
            </w:r>
          </w:p>
        </w:tc>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30A24D"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Администрация</w:t>
            </w:r>
          </w:p>
          <w:p w14:paraId="6FCF2A1A"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Красносибирского</w:t>
            </w:r>
          </w:p>
          <w:p w14:paraId="798F283E"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сельсовета</w:t>
            </w:r>
          </w:p>
          <w:p w14:paraId="0407DC05" w14:textId="77777777" w:rsidR="00C30276" w:rsidRPr="00387905" w:rsidRDefault="00C30276" w:rsidP="00E0483C">
            <w:pPr>
              <w:pStyle w:val="af0"/>
              <w:rPr>
                <w:rFonts w:ascii="Times New Roman" w:eastAsia="Times New Roman" w:hAnsi="Times New Roman" w:cs="Times New Roman"/>
                <w:lang w:eastAsia="ru-RU"/>
              </w:rPr>
            </w:pPr>
          </w:p>
        </w:tc>
        <w:tc>
          <w:tcPr>
            <w:tcW w:w="2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906B48" w14:textId="77777777" w:rsidR="00C30276" w:rsidRPr="00387905" w:rsidRDefault="00C30276" w:rsidP="00E0483C">
            <w:pPr>
              <w:pStyle w:val="af0"/>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2024-2028 годы</w:t>
            </w:r>
          </w:p>
        </w:tc>
        <w:tc>
          <w:tcPr>
            <w:tcW w:w="4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707D3B"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Создание условий для функционирования субъектов инвестиционной деятельности</w:t>
            </w:r>
          </w:p>
        </w:tc>
      </w:tr>
      <w:tr w:rsidR="00387905" w:rsidRPr="00387905" w14:paraId="3854757D" w14:textId="77777777" w:rsidTr="00C30276">
        <w:tc>
          <w:tcPr>
            <w:tcW w:w="46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6DF4D081" w14:textId="77777777" w:rsidR="00C30276" w:rsidRPr="00387905" w:rsidRDefault="00C30276" w:rsidP="00E0483C">
            <w:pPr>
              <w:pStyle w:val="af0"/>
              <w:ind w:firstLine="142"/>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xml:space="preserve">1.4.Формирование и актуализация перечня муниципального имущества, в отношении которого планируется заключение </w:t>
            </w:r>
            <w:r w:rsidRPr="00387905">
              <w:rPr>
                <w:rFonts w:ascii="Times New Roman" w:eastAsia="Times New Roman" w:hAnsi="Times New Roman" w:cs="Times New Roman"/>
                <w:lang w:eastAsia="ru-RU"/>
              </w:rPr>
              <w:lastRenderedPageBreak/>
              <w:t>концессионных соглашений на основе муниципально-частного партнерства</w:t>
            </w:r>
          </w:p>
        </w:tc>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EFE2F7"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lastRenderedPageBreak/>
              <w:t>Администрация</w:t>
            </w:r>
          </w:p>
          <w:p w14:paraId="04E3128C"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Красносибирского</w:t>
            </w:r>
          </w:p>
          <w:p w14:paraId="164B3F28"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xml:space="preserve">сельсовета, </w:t>
            </w:r>
          </w:p>
          <w:p w14:paraId="5FC2A125"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lastRenderedPageBreak/>
              <w:t>Глава сельсовета</w:t>
            </w:r>
          </w:p>
        </w:tc>
        <w:tc>
          <w:tcPr>
            <w:tcW w:w="2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ACEA73" w14:textId="77777777" w:rsidR="00C30276" w:rsidRPr="00387905" w:rsidRDefault="00C30276" w:rsidP="00E0483C">
            <w:pPr>
              <w:pStyle w:val="af0"/>
              <w:rPr>
                <w:rFonts w:ascii="Times New Roman" w:eastAsia="Times New Roman" w:hAnsi="Times New Roman" w:cs="Times New Roman"/>
                <w:lang w:eastAsia="ru-RU"/>
              </w:rPr>
            </w:pPr>
            <w:r w:rsidRPr="00387905">
              <w:rPr>
                <w:rFonts w:ascii="Times New Roman" w:eastAsia="Times New Roman" w:hAnsi="Times New Roman" w:cs="Times New Roman"/>
                <w:lang w:eastAsia="ru-RU"/>
              </w:rPr>
              <w:lastRenderedPageBreak/>
              <w:t>2024-2028 годы</w:t>
            </w:r>
          </w:p>
        </w:tc>
        <w:tc>
          <w:tcPr>
            <w:tcW w:w="4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AB07BC"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Создание условий для функционирования субъектов инвестиционной деятельности</w:t>
            </w:r>
          </w:p>
        </w:tc>
      </w:tr>
      <w:tr w:rsidR="00387905" w:rsidRPr="00387905" w14:paraId="03FFB6B4" w14:textId="77777777" w:rsidTr="00C30276">
        <w:tc>
          <w:tcPr>
            <w:tcW w:w="1470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1B2C0D1C" w14:textId="77777777" w:rsidR="00C30276" w:rsidRPr="00387905" w:rsidRDefault="00C30276" w:rsidP="00E0483C">
            <w:pPr>
              <w:pStyle w:val="af0"/>
              <w:rPr>
                <w:rFonts w:ascii="Times New Roman" w:eastAsia="Times New Roman" w:hAnsi="Times New Roman" w:cs="Times New Roman"/>
                <w:lang w:eastAsia="ru-RU"/>
              </w:rPr>
            </w:pPr>
            <w:r w:rsidRPr="00387905">
              <w:rPr>
                <w:rFonts w:ascii="Times New Roman" w:eastAsia="Times New Roman" w:hAnsi="Times New Roman" w:cs="Times New Roman"/>
                <w:lang w:eastAsia="ru-RU"/>
              </w:rPr>
              <w:lastRenderedPageBreak/>
              <w:t>Задача 2. Привлечение инвестиций в экономику муниципального образования, оказание мер муниципальной поддержки инвестиционной</w:t>
            </w:r>
            <w:r w:rsidRPr="00387905">
              <w:rPr>
                <w:rFonts w:ascii="Times New Roman" w:eastAsia="Times New Roman" w:hAnsi="Times New Roman" w:cs="Times New Roman"/>
                <w:b/>
                <w:bCs/>
                <w:lang w:eastAsia="ru-RU"/>
              </w:rPr>
              <w:t> </w:t>
            </w:r>
            <w:r w:rsidRPr="00387905">
              <w:rPr>
                <w:rFonts w:ascii="Times New Roman" w:eastAsia="Times New Roman" w:hAnsi="Times New Roman" w:cs="Times New Roman"/>
                <w:lang w:eastAsia="ru-RU"/>
              </w:rPr>
              <w:t>деятельности</w:t>
            </w:r>
          </w:p>
        </w:tc>
      </w:tr>
      <w:tr w:rsidR="00387905" w:rsidRPr="00387905" w14:paraId="13CD721E" w14:textId="77777777" w:rsidTr="00C30276">
        <w:tc>
          <w:tcPr>
            <w:tcW w:w="1470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0410CE78" w14:textId="77777777" w:rsidR="00C30276" w:rsidRPr="00387905" w:rsidRDefault="00C30276" w:rsidP="00E0483C">
            <w:pPr>
              <w:pStyle w:val="af0"/>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2.1. Организационные формы муниципальной поддержки (Сопровождение инвестиционных проектов по принципу "одного окна")</w:t>
            </w:r>
          </w:p>
        </w:tc>
      </w:tr>
      <w:tr w:rsidR="00387905" w:rsidRPr="00387905" w14:paraId="778ACA0E" w14:textId="77777777" w:rsidTr="00C30276">
        <w:trPr>
          <w:trHeight w:val="1176"/>
        </w:trPr>
        <w:tc>
          <w:tcPr>
            <w:tcW w:w="46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4B9F95EE"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2.1.1 Консультационное, методическое и информационное сопровождение инвестиционного проекта;</w:t>
            </w:r>
          </w:p>
        </w:tc>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47ABAB"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Администрация</w:t>
            </w:r>
          </w:p>
          <w:p w14:paraId="0C91A1A8"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Красносибирского</w:t>
            </w:r>
          </w:p>
          <w:p w14:paraId="49F35809"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сельсовета</w:t>
            </w:r>
          </w:p>
          <w:p w14:paraId="17853F58" w14:textId="77777777" w:rsidR="00C30276" w:rsidRPr="00387905" w:rsidRDefault="00C30276" w:rsidP="00E0483C">
            <w:pPr>
              <w:pStyle w:val="af0"/>
              <w:jc w:val="center"/>
              <w:rPr>
                <w:rFonts w:ascii="Times New Roman" w:eastAsia="Times New Roman" w:hAnsi="Times New Roman" w:cs="Times New Roman"/>
                <w:lang w:eastAsia="ru-RU"/>
              </w:rPr>
            </w:pPr>
          </w:p>
        </w:tc>
        <w:tc>
          <w:tcPr>
            <w:tcW w:w="2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DBBFEC"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2024-2028гг</w:t>
            </w:r>
          </w:p>
        </w:tc>
        <w:tc>
          <w:tcPr>
            <w:tcW w:w="483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5EC057"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Создание условий для функционирования субъектов инвестиционной деятельности. Содействие развитию приоритетных направлений инвестиционной деятельности муниципального образования</w:t>
            </w:r>
          </w:p>
          <w:p w14:paraId="280589F8"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Содействие развитию конкуренции на социально-значимых рынках муниципального образования</w:t>
            </w:r>
          </w:p>
        </w:tc>
      </w:tr>
      <w:tr w:rsidR="00387905" w:rsidRPr="00387905" w14:paraId="6A7CE1B9" w14:textId="77777777" w:rsidTr="00C30276">
        <w:trPr>
          <w:trHeight w:val="1176"/>
        </w:trPr>
        <w:tc>
          <w:tcPr>
            <w:tcW w:w="46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2276688F"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2.1.2. Помощь в подборе производственных площадей и земельных участков в соответствии с параметрами инвестиционного проекта;</w:t>
            </w:r>
          </w:p>
        </w:tc>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95F7F6"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Администрация</w:t>
            </w:r>
          </w:p>
          <w:p w14:paraId="1B56732F"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Красносибирского</w:t>
            </w:r>
          </w:p>
          <w:p w14:paraId="5E8D8B3E"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xml:space="preserve">сельсовета, </w:t>
            </w:r>
          </w:p>
          <w:p w14:paraId="7723BA10"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Глава сельсовета</w:t>
            </w:r>
          </w:p>
        </w:tc>
        <w:tc>
          <w:tcPr>
            <w:tcW w:w="2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A5F146"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2024-2028гг</w:t>
            </w:r>
          </w:p>
        </w:tc>
        <w:tc>
          <w:tcPr>
            <w:tcW w:w="4831" w:type="dxa"/>
            <w:vMerge/>
            <w:tcBorders>
              <w:top w:val="single" w:sz="6" w:space="0" w:color="000000"/>
              <w:left w:val="single" w:sz="6" w:space="0" w:color="000000"/>
              <w:bottom w:val="single" w:sz="6" w:space="0" w:color="000000"/>
              <w:right w:val="single" w:sz="6" w:space="0" w:color="000000"/>
            </w:tcBorders>
            <w:vAlign w:val="center"/>
            <w:hideMark/>
          </w:tcPr>
          <w:p w14:paraId="6925CED6" w14:textId="77777777" w:rsidR="00C30276" w:rsidRPr="00387905" w:rsidRDefault="00C30276" w:rsidP="00E0483C">
            <w:pPr>
              <w:pStyle w:val="af0"/>
              <w:rPr>
                <w:rFonts w:ascii="Times New Roman" w:eastAsia="Times New Roman" w:hAnsi="Times New Roman" w:cs="Times New Roman"/>
                <w:lang w:eastAsia="ru-RU"/>
              </w:rPr>
            </w:pPr>
          </w:p>
        </w:tc>
      </w:tr>
      <w:tr w:rsidR="00387905" w:rsidRPr="00387905" w14:paraId="55505279" w14:textId="77777777" w:rsidTr="00C30276">
        <w:trPr>
          <w:trHeight w:val="1176"/>
        </w:trPr>
        <w:tc>
          <w:tcPr>
            <w:tcW w:w="46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53EC6B52"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2.1.3. Предоставление инвесторам информации о наличии и состоянии инженерной инфраструктуры, необходимой для реализации инвестиционного проекта;</w:t>
            </w:r>
          </w:p>
        </w:tc>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DDFEF5"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Администрация</w:t>
            </w:r>
          </w:p>
          <w:p w14:paraId="728AD27F"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Красносибирского</w:t>
            </w:r>
          </w:p>
          <w:p w14:paraId="52BA35A4"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сельсовета,  </w:t>
            </w:r>
          </w:p>
          <w:p w14:paraId="4CA8B6CF"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Глава сельсовета</w:t>
            </w:r>
          </w:p>
        </w:tc>
        <w:tc>
          <w:tcPr>
            <w:tcW w:w="2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7A020E"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2024-2028гг</w:t>
            </w:r>
          </w:p>
        </w:tc>
        <w:tc>
          <w:tcPr>
            <w:tcW w:w="4831" w:type="dxa"/>
            <w:vMerge/>
            <w:tcBorders>
              <w:top w:val="single" w:sz="6" w:space="0" w:color="000000"/>
              <w:left w:val="single" w:sz="6" w:space="0" w:color="000000"/>
              <w:bottom w:val="single" w:sz="6" w:space="0" w:color="000000"/>
              <w:right w:val="single" w:sz="6" w:space="0" w:color="000000"/>
            </w:tcBorders>
            <w:vAlign w:val="center"/>
            <w:hideMark/>
          </w:tcPr>
          <w:p w14:paraId="06ADD1A5" w14:textId="77777777" w:rsidR="00C30276" w:rsidRPr="00387905" w:rsidRDefault="00C30276" w:rsidP="00E0483C">
            <w:pPr>
              <w:pStyle w:val="af0"/>
              <w:rPr>
                <w:rFonts w:ascii="Times New Roman" w:eastAsia="Times New Roman" w:hAnsi="Times New Roman" w:cs="Times New Roman"/>
                <w:lang w:eastAsia="ru-RU"/>
              </w:rPr>
            </w:pPr>
          </w:p>
        </w:tc>
      </w:tr>
      <w:tr w:rsidR="00387905" w:rsidRPr="00387905" w14:paraId="00888A0F" w14:textId="77777777" w:rsidTr="00C30276">
        <w:tc>
          <w:tcPr>
            <w:tcW w:w="46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0578DA41" w14:textId="77777777" w:rsidR="00C30276" w:rsidRPr="00387905" w:rsidRDefault="00C30276" w:rsidP="00E0483C">
            <w:pPr>
              <w:pStyle w:val="af0"/>
              <w:rPr>
                <w:rFonts w:ascii="Times New Roman" w:eastAsia="Times New Roman" w:hAnsi="Times New Roman" w:cs="Times New Roman"/>
                <w:lang w:eastAsia="ru-RU"/>
              </w:rPr>
            </w:pPr>
          </w:p>
        </w:tc>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59B17B" w14:textId="77777777" w:rsidR="00C30276" w:rsidRPr="00387905" w:rsidRDefault="00C30276" w:rsidP="00E0483C">
            <w:pPr>
              <w:pStyle w:val="af0"/>
              <w:rPr>
                <w:rFonts w:ascii="Times New Roman" w:eastAsia="Times New Roman" w:hAnsi="Times New Roman" w:cs="Times New Roman"/>
                <w:lang w:eastAsia="ru-RU"/>
              </w:rPr>
            </w:pPr>
          </w:p>
        </w:tc>
        <w:tc>
          <w:tcPr>
            <w:tcW w:w="2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FA6232" w14:textId="77777777" w:rsidR="00C30276" w:rsidRPr="00387905" w:rsidRDefault="00C30276" w:rsidP="00E0483C">
            <w:pPr>
              <w:pStyle w:val="af0"/>
              <w:rPr>
                <w:rFonts w:ascii="Times New Roman" w:eastAsia="Times New Roman" w:hAnsi="Times New Roman" w:cs="Times New Roman"/>
                <w:lang w:eastAsia="ru-RU"/>
              </w:rPr>
            </w:pPr>
          </w:p>
        </w:tc>
        <w:tc>
          <w:tcPr>
            <w:tcW w:w="4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95FFF0" w14:textId="77777777" w:rsidR="00C30276" w:rsidRPr="00387905" w:rsidRDefault="00C30276" w:rsidP="00E0483C">
            <w:pPr>
              <w:pStyle w:val="af0"/>
              <w:rPr>
                <w:rFonts w:ascii="Times New Roman" w:eastAsia="Times New Roman" w:hAnsi="Times New Roman" w:cs="Times New Roman"/>
                <w:lang w:eastAsia="ru-RU"/>
              </w:rPr>
            </w:pPr>
          </w:p>
        </w:tc>
      </w:tr>
      <w:tr w:rsidR="00387905" w:rsidRPr="00387905" w14:paraId="57B76D3A" w14:textId="77777777" w:rsidTr="00C30276">
        <w:trPr>
          <w:trHeight w:val="292"/>
        </w:trPr>
        <w:tc>
          <w:tcPr>
            <w:tcW w:w="1470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11251C32" w14:textId="77777777" w:rsidR="00C30276" w:rsidRPr="00387905" w:rsidRDefault="00C30276" w:rsidP="00E0483C">
            <w:pPr>
              <w:pStyle w:val="af0"/>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2.2. Финансовые формы муниципальной поддержки</w:t>
            </w:r>
          </w:p>
        </w:tc>
      </w:tr>
      <w:tr w:rsidR="00387905" w:rsidRPr="00387905" w14:paraId="0FD22E9E" w14:textId="77777777" w:rsidTr="00C30276">
        <w:trPr>
          <w:trHeight w:val="1173"/>
        </w:trPr>
        <w:tc>
          <w:tcPr>
            <w:tcW w:w="4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E61EDA"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xml:space="preserve">2.2.1. Субсидирование части затрат собственных средств инвестора, направленных на приобретение оборудования, аренду </w:t>
            </w:r>
            <w:proofErr w:type="gramStart"/>
            <w:r w:rsidRPr="00387905">
              <w:rPr>
                <w:rFonts w:ascii="Times New Roman" w:eastAsia="Times New Roman" w:hAnsi="Times New Roman" w:cs="Times New Roman"/>
                <w:lang w:eastAsia="ru-RU"/>
              </w:rPr>
              <w:t>земельного участка</w:t>
            </w:r>
            <w:proofErr w:type="gramEnd"/>
            <w:r w:rsidRPr="00387905">
              <w:rPr>
                <w:rFonts w:ascii="Times New Roman" w:eastAsia="Times New Roman" w:hAnsi="Times New Roman" w:cs="Times New Roman"/>
                <w:lang w:eastAsia="ru-RU"/>
              </w:rPr>
              <w:t xml:space="preserve"> предоставленного для реализации инвестиционного проекта, на выполнение работ, связанных с подключением к сетям инженерно-технического обеспечения.</w:t>
            </w:r>
          </w:p>
        </w:tc>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3A6C02"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Администрация</w:t>
            </w:r>
          </w:p>
          <w:p w14:paraId="794E6842"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Красносибирского</w:t>
            </w:r>
          </w:p>
          <w:p w14:paraId="50029C85"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сельсовета</w:t>
            </w:r>
          </w:p>
          <w:p w14:paraId="0F3B6D91" w14:textId="77777777" w:rsidR="00C30276" w:rsidRPr="00387905" w:rsidRDefault="00C30276" w:rsidP="00E0483C">
            <w:pPr>
              <w:pStyle w:val="af0"/>
              <w:rPr>
                <w:rFonts w:ascii="Times New Roman" w:eastAsia="Times New Roman" w:hAnsi="Times New Roman" w:cs="Times New Roman"/>
                <w:lang w:eastAsia="ru-RU"/>
              </w:rPr>
            </w:pPr>
          </w:p>
        </w:tc>
        <w:tc>
          <w:tcPr>
            <w:tcW w:w="2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E6FF95"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2024-2028 годы</w:t>
            </w:r>
          </w:p>
        </w:tc>
        <w:tc>
          <w:tcPr>
            <w:tcW w:w="4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E7E1E7"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Создание условий для функционирования субъектов инвестиционной деятельности. Содействие развитию приоритетных направлений инвестиционной деятельности муниципального образования. Содействие развитию конкуренции на социально-значимых рынках муниципального образования</w:t>
            </w:r>
          </w:p>
        </w:tc>
      </w:tr>
      <w:tr w:rsidR="00387905" w:rsidRPr="00387905" w14:paraId="47034829" w14:textId="77777777" w:rsidTr="00C30276">
        <w:trPr>
          <w:trHeight w:val="446"/>
        </w:trPr>
        <w:tc>
          <w:tcPr>
            <w:tcW w:w="1470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5312C2" w14:textId="77777777" w:rsidR="00C30276" w:rsidRPr="00387905" w:rsidRDefault="00C30276" w:rsidP="00E0483C">
            <w:pPr>
              <w:pStyle w:val="af0"/>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2.3. В форме прямого участия администрации муниципального образования в инвестиционной деятельности</w:t>
            </w:r>
          </w:p>
        </w:tc>
      </w:tr>
      <w:tr w:rsidR="00387905" w:rsidRPr="00387905" w14:paraId="54AF71C6" w14:textId="77777777" w:rsidTr="00C30276">
        <w:trPr>
          <w:trHeight w:val="1466"/>
        </w:trPr>
        <w:tc>
          <w:tcPr>
            <w:tcW w:w="4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F422C3" w14:textId="77777777" w:rsidR="00C30276" w:rsidRPr="00387905" w:rsidRDefault="00C30276" w:rsidP="00E0483C">
            <w:pPr>
              <w:pStyle w:val="af0"/>
              <w:rPr>
                <w:rFonts w:ascii="Times New Roman" w:eastAsia="Times New Roman" w:hAnsi="Times New Roman" w:cs="Times New Roman"/>
                <w:lang w:eastAsia="ru-RU"/>
              </w:rPr>
            </w:pPr>
            <w:r w:rsidRPr="00387905">
              <w:rPr>
                <w:rFonts w:ascii="Times New Roman" w:eastAsia="Times New Roman" w:hAnsi="Times New Roman" w:cs="Times New Roman"/>
                <w:lang w:eastAsia="ru-RU"/>
              </w:rPr>
              <w:lastRenderedPageBreak/>
              <w:t>2.3.1. Разработка, утверждение и финансирование муниципальных инвестиционных проектов;</w:t>
            </w:r>
          </w:p>
        </w:tc>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E672D3"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Администрация</w:t>
            </w:r>
          </w:p>
          <w:p w14:paraId="4ECFD647"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Красносибирского</w:t>
            </w:r>
          </w:p>
          <w:p w14:paraId="165C4287"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сельсовета</w:t>
            </w:r>
          </w:p>
          <w:p w14:paraId="6C70FB9F" w14:textId="77777777" w:rsidR="00C30276" w:rsidRPr="00387905" w:rsidRDefault="00C30276" w:rsidP="00E0483C">
            <w:pPr>
              <w:pStyle w:val="af0"/>
              <w:rPr>
                <w:rFonts w:ascii="Times New Roman" w:eastAsia="Times New Roman" w:hAnsi="Times New Roman" w:cs="Times New Roman"/>
                <w:lang w:eastAsia="ru-RU"/>
              </w:rPr>
            </w:pPr>
          </w:p>
        </w:tc>
        <w:tc>
          <w:tcPr>
            <w:tcW w:w="2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720703"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2024-2028годы</w:t>
            </w:r>
          </w:p>
        </w:tc>
        <w:tc>
          <w:tcPr>
            <w:tcW w:w="4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83C87E"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Содействие развитию приоритетных направлений инвестиционной деятельности муниципального образования</w:t>
            </w:r>
          </w:p>
        </w:tc>
      </w:tr>
      <w:tr w:rsidR="00387905" w:rsidRPr="00387905" w14:paraId="16AC2631" w14:textId="77777777" w:rsidTr="00C30276">
        <w:trPr>
          <w:trHeight w:val="2576"/>
        </w:trPr>
        <w:tc>
          <w:tcPr>
            <w:tcW w:w="4633" w:type="dxa"/>
            <w:tcBorders>
              <w:top w:val="single" w:sz="6" w:space="0" w:color="000000"/>
              <w:left w:val="single" w:sz="6" w:space="0" w:color="000000"/>
              <w:right w:val="single" w:sz="6" w:space="0" w:color="000000"/>
            </w:tcBorders>
            <w:tcMar>
              <w:top w:w="0" w:type="dxa"/>
              <w:left w:w="108" w:type="dxa"/>
              <w:bottom w:w="0" w:type="dxa"/>
              <w:right w:w="108" w:type="dxa"/>
            </w:tcMar>
            <w:hideMark/>
          </w:tcPr>
          <w:p w14:paraId="69AC9743" w14:textId="77777777" w:rsidR="00C30276" w:rsidRPr="00387905" w:rsidRDefault="00C30276" w:rsidP="00E0483C">
            <w:pPr>
              <w:pStyle w:val="af0"/>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xml:space="preserve">2.3.2. Вовлечение в инвестиционный процесс временно приостановленных и законсервированных строек и объектов, находящихся в муниципальной собственности </w:t>
            </w:r>
          </w:p>
        </w:tc>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33D97B"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Администрация</w:t>
            </w:r>
          </w:p>
          <w:p w14:paraId="692B0BFD"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Красносибирского</w:t>
            </w:r>
          </w:p>
          <w:p w14:paraId="3377CD9D"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сельсовета</w:t>
            </w:r>
          </w:p>
          <w:p w14:paraId="1617DEAC" w14:textId="77777777" w:rsidR="00C30276" w:rsidRPr="00387905" w:rsidRDefault="00C30276" w:rsidP="00E0483C">
            <w:pPr>
              <w:pStyle w:val="af0"/>
              <w:rPr>
                <w:rFonts w:ascii="Times New Roman" w:eastAsia="Times New Roman" w:hAnsi="Times New Roman" w:cs="Times New Roman"/>
                <w:lang w:eastAsia="ru-RU"/>
              </w:rPr>
            </w:pPr>
          </w:p>
        </w:tc>
        <w:tc>
          <w:tcPr>
            <w:tcW w:w="2228"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14:paraId="2CC62FC5"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2024-2028годы</w:t>
            </w:r>
          </w:p>
        </w:tc>
        <w:tc>
          <w:tcPr>
            <w:tcW w:w="4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2376C0"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Содействие развитию приоритетных направлений инвестиционной деятельности муниципального образования</w:t>
            </w:r>
          </w:p>
          <w:p w14:paraId="4D8F89F4"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Содействие развитию конкуренции на социально-значимых рынках муниципального образования</w:t>
            </w:r>
          </w:p>
        </w:tc>
      </w:tr>
      <w:tr w:rsidR="00387905" w:rsidRPr="00387905" w14:paraId="2BBD5902" w14:textId="77777777" w:rsidTr="00C30276">
        <w:trPr>
          <w:trHeight w:val="512"/>
        </w:trPr>
        <w:tc>
          <w:tcPr>
            <w:tcW w:w="1470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41E364" w14:textId="77777777" w:rsidR="00C30276" w:rsidRPr="00387905" w:rsidRDefault="00C30276" w:rsidP="00E0483C">
            <w:pPr>
              <w:pStyle w:val="af0"/>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Задача 3. Информационная поддержка инвестиционной деятельности.</w:t>
            </w:r>
          </w:p>
        </w:tc>
      </w:tr>
      <w:tr w:rsidR="00387905" w:rsidRPr="00387905" w14:paraId="3B804865" w14:textId="77777777" w:rsidTr="00C30276">
        <w:trPr>
          <w:trHeight w:val="1173"/>
        </w:trPr>
        <w:tc>
          <w:tcPr>
            <w:tcW w:w="4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0C67DD"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xml:space="preserve">3.1. Развитие, обеспечение продвижения, наполнение, актуализация информации об инвестиционной </w:t>
            </w:r>
            <w:proofErr w:type="gramStart"/>
            <w:r w:rsidRPr="00387905">
              <w:rPr>
                <w:rFonts w:ascii="Times New Roman" w:eastAsia="Times New Roman" w:hAnsi="Times New Roman" w:cs="Times New Roman"/>
                <w:lang w:eastAsia="ru-RU"/>
              </w:rPr>
              <w:t>деятельности  на</w:t>
            </w:r>
            <w:proofErr w:type="gramEnd"/>
            <w:r w:rsidRPr="00387905">
              <w:rPr>
                <w:rFonts w:ascii="Times New Roman" w:eastAsia="Times New Roman" w:hAnsi="Times New Roman" w:cs="Times New Roman"/>
                <w:lang w:eastAsia="ru-RU"/>
              </w:rPr>
              <w:t xml:space="preserve"> официальном сайте администрации муниципального образования</w:t>
            </w:r>
          </w:p>
        </w:tc>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F93D5C"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Администрация</w:t>
            </w:r>
          </w:p>
          <w:p w14:paraId="3CB3D57A"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Красносибирского</w:t>
            </w:r>
          </w:p>
          <w:p w14:paraId="5A11881A"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сельсовета</w:t>
            </w:r>
          </w:p>
          <w:p w14:paraId="6D9F4507" w14:textId="77777777" w:rsidR="00C30276" w:rsidRPr="00387905" w:rsidRDefault="00C30276" w:rsidP="00E0483C">
            <w:pPr>
              <w:pStyle w:val="af0"/>
              <w:jc w:val="center"/>
              <w:rPr>
                <w:rFonts w:ascii="Times New Roman" w:eastAsia="Times New Roman" w:hAnsi="Times New Roman" w:cs="Times New Roman"/>
                <w:lang w:eastAsia="ru-RU"/>
              </w:rPr>
            </w:pPr>
          </w:p>
        </w:tc>
        <w:tc>
          <w:tcPr>
            <w:tcW w:w="2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2819DA"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2024-2028 годы</w:t>
            </w:r>
          </w:p>
        </w:tc>
        <w:tc>
          <w:tcPr>
            <w:tcW w:w="4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7480DC"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Обеспечение инвесторов актуальной информацией по вопросам осуществления и поддержки инвестиционной деятельности. Комплексное продвижение информации в интернет пространстве.</w:t>
            </w:r>
          </w:p>
        </w:tc>
      </w:tr>
      <w:tr w:rsidR="00387905" w:rsidRPr="00387905" w14:paraId="3172CD19" w14:textId="77777777" w:rsidTr="00C30276">
        <w:trPr>
          <w:trHeight w:val="304"/>
        </w:trPr>
        <w:tc>
          <w:tcPr>
            <w:tcW w:w="4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6627AD"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xml:space="preserve">3.2. Информирование инвесторов о свободных земельных участках и производственных объектах, находящихся в собственности </w:t>
            </w:r>
            <w:proofErr w:type="gramStart"/>
            <w:r w:rsidRPr="00387905">
              <w:rPr>
                <w:rFonts w:ascii="Times New Roman" w:eastAsia="Times New Roman" w:hAnsi="Times New Roman" w:cs="Times New Roman"/>
                <w:lang w:eastAsia="ru-RU"/>
              </w:rPr>
              <w:t>организаций  муниципального</w:t>
            </w:r>
            <w:proofErr w:type="gramEnd"/>
            <w:r w:rsidRPr="00387905">
              <w:rPr>
                <w:rFonts w:ascii="Times New Roman" w:eastAsia="Times New Roman" w:hAnsi="Times New Roman" w:cs="Times New Roman"/>
                <w:lang w:eastAsia="ru-RU"/>
              </w:rPr>
              <w:t xml:space="preserve"> образования;</w:t>
            </w:r>
          </w:p>
        </w:tc>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0D01A6"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Администрация</w:t>
            </w:r>
          </w:p>
          <w:p w14:paraId="2B050311"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Красносибирского</w:t>
            </w:r>
          </w:p>
          <w:p w14:paraId="7A535AC5"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сельсовета</w:t>
            </w:r>
          </w:p>
          <w:p w14:paraId="6ACE2F39" w14:textId="77777777" w:rsidR="00C30276" w:rsidRPr="00387905" w:rsidRDefault="00C30276" w:rsidP="00E0483C">
            <w:pPr>
              <w:pStyle w:val="af0"/>
              <w:rPr>
                <w:rFonts w:ascii="Times New Roman" w:eastAsia="Times New Roman" w:hAnsi="Times New Roman" w:cs="Times New Roman"/>
                <w:lang w:eastAsia="ru-RU"/>
              </w:rPr>
            </w:pPr>
          </w:p>
        </w:tc>
        <w:tc>
          <w:tcPr>
            <w:tcW w:w="2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F6A10F"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2024-2028 годы</w:t>
            </w:r>
          </w:p>
        </w:tc>
        <w:tc>
          <w:tcPr>
            <w:tcW w:w="4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8D7FF6"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Обеспечение инвесторов актуальной информацией по вопросам осуществления и поддержки инвестиционной деятельности</w:t>
            </w:r>
          </w:p>
        </w:tc>
      </w:tr>
      <w:tr w:rsidR="00387905" w:rsidRPr="00387905" w14:paraId="1488C5B3" w14:textId="77777777" w:rsidTr="00C30276">
        <w:trPr>
          <w:trHeight w:val="1173"/>
        </w:trPr>
        <w:tc>
          <w:tcPr>
            <w:tcW w:w="4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330290" w14:textId="77777777" w:rsidR="00C30276" w:rsidRPr="00387905" w:rsidRDefault="00C30276" w:rsidP="00E0483C">
            <w:pPr>
              <w:pStyle w:val="af0"/>
              <w:jc w:val="both"/>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3.3. Организация участия субъектов инвестиционной деятельности в семинарах, конференциях, форумах по вопросам осуществления инвестиционной деятельности</w:t>
            </w:r>
          </w:p>
        </w:tc>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F616EA"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Администрация</w:t>
            </w:r>
          </w:p>
          <w:p w14:paraId="5ADA0F95"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Красносибирского</w:t>
            </w:r>
          </w:p>
          <w:p w14:paraId="7A94BBA4"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сельсовета</w:t>
            </w:r>
          </w:p>
          <w:p w14:paraId="36EF6DBA" w14:textId="77777777" w:rsidR="00C30276" w:rsidRPr="00387905" w:rsidRDefault="00C30276" w:rsidP="00E0483C">
            <w:pPr>
              <w:pStyle w:val="af0"/>
              <w:rPr>
                <w:rFonts w:ascii="Times New Roman" w:eastAsia="Times New Roman" w:hAnsi="Times New Roman" w:cs="Times New Roman"/>
                <w:lang w:eastAsia="ru-RU"/>
              </w:rPr>
            </w:pPr>
          </w:p>
        </w:tc>
        <w:tc>
          <w:tcPr>
            <w:tcW w:w="2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5148D2" w14:textId="77777777" w:rsidR="00C30276" w:rsidRPr="00387905" w:rsidRDefault="00C30276" w:rsidP="00E0483C">
            <w:pPr>
              <w:pStyle w:val="af0"/>
              <w:jc w:val="center"/>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2024-2028 годы</w:t>
            </w:r>
          </w:p>
          <w:p w14:paraId="3B63685F" w14:textId="77777777" w:rsidR="00C30276" w:rsidRPr="00387905" w:rsidRDefault="00C30276" w:rsidP="00E0483C">
            <w:pPr>
              <w:pStyle w:val="af0"/>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w:t>
            </w:r>
          </w:p>
        </w:tc>
        <w:tc>
          <w:tcPr>
            <w:tcW w:w="4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A7D44F" w14:textId="77777777" w:rsidR="00C30276" w:rsidRPr="00387905" w:rsidRDefault="00C30276" w:rsidP="00E0483C">
            <w:pPr>
              <w:pStyle w:val="af0"/>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Обеспечение инвесторов актуальной информацией по вопросам осуществления и поддержки инвестиционной деятельности,</w:t>
            </w:r>
          </w:p>
        </w:tc>
      </w:tr>
    </w:tbl>
    <w:p w14:paraId="5E152630" w14:textId="77777777" w:rsidR="00C30276" w:rsidRPr="00387905" w:rsidRDefault="00C30276" w:rsidP="00E0483C">
      <w:pPr>
        <w:pStyle w:val="af0"/>
        <w:rPr>
          <w:rFonts w:ascii="Times New Roman" w:eastAsia="Times New Roman" w:hAnsi="Times New Roman" w:cs="Times New Roman"/>
          <w:lang w:eastAsia="ru-RU"/>
        </w:rPr>
      </w:pPr>
      <w:r w:rsidRPr="00387905">
        <w:rPr>
          <w:rFonts w:ascii="Times New Roman" w:eastAsia="Times New Roman" w:hAnsi="Times New Roman" w:cs="Times New Roman"/>
          <w:lang w:eastAsia="ru-RU"/>
        </w:rPr>
        <w:t> </w:t>
      </w:r>
    </w:p>
    <w:p w14:paraId="6C66E82F" w14:textId="77777777" w:rsidR="00C30276" w:rsidRPr="00387905" w:rsidRDefault="00C30276" w:rsidP="00E0483C">
      <w:pPr>
        <w:pStyle w:val="af0"/>
        <w:rPr>
          <w:rFonts w:ascii="Times New Roman" w:eastAsia="Times New Roman" w:hAnsi="Times New Roman" w:cs="Times New Roman"/>
          <w:lang w:eastAsia="ru-RU"/>
        </w:rPr>
      </w:pPr>
    </w:p>
    <w:p w14:paraId="42E650BB" w14:textId="77777777" w:rsidR="00C30276" w:rsidRPr="00387905" w:rsidRDefault="00C30276" w:rsidP="00E0483C">
      <w:pPr>
        <w:jc w:val="center"/>
        <w:rPr>
          <w:sz w:val="22"/>
          <w:szCs w:val="22"/>
        </w:rPr>
      </w:pPr>
    </w:p>
    <w:p w14:paraId="18B3E0F1" w14:textId="77777777" w:rsidR="00C30276" w:rsidRPr="00387905" w:rsidRDefault="00C30276" w:rsidP="00E0483C">
      <w:pPr>
        <w:tabs>
          <w:tab w:val="left" w:pos="360"/>
        </w:tabs>
        <w:ind w:firstLine="709"/>
        <w:jc w:val="center"/>
        <w:rPr>
          <w:rFonts w:eastAsia="Calibri"/>
          <w:b/>
          <w:sz w:val="22"/>
          <w:szCs w:val="22"/>
        </w:rPr>
      </w:pPr>
    </w:p>
    <w:p w14:paraId="47C92A35" w14:textId="77777777" w:rsidR="00C30276" w:rsidRPr="00387905" w:rsidRDefault="00C30276" w:rsidP="00E0483C">
      <w:pPr>
        <w:tabs>
          <w:tab w:val="left" w:pos="360"/>
        </w:tabs>
        <w:ind w:firstLine="709"/>
        <w:jc w:val="center"/>
        <w:rPr>
          <w:rFonts w:eastAsia="Calibri"/>
          <w:b/>
          <w:sz w:val="22"/>
          <w:szCs w:val="22"/>
        </w:rPr>
      </w:pPr>
    </w:p>
    <w:p w14:paraId="0B6516FD" w14:textId="77777777" w:rsidR="00C30276" w:rsidRPr="00387905" w:rsidRDefault="00C30276" w:rsidP="00E0483C">
      <w:pPr>
        <w:tabs>
          <w:tab w:val="left" w:pos="360"/>
        </w:tabs>
        <w:ind w:firstLine="709"/>
        <w:jc w:val="center"/>
        <w:rPr>
          <w:rFonts w:eastAsia="Calibri"/>
          <w:b/>
          <w:sz w:val="22"/>
          <w:szCs w:val="22"/>
        </w:rPr>
      </w:pPr>
    </w:p>
    <w:p w14:paraId="402F9252" w14:textId="77777777" w:rsidR="00C30276" w:rsidRPr="00387905" w:rsidRDefault="00C30276" w:rsidP="00E0483C">
      <w:pPr>
        <w:tabs>
          <w:tab w:val="left" w:pos="360"/>
        </w:tabs>
        <w:ind w:firstLine="709"/>
        <w:jc w:val="center"/>
        <w:rPr>
          <w:rFonts w:eastAsia="Calibri"/>
          <w:b/>
          <w:sz w:val="22"/>
          <w:szCs w:val="22"/>
        </w:rPr>
      </w:pPr>
    </w:p>
    <w:p w14:paraId="7C0D2648" w14:textId="77777777" w:rsidR="00C30276" w:rsidRPr="00387905" w:rsidRDefault="00C30276" w:rsidP="00E0483C">
      <w:pPr>
        <w:tabs>
          <w:tab w:val="left" w:pos="360"/>
        </w:tabs>
        <w:ind w:firstLine="709"/>
        <w:jc w:val="center"/>
        <w:rPr>
          <w:rFonts w:eastAsia="Calibri"/>
          <w:b/>
          <w:sz w:val="22"/>
          <w:szCs w:val="22"/>
        </w:rPr>
      </w:pPr>
    </w:p>
    <w:p w14:paraId="1F8297D6" w14:textId="77777777" w:rsidR="00C30276" w:rsidRPr="00387905" w:rsidRDefault="00C30276" w:rsidP="00E0483C">
      <w:pPr>
        <w:tabs>
          <w:tab w:val="left" w:pos="360"/>
        </w:tabs>
        <w:ind w:firstLine="709"/>
        <w:jc w:val="center"/>
        <w:rPr>
          <w:rFonts w:eastAsia="Calibri"/>
          <w:b/>
          <w:sz w:val="22"/>
          <w:szCs w:val="22"/>
        </w:rPr>
      </w:pPr>
    </w:p>
    <w:p w14:paraId="7007B3FF" w14:textId="77777777" w:rsidR="00C30276" w:rsidRPr="00387905" w:rsidRDefault="00C30276" w:rsidP="00E0483C">
      <w:pPr>
        <w:tabs>
          <w:tab w:val="left" w:pos="360"/>
        </w:tabs>
        <w:ind w:firstLine="709"/>
        <w:jc w:val="center"/>
        <w:rPr>
          <w:rFonts w:eastAsia="Calibri"/>
          <w:b/>
          <w:sz w:val="22"/>
          <w:szCs w:val="22"/>
        </w:rPr>
      </w:pPr>
    </w:p>
    <w:p w14:paraId="729133DF" w14:textId="77777777" w:rsidR="00C30276" w:rsidRPr="00387905" w:rsidRDefault="00C30276" w:rsidP="00E0483C">
      <w:pPr>
        <w:tabs>
          <w:tab w:val="left" w:pos="360"/>
        </w:tabs>
        <w:ind w:firstLine="709"/>
        <w:jc w:val="center"/>
        <w:rPr>
          <w:rFonts w:eastAsia="Calibri"/>
          <w:b/>
          <w:sz w:val="22"/>
          <w:szCs w:val="22"/>
        </w:rPr>
      </w:pPr>
    </w:p>
    <w:p w14:paraId="477FE421" w14:textId="77777777" w:rsidR="00C30276" w:rsidRPr="00387905" w:rsidRDefault="00C30276" w:rsidP="00E0483C">
      <w:pPr>
        <w:tabs>
          <w:tab w:val="left" w:pos="360"/>
        </w:tabs>
        <w:ind w:firstLine="709"/>
        <w:jc w:val="center"/>
        <w:rPr>
          <w:rFonts w:eastAsia="Calibri"/>
          <w:b/>
          <w:sz w:val="22"/>
          <w:szCs w:val="22"/>
        </w:rPr>
      </w:pPr>
    </w:p>
    <w:p w14:paraId="105F920B" w14:textId="77777777" w:rsidR="00C30276" w:rsidRPr="00387905" w:rsidRDefault="00C30276" w:rsidP="00E0483C">
      <w:pPr>
        <w:tabs>
          <w:tab w:val="left" w:pos="360"/>
        </w:tabs>
        <w:ind w:firstLine="709"/>
        <w:jc w:val="center"/>
        <w:rPr>
          <w:rFonts w:eastAsia="Calibri"/>
          <w:b/>
          <w:sz w:val="22"/>
          <w:szCs w:val="22"/>
        </w:rPr>
      </w:pPr>
    </w:p>
    <w:p w14:paraId="3D72717C" w14:textId="77777777" w:rsidR="00C30276" w:rsidRPr="00387905" w:rsidRDefault="00C30276" w:rsidP="00E0483C">
      <w:pPr>
        <w:tabs>
          <w:tab w:val="left" w:pos="360"/>
        </w:tabs>
        <w:ind w:firstLine="709"/>
        <w:jc w:val="center"/>
        <w:rPr>
          <w:rFonts w:eastAsia="Calibri"/>
          <w:b/>
          <w:sz w:val="22"/>
          <w:szCs w:val="22"/>
        </w:rPr>
      </w:pPr>
    </w:p>
    <w:p w14:paraId="6A787271" w14:textId="77777777" w:rsidR="00C30276" w:rsidRPr="00387905" w:rsidRDefault="00C30276" w:rsidP="00E0483C">
      <w:pPr>
        <w:tabs>
          <w:tab w:val="left" w:pos="360"/>
        </w:tabs>
        <w:ind w:firstLine="709"/>
        <w:jc w:val="center"/>
        <w:rPr>
          <w:rFonts w:eastAsia="Calibri"/>
          <w:b/>
          <w:sz w:val="22"/>
          <w:szCs w:val="22"/>
        </w:rPr>
      </w:pPr>
    </w:p>
    <w:p w14:paraId="29CB556F" w14:textId="77777777" w:rsidR="00C30276" w:rsidRPr="00387905" w:rsidRDefault="00C30276" w:rsidP="00E0483C">
      <w:pPr>
        <w:tabs>
          <w:tab w:val="left" w:pos="360"/>
        </w:tabs>
        <w:ind w:firstLine="709"/>
        <w:jc w:val="center"/>
        <w:rPr>
          <w:rFonts w:eastAsia="Calibri"/>
          <w:b/>
          <w:sz w:val="22"/>
          <w:szCs w:val="22"/>
        </w:rPr>
      </w:pPr>
    </w:p>
    <w:p w14:paraId="78994AE1" w14:textId="77777777" w:rsidR="00C30276" w:rsidRPr="00387905" w:rsidRDefault="00C30276" w:rsidP="00E0483C">
      <w:pPr>
        <w:tabs>
          <w:tab w:val="left" w:pos="360"/>
        </w:tabs>
        <w:ind w:firstLine="709"/>
        <w:jc w:val="center"/>
        <w:rPr>
          <w:rFonts w:eastAsia="Calibri"/>
          <w:b/>
          <w:sz w:val="22"/>
          <w:szCs w:val="22"/>
        </w:rPr>
      </w:pPr>
    </w:p>
    <w:p w14:paraId="2BDA857D" w14:textId="77777777" w:rsidR="00C30276" w:rsidRPr="00387905" w:rsidRDefault="00C30276" w:rsidP="00E0483C">
      <w:pPr>
        <w:tabs>
          <w:tab w:val="left" w:pos="360"/>
        </w:tabs>
        <w:ind w:firstLine="709"/>
        <w:jc w:val="center"/>
        <w:rPr>
          <w:rFonts w:eastAsia="Calibri"/>
          <w:b/>
          <w:sz w:val="22"/>
          <w:szCs w:val="22"/>
        </w:rPr>
      </w:pPr>
    </w:p>
    <w:p w14:paraId="793FC7AD" w14:textId="77777777" w:rsidR="00C30276" w:rsidRPr="00387905" w:rsidRDefault="00C30276" w:rsidP="00E0483C">
      <w:pPr>
        <w:pageBreakBefore/>
        <w:ind w:left="9900"/>
        <w:rPr>
          <w:sz w:val="22"/>
          <w:szCs w:val="22"/>
        </w:rPr>
      </w:pPr>
      <w:r w:rsidRPr="00387905">
        <w:rPr>
          <w:sz w:val="22"/>
          <w:szCs w:val="22"/>
        </w:rPr>
        <w:lastRenderedPageBreak/>
        <w:t>Приложение № 2</w:t>
      </w:r>
    </w:p>
    <w:p w14:paraId="1EDC2BB0" w14:textId="77777777" w:rsidR="00C30276" w:rsidRPr="00387905" w:rsidRDefault="00C30276" w:rsidP="00E0483C">
      <w:pPr>
        <w:ind w:left="9900"/>
        <w:rPr>
          <w:sz w:val="22"/>
          <w:szCs w:val="22"/>
        </w:rPr>
      </w:pPr>
      <w:r w:rsidRPr="00387905">
        <w:rPr>
          <w:sz w:val="22"/>
          <w:szCs w:val="22"/>
        </w:rPr>
        <w:t>к муниципальной программе «Муниципальная поддержка инвестиционной деятельности на территории Красносибирского сельсовета Кочковского района Новосибирской области на 2024-2028 годы»</w:t>
      </w:r>
    </w:p>
    <w:p w14:paraId="7F84D1E1" w14:textId="77777777" w:rsidR="00C30276" w:rsidRPr="00387905" w:rsidRDefault="00C30276" w:rsidP="00E0483C">
      <w:pPr>
        <w:jc w:val="right"/>
        <w:rPr>
          <w:sz w:val="22"/>
          <w:szCs w:val="22"/>
        </w:rPr>
      </w:pPr>
    </w:p>
    <w:p w14:paraId="2574A7DD" w14:textId="77777777" w:rsidR="00C30276" w:rsidRPr="00387905" w:rsidRDefault="00C30276" w:rsidP="00E0483C">
      <w:pPr>
        <w:jc w:val="center"/>
        <w:rPr>
          <w:sz w:val="22"/>
          <w:szCs w:val="22"/>
        </w:rPr>
      </w:pPr>
      <w:r w:rsidRPr="00387905">
        <w:rPr>
          <w:b/>
          <w:bCs/>
          <w:sz w:val="22"/>
          <w:szCs w:val="22"/>
        </w:rPr>
        <w:t>Сводные финансовые затраты муниципальной программы</w:t>
      </w:r>
    </w:p>
    <w:p w14:paraId="07589E55" w14:textId="77777777" w:rsidR="00C30276" w:rsidRPr="00387905" w:rsidRDefault="00C30276" w:rsidP="00E0483C">
      <w:pPr>
        <w:jc w:val="center"/>
        <w:rPr>
          <w:b/>
          <w:sz w:val="22"/>
          <w:szCs w:val="22"/>
        </w:rPr>
      </w:pPr>
      <w:r w:rsidRPr="00387905">
        <w:rPr>
          <w:b/>
          <w:bCs/>
          <w:sz w:val="22"/>
          <w:szCs w:val="22"/>
        </w:rPr>
        <w:t xml:space="preserve"> «</w:t>
      </w:r>
      <w:r w:rsidRPr="00387905">
        <w:rPr>
          <w:b/>
          <w:sz w:val="22"/>
          <w:szCs w:val="22"/>
        </w:rPr>
        <w:t>Муниципальная поддержка инвестиционной деятельности на территории</w:t>
      </w:r>
    </w:p>
    <w:p w14:paraId="6DBEDC92" w14:textId="77777777" w:rsidR="00C30276" w:rsidRPr="00387905" w:rsidRDefault="00C30276" w:rsidP="00E0483C">
      <w:pPr>
        <w:jc w:val="center"/>
        <w:rPr>
          <w:b/>
          <w:sz w:val="22"/>
          <w:szCs w:val="22"/>
        </w:rPr>
      </w:pPr>
      <w:r w:rsidRPr="00387905">
        <w:rPr>
          <w:b/>
          <w:sz w:val="22"/>
          <w:szCs w:val="22"/>
        </w:rPr>
        <w:t xml:space="preserve"> Красносибирского сельсовета Кочковского района Новосибирской области на 2024-2028 годы»</w:t>
      </w:r>
    </w:p>
    <w:tbl>
      <w:tblPr>
        <w:tblW w:w="15285" w:type="dxa"/>
        <w:tblCellSpacing w:w="0" w:type="dxa"/>
        <w:tblBorders>
          <w:top w:val="outset" w:sz="6" w:space="0" w:color="00000A"/>
          <w:left w:val="outset" w:sz="6" w:space="0" w:color="00000A"/>
          <w:bottom w:val="outset" w:sz="6" w:space="0" w:color="00000A"/>
          <w:right w:val="outset" w:sz="6" w:space="0" w:color="00000A"/>
        </w:tblBorders>
        <w:tblCellMar>
          <w:top w:w="15" w:type="dxa"/>
          <w:left w:w="15" w:type="dxa"/>
          <w:bottom w:w="15" w:type="dxa"/>
          <w:right w:w="15" w:type="dxa"/>
        </w:tblCellMar>
        <w:tblLook w:val="04A0" w:firstRow="1" w:lastRow="0" w:firstColumn="1" w:lastColumn="0" w:noHBand="0" w:noVBand="1"/>
      </w:tblPr>
      <w:tblGrid>
        <w:gridCol w:w="3220"/>
        <w:gridCol w:w="1506"/>
        <w:gridCol w:w="1850"/>
        <w:gridCol w:w="1975"/>
        <w:gridCol w:w="1615"/>
        <w:gridCol w:w="2030"/>
        <w:gridCol w:w="1864"/>
        <w:gridCol w:w="1225"/>
      </w:tblGrid>
      <w:tr w:rsidR="00387905" w:rsidRPr="00387905" w14:paraId="16AC2983" w14:textId="77777777" w:rsidTr="00C30276">
        <w:trPr>
          <w:tblCellSpacing w:w="0" w:type="dxa"/>
        </w:trPr>
        <w:tc>
          <w:tcPr>
            <w:tcW w:w="3240" w:type="dxa"/>
            <w:vMerge w:val="restart"/>
            <w:tcBorders>
              <w:top w:val="outset" w:sz="6" w:space="0" w:color="00000A"/>
              <w:left w:val="outset" w:sz="6" w:space="0" w:color="00000A"/>
              <w:bottom w:val="outset" w:sz="6" w:space="0" w:color="00000A"/>
              <w:right w:val="outset" w:sz="6" w:space="0" w:color="00000A"/>
            </w:tcBorders>
            <w:hideMark/>
          </w:tcPr>
          <w:p w14:paraId="4E20C7FF" w14:textId="77777777" w:rsidR="00C30276" w:rsidRPr="00387905" w:rsidRDefault="00C30276" w:rsidP="00E0483C">
            <w:pPr>
              <w:jc w:val="center"/>
              <w:rPr>
                <w:sz w:val="22"/>
                <w:szCs w:val="22"/>
              </w:rPr>
            </w:pPr>
            <w:r w:rsidRPr="00387905">
              <w:rPr>
                <w:sz w:val="22"/>
                <w:szCs w:val="22"/>
              </w:rPr>
              <w:t>Источники расходов в разрезе заказчиков программы</w:t>
            </w:r>
          </w:p>
        </w:tc>
        <w:tc>
          <w:tcPr>
            <w:tcW w:w="10926" w:type="dxa"/>
            <w:gridSpan w:val="6"/>
            <w:tcBorders>
              <w:top w:val="outset" w:sz="6" w:space="0" w:color="00000A"/>
              <w:left w:val="outset" w:sz="6" w:space="0" w:color="00000A"/>
              <w:bottom w:val="outset" w:sz="6" w:space="0" w:color="00000A"/>
              <w:right w:val="outset" w:sz="6" w:space="0" w:color="00000A"/>
            </w:tcBorders>
            <w:hideMark/>
          </w:tcPr>
          <w:p w14:paraId="5AA55E52" w14:textId="77777777" w:rsidR="00C30276" w:rsidRPr="00387905" w:rsidRDefault="00C30276" w:rsidP="00E0483C">
            <w:pPr>
              <w:jc w:val="center"/>
              <w:rPr>
                <w:sz w:val="22"/>
                <w:szCs w:val="22"/>
              </w:rPr>
            </w:pPr>
            <w:r w:rsidRPr="00387905">
              <w:rPr>
                <w:sz w:val="22"/>
                <w:szCs w:val="22"/>
              </w:rPr>
              <w:t>Финансовые затраты, тыс. руб.</w:t>
            </w:r>
          </w:p>
        </w:tc>
        <w:tc>
          <w:tcPr>
            <w:tcW w:w="1119" w:type="dxa"/>
            <w:vMerge w:val="restart"/>
            <w:tcBorders>
              <w:top w:val="outset" w:sz="6" w:space="0" w:color="00000A"/>
              <w:left w:val="outset" w:sz="6" w:space="0" w:color="00000A"/>
              <w:bottom w:val="outset" w:sz="6" w:space="0" w:color="00000A"/>
              <w:right w:val="outset" w:sz="6" w:space="0" w:color="00000A"/>
            </w:tcBorders>
            <w:hideMark/>
          </w:tcPr>
          <w:p w14:paraId="15206415" w14:textId="77777777" w:rsidR="00C30276" w:rsidRPr="00387905" w:rsidRDefault="00C30276" w:rsidP="00E0483C">
            <w:pPr>
              <w:jc w:val="center"/>
              <w:rPr>
                <w:sz w:val="22"/>
                <w:szCs w:val="22"/>
              </w:rPr>
            </w:pPr>
            <w:r w:rsidRPr="00387905">
              <w:rPr>
                <w:sz w:val="22"/>
                <w:szCs w:val="22"/>
              </w:rPr>
              <w:t>Примечание</w:t>
            </w:r>
          </w:p>
        </w:tc>
      </w:tr>
      <w:tr w:rsidR="00387905" w:rsidRPr="00387905" w14:paraId="3C0EFF7E" w14:textId="77777777" w:rsidTr="00C3027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65C13CB0" w14:textId="77777777" w:rsidR="00C30276" w:rsidRPr="00387905" w:rsidRDefault="00C30276" w:rsidP="00E0483C">
            <w:pPr>
              <w:rPr>
                <w:sz w:val="22"/>
                <w:szCs w:val="22"/>
              </w:rPr>
            </w:pPr>
          </w:p>
        </w:tc>
        <w:tc>
          <w:tcPr>
            <w:tcW w:w="1517" w:type="dxa"/>
            <w:vMerge w:val="restart"/>
            <w:tcBorders>
              <w:top w:val="outset" w:sz="6" w:space="0" w:color="00000A"/>
              <w:left w:val="outset" w:sz="6" w:space="0" w:color="00000A"/>
              <w:bottom w:val="outset" w:sz="6" w:space="0" w:color="00000A"/>
              <w:right w:val="outset" w:sz="6" w:space="0" w:color="00000A"/>
            </w:tcBorders>
            <w:hideMark/>
          </w:tcPr>
          <w:p w14:paraId="41420B52" w14:textId="77777777" w:rsidR="00C30276" w:rsidRPr="00387905" w:rsidRDefault="00C30276" w:rsidP="00E0483C">
            <w:pPr>
              <w:jc w:val="center"/>
              <w:rPr>
                <w:sz w:val="22"/>
                <w:szCs w:val="22"/>
              </w:rPr>
            </w:pPr>
            <w:r w:rsidRPr="00387905">
              <w:rPr>
                <w:sz w:val="22"/>
                <w:szCs w:val="22"/>
              </w:rPr>
              <w:t>всего</w:t>
            </w:r>
          </w:p>
        </w:tc>
        <w:tc>
          <w:tcPr>
            <w:tcW w:w="9409" w:type="dxa"/>
            <w:gridSpan w:val="5"/>
            <w:tcBorders>
              <w:top w:val="outset" w:sz="6" w:space="0" w:color="00000A"/>
              <w:left w:val="outset" w:sz="6" w:space="0" w:color="00000A"/>
              <w:bottom w:val="outset" w:sz="6" w:space="0" w:color="00000A"/>
              <w:right w:val="outset" w:sz="6" w:space="0" w:color="00000A"/>
            </w:tcBorders>
            <w:hideMark/>
          </w:tcPr>
          <w:p w14:paraId="1DB92B66" w14:textId="77777777" w:rsidR="00C30276" w:rsidRPr="00387905" w:rsidRDefault="00C30276" w:rsidP="00E0483C">
            <w:pPr>
              <w:jc w:val="center"/>
              <w:rPr>
                <w:sz w:val="22"/>
                <w:szCs w:val="22"/>
              </w:rPr>
            </w:pPr>
            <w:r w:rsidRPr="00387905">
              <w:rPr>
                <w:sz w:val="22"/>
                <w:szCs w:val="22"/>
              </w:rPr>
              <w:t>в том числе по годам</w:t>
            </w:r>
          </w:p>
        </w:tc>
        <w:tc>
          <w:tcPr>
            <w:tcW w:w="0" w:type="auto"/>
            <w:vMerge/>
            <w:tcBorders>
              <w:top w:val="outset" w:sz="6" w:space="0" w:color="00000A"/>
              <w:left w:val="outset" w:sz="6" w:space="0" w:color="00000A"/>
              <w:bottom w:val="outset" w:sz="6" w:space="0" w:color="00000A"/>
              <w:right w:val="outset" w:sz="6" w:space="0" w:color="00000A"/>
            </w:tcBorders>
            <w:hideMark/>
          </w:tcPr>
          <w:p w14:paraId="63C29D07" w14:textId="77777777" w:rsidR="00C30276" w:rsidRPr="00387905" w:rsidRDefault="00C30276" w:rsidP="00E0483C">
            <w:pPr>
              <w:rPr>
                <w:sz w:val="22"/>
                <w:szCs w:val="22"/>
              </w:rPr>
            </w:pPr>
          </w:p>
        </w:tc>
      </w:tr>
      <w:tr w:rsidR="00387905" w:rsidRPr="00387905" w14:paraId="21DA3021" w14:textId="77777777" w:rsidTr="00C3027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266C5878"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258AC950" w14:textId="77777777" w:rsidR="00C30276" w:rsidRPr="00387905" w:rsidRDefault="00C30276" w:rsidP="00E0483C">
            <w:pPr>
              <w:rPr>
                <w:sz w:val="22"/>
                <w:szCs w:val="22"/>
              </w:rPr>
            </w:pPr>
          </w:p>
        </w:tc>
        <w:tc>
          <w:tcPr>
            <w:tcW w:w="1865" w:type="dxa"/>
            <w:tcBorders>
              <w:top w:val="outset" w:sz="6" w:space="0" w:color="00000A"/>
              <w:left w:val="outset" w:sz="6" w:space="0" w:color="00000A"/>
              <w:bottom w:val="outset" w:sz="6" w:space="0" w:color="00000A"/>
              <w:right w:val="outset" w:sz="6" w:space="0" w:color="00000A"/>
            </w:tcBorders>
            <w:hideMark/>
          </w:tcPr>
          <w:p w14:paraId="5859D41C" w14:textId="77777777" w:rsidR="00C30276" w:rsidRPr="00387905" w:rsidRDefault="00C30276" w:rsidP="00E0483C">
            <w:pPr>
              <w:jc w:val="center"/>
              <w:rPr>
                <w:sz w:val="22"/>
                <w:szCs w:val="22"/>
              </w:rPr>
            </w:pPr>
            <w:r w:rsidRPr="00387905">
              <w:rPr>
                <w:sz w:val="22"/>
                <w:szCs w:val="22"/>
              </w:rPr>
              <w:t>2024</w:t>
            </w:r>
          </w:p>
        </w:tc>
        <w:tc>
          <w:tcPr>
            <w:tcW w:w="1991" w:type="dxa"/>
            <w:tcBorders>
              <w:top w:val="outset" w:sz="6" w:space="0" w:color="00000A"/>
              <w:left w:val="outset" w:sz="6" w:space="0" w:color="00000A"/>
              <w:bottom w:val="outset" w:sz="6" w:space="0" w:color="00000A"/>
              <w:right w:val="outset" w:sz="6" w:space="0" w:color="00000A"/>
            </w:tcBorders>
            <w:hideMark/>
          </w:tcPr>
          <w:p w14:paraId="092B0C0B" w14:textId="77777777" w:rsidR="00C30276" w:rsidRPr="00387905" w:rsidRDefault="00C30276" w:rsidP="00E0483C">
            <w:pPr>
              <w:jc w:val="center"/>
              <w:rPr>
                <w:sz w:val="22"/>
                <w:szCs w:val="22"/>
              </w:rPr>
            </w:pPr>
            <w:r w:rsidRPr="00387905">
              <w:rPr>
                <w:sz w:val="22"/>
                <w:szCs w:val="22"/>
              </w:rPr>
              <w:t>2025</w:t>
            </w:r>
          </w:p>
        </w:tc>
        <w:tc>
          <w:tcPr>
            <w:tcW w:w="1627" w:type="dxa"/>
            <w:tcBorders>
              <w:top w:val="outset" w:sz="6" w:space="0" w:color="00000A"/>
              <w:left w:val="outset" w:sz="6" w:space="0" w:color="00000A"/>
              <w:bottom w:val="outset" w:sz="6" w:space="0" w:color="00000A"/>
              <w:right w:val="outset" w:sz="6" w:space="0" w:color="00000A"/>
            </w:tcBorders>
            <w:hideMark/>
          </w:tcPr>
          <w:p w14:paraId="5379BB9D" w14:textId="77777777" w:rsidR="00C30276" w:rsidRPr="00387905" w:rsidRDefault="00C30276" w:rsidP="00E0483C">
            <w:pPr>
              <w:jc w:val="center"/>
              <w:rPr>
                <w:sz w:val="22"/>
                <w:szCs w:val="22"/>
              </w:rPr>
            </w:pPr>
            <w:r w:rsidRPr="00387905">
              <w:rPr>
                <w:sz w:val="22"/>
                <w:szCs w:val="22"/>
              </w:rPr>
              <w:t>2026</w:t>
            </w:r>
          </w:p>
        </w:tc>
        <w:tc>
          <w:tcPr>
            <w:tcW w:w="2047" w:type="dxa"/>
            <w:tcBorders>
              <w:top w:val="outset" w:sz="6" w:space="0" w:color="00000A"/>
              <w:left w:val="outset" w:sz="6" w:space="0" w:color="00000A"/>
              <w:bottom w:val="outset" w:sz="6" w:space="0" w:color="00000A"/>
              <w:right w:val="outset" w:sz="6" w:space="0" w:color="00000A"/>
            </w:tcBorders>
            <w:hideMark/>
          </w:tcPr>
          <w:p w14:paraId="001F6A07" w14:textId="77777777" w:rsidR="00C30276" w:rsidRPr="00387905" w:rsidRDefault="00C30276" w:rsidP="00E0483C">
            <w:pPr>
              <w:jc w:val="center"/>
              <w:rPr>
                <w:sz w:val="22"/>
                <w:szCs w:val="22"/>
              </w:rPr>
            </w:pPr>
            <w:r w:rsidRPr="00387905">
              <w:rPr>
                <w:sz w:val="22"/>
                <w:szCs w:val="22"/>
              </w:rPr>
              <w:t>2027</w:t>
            </w:r>
          </w:p>
        </w:tc>
        <w:tc>
          <w:tcPr>
            <w:tcW w:w="1879" w:type="dxa"/>
            <w:tcBorders>
              <w:top w:val="outset" w:sz="6" w:space="0" w:color="00000A"/>
              <w:left w:val="outset" w:sz="6" w:space="0" w:color="00000A"/>
              <w:bottom w:val="outset" w:sz="6" w:space="0" w:color="00000A"/>
              <w:right w:val="outset" w:sz="6" w:space="0" w:color="00000A"/>
            </w:tcBorders>
            <w:hideMark/>
          </w:tcPr>
          <w:p w14:paraId="503348E9" w14:textId="77777777" w:rsidR="00C30276" w:rsidRPr="00387905" w:rsidRDefault="00C30276" w:rsidP="00E0483C">
            <w:pPr>
              <w:jc w:val="center"/>
              <w:rPr>
                <w:sz w:val="22"/>
                <w:szCs w:val="22"/>
              </w:rPr>
            </w:pPr>
            <w:r w:rsidRPr="00387905">
              <w:rPr>
                <w:sz w:val="22"/>
                <w:szCs w:val="22"/>
              </w:rPr>
              <w:t>2028</w:t>
            </w:r>
          </w:p>
        </w:tc>
        <w:tc>
          <w:tcPr>
            <w:tcW w:w="0" w:type="auto"/>
            <w:vMerge/>
            <w:tcBorders>
              <w:top w:val="outset" w:sz="6" w:space="0" w:color="00000A"/>
              <w:left w:val="outset" w:sz="6" w:space="0" w:color="00000A"/>
              <w:bottom w:val="outset" w:sz="6" w:space="0" w:color="00000A"/>
              <w:right w:val="outset" w:sz="6" w:space="0" w:color="00000A"/>
            </w:tcBorders>
            <w:hideMark/>
          </w:tcPr>
          <w:p w14:paraId="5A80FF97" w14:textId="77777777" w:rsidR="00C30276" w:rsidRPr="00387905" w:rsidRDefault="00C30276" w:rsidP="00E0483C">
            <w:pPr>
              <w:rPr>
                <w:sz w:val="22"/>
                <w:szCs w:val="22"/>
              </w:rPr>
            </w:pPr>
          </w:p>
        </w:tc>
      </w:tr>
      <w:tr w:rsidR="00387905" w:rsidRPr="00387905" w14:paraId="0B6C73A4" w14:textId="77777777" w:rsidTr="00C30276">
        <w:trPr>
          <w:tblCellSpacing w:w="0" w:type="dxa"/>
        </w:trPr>
        <w:tc>
          <w:tcPr>
            <w:tcW w:w="3240" w:type="dxa"/>
            <w:tcBorders>
              <w:top w:val="outset" w:sz="6" w:space="0" w:color="00000A"/>
              <w:left w:val="outset" w:sz="6" w:space="0" w:color="00000A"/>
              <w:bottom w:val="outset" w:sz="6" w:space="0" w:color="00000A"/>
              <w:right w:val="outset" w:sz="6" w:space="0" w:color="00000A"/>
            </w:tcBorders>
            <w:hideMark/>
          </w:tcPr>
          <w:p w14:paraId="4A752785" w14:textId="77777777" w:rsidR="00C30276" w:rsidRPr="00387905" w:rsidRDefault="00C30276" w:rsidP="00E0483C">
            <w:pPr>
              <w:jc w:val="center"/>
              <w:rPr>
                <w:sz w:val="22"/>
                <w:szCs w:val="22"/>
              </w:rPr>
            </w:pPr>
            <w:r w:rsidRPr="00387905">
              <w:rPr>
                <w:sz w:val="22"/>
                <w:szCs w:val="22"/>
              </w:rPr>
              <w:t>1</w:t>
            </w:r>
          </w:p>
        </w:tc>
        <w:tc>
          <w:tcPr>
            <w:tcW w:w="1517" w:type="dxa"/>
            <w:tcBorders>
              <w:top w:val="outset" w:sz="6" w:space="0" w:color="00000A"/>
              <w:left w:val="outset" w:sz="6" w:space="0" w:color="00000A"/>
              <w:bottom w:val="outset" w:sz="6" w:space="0" w:color="00000A"/>
              <w:right w:val="outset" w:sz="6" w:space="0" w:color="00000A"/>
            </w:tcBorders>
            <w:hideMark/>
          </w:tcPr>
          <w:p w14:paraId="0B7A08BD" w14:textId="77777777" w:rsidR="00C30276" w:rsidRPr="00387905" w:rsidRDefault="00C30276" w:rsidP="00E0483C">
            <w:pPr>
              <w:jc w:val="center"/>
              <w:rPr>
                <w:sz w:val="22"/>
                <w:szCs w:val="22"/>
              </w:rPr>
            </w:pPr>
            <w:r w:rsidRPr="00387905">
              <w:rPr>
                <w:sz w:val="22"/>
                <w:szCs w:val="22"/>
              </w:rPr>
              <w:t>2</w:t>
            </w:r>
          </w:p>
        </w:tc>
        <w:tc>
          <w:tcPr>
            <w:tcW w:w="1865" w:type="dxa"/>
            <w:tcBorders>
              <w:top w:val="outset" w:sz="6" w:space="0" w:color="00000A"/>
              <w:left w:val="outset" w:sz="6" w:space="0" w:color="00000A"/>
              <w:bottom w:val="outset" w:sz="6" w:space="0" w:color="00000A"/>
              <w:right w:val="outset" w:sz="6" w:space="0" w:color="00000A"/>
            </w:tcBorders>
            <w:hideMark/>
          </w:tcPr>
          <w:p w14:paraId="63ADF1F5" w14:textId="77777777" w:rsidR="00C30276" w:rsidRPr="00387905" w:rsidRDefault="00C30276" w:rsidP="00E0483C">
            <w:pPr>
              <w:jc w:val="center"/>
              <w:rPr>
                <w:sz w:val="22"/>
                <w:szCs w:val="22"/>
              </w:rPr>
            </w:pPr>
            <w:r w:rsidRPr="00387905">
              <w:rPr>
                <w:sz w:val="22"/>
                <w:szCs w:val="22"/>
              </w:rPr>
              <w:t>3</w:t>
            </w:r>
          </w:p>
        </w:tc>
        <w:tc>
          <w:tcPr>
            <w:tcW w:w="1991" w:type="dxa"/>
            <w:tcBorders>
              <w:top w:val="outset" w:sz="6" w:space="0" w:color="00000A"/>
              <w:left w:val="outset" w:sz="6" w:space="0" w:color="00000A"/>
              <w:bottom w:val="outset" w:sz="6" w:space="0" w:color="00000A"/>
              <w:right w:val="outset" w:sz="6" w:space="0" w:color="00000A"/>
            </w:tcBorders>
            <w:hideMark/>
          </w:tcPr>
          <w:p w14:paraId="23281FCB" w14:textId="77777777" w:rsidR="00C30276" w:rsidRPr="00387905" w:rsidRDefault="00C30276" w:rsidP="00E0483C">
            <w:pPr>
              <w:jc w:val="center"/>
              <w:rPr>
                <w:sz w:val="22"/>
                <w:szCs w:val="22"/>
              </w:rPr>
            </w:pPr>
            <w:r w:rsidRPr="00387905">
              <w:rPr>
                <w:sz w:val="22"/>
                <w:szCs w:val="22"/>
              </w:rPr>
              <w:t>4</w:t>
            </w:r>
          </w:p>
        </w:tc>
        <w:tc>
          <w:tcPr>
            <w:tcW w:w="1627" w:type="dxa"/>
            <w:tcBorders>
              <w:top w:val="outset" w:sz="6" w:space="0" w:color="00000A"/>
              <w:left w:val="outset" w:sz="6" w:space="0" w:color="00000A"/>
              <w:bottom w:val="outset" w:sz="6" w:space="0" w:color="00000A"/>
              <w:right w:val="outset" w:sz="6" w:space="0" w:color="00000A"/>
            </w:tcBorders>
            <w:hideMark/>
          </w:tcPr>
          <w:p w14:paraId="555875C7" w14:textId="77777777" w:rsidR="00C30276" w:rsidRPr="00387905" w:rsidRDefault="00C30276" w:rsidP="00E0483C">
            <w:pPr>
              <w:jc w:val="center"/>
              <w:rPr>
                <w:sz w:val="22"/>
                <w:szCs w:val="22"/>
              </w:rPr>
            </w:pPr>
            <w:r w:rsidRPr="00387905">
              <w:rPr>
                <w:sz w:val="22"/>
                <w:szCs w:val="22"/>
              </w:rPr>
              <w:t>5</w:t>
            </w:r>
          </w:p>
        </w:tc>
        <w:tc>
          <w:tcPr>
            <w:tcW w:w="2047" w:type="dxa"/>
            <w:tcBorders>
              <w:top w:val="outset" w:sz="6" w:space="0" w:color="00000A"/>
              <w:left w:val="outset" w:sz="6" w:space="0" w:color="00000A"/>
              <w:bottom w:val="outset" w:sz="6" w:space="0" w:color="00000A"/>
              <w:right w:val="outset" w:sz="6" w:space="0" w:color="00000A"/>
            </w:tcBorders>
            <w:hideMark/>
          </w:tcPr>
          <w:p w14:paraId="3DAB34A0" w14:textId="77777777" w:rsidR="00C30276" w:rsidRPr="00387905" w:rsidRDefault="00C30276" w:rsidP="00E0483C">
            <w:pPr>
              <w:jc w:val="center"/>
              <w:rPr>
                <w:sz w:val="22"/>
                <w:szCs w:val="22"/>
              </w:rPr>
            </w:pPr>
            <w:r w:rsidRPr="00387905">
              <w:rPr>
                <w:sz w:val="22"/>
                <w:szCs w:val="22"/>
              </w:rPr>
              <w:t>6</w:t>
            </w:r>
          </w:p>
        </w:tc>
        <w:tc>
          <w:tcPr>
            <w:tcW w:w="2998" w:type="dxa"/>
            <w:gridSpan w:val="2"/>
            <w:tcBorders>
              <w:top w:val="outset" w:sz="6" w:space="0" w:color="00000A"/>
              <w:left w:val="outset" w:sz="6" w:space="0" w:color="00000A"/>
              <w:bottom w:val="outset" w:sz="6" w:space="0" w:color="00000A"/>
              <w:right w:val="outset" w:sz="6" w:space="0" w:color="00000A"/>
            </w:tcBorders>
            <w:hideMark/>
          </w:tcPr>
          <w:p w14:paraId="6C0EB617" w14:textId="77777777" w:rsidR="00C30276" w:rsidRPr="00387905" w:rsidRDefault="00C30276" w:rsidP="00E0483C">
            <w:pPr>
              <w:jc w:val="center"/>
              <w:rPr>
                <w:sz w:val="22"/>
                <w:szCs w:val="22"/>
              </w:rPr>
            </w:pPr>
            <w:r w:rsidRPr="00387905">
              <w:rPr>
                <w:sz w:val="22"/>
                <w:szCs w:val="22"/>
              </w:rPr>
              <w:t>7</w:t>
            </w:r>
          </w:p>
        </w:tc>
      </w:tr>
      <w:tr w:rsidR="00387905" w:rsidRPr="00387905" w14:paraId="2F4E4204" w14:textId="77777777" w:rsidTr="00C30276">
        <w:trPr>
          <w:trHeight w:val="135"/>
          <w:tblCellSpacing w:w="0" w:type="dxa"/>
        </w:trPr>
        <w:tc>
          <w:tcPr>
            <w:tcW w:w="14166" w:type="dxa"/>
            <w:gridSpan w:val="7"/>
            <w:tcBorders>
              <w:top w:val="outset" w:sz="6" w:space="0" w:color="00000A"/>
              <w:left w:val="outset" w:sz="6" w:space="0" w:color="00000A"/>
              <w:bottom w:val="outset" w:sz="6" w:space="0" w:color="00000A"/>
              <w:right w:val="outset" w:sz="6" w:space="0" w:color="00000A"/>
            </w:tcBorders>
            <w:vAlign w:val="center"/>
            <w:hideMark/>
          </w:tcPr>
          <w:p w14:paraId="5A9D019D" w14:textId="77777777" w:rsidR="00C30276" w:rsidRPr="00387905" w:rsidRDefault="00C30276" w:rsidP="00E0483C">
            <w:pPr>
              <w:jc w:val="center"/>
              <w:rPr>
                <w:sz w:val="22"/>
                <w:szCs w:val="22"/>
              </w:rPr>
            </w:pPr>
            <w:r w:rsidRPr="00387905">
              <w:rPr>
                <w:b/>
                <w:sz w:val="22"/>
                <w:szCs w:val="22"/>
              </w:rPr>
              <w:t>Муниципальная программа</w:t>
            </w:r>
            <w:r w:rsidRPr="00387905">
              <w:rPr>
                <w:sz w:val="22"/>
                <w:szCs w:val="22"/>
              </w:rPr>
              <w:t xml:space="preserve"> «</w:t>
            </w:r>
            <w:r w:rsidRPr="00387905">
              <w:rPr>
                <w:b/>
                <w:sz w:val="22"/>
                <w:szCs w:val="22"/>
              </w:rPr>
              <w:t>Муниципальная поддержка инвестиционной деятельности на территории Красносибирского               сельсовета Кочковского района Новосибирской области на 2019-2023 годы</w:t>
            </w:r>
            <w:r w:rsidRPr="00387905">
              <w:rPr>
                <w:sz w:val="22"/>
                <w:szCs w:val="22"/>
              </w:rPr>
              <w:t>»</w:t>
            </w:r>
          </w:p>
        </w:tc>
        <w:tc>
          <w:tcPr>
            <w:tcW w:w="1119" w:type="dxa"/>
            <w:tcBorders>
              <w:top w:val="outset" w:sz="6" w:space="0" w:color="00000A"/>
              <w:left w:val="outset" w:sz="6" w:space="0" w:color="00000A"/>
              <w:bottom w:val="outset" w:sz="6" w:space="0" w:color="00000A"/>
              <w:right w:val="outset" w:sz="6" w:space="0" w:color="00000A"/>
            </w:tcBorders>
            <w:hideMark/>
          </w:tcPr>
          <w:p w14:paraId="5453D63A" w14:textId="77777777" w:rsidR="00C30276" w:rsidRPr="00387905" w:rsidRDefault="00C30276" w:rsidP="00E0483C">
            <w:pPr>
              <w:rPr>
                <w:sz w:val="22"/>
                <w:szCs w:val="22"/>
              </w:rPr>
            </w:pPr>
          </w:p>
        </w:tc>
      </w:tr>
      <w:tr w:rsidR="00387905" w:rsidRPr="00387905" w14:paraId="0A69A190" w14:textId="77777777" w:rsidTr="00C30276">
        <w:trPr>
          <w:tblCellSpacing w:w="0" w:type="dxa"/>
        </w:trPr>
        <w:tc>
          <w:tcPr>
            <w:tcW w:w="3240" w:type="dxa"/>
            <w:tcBorders>
              <w:top w:val="outset" w:sz="6" w:space="0" w:color="00000A"/>
              <w:left w:val="outset" w:sz="6" w:space="0" w:color="00000A"/>
              <w:bottom w:val="outset" w:sz="6" w:space="0" w:color="00000A"/>
              <w:right w:val="outset" w:sz="6" w:space="0" w:color="00000A"/>
            </w:tcBorders>
            <w:vAlign w:val="center"/>
            <w:hideMark/>
          </w:tcPr>
          <w:p w14:paraId="68477036" w14:textId="77777777" w:rsidR="00C30276" w:rsidRPr="00387905" w:rsidRDefault="00C30276" w:rsidP="00E0483C">
            <w:pPr>
              <w:rPr>
                <w:sz w:val="22"/>
                <w:szCs w:val="22"/>
              </w:rPr>
            </w:pPr>
            <w:r w:rsidRPr="00387905">
              <w:rPr>
                <w:sz w:val="22"/>
                <w:szCs w:val="22"/>
              </w:rPr>
              <w:t>Всего финансовых затрат, в том числе из:</w:t>
            </w:r>
          </w:p>
        </w:tc>
        <w:tc>
          <w:tcPr>
            <w:tcW w:w="1517" w:type="dxa"/>
            <w:tcBorders>
              <w:top w:val="outset" w:sz="6" w:space="0" w:color="00000A"/>
              <w:left w:val="outset" w:sz="6" w:space="0" w:color="00000A"/>
              <w:bottom w:val="outset" w:sz="6" w:space="0" w:color="00000A"/>
              <w:right w:val="outset" w:sz="6" w:space="0" w:color="00000A"/>
            </w:tcBorders>
            <w:hideMark/>
          </w:tcPr>
          <w:p w14:paraId="17A8C2E1" w14:textId="77777777" w:rsidR="00C30276" w:rsidRPr="00387905" w:rsidRDefault="00C30276" w:rsidP="00E0483C">
            <w:pPr>
              <w:jc w:val="center"/>
              <w:rPr>
                <w:sz w:val="22"/>
                <w:szCs w:val="22"/>
              </w:rPr>
            </w:pPr>
            <w:r w:rsidRPr="00387905">
              <w:rPr>
                <w:sz w:val="22"/>
                <w:szCs w:val="22"/>
              </w:rPr>
              <w:t>5</w:t>
            </w:r>
          </w:p>
        </w:tc>
        <w:tc>
          <w:tcPr>
            <w:tcW w:w="1865" w:type="dxa"/>
            <w:tcBorders>
              <w:top w:val="outset" w:sz="6" w:space="0" w:color="00000A"/>
              <w:left w:val="outset" w:sz="6" w:space="0" w:color="00000A"/>
              <w:bottom w:val="outset" w:sz="6" w:space="0" w:color="00000A"/>
              <w:right w:val="outset" w:sz="6" w:space="0" w:color="00000A"/>
            </w:tcBorders>
            <w:hideMark/>
          </w:tcPr>
          <w:p w14:paraId="4048DD7F" w14:textId="77777777" w:rsidR="00C30276" w:rsidRPr="00387905" w:rsidRDefault="00C30276" w:rsidP="00E0483C">
            <w:pPr>
              <w:jc w:val="center"/>
              <w:rPr>
                <w:sz w:val="22"/>
                <w:szCs w:val="22"/>
              </w:rPr>
            </w:pPr>
            <w:r w:rsidRPr="00387905">
              <w:rPr>
                <w:sz w:val="22"/>
                <w:szCs w:val="22"/>
              </w:rPr>
              <w:t>1</w:t>
            </w:r>
          </w:p>
        </w:tc>
        <w:tc>
          <w:tcPr>
            <w:tcW w:w="1991" w:type="dxa"/>
            <w:tcBorders>
              <w:top w:val="outset" w:sz="6" w:space="0" w:color="00000A"/>
              <w:left w:val="outset" w:sz="6" w:space="0" w:color="00000A"/>
              <w:bottom w:val="outset" w:sz="6" w:space="0" w:color="00000A"/>
              <w:right w:val="outset" w:sz="6" w:space="0" w:color="00000A"/>
            </w:tcBorders>
            <w:hideMark/>
          </w:tcPr>
          <w:p w14:paraId="46662DF9" w14:textId="77777777" w:rsidR="00C30276" w:rsidRPr="00387905" w:rsidRDefault="00C30276" w:rsidP="00E0483C">
            <w:pPr>
              <w:jc w:val="center"/>
              <w:rPr>
                <w:sz w:val="22"/>
                <w:szCs w:val="22"/>
              </w:rPr>
            </w:pPr>
            <w:r w:rsidRPr="00387905">
              <w:rPr>
                <w:sz w:val="22"/>
                <w:szCs w:val="22"/>
              </w:rPr>
              <w:t>1</w:t>
            </w:r>
          </w:p>
        </w:tc>
        <w:tc>
          <w:tcPr>
            <w:tcW w:w="1627" w:type="dxa"/>
            <w:tcBorders>
              <w:top w:val="outset" w:sz="6" w:space="0" w:color="00000A"/>
              <w:left w:val="outset" w:sz="6" w:space="0" w:color="00000A"/>
              <w:bottom w:val="outset" w:sz="6" w:space="0" w:color="00000A"/>
              <w:right w:val="outset" w:sz="6" w:space="0" w:color="00000A"/>
            </w:tcBorders>
            <w:hideMark/>
          </w:tcPr>
          <w:p w14:paraId="58FE8551" w14:textId="77777777" w:rsidR="00C30276" w:rsidRPr="00387905" w:rsidRDefault="00C30276" w:rsidP="00E0483C">
            <w:pPr>
              <w:jc w:val="center"/>
              <w:rPr>
                <w:sz w:val="22"/>
                <w:szCs w:val="22"/>
              </w:rPr>
            </w:pPr>
            <w:r w:rsidRPr="00387905">
              <w:rPr>
                <w:sz w:val="22"/>
                <w:szCs w:val="22"/>
              </w:rPr>
              <w:t>1</w:t>
            </w:r>
          </w:p>
        </w:tc>
        <w:tc>
          <w:tcPr>
            <w:tcW w:w="2047" w:type="dxa"/>
            <w:tcBorders>
              <w:top w:val="outset" w:sz="6" w:space="0" w:color="00000A"/>
              <w:left w:val="outset" w:sz="6" w:space="0" w:color="00000A"/>
              <w:bottom w:val="outset" w:sz="6" w:space="0" w:color="00000A"/>
              <w:right w:val="outset" w:sz="6" w:space="0" w:color="00000A"/>
            </w:tcBorders>
            <w:hideMark/>
          </w:tcPr>
          <w:p w14:paraId="374D68CA" w14:textId="77777777" w:rsidR="00C30276" w:rsidRPr="00387905" w:rsidRDefault="00C30276" w:rsidP="00E0483C">
            <w:pPr>
              <w:jc w:val="center"/>
              <w:rPr>
                <w:sz w:val="22"/>
                <w:szCs w:val="22"/>
              </w:rPr>
            </w:pPr>
            <w:r w:rsidRPr="00387905">
              <w:rPr>
                <w:sz w:val="22"/>
                <w:szCs w:val="22"/>
              </w:rPr>
              <w:t>1</w:t>
            </w:r>
          </w:p>
        </w:tc>
        <w:tc>
          <w:tcPr>
            <w:tcW w:w="2998" w:type="dxa"/>
            <w:gridSpan w:val="2"/>
            <w:tcBorders>
              <w:top w:val="outset" w:sz="6" w:space="0" w:color="00000A"/>
              <w:left w:val="outset" w:sz="6" w:space="0" w:color="00000A"/>
              <w:bottom w:val="outset" w:sz="6" w:space="0" w:color="00000A"/>
              <w:right w:val="outset" w:sz="6" w:space="0" w:color="00000A"/>
            </w:tcBorders>
            <w:hideMark/>
          </w:tcPr>
          <w:p w14:paraId="2FB9EA98" w14:textId="77777777" w:rsidR="00C30276" w:rsidRPr="00387905" w:rsidRDefault="00C30276" w:rsidP="00E0483C">
            <w:pPr>
              <w:jc w:val="center"/>
              <w:rPr>
                <w:sz w:val="22"/>
                <w:szCs w:val="22"/>
              </w:rPr>
            </w:pPr>
            <w:r w:rsidRPr="00387905">
              <w:rPr>
                <w:sz w:val="22"/>
                <w:szCs w:val="22"/>
              </w:rPr>
              <w:t>1</w:t>
            </w:r>
          </w:p>
        </w:tc>
      </w:tr>
      <w:tr w:rsidR="00387905" w:rsidRPr="00387905" w14:paraId="1290D8B0" w14:textId="77777777" w:rsidTr="00C30276">
        <w:trPr>
          <w:tblCellSpacing w:w="0" w:type="dxa"/>
        </w:trPr>
        <w:tc>
          <w:tcPr>
            <w:tcW w:w="3240" w:type="dxa"/>
            <w:tcBorders>
              <w:top w:val="outset" w:sz="6" w:space="0" w:color="00000A"/>
              <w:left w:val="outset" w:sz="6" w:space="0" w:color="00000A"/>
              <w:bottom w:val="outset" w:sz="6" w:space="0" w:color="00000A"/>
              <w:right w:val="outset" w:sz="6" w:space="0" w:color="00000A"/>
            </w:tcBorders>
            <w:vAlign w:val="center"/>
            <w:hideMark/>
          </w:tcPr>
          <w:p w14:paraId="1167CAB6" w14:textId="77777777" w:rsidR="00C30276" w:rsidRPr="00387905" w:rsidRDefault="00C30276" w:rsidP="00E0483C">
            <w:pPr>
              <w:rPr>
                <w:sz w:val="22"/>
                <w:szCs w:val="22"/>
              </w:rPr>
            </w:pPr>
            <w:r w:rsidRPr="00387905">
              <w:rPr>
                <w:sz w:val="22"/>
                <w:szCs w:val="22"/>
              </w:rPr>
              <w:t>федерального бюджета</w:t>
            </w:r>
          </w:p>
        </w:tc>
        <w:tc>
          <w:tcPr>
            <w:tcW w:w="1517" w:type="dxa"/>
            <w:tcBorders>
              <w:top w:val="outset" w:sz="6" w:space="0" w:color="00000A"/>
              <w:left w:val="outset" w:sz="6" w:space="0" w:color="00000A"/>
              <w:bottom w:val="outset" w:sz="6" w:space="0" w:color="00000A"/>
              <w:right w:val="outset" w:sz="6" w:space="0" w:color="00000A"/>
            </w:tcBorders>
            <w:hideMark/>
          </w:tcPr>
          <w:p w14:paraId="55D860D6" w14:textId="77777777" w:rsidR="00C30276" w:rsidRPr="00387905" w:rsidRDefault="00C30276" w:rsidP="00E0483C">
            <w:pPr>
              <w:jc w:val="center"/>
              <w:rPr>
                <w:sz w:val="22"/>
                <w:szCs w:val="22"/>
              </w:rPr>
            </w:pPr>
            <w:r w:rsidRPr="00387905">
              <w:rPr>
                <w:sz w:val="22"/>
                <w:szCs w:val="22"/>
              </w:rPr>
              <w:t>0</w:t>
            </w:r>
          </w:p>
        </w:tc>
        <w:tc>
          <w:tcPr>
            <w:tcW w:w="1865" w:type="dxa"/>
            <w:tcBorders>
              <w:top w:val="outset" w:sz="6" w:space="0" w:color="00000A"/>
              <w:left w:val="outset" w:sz="6" w:space="0" w:color="00000A"/>
              <w:bottom w:val="outset" w:sz="6" w:space="0" w:color="00000A"/>
              <w:right w:val="outset" w:sz="6" w:space="0" w:color="00000A"/>
            </w:tcBorders>
            <w:hideMark/>
          </w:tcPr>
          <w:p w14:paraId="6907DED6" w14:textId="77777777" w:rsidR="00C30276" w:rsidRPr="00387905" w:rsidRDefault="00C30276" w:rsidP="00E0483C">
            <w:pPr>
              <w:jc w:val="center"/>
              <w:rPr>
                <w:sz w:val="22"/>
                <w:szCs w:val="22"/>
              </w:rPr>
            </w:pPr>
            <w:r w:rsidRPr="00387905">
              <w:rPr>
                <w:sz w:val="22"/>
                <w:szCs w:val="22"/>
              </w:rPr>
              <w:t>0</w:t>
            </w:r>
          </w:p>
        </w:tc>
        <w:tc>
          <w:tcPr>
            <w:tcW w:w="1991" w:type="dxa"/>
            <w:tcBorders>
              <w:top w:val="outset" w:sz="6" w:space="0" w:color="00000A"/>
              <w:left w:val="outset" w:sz="6" w:space="0" w:color="00000A"/>
              <w:bottom w:val="outset" w:sz="6" w:space="0" w:color="00000A"/>
              <w:right w:val="outset" w:sz="6" w:space="0" w:color="00000A"/>
            </w:tcBorders>
            <w:hideMark/>
          </w:tcPr>
          <w:p w14:paraId="6DFCA390" w14:textId="77777777" w:rsidR="00C30276" w:rsidRPr="00387905" w:rsidRDefault="00C30276" w:rsidP="00E0483C">
            <w:pPr>
              <w:jc w:val="center"/>
              <w:rPr>
                <w:sz w:val="22"/>
                <w:szCs w:val="22"/>
              </w:rPr>
            </w:pPr>
            <w:r w:rsidRPr="00387905">
              <w:rPr>
                <w:sz w:val="22"/>
                <w:szCs w:val="22"/>
              </w:rPr>
              <w:t>0</w:t>
            </w:r>
          </w:p>
        </w:tc>
        <w:tc>
          <w:tcPr>
            <w:tcW w:w="1627" w:type="dxa"/>
            <w:tcBorders>
              <w:top w:val="outset" w:sz="6" w:space="0" w:color="00000A"/>
              <w:left w:val="outset" w:sz="6" w:space="0" w:color="00000A"/>
              <w:bottom w:val="outset" w:sz="6" w:space="0" w:color="00000A"/>
              <w:right w:val="outset" w:sz="6" w:space="0" w:color="00000A"/>
            </w:tcBorders>
            <w:hideMark/>
          </w:tcPr>
          <w:p w14:paraId="101BB3C4" w14:textId="77777777" w:rsidR="00C30276" w:rsidRPr="00387905" w:rsidRDefault="00C30276" w:rsidP="00E0483C">
            <w:pPr>
              <w:jc w:val="center"/>
              <w:rPr>
                <w:sz w:val="22"/>
                <w:szCs w:val="22"/>
              </w:rPr>
            </w:pPr>
            <w:r w:rsidRPr="00387905">
              <w:rPr>
                <w:sz w:val="22"/>
                <w:szCs w:val="22"/>
              </w:rPr>
              <w:t>0</w:t>
            </w:r>
          </w:p>
        </w:tc>
        <w:tc>
          <w:tcPr>
            <w:tcW w:w="2047" w:type="dxa"/>
            <w:tcBorders>
              <w:top w:val="outset" w:sz="6" w:space="0" w:color="00000A"/>
              <w:left w:val="outset" w:sz="6" w:space="0" w:color="00000A"/>
              <w:bottom w:val="outset" w:sz="6" w:space="0" w:color="00000A"/>
              <w:right w:val="outset" w:sz="6" w:space="0" w:color="00000A"/>
            </w:tcBorders>
            <w:hideMark/>
          </w:tcPr>
          <w:p w14:paraId="11CC21C6" w14:textId="77777777" w:rsidR="00C30276" w:rsidRPr="00387905" w:rsidRDefault="00C30276" w:rsidP="00E0483C">
            <w:pPr>
              <w:jc w:val="center"/>
              <w:rPr>
                <w:sz w:val="22"/>
                <w:szCs w:val="22"/>
              </w:rPr>
            </w:pPr>
            <w:r w:rsidRPr="00387905">
              <w:rPr>
                <w:sz w:val="22"/>
                <w:szCs w:val="22"/>
              </w:rPr>
              <w:t>0</w:t>
            </w:r>
          </w:p>
        </w:tc>
        <w:tc>
          <w:tcPr>
            <w:tcW w:w="2998" w:type="dxa"/>
            <w:gridSpan w:val="2"/>
            <w:tcBorders>
              <w:top w:val="outset" w:sz="6" w:space="0" w:color="00000A"/>
              <w:left w:val="outset" w:sz="6" w:space="0" w:color="00000A"/>
              <w:bottom w:val="outset" w:sz="6" w:space="0" w:color="00000A"/>
              <w:right w:val="outset" w:sz="6" w:space="0" w:color="00000A"/>
            </w:tcBorders>
            <w:hideMark/>
          </w:tcPr>
          <w:p w14:paraId="5F386BEA" w14:textId="77777777" w:rsidR="00C30276" w:rsidRPr="00387905" w:rsidRDefault="00C30276" w:rsidP="00E0483C">
            <w:pPr>
              <w:jc w:val="center"/>
              <w:rPr>
                <w:sz w:val="22"/>
                <w:szCs w:val="22"/>
              </w:rPr>
            </w:pPr>
            <w:r w:rsidRPr="00387905">
              <w:rPr>
                <w:sz w:val="22"/>
                <w:szCs w:val="22"/>
              </w:rPr>
              <w:t>0</w:t>
            </w:r>
          </w:p>
        </w:tc>
      </w:tr>
      <w:tr w:rsidR="00387905" w:rsidRPr="00387905" w14:paraId="1DF5389B" w14:textId="77777777" w:rsidTr="00C30276">
        <w:trPr>
          <w:tblCellSpacing w:w="0" w:type="dxa"/>
        </w:trPr>
        <w:tc>
          <w:tcPr>
            <w:tcW w:w="3240" w:type="dxa"/>
            <w:tcBorders>
              <w:top w:val="outset" w:sz="6" w:space="0" w:color="00000A"/>
              <w:left w:val="outset" w:sz="6" w:space="0" w:color="00000A"/>
              <w:bottom w:val="outset" w:sz="6" w:space="0" w:color="00000A"/>
              <w:right w:val="outset" w:sz="6" w:space="0" w:color="00000A"/>
            </w:tcBorders>
            <w:vAlign w:val="center"/>
            <w:hideMark/>
          </w:tcPr>
          <w:p w14:paraId="59D581E5" w14:textId="77777777" w:rsidR="00C30276" w:rsidRPr="00387905" w:rsidRDefault="00C30276" w:rsidP="00E0483C">
            <w:pPr>
              <w:rPr>
                <w:sz w:val="22"/>
                <w:szCs w:val="22"/>
              </w:rPr>
            </w:pPr>
            <w:r w:rsidRPr="00387905">
              <w:rPr>
                <w:sz w:val="22"/>
                <w:szCs w:val="22"/>
              </w:rPr>
              <w:t>областного бюджета</w:t>
            </w:r>
          </w:p>
        </w:tc>
        <w:tc>
          <w:tcPr>
            <w:tcW w:w="1517" w:type="dxa"/>
            <w:tcBorders>
              <w:top w:val="outset" w:sz="6" w:space="0" w:color="00000A"/>
              <w:left w:val="outset" w:sz="6" w:space="0" w:color="00000A"/>
              <w:bottom w:val="outset" w:sz="6" w:space="0" w:color="00000A"/>
              <w:right w:val="outset" w:sz="6" w:space="0" w:color="00000A"/>
            </w:tcBorders>
            <w:hideMark/>
          </w:tcPr>
          <w:p w14:paraId="6EE5239A" w14:textId="77777777" w:rsidR="00C30276" w:rsidRPr="00387905" w:rsidRDefault="00C30276" w:rsidP="00E0483C">
            <w:pPr>
              <w:jc w:val="center"/>
              <w:rPr>
                <w:sz w:val="22"/>
                <w:szCs w:val="22"/>
              </w:rPr>
            </w:pPr>
            <w:r w:rsidRPr="00387905">
              <w:rPr>
                <w:sz w:val="22"/>
                <w:szCs w:val="22"/>
              </w:rPr>
              <w:t>0</w:t>
            </w:r>
          </w:p>
        </w:tc>
        <w:tc>
          <w:tcPr>
            <w:tcW w:w="1865" w:type="dxa"/>
            <w:tcBorders>
              <w:top w:val="outset" w:sz="6" w:space="0" w:color="00000A"/>
              <w:left w:val="outset" w:sz="6" w:space="0" w:color="00000A"/>
              <w:bottom w:val="outset" w:sz="6" w:space="0" w:color="00000A"/>
              <w:right w:val="outset" w:sz="6" w:space="0" w:color="00000A"/>
            </w:tcBorders>
            <w:hideMark/>
          </w:tcPr>
          <w:p w14:paraId="6793BCFC" w14:textId="77777777" w:rsidR="00C30276" w:rsidRPr="00387905" w:rsidRDefault="00C30276" w:rsidP="00E0483C">
            <w:pPr>
              <w:jc w:val="center"/>
              <w:rPr>
                <w:sz w:val="22"/>
                <w:szCs w:val="22"/>
              </w:rPr>
            </w:pPr>
            <w:r w:rsidRPr="00387905">
              <w:rPr>
                <w:sz w:val="22"/>
                <w:szCs w:val="22"/>
              </w:rPr>
              <w:t>0</w:t>
            </w:r>
          </w:p>
        </w:tc>
        <w:tc>
          <w:tcPr>
            <w:tcW w:w="1991" w:type="dxa"/>
            <w:tcBorders>
              <w:top w:val="outset" w:sz="6" w:space="0" w:color="00000A"/>
              <w:left w:val="outset" w:sz="6" w:space="0" w:color="00000A"/>
              <w:bottom w:val="outset" w:sz="6" w:space="0" w:color="00000A"/>
              <w:right w:val="outset" w:sz="6" w:space="0" w:color="00000A"/>
            </w:tcBorders>
            <w:hideMark/>
          </w:tcPr>
          <w:p w14:paraId="29C5FB12" w14:textId="77777777" w:rsidR="00C30276" w:rsidRPr="00387905" w:rsidRDefault="00C30276" w:rsidP="00E0483C">
            <w:pPr>
              <w:jc w:val="center"/>
              <w:rPr>
                <w:sz w:val="22"/>
                <w:szCs w:val="22"/>
              </w:rPr>
            </w:pPr>
            <w:r w:rsidRPr="00387905">
              <w:rPr>
                <w:sz w:val="22"/>
                <w:szCs w:val="22"/>
              </w:rPr>
              <w:t>0</w:t>
            </w:r>
          </w:p>
        </w:tc>
        <w:tc>
          <w:tcPr>
            <w:tcW w:w="1627" w:type="dxa"/>
            <w:tcBorders>
              <w:top w:val="outset" w:sz="6" w:space="0" w:color="00000A"/>
              <w:left w:val="outset" w:sz="6" w:space="0" w:color="00000A"/>
              <w:bottom w:val="outset" w:sz="6" w:space="0" w:color="00000A"/>
              <w:right w:val="outset" w:sz="6" w:space="0" w:color="00000A"/>
            </w:tcBorders>
            <w:hideMark/>
          </w:tcPr>
          <w:p w14:paraId="2B3DAE1E" w14:textId="77777777" w:rsidR="00C30276" w:rsidRPr="00387905" w:rsidRDefault="00C30276" w:rsidP="00E0483C">
            <w:pPr>
              <w:jc w:val="center"/>
              <w:rPr>
                <w:sz w:val="22"/>
                <w:szCs w:val="22"/>
              </w:rPr>
            </w:pPr>
            <w:r w:rsidRPr="00387905">
              <w:rPr>
                <w:sz w:val="22"/>
                <w:szCs w:val="22"/>
              </w:rPr>
              <w:t>0</w:t>
            </w:r>
          </w:p>
        </w:tc>
        <w:tc>
          <w:tcPr>
            <w:tcW w:w="2047" w:type="dxa"/>
            <w:tcBorders>
              <w:top w:val="outset" w:sz="6" w:space="0" w:color="00000A"/>
              <w:left w:val="outset" w:sz="6" w:space="0" w:color="00000A"/>
              <w:bottom w:val="outset" w:sz="6" w:space="0" w:color="00000A"/>
              <w:right w:val="outset" w:sz="6" w:space="0" w:color="00000A"/>
            </w:tcBorders>
            <w:hideMark/>
          </w:tcPr>
          <w:p w14:paraId="784D80CC" w14:textId="77777777" w:rsidR="00C30276" w:rsidRPr="00387905" w:rsidRDefault="00C30276" w:rsidP="00E0483C">
            <w:pPr>
              <w:jc w:val="center"/>
              <w:rPr>
                <w:sz w:val="22"/>
                <w:szCs w:val="22"/>
              </w:rPr>
            </w:pPr>
            <w:r w:rsidRPr="00387905">
              <w:rPr>
                <w:sz w:val="22"/>
                <w:szCs w:val="22"/>
              </w:rPr>
              <w:t>0</w:t>
            </w:r>
          </w:p>
        </w:tc>
        <w:tc>
          <w:tcPr>
            <w:tcW w:w="2998" w:type="dxa"/>
            <w:gridSpan w:val="2"/>
            <w:tcBorders>
              <w:top w:val="outset" w:sz="6" w:space="0" w:color="00000A"/>
              <w:left w:val="outset" w:sz="6" w:space="0" w:color="00000A"/>
              <w:bottom w:val="outset" w:sz="6" w:space="0" w:color="00000A"/>
              <w:right w:val="outset" w:sz="6" w:space="0" w:color="00000A"/>
            </w:tcBorders>
            <w:hideMark/>
          </w:tcPr>
          <w:p w14:paraId="50531263" w14:textId="77777777" w:rsidR="00C30276" w:rsidRPr="00387905" w:rsidRDefault="00C30276" w:rsidP="00E0483C">
            <w:pPr>
              <w:jc w:val="center"/>
              <w:rPr>
                <w:sz w:val="22"/>
                <w:szCs w:val="22"/>
              </w:rPr>
            </w:pPr>
            <w:r w:rsidRPr="00387905">
              <w:rPr>
                <w:sz w:val="22"/>
                <w:szCs w:val="22"/>
              </w:rPr>
              <w:t>0</w:t>
            </w:r>
          </w:p>
        </w:tc>
      </w:tr>
      <w:tr w:rsidR="00387905" w:rsidRPr="00387905" w14:paraId="32D99237" w14:textId="77777777" w:rsidTr="00C30276">
        <w:trPr>
          <w:tblCellSpacing w:w="0" w:type="dxa"/>
        </w:trPr>
        <w:tc>
          <w:tcPr>
            <w:tcW w:w="3240" w:type="dxa"/>
            <w:tcBorders>
              <w:top w:val="outset" w:sz="6" w:space="0" w:color="00000A"/>
              <w:left w:val="outset" w:sz="6" w:space="0" w:color="00000A"/>
              <w:bottom w:val="outset" w:sz="6" w:space="0" w:color="00000A"/>
              <w:right w:val="outset" w:sz="6" w:space="0" w:color="00000A"/>
            </w:tcBorders>
            <w:vAlign w:val="center"/>
            <w:hideMark/>
          </w:tcPr>
          <w:p w14:paraId="63896793" w14:textId="77777777" w:rsidR="00C30276" w:rsidRPr="00387905" w:rsidRDefault="00C30276" w:rsidP="00E0483C">
            <w:pPr>
              <w:rPr>
                <w:sz w:val="22"/>
                <w:szCs w:val="22"/>
              </w:rPr>
            </w:pPr>
            <w:r w:rsidRPr="00387905">
              <w:rPr>
                <w:sz w:val="22"/>
                <w:szCs w:val="22"/>
              </w:rPr>
              <w:t>местных бюджетов</w:t>
            </w:r>
          </w:p>
        </w:tc>
        <w:tc>
          <w:tcPr>
            <w:tcW w:w="1517" w:type="dxa"/>
            <w:tcBorders>
              <w:top w:val="outset" w:sz="6" w:space="0" w:color="00000A"/>
              <w:left w:val="outset" w:sz="6" w:space="0" w:color="00000A"/>
              <w:bottom w:val="outset" w:sz="6" w:space="0" w:color="00000A"/>
              <w:right w:val="outset" w:sz="6" w:space="0" w:color="00000A"/>
            </w:tcBorders>
            <w:hideMark/>
          </w:tcPr>
          <w:p w14:paraId="2957675E" w14:textId="77777777" w:rsidR="00C30276" w:rsidRPr="00387905" w:rsidRDefault="00C30276" w:rsidP="00E0483C">
            <w:pPr>
              <w:jc w:val="center"/>
              <w:rPr>
                <w:sz w:val="22"/>
                <w:szCs w:val="22"/>
              </w:rPr>
            </w:pPr>
            <w:r w:rsidRPr="00387905">
              <w:rPr>
                <w:sz w:val="22"/>
                <w:szCs w:val="22"/>
              </w:rPr>
              <w:t>5</w:t>
            </w:r>
          </w:p>
        </w:tc>
        <w:tc>
          <w:tcPr>
            <w:tcW w:w="1865" w:type="dxa"/>
            <w:tcBorders>
              <w:top w:val="outset" w:sz="6" w:space="0" w:color="00000A"/>
              <w:left w:val="outset" w:sz="6" w:space="0" w:color="00000A"/>
              <w:bottom w:val="outset" w:sz="6" w:space="0" w:color="00000A"/>
              <w:right w:val="outset" w:sz="6" w:space="0" w:color="00000A"/>
            </w:tcBorders>
            <w:hideMark/>
          </w:tcPr>
          <w:p w14:paraId="19254962" w14:textId="77777777" w:rsidR="00C30276" w:rsidRPr="00387905" w:rsidRDefault="00C30276" w:rsidP="00E0483C">
            <w:pPr>
              <w:jc w:val="center"/>
              <w:rPr>
                <w:sz w:val="22"/>
                <w:szCs w:val="22"/>
              </w:rPr>
            </w:pPr>
            <w:r w:rsidRPr="00387905">
              <w:rPr>
                <w:sz w:val="22"/>
                <w:szCs w:val="22"/>
              </w:rPr>
              <w:t>1</w:t>
            </w:r>
          </w:p>
        </w:tc>
        <w:tc>
          <w:tcPr>
            <w:tcW w:w="1991" w:type="dxa"/>
            <w:tcBorders>
              <w:top w:val="outset" w:sz="6" w:space="0" w:color="00000A"/>
              <w:left w:val="outset" w:sz="6" w:space="0" w:color="00000A"/>
              <w:bottom w:val="outset" w:sz="6" w:space="0" w:color="00000A"/>
              <w:right w:val="outset" w:sz="6" w:space="0" w:color="00000A"/>
            </w:tcBorders>
            <w:hideMark/>
          </w:tcPr>
          <w:p w14:paraId="467CEBF9" w14:textId="77777777" w:rsidR="00C30276" w:rsidRPr="00387905" w:rsidRDefault="00C30276" w:rsidP="00E0483C">
            <w:pPr>
              <w:jc w:val="center"/>
              <w:rPr>
                <w:sz w:val="22"/>
                <w:szCs w:val="22"/>
              </w:rPr>
            </w:pPr>
            <w:r w:rsidRPr="00387905">
              <w:rPr>
                <w:sz w:val="22"/>
                <w:szCs w:val="22"/>
              </w:rPr>
              <w:t>1</w:t>
            </w:r>
          </w:p>
        </w:tc>
        <w:tc>
          <w:tcPr>
            <w:tcW w:w="1627" w:type="dxa"/>
            <w:tcBorders>
              <w:top w:val="outset" w:sz="6" w:space="0" w:color="00000A"/>
              <w:left w:val="outset" w:sz="6" w:space="0" w:color="00000A"/>
              <w:bottom w:val="outset" w:sz="6" w:space="0" w:color="00000A"/>
              <w:right w:val="outset" w:sz="6" w:space="0" w:color="00000A"/>
            </w:tcBorders>
            <w:hideMark/>
          </w:tcPr>
          <w:p w14:paraId="41759236" w14:textId="77777777" w:rsidR="00C30276" w:rsidRPr="00387905" w:rsidRDefault="00C30276" w:rsidP="00E0483C">
            <w:pPr>
              <w:jc w:val="center"/>
              <w:rPr>
                <w:sz w:val="22"/>
                <w:szCs w:val="22"/>
              </w:rPr>
            </w:pPr>
            <w:r w:rsidRPr="00387905">
              <w:rPr>
                <w:sz w:val="22"/>
                <w:szCs w:val="22"/>
              </w:rPr>
              <w:t>1</w:t>
            </w:r>
          </w:p>
        </w:tc>
        <w:tc>
          <w:tcPr>
            <w:tcW w:w="2047" w:type="dxa"/>
            <w:tcBorders>
              <w:top w:val="outset" w:sz="6" w:space="0" w:color="00000A"/>
              <w:left w:val="outset" w:sz="6" w:space="0" w:color="00000A"/>
              <w:bottom w:val="outset" w:sz="6" w:space="0" w:color="00000A"/>
              <w:right w:val="outset" w:sz="6" w:space="0" w:color="00000A"/>
            </w:tcBorders>
            <w:hideMark/>
          </w:tcPr>
          <w:p w14:paraId="56770AE4" w14:textId="77777777" w:rsidR="00C30276" w:rsidRPr="00387905" w:rsidRDefault="00C30276" w:rsidP="00E0483C">
            <w:pPr>
              <w:jc w:val="center"/>
              <w:rPr>
                <w:sz w:val="22"/>
                <w:szCs w:val="22"/>
              </w:rPr>
            </w:pPr>
            <w:r w:rsidRPr="00387905">
              <w:rPr>
                <w:sz w:val="22"/>
                <w:szCs w:val="22"/>
              </w:rPr>
              <w:t>1</w:t>
            </w:r>
          </w:p>
        </w:tc>
        <w:tc>
          <w:tcPr>
            <w:tcW w:w="2998" w:type="dxa"/>
            <w:gridSpan w:val="2"/>
            <w:tcBorders>
              <w:top w:val="outset" w:sz="6" w:space="0" w:color="00000A"/>
              <w:left w:val="outset" w:sz="6" w:space="0" w:color="00000A"/>
              <w:bottom w:val="outset" w:sz="6" w:space="0" w:color="00000A"/>
              <w:right w:val="outset" w:sz="6" w:space="0" w:color="00000A"/>
            </w:tcBorders>
            <w:hideMark/>
          </w:tcPr>
          <w:p w14:paraId="2FE9AE89" w14:textId="77777777" w:rsidR="00C30276" w:rsidRPr="00387905" w:rsidRDefault="00C30276" w:rsidP="00E0483C">
            <w:pPr>
              <w:jc w:val="center"/>
              <w:rPr>
                <w:sz w:val="22"/>
                <w:szCs w:val="22"/>
              </w:rPr>
            </w:pPr>
            <w:r w:rsidRPr="00387905">
              <w:rPr>
                <w:sz w:val="22"/>
                <w:szCs w:val="22"/>
              </w:rPr>
              <w:t>1</w:t>
            </w:r>
          </w:p>
        </w:tc>
      </w:tr>
      <w:tr w:rsidR="00387905" w:rsidRPr="00387905" w14:paraId="3FEA1C17" w14:textId="77777777" w:rsidTr="00C30276">
        <w:trPr>
          <w:tblCellSpacing w:w="0" w:type="dxa"/>
        </w:trPr>
        <w:tc>
          <w:tcPr>
            <w:tcW w:w="3240" w:type="dxa"/>
            <w:tcBorders>
              <w:top w:val="outset" w:sz="6" w:space="0" w:color="00000A"/>
              <w:left w:val="outset" w:sz="6" w:space="0" w:color="00000A"/>
              <w:bottom w:val="outset" w:sz="6" w:space="0" w:color="00000A"/>
              <w:right w:val="outset" w:sz="6" w:space="0" w:color="00000A"/>
            </w:tcBorders>
            <w:vAlign w:val="center"/>
            <w:hideMark/>
          </w:tcPr>
          <w:p w14:paraId="5FCB16A7" w14:textId="77777777" w:rsidR="00C30276" w:rsidRPr="00387905" w:rsidRDefault="00C30276" w:rsidP="00E0483C">
            <w:pPr>
              <w:rPr>
                <w:sz w:val="22"/>
                <w:szCs w:val="22"/>
              </w:rPr>
            </w:pPr>
            <w:r w:rsidRPr="00387905">
              <w:rPr>
                <w:sz w:val="22"/>
                <w:szCs w:val="22"/>
              </w:rPr>
              <w:t>внебюджетных источников</w:t>
            </w:r>
          </w:p>
        </w:tc>
        <w:tc>
          <w:tcPr>
            <w:tcW w:w="1517" w:type="dxa"/>
            <w:tcBorders>
              <w:top w:val="outset" w:sz="6" w:space="0" w:color="00000A"/>
              <w:left w:val="outset" w:sz="6" w:space="0" w:color="00000A"/>
              <w:bottom w:val="outset" w:sz="6" w:space="0" w:color="00000A"/>
              <w:right w:val="outset" w:sz="6" w:space="0" w:color="00000A"/>
            </w:tcBorders>
            <w:hideMark/>
          </w:tcPr>
          <w:p w14:paraId="0D30FA3C" w14:textId="77777777" w:rsidR="00C30276" w:rsidRPr="00387905" w:rsidRDefault="00C30276" w:rsidP="00E0483C">
            <w:pPr>
              <w:jc w:val="center"/>
              <w:rPr>
                <w:sz w:val="22"/>
                <w:szCs w:val="22"/>
              </w:rPr>
            </w:pPr>
            <w:r w:rsidRPr="00387905">
              <w:rPr>
                <w:sz w:val="22"/>
                <w:szCs w:val="22"/>
              </w:rPr>
              <w:t>0</w:t>
            </w:r>
          </w:p>
        </w:tc>
        <w:tc>
          <w:tcPr>
            <w:tcW w:w="1865" w:type="dxa"/>
            <w:tcBorders>
              <w:top w:val="outset" w:sz="6" w:space="0" w:color="00000A"/>
              <w:left w:val="outset" w:sz="6" w:space="0" w:color="00000A"/>
              <w:bottom w:val="outset" w:sz="6" w:space="0" w:color="00000A"/>
              <w:right w:val="outset" w:sz="6" w:space="0" w:color="00000A"/>
            </w:tcBorders>
            <w:hideMark/>
          </w:tcPr>
          <w:p w14:paraId="2AFC830D" w14:textId="77777777" w:rsidR="00C30276" w:rsidRPr="00387905" w:rsidRDefault="00C30276" w:rsidP="00E0483C">
            <w:pPr>
              <w:jc w:val="center"/>
              <w:rPr>
                <w:sz w:val="22"/>
                <w:szCs w:val="22"/>
              </w:rPr>
            </w:pPr>
            <w:r w:rsidRPr="00387905">
              <w:rPr>
                <w:sz w:val="22"/>
                <w:szCs w:val="22"/>
              </w:rPr>
              <w:t>0</w:t>
            </w:r>
          </w:p>
        </w:tc>
        <w:tc>
          <w:tcPr>
            <w:tcW w:w="1991" w:type="dxa"/>
            <w:tcBorders>
              <w:top w:val="outset" w:sz="6" w:space="0" w:color="00000A"/>
              <w:left w:val="outset" w:sz="6" w:space="0" w:color="00000A"/>
              <w:bottom w:val="outset" w:sz="6" w:space="0" w:color="00000A"/>
              <w:right w:val="outset" w:sz="6" w:space="0" w:color="00000A"/>
            </w:tcBorders>
            <w:hideMark/>
          </w:tcPr>
          <w:p w14:paraId="343C467E" w14:textId="77777777" w:rsidR="00C30276" w:rsidRPr="00387905" w:rsidRDefault="00C30276" w:rsidP="00E0483C">
            <w:pPr>
              <w:jc w:val="center"/>
              <w:rPr>
                <w:sz w:val="22"/>
                <w:szCs w:val="22"/>
              </w:rPr>
            </w:pPr>
            <w:r w:rsidRPr="00387905">
              <w:rPr>
                <w:sz w:val="22"/>
                <w:szCs w:val="22"/>
              </w:rPr>
              <w:t>0</w:t>
            </w:r>
          </w:p>
        </w:tc>
        <w:tc>
          <w:tcPr>
            <w:tcW w:w="1627" w:type="dxa"/>
            <w:tcBorders>
              <w:top w:val="outset" w:sz="6" w:space="0" w:color="00000A"/>
              <w:left w:val="outset" w:sz="6" w:space="0" w:color="00000A"/>
              <w:bottom w:val="outset" w:sz="6" w:space="0" w:color="00000A"/>
              <w:right w:val="outset" w:sz="6" w:space="0" w:color="00000A"/>
            </w:tcBorders>
            <w:hideMark/>
          </w:tcPr>
          <w:p w14:paraId="07690F2B" w14:textId="77777777" w:rsidR="00C30276" w:rsidRPr="00387905" w:rsidRDefault="00C30276" w:rsidP="00E0483C">
            <w:pPr>
              <w:jc w:val="center"/>
              <w:rPr>
                <w:sz w:val="22"/>
                <w:szCs w:val="22"/>
              </w:rPr>
            </w:pPr>
            <w:r w:rsidRPr="00387905">
              <w:rPr>
                <w:sz w:val="22"/>
                <w:szCs w:val="22"/>
              </w:rPr>
              <w:t>0</w:t>
            </w:r>
          </w:p>
        </w:tc>
        <w:tc>
          <w:tcPr>
            <w:tcW w:w="2047" w:type="dxa"/>
            <w:tcBorders>
              <w:top w:val="outset" w:sz="6" w:space="0" w:color="00000A"/>
              <w:left w:val="outset" w:sz="6" w:space="0" w:color="00000A"/>
              <w:bottom w:val="outset" w:sz="6" w:space="0" w:color="00000A"/>
              <w:right w:val="outset" w:sz="6" w:space="0" w:color="00000A"/>
            </w:tcBorders>
            <w:hideMark/>
          </w:tcPr>
          <w:p w14:paraId="64778B5B" w14:textId="77777777" w:rsidR="00C30276" w:rsidRPr="00387905" w:rsidRDefault="00C30276" w:rsidP="00E0483C">
            <w:pPr>
              <w:jc w:val="center"/>
              <w:rPr>
                <w:sz w:val="22"/>
                <w:szCs w:val="22"/>
              </w:rPr>
            </w:pPr>
            <w:r w:rsidRPr="00387905">
              <w:rPr>
                <w:sz w:val="22"/>
                <w:szCs w:val="22"/>
              </w:rPr>
              <w:t>0</w:t>
            </w:r>
          </w:p>
        </w:tc>
        <w:tc>
          <w:tcPr>
            <w:tcW w:w="2998" w:type="dxa"/>
            <w:gridSpan w:val="2"/>
            <w:tcBorders>
              <w:top w:val="outset" w:sz="6" w:space="0" w:color="00000A"/>
              <w:left w:val="outset" w:sz="6" w:space="0" w:color="00000A"/>
              <w:bottom w:val="outset" w:sz="6" w:space="0" w:color="00000A"/>
              <w:right w:val="outset" w:sz="6" w:space="0" w:color="00000A"/>
            </w:tcBorders>
            <w:hideMark/>
          </w:tcPr>
          <w:p w14:paraId="592A1EBD" w14:textId="77777777" w:rsidR="00C30276" w:rsidRPr="00387905" w:rsidRDefault="00C30276" w:rsidP="00E0483C">
            <w:pPr>
              <w:jc w:val="center"/>
              <w:rPr>
                <w:sz w:val="22"/>
                <w:szCs w:val="22"/>
              </w:rPr>
            </w:pPr>
            <w:r w:rsidRPr="00387905">
              <w:rPr>
                <w:sz w:val="22"/>
                <w:szCs w:val="22"/>
              </w:rPr>
              <w:t>0</w:t>
            </w:r>
          </w:p>
        </w:tc>
      </w:tr>
    </w:tbl>
    <w:p w14:paraId="1344799F" w14:textId="77777777" w:rsidR="00C30276" w:rsidRPr="00387905" w:rsidRDefault="00C30276" w:rsidP="00E0483C">
      <w:pPr>
        <w:jc w:val="center"/>
        <w:rPr>
          <w:b/>
          <w:bCs/>
          <w:sz w:val="22"/>
          <w:szCs w:val="22"/>
        </w:rPr>
      </w:pPr>
    </w:p>
    <w:p w14:paraId="44FA8561" w14:textId="77777777" w:rsidR="00C30276" w:rsidRPr="00387905" w:rsidRDefault="00C30276" w:rsidP="00E0483C">
      <w:pPr>
        <w:jc w:val="center"/>
        <w:rPr>
          <w:b/>
          <w:bCs/>
          <w:sz w:val="22"/>
          <w:szCs w:val="22"/>
        </w:rPr>
      </w:pPr>
    </w:p>
    <w:p w14:paraId="59DBB20E" w14:textId="77777777" w:rsidR="00C30276" w:rsidRPr="00387905" w:rsidRDefault="00C30276" w:rsidP="00E0483C">
      <w:pPr>
        <w:jc w:val="center"/>
        <w:rPr>
          <w:b/>
          <w:bCs/>
          <w:sz w:val="22"/>
          <w:szCs w:val="22"/>
        </w:rPr>
      </w:pPr>
    </w:p>
    <w:p w14:paraId="5C4A986E" w14:textId="77777777" w:rsidR="00C30276" w:rsidRPr="00387905" w:rsidRDefault="00C30276" w:rsidP="00E0483C">
      <w:pPr>
        <w:tabs>
          <w:tab w:val="left" w:pos="360"/>
        </w:tabs>
        <w:ind w:firstLine="709"/>
        <w:jc w:val="center"/>
        <w:rPr>
          <w:rFonts w:eastAsia="Calibri"/>
          <w:b/>
          <w:sz w:val="22"/>
          <w:szCs w:val="22"/>
        </w:rPr>
      </w:pPr>
    </w:p>
    <w:p w14:paraId="34C68988" w14:textId="77777777" w:rsidR="00C30276" w:rsidRPr="00387905" w:rsidRDefault="00C30276" w:rsidP="00E0483C">
      <w:pPr>
        <w:tabs>
          <w:tab w:val="left" w:pos="360"/>
        </w:tabs>
        <w:ind w:firstLine="709"/>
        <w:jc w:val="center"/>
        <w:rPr>
          <w:rFonts w:eastAsia="Calibri"/>
          <w:b/>
          <w:sz w:val="22"/>
          <w:szCs w:val="22"/>
        </w:rPr>
      </w:pPr>
    </w:p>
    <w:p w14:paraId="3F96EA84" w14:textId="77777777" w:rsidR="00C30276" w:rsidRPr="00387905" w:rsidRDefault="00C30276" w:rsidP="00E0483C">
      <w:pPr>
        <w:rPr>
          <w:rFonts w:eastAsia="Calibri"/>
          <w:b/>
          <w:sz w:val="22"/>
          <w:szCs w:val="22"/>
        </w:rPr>
        <w:sectPr w:rsidR="00C30276" w:rsidRPr="00387905" w:rsidSect="00C30276">
          <w:pgSz w:w="16838" w:h="11906" w:orient="landscape"/>
          <w:pgMar w:top="993" w:right="1134" w:bottom="851" w:left="1134" w:header="709" w:footer="709" w:gutter="0"/>
          <w:cols w:space="708"/>
          <w:docGrid w:linePitch="360"/>
        </w:sectPr>
      </w:pPr>
    </w:p>
    <w:tbl>
      <w:tblPr>
        <w:tblStyle w:val="a8"/>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076"/>
      </w:tblGrid>
      <w:tr w:rsidR="00387905" w:rsidRPr="00387905" w14:paraId="58E0E21F" w14:textId="77777777" w:rsidTr="00C30276">
        <w:tc>
          <w:tcPr>
            <w:tcW w:w="5637" w:type="dxa"/>
          </w:tcPr>
          <w:p w14:paraId="1BAFA811" w14:textId="77777777" w:rsidR="00C30276" w:rsidRPr="00387905" w:rsidRDefault="00C30276" w:rsidP="00E0483C">
            <w:pPr>
              <w:jc w:val="center"/>
              <w:rPr>
                <w:b/>
                <w:bCs/>
                <w:sz w:val="22"/>
                <w:szCs w:val="22"/>
              </w:rPr>
            </w:pPr>
          </w:p>
        </w:tc>
        <w:tc>
          <w:tcPr>
            <w:tcW w:w="4076" w:type="dxa"/>
          </w:tcPr>
          <w:p w14:paraId="3CCF4D0C" w14:textId="77777777" w:rsidR="00C30276" w:rsidRPr="00387905" w:rsidRDefault="00C30276" w:rsidP="00E0483C">
            <w:pPr>
              <w:rPr>
                <w:bCs/>
                <w:sz w:val="22"/>
                <w:szCs w:val="22"/>
              </w:rPr>
            </w:pPr>
            <w:r w:rsidRPr="00387905">
              <w:rPr>
                <w:bCs/>
                <w:sz w:val="22"/>
                <w:szCs w:val="22"/>
              </w:rPr>
              <w:t xml:space="preserve">Приложение №3                                               </w:t>
            </w:r>
            <w:r w:rsidRPr="00387905">
              <w:rPr>
                <w:sz w:val="22"/>
                <w:szCs w:val="22"/>
              </w:rPr>
              <w:t xml:space="preserve">к муниципальной программе                 </w:t>
            </w:r>
            <w:proofErr w:type="gramStart"/>
            <w:r w:rsidRPr="00387905">
              <w:rPr>
                <w:sz w:val="22"/>
                <w:szCs w:val="22"/>
              </w:rPr>
              <w:t xml:space="preserve">   «</w:t>
            </w:r>
            <w:proofErr w:type="gramEnd"/>
            <w:r w:rsidRPr="00387905">
              <w:rPr>
                <w:sz w:val="22"/>
                <w:szCs w:val="22"/>
              </w:rPr>
              <w:t>Муниципальная поддержка инвестиционной деятельности на территории  Красносибирского сельсовета Кочковского района Новосибирской области на 2024-2028 годы»</w:t>
            </w:r>
          </w:p>
          <w:p w14:paraId="77CB9A06" w14:textId="77777777" w:rsidR="00C30276" w:rsidRPr="00387905" w:rsidRDefault="00C30276" w:rsidP="00E0483C">
            <w:pPr>
              <w:rPr>
                <w:bCs/>
                <w:sz w:val="22"/>
                <w:szCs w:val="22"/>
              </w:rPr>
            </w:pPr>
          </w:p>
        </w:tc>
      </w:tr>
    </w:tbl>
    <w:p w14:paraId="464FA889" w14:textId="77777777" w:rsidR="00C30276" w:rsidRPr="00387905" w:rsidRDefault="00C30276" w:rsidP="00E0483C">
      <w:pPr>
        <w:jc w:val="center"/>
        <w:rPr>
          <w:sz w:val="22"/>
          <w:szCs w:val="22"/>
        </w:rPr>
      </w:pPr>
      <w:r w:rsidRPr="00387905">
        <w:rPr>
          <w:b/>
          <w:bCs/>
          <w:sz w:val="22"/>
          <w:szCs w:val="22"/>
        </w:rPr>
        <w:t>Форма</w:t>
      </w:r>
    </w:p>
    <w:p w14:paraId="79017179" w14:textId="77777777" w:rsidR="00C30276" w:rsidRPr="00387905" w:rsidRDefault="00C30276" w:rsidP="00E0483C">
      <w:pPr>
        <w:jc w:val="center"/>
        <w:rPr>
          <w:sz w:val="22"/>
          <w:szCs w:val="22"/>
        </w:rPr>
      </w:pPr>
      <w:r w:rsidRPr="00387905">
        <w:rPr>
          <w:b/>
          <w:bCs/>
          <w:sz w:val="22"/>
          <w:szCs w:val="22"/>
        </w:rPr>
        <w:t>оценки результатов реализации муниципальной программы</w:t>
      </w:r>
    </w:p>
    <w:p w14:paraId="476B29C4" w14:textId="77777777" w:rsidR="00C30276" w:rsidRPr="00387905" w:rsidRDefault="00C30276" w:rsidP="00E0483C">
      <w:pPr>
        <w:jc w:val="center"/>
        <w:rPr>
          <w:sz w:val="22"/>
          <w:szCs w:val="22"/>
        </w:rPr>
      </w:pPr>
      <w:r w:rsidRPr="00387905">
        <w:rPr>
          <w:b/>
          <w:sz w:val="22"/>
          <w:szCs w:val="22"/>
        </w:rPr>
        <w:t xml:space="preserve"> «Муниципальная поддержка инвестиционной деятельности на территории Красносибирского сельсовета Кочковского района Новосибирской области на 2024-2028 </w:t>
      </w:r>
      <w:proofErr w:type="gramStart"/>
      <w:r w:rsidRPr="00387905">
        <w:rPr>
          <w:b/>
          <w:sz w:val="22"/>
          <w:szCs w:val="22"/>
        </w:rPr>
        <w:t xml:space="preserve">годы» </w:t>
      </w:r>
      <w:r w:rsidRPr="00387905">
        <w:rPr>
          <w:b/>
          <w:bCs/>
          <w:sz w:val="22"/>
          <w:szCs w:val="22"/>
        </w:rPr>
        <w:t xml:space="preserve"> за</w:t>
      </w:r>
      <w:proofErr w:type="gramEnd"/>
      <w:r w:rsidRPr="00387905">
        <w:rPr>
          <w:b/>
          <w:bCs/>
          <w:sz w:val="22"/>
          <w:szCs w:val="22"/>
        </w:rPr>
        <w:t xml:space="preserve"> ______ год</w:t>
      </w:r>
    </w:p>
    <w:p w14:paraId="752E12F3" w14:textId="77777777" w:rsidR="00C30276" w:rsidRPr="00387905" w:rsidRDefault="00C30276" w:rsidP="00E0483C">
      <w:pPr>
        <w:jc w:val="center"/>
        <w:rPr>
          <w:sz w:val="22"/>
          <w:szCs w:val="22"/>
        </w:rPr>
      </w:pPr>
    </w:p>
    <w:tbl>
      <w:tblPr>
        <w:tblW w:w="9645"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592"/>
        <w:gridCol w:w="3983"/>
        <w:gridCol w:w="1351"/>
        <w:gridCol w:w="1868"/>
        <w:gridCol w:w="1851"/>
      </w:tblGrid>
      <w:tr w:rsidR="00387905" w:rsidRPr="00387905" w14:paraId="263A9681" w14:textId="77777777" w:rsidTr="00C30276">
        <w:trPr>
          <w:trHeight w:val="1080"/>
          <w:tblCellSpacing w:w="0" w:type="dxa"/>
        </w:trPr>
        <w:tc>
          <w:tcPr>
            <w:tcW w:w="495" w:type="dxa"/>
            <w:tcBorders>
              <w:top w:val="outset" w:sz="6" w:space="0" w:color="000001"/>
              <w:left w:val="outset" w:sz="6" w:space="0" w:color="000001"/>
              <w:bottom w:val="outset" w:sz="6" w:space="0" w:color="000001"/>
              <w:right w:val="outset" w:sz="6" w:space="0" w:color="000001"/>
            </w:tcBorders>
            <w:vAlign w:val="center"/>
            <w:hideMark/>
          </w:tcPr>
          <w:p w14:paraId="0399F0D0" w14:textId="77777777" w:rsidR="00C30276" w:rsidRPr="00387905" w:rsidRDefault="00C30276" w:rsidP="00E0483C">
            <w:pPr>
              <w:jc w:val="center"/>
              <w:rPr>
                <w:sz w:val="22"/>
                <w:szCs w:val="22"/>
              </w:rPr>
            </w:pPr>
            <w:r w:rsidRPr="00387905">
              <w:rPr>
                <w:sz w:val="22"/>
                <w:szCs w:val="22"/>
              </w:rPr>
              <w:t>№ п/п</w:t>
            </w:r>
          </w:p>
        </w:tc>
        <w:tc>
          <w:tcPr>
            <w:tcW w:w="3615" w:type="dxa"/>
            <w:tcBorders>
              <w:top w:val="outset" w:sz="6" w:space="0" w:color="000001"/>
              <w:left w:val="outset" w:sz="6" w:space="0" w:color="000001"/>
              <w:bottom w:val="outset" w:sz="6" w:space="0" w:color="000001"/>
              <w:right w:val="outset" w:sz="6" w:space="0" w:color="000001"/>
            </w:tcBorders>
            <w:vAlign w:val="center"/>
            <w:hideMark/>
          </w:tcPr>
          <w:p w14:paraId="43B80AD8" w14:textId="77777777" w:rsidR="00C30276" w:rsidRPr="00387905" w:rsidRDefault="00C30276" w:rsidP="00E0483C">
            <w:pPr>
              <w:jc w:val="center"/>
              <w:rPr>
                <w:sz w:val="22"/>
                <w:szCs w:val="22"/>
              </w:rPr>
            </w:pPr>
            <w:r w:rsidRPr="00387905">
              <w:rPr>
                <w:sz w:val="22"/>
                <w:szCs w:val="22"/>
              </w:rPr>
              <w:t>Наименование целевого показателя, характеризующего выполнение муниципальной программы</w:t>
            </w:r>
          </w:p>
        </w:tc>
        <w:tc>
          <w:tcPr>
            <w:tcW w:w="1080" w:type="dxa"/>
            <w:tcBorders>
              <w:top w:val="outset" w:sz="6" w:space="0" w:color="000001"/>
              <w:left w:val="outset" w:sz="6" w:space="0" w:color="000001"/>
              <w:bottom w:val="outset" w:sz="6" w:space="0" w:color="000001"/>
              <w:right w:val="outset" w:sz="6" w:space="0" w:color="000001"/>
            </w:tcBorders>
            <w:hideMark/>
          </w:tcPr>
          <w:p w14:paraId="0684CB8D" w14:textId="77777777" w:rsidR="00C30276" w:rsidRPr="00387905" w:rsidRDefault="00C30276" w:rsidP="00E0483C">
            <w:pPr>
              <w:jc w:val="center"/>
              <w:rPr>
                <w:sz w:val="22"/>
                <w:szCs w:val="22"/>
              </w:rPr>
            </w:pPr>
          </w:p>
          <w:p w14:paraId="2F8193D9" w14:textId="77777777" w:rsidR="00C30276" w:rsidRPr="00387905" w:rsidRDefault="00C30276" w:rsidP="00E0483C">
            <w:pPr>
              <w:jc w:val="center"/>
              <w:rPr>
                <w:sz w:val="22"/>
                <w:szCs w:val="22"/>
              </w:rPr>
            </w:pPr>
            <w:r w:rsidRPr="00387905">
              <w:rPr>
                <w:sz w:val="22"/>
                <w:szCs w:val="22"/>
              </w:rPr>
              <w:t>Единица измерения</w:t>
            </w:r>
          </w:p>
        </w:tc>
        <w:tc>
          <w:tcPr>
            <w:tcW w:w="1695" w:type="dxa"/>
            <w:tcBorders>
              <w:top w:val="outset" w:sz="6" w:space="0" w:color="000001"/>
              <w:left w:val="outset" w:sz="6" w:space="0" w:color="000001"/>
              <w:bottom w:val="outset" w:sz="6" w:space="0" w:color="000001"/>
              <w:right w:val="outset" w:sz="6" w:space="0" w:color="000001"/>
            </w:tcBorders>
            <w:vAlign w:val="center"/>
            <w:hideMark/>
          </w:tcPr>
          <w:p w14:paraId="1911CB71" w14:textId="77777777" w:rsidR="00C30276" w:rsidRPr="00387905" w:rsidRDefault="00C30276" w:rsidP="00E0483C">
            <w:pPr>
              <w:jc w:val="center"/>
              <w:rPr>
                <w:sz w:val="22"/>
                <w:szCs w:val="22"/>
              </w:rPr>
            </w:pPr>
            <w:r w:rsidRPr="00387905">
              <w:rPr>
                <w:sz w:val="22"/>
                <w:szCs w:val="22"/>
              </w:rPr>
              <w:t>Плановое значение целевого показателя</w:t>
            </w:r>
          </w:p>
        </w:tc>
        <w:tc>
          <w:tcPr>
            <w:tcW w:w="1680" w:type="dxa"/>
            <w:tcBorders>
              <w:top w:val="outset" w:sz="6" w:space="0" w:color="000001"/>
              <w:left w:val="outset" w:sz="6" w:space="0" w:color="000001"/>
              <w:bottom w:val="outset" w:sz="6" w:space="0" w:color="000001"/>
              <w:right w:val="outset" w:sz="6" w:space="0" w:color="000001"/>
            </w:tcBorders>
            <w:vAlign w:val="center"/>
            <w:hideMark/>
          </w:tcPr>
          <w:p w14:paraId="5AB67F32" w14:textId="77777777" w:rsidR="00C30276" w:rsidRPr="00387905" w:rsidRDefault="00C30276" w:rsidP="00E0483C">
            <w:pPr>
              <w:jc w:val="center"/>
              <w:rPr>
                <w:sz w:val="22"/>
                <w:szCs w:val="22"/>
              </w:rPr>
            </w:pPr>
            <w:r w:rsidRPr="00387905">
              <w:rPr>
                <w:sz w:val="22"/>
                <w:szCs w:val="22"/>
              </w:rPr>
              <w:t>Фактическое значение целевого показателя</w:t>
            </w:r>
          </w:p>
        </w:tc>
      </w:tr>
      <w:tr w:rsidR="00387905" w:rsidRPr="00387905" w14:paraId="11C413C6" w14:textId="77777777" w:rsidTr="00C30276">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14:paraId="30AC9793" w14:textId="77777777" w:rsidR="00C30276" w:rsidRPr="00387905" w:rsidRDefault="00C30276" w:rsidP="00E0483C">
            <w:pPr>
              <w:jc w:val="center"/>
              <w:rPr>
                <w:sz w:val="22"/>
                <w:szCs w:val="22"/>
              </w:rPr>
            </w:pPr>
            <w:r w:rsidRPr="00387905">
              <w:rPr>
                <w:sz w:val="22"/>
                <w:szCs w:val="22"/>
              </w:rPr>
              <w:t>1</w:t>
            </w:r>
          </w:p>
        </w:tc>
        <w:tc>
          <w:tcPr>
            <w:tcW w:w="3615" w:type="dxa"/>
            <w:tcBorders>
              <w:top w:val="outset" w:sz="6" w:space="0" w:color="000001"/>
              <w:left w:val="outset" w:sz="6" w:space="0" w:color="000001"/>
              <w:bottom w:val="outset" w:sz="6" w:space="0" w:color="000001"/>
              <w:right w:val="outset" w:sz="6" w:space="0" w:color="000001"/>
            </w:tcBorders>
            <w:hideMark/>
          </w:tcPr>
          <w:p w14:paraId="683FAB88" w14:textId="77777777" w:rsidR="00C30276" w:rsidRPr="00387905" w:rsidRDefault="00C30276" w:rsidP="00E0483C">
            <w:pPr>
              <w:jc w:val="center"/>
              <w:rPr>
                <w:sz w:val="22"/>
                <w:szCs w:val="22"/>
              </w:rPr>
            </w:pPr>
          </w:p>
        </w:tc>
        <w:tc>
          <w:tcPr>
            <w:tcW w:w="1080" w:type="dxa"/>
            <w:tcBorders>
              <w:top w:val="outset" w:sz="6" w:space="0" w:color="000001"/>
              <w:left w:val="outset" w:sz="6" w:space="0" w:color="000001"/>
              <w:bottom w:val="outset" w:sz="6" w:space="0" w:color="000001"/>
              <w:right w:val="outset" w:sz="6" w:space="0" w:color="000001"/>
            </w:tcBorders>
            <w:hideMark/>
          </w:tcPr>
          <w:p w14:paraId="6DA46508" w14:textId="77777777" w:rsidR="00C30276" w:rsidRPr="00387905" w:rsidRDefault="00C30276" w:rsidP="00E0483C">
            <w:pPr>
              <w:jc w:val="center"/>
              <w:rPr>
                <w:sz w:val="22"/>
                <w:szCs w:val="22"/>
              </w:rPr>
            </w:pPr>
          </w:p>
        </w:tc>
        <w:tc>
          <w:tcPr>
            <w:tcW w:w="1695" w:type="dxa"/>
            <w:tcBorders>
              <w:top w:val="outset" w:sz="6" w:space="0" w:color="000001"/>
              <w:left w:val="outset" w:sz="6" w:space="0" w:color="000001"/>
              <w:bottom w:val="outset" w:sz="6" w:space="0" w:color="000001"/>
              <w:right w:val="outset" w:sz="6" w:space="0" w:color="000001"/>
            </w:tcBorders>
            <w:hideMark/>
          </w:tcPr>
          <w:p w14:paraId="56C4E1EF" w14:textId="77777777" w:rsidR="00C30276" w:rsidRPr="00387905" w:rsidRDefault="00C30276" w:rsidP="00E0483C">
            <w:pPr>
              <w:jc w:val="center"/>
              <w:rPr>
                <w:sz w:val="22"/>
                <w:szCs w:val="22"/>
              </w:rPr>
            </w:pPr>
          </w:p>
        </w:tc>
        <w:tc>
          <w:tcPr>
            <w:tcW w:w="1680" w:type="dxa"/>
            <w:tcBorders>
              <w:top w:val="outset" w:sz="6" w:space="0" w:color="000001"/>
              <w:left w:val="outset" w:sz="6" w:space="0" w:color="000001"/>
              <w:bottom w:val="outset" w:sz="6" w:space="0" w:color="000001"/>
              <w:right w:val="outset" w:sz="6" w:space="0" w:color="000001"/>
            </w:tcBorders>
            <w:hideMark/>
          </w:tcPr>
          <w:p w14:paraId="5A1C7BBE" w14:textId="77777777" w:rsidR="00C30276" w:rsidRPr="00387905" w:rsidRDefault="00C30276" w:rsidP="00E0483C">
            <w:pPr>
              <w:jc w:val="center"/>
              <w:rPr>
                <w:sz w:val="22"/>
                <w:szCs w:val="22"/>
              </w:rPr>
            </w:pPr>
          </w:p>
        </w:tc>
      </w:tr>
      <w:tr w:rsidR="00387905" w:rsidRPr="00387905" w14:paraId="25AB2BBF" w14:textId="77777777" w:rsidTr="00C30276">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14:paraId="2A374E0D" w14:textId="77777777" w:rsidR="00C30276" w:rsidRPr="00387905" w:rsidRDefault="00C30276" w:rsidP="00E0483C">
            <w:pPr>
              <w:jc w:val="center"/>
              <w:rPr>
                <w:sz w:val="22"/>
                <w:szCs w:val="22"/>
              </w:rPr>
            </w:pPr>
            <w:r w:rsidRPr="00387905">
              <w:rPr>
                <w:sz w:val="22"/>
                <w:szCs w:val="22"/>
              </w:rPr>
              <w:t>2</w:t>
            </w:r>
          </w:p>
        </w:tc>
        <w:tc>
          <w:tcPr>
            <w:tcW w:w="3615" w:type="dxa"/>
            <w:tcBorders>
              <w:top w:val="outset" w:sz="6" w:space="0" w:color="000001"/>
              <w:left w:val="outset" w:sz="6" w:space="0" w:color="000001"/>
              <w:bottom w:val="outset" w:sz="6" w:space="0" w:color="000001"/>
              <w:right w:val="outset" w:sz="6" w:space="0" w:color="000001"/>
            </w:tcBorders>
            <w:hideMark/>
          </w:tcPr>
          <w:p w14:paraId="26BA0844" w14:textId="77777777" w:rsidR="00C30276" w:rsidRPr="00387905" w:rsidRDefault="00C30276" w:rsidP="00E0483C">
            <w:pPr>
              <w:jc w:val="center"/>
              <w:rPr>
                <w:sz w:val="22"/>
                <w:szCs w:val="22"/>
              </w:rPr>
            </w:pPr>
          </w:p>
        </w:tc>
        <w:tc>
          <w:tcPr>
            <w:tcW w:w="1080" w:type="dxa"/>
            <w:tcBorders>
              <w:top w:val="outset" w:sz="6" w:space="0" w:color="000001"/>
              <w:left w:val="outset" w:sz="6" w:space="0" w:color="000001"/>
              <w:bottom w:val="outset" w:sz="6" w:space="0" w:color="000001"/>
              <w:right w:val="outset" w:sz="6" w:space="0" w:color="000001"/>
            </w:tcBorders>
            <w:hideMark/>
          </w:tcPr>
          <w:p w14:paraId="49DBCD61" w14:textId="77777777" w:rsidR="00C30276" w:rsidRPr="00387905" w:rsidRDefault="00C30276" w:rsidP="00E0483C">
            <w:pPr>
              <w:jc w:val="center"/>
              <w:rPr>
                <w:sz w:val="22"/>
                <w:szCs w:val="22"/>
              </w:rPr>
            </w:pPr>
          </w:p>
        </w:tc>
        <w:tc>
          <w:tcPr>
            <w:tcW w:w="1695" w:type="dxa"/>
            <w:tcBorders>
              <w:top w:val="outset" w:sz="6" w:space="0" w:color="000001"/>
              <w:left w:val="outset" w:sz="6" w:space="0" w:color="000001"/>
              <w:bottom w:val="outset" w:sz="6" w:space="0" w:color="000001"/>
              <w:right w:val="outset" w:sz="6" w:space="0" w:color="000001"/>
            </w:tcBorders>
            <w:hideMark/>
          </w:tcPr>
          <w:p w14:paraId="1062D051" w14:textId="77777777" w:rsidR="00C30276" w:rsidRPr="00387905" w:rsidRDefault="00C30276" w:rsidP="00E0483C">
            <w:pPr>
              <w:jc w:val="center"/>
              <w:rPr>
                <w:sz w:val="22"/>
                <w:szCs w:val="22"/>
              </w:rPr>
            </w:pPr>
          </w:p>
        </w:tc>
        <w:tc>
          <w:tcPr>
            <w:tcW w:w="1680" w:type="dxa"/>
            <w:tcBorders>
              <w:top w:val="outset" w:sz="6" w:space="0" w:color="000001"/>
              <w:left w:val="outset" w:sz="6" w:space="0" w:color="000001"/>
              <w:bottom w:val="outset" w:sz="6" w:space="0" w:color="000001"/>
              <w:right w:val="outset" w:sz="6" w:space="0" w:color="000001"/>
            </w:tcBorders>
            <w:hideMark/>
          </w:tcPr>
          <w:p w14:paraId="39DE713E" w14:textId="77777777" w:rsidR="00C30276" w:rsidRPr="00387905" w:rsidRDefault="00C30276" w:rsidP="00E0483C">
            <w:pPr>
              <w:jc w:val="center"/>
              <w:rPr>
                <w:sz w:val="22"/>
                <w:szCs w:val="22"/>
              </w:rPr>
            </w:pPr>
          </w:p>
        </w:tc>
      </w:tr>
      <w:tr w:rsidR="00387905" w:rsidRPr="00387905" w14:paraId="23E31EBF" w14:textId="77777777" w:rsidTr="00C30276">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14:paraId="32B9F828" w14:textId="77777777" w:rsidR="00C30276" w:rsidRPr="00387905" w:rsidRDefault="00C30276" w:rsidP="00E0483C">
            <w:pPr>
              <w:jc w:val="center"/>
              <w:rPr>
                <w:sz w:val="22"/>
                <w:szCs w:val="22"/>
              </w:rPr>
            </w:pPr>
            <w:r w:rsidRPr="00387905">
              <w:rPr>
                <w:sz w:val="22"/>
                <w:szCs w:val="22"/>
              </w:rPr>
              <w:t>3</w:t>
            </w:r>
          </w:p>
        </w:tc>
        <w:tc>
          <w:tcPr>
            <w:tcW w:w="3615" w:type="dxa"/>
            <w:tcBorders>
              <w:top w:val="outset" w:sz="6" w:space="0" w:color="000001"/>
              <w:left w:val="outset" w:sz="6" w:space="0" w:color="000001"/>
              <w:bottom w:val="outset" w:sz="6" w:space="0" w:color="000001"/>
              <w:right w:val="outset" w:sz="6" w:space="0" w:color="000001"/>
            </w:tcBorders>
            <w:hideMark/>
          </w:tcPr>
          <w:p w14:paraId="2371F218" w14:textId="77777777" w:rsidR="00C30276" w:rsidRPr="00387905" w:rsidRDefault="00C30276" w:rsidP="00E0483C">
            <w:pPr>
              <w:jc w:val="center"/>
              <w:rPr>
                <w:sz w:val="22"/>
                <w:szCs w:val="22"/>
              </w:rPr>
            </w:pPr>
          </w:p>
        </w:tc>
        <w:tc>
          <w:tcPr>
            <w:tcW w:w="1080" w:type="dxa"/>
            <w:tcBorders>
              <w:top w:val="outset" w:sz="6" w:space="0" w:color="000001"/>
              <w:left w:val="outset" w:sz="6" w:space="0" w:color="000001"/>
              <w:bottom w:val="outset" w:sz="6" w:space="0" w:color="000001"/>
              <w:right w:val="outset" w:sz="6" w:space="0" w:color="000001"/>
            </w:tcBorders>
            <w:hideMark/>
          </w:tcPr>
          <w:p w14:paraId="65615B35" w14:textId="77777777" w:rsidR="00C30276" w:rsidRPr="00387905" w:rsidRDefault="00C30276" w:rsidP="00E0483C">
            <w:pPr>
              <w:jc w:val="center"/>
              <w:rPr>
                <w:sz w:val="22"/>
                <w:szCs w:val="22"/>
              </w:rPr>
            </w:pPr>
          </w:p>
        </w:tc>
        <w:tc>
          <w:tcPr>
            <w:tcW w:w="1695" w:type="dxa"/>
            <w:tcBorders>
              <w:top w:val="outset" w:sz="6" w:space="0" w:color="000001"/>
              <w:left w:val="outset" w:sz="6" w:space="0" w:color="000001"/>
              <w:bottom w:val="outset" w:sz="6" w:space="0" w:color="000001"/>
              <w:right w:val="outset" w:sz="6" w:space="0" w:color="000001"/>
            </w:tcBorders>
            <w:hideMark/>
          </w:tcPr>
          <w:p w14:paraId="62F4EDF2" w14:textId="77777777" w:rsidR="00C30276" w:rsidRPr="00387905" w:rsidRDefault="00C30276" w:rsidP="00E0483C">
            <w:pPr>
              <w:jc w:val="center"/>
              <w:rPr>
                <w:sz w:val="22"/>
                <w:szCs w:val="22"/>
              </w:rPr>
            </w:pPr>
          </w:p>
        </w:tc>
        <w:tc>
          <w:tcPr>
            <w:tcW w:w="1680" w:type="dxa"/>
            <w:tcBorders>
              <w:top w:val="outset" w:sz="6" w:space="0" w:color="000001"/>
              <w:left w:val="outset" w:sz="6" w:space="0" w:color="000001"/>
              <w:bottom w:val="outset" w:sz="6" w:space="0" w:color="000001"/>
              <w:right w:val="outset" w:sz="6" w:space="0" w:color="000001"/>
            </w:tcBorders>
            <w:hideMark/>
          </w:tcPr>
          <w:p w14:paraId="69595A1E" w14:textId="77777777" w:rsidR="00C30276" w:rsidRPr="00387905" w:rsidRDefault="00C30276" w:rsidP="00E0483C">
            <w:pPr>
              <w:jc w:val="center"/>
              <w:rPr>
                <w:sz w:val="22"/>
                <w:szCs w:val="22"/>
              </w:rPr>
            </w:pPr>
          </w:p>
        </w:tc>
      </w:tr>
      <w:tr w:rsidR="00387905" w:rsidRPr="00387905" w14:paraId="348E0DF2" w14:textId="77777777" w:rsidTr="00C30276">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14:paraId="5B1F43CD" w14:textId="77777777" w:rsidR="00C30276" w:rsidRPr="00387905" w:rsidRDefault="00C30276" w:rsidP="00E0483C">
            <w:pPr>
              <w:jc w:val="center"/>
              <w:rPr>
                <w:sz w:val="22"/>
                <w:szCs w:val="22"/>
              </w:rPr>
            </w:pPr>
            <w:r w:rsidRPr="00387905">
              <w:rPr>
                <w:sz w:val="22"/>
                <w:szCs w:val="22"/>
              </w:rPr>
              <w:t>…</w:t>
            </w:r>
          </w:p>
        </w:tc>
        <w:tc>
          <w:tcPr>
            <w:tcW w:w="3615" w:type="dxa"/>
            <w:tcBorders>
              <w:top w:val="outset" w:sz="6" w:space="0" w:color="000001"/>
              <w:left w:val="outset" w:sz="6" w:space="0" w:color="000001"/>
              <w:bottom w:val="outset" w:sz="6" w:space="0" w:color="000001"/>
              <w:right w:val="outset" w:sz="6" w:space="0" w:color="000001"/>
            </w:tcBorders>
            <w:hideMark/>
          </w:tcPr>
          <w:p w14:paraId="5978F513" w14:textId="77777777" w:rsidR="00C30276" w:rsidRPr="00387905" w:rsidRDefault="00C30276" w:rsidP="00E0483C">
            <w:pPr>
              <w:jc w:val="center"/>
              <w:rPr>
                <w:sz w:val="22"/>
                <w:szCs w:val="22"/>
              </w:rPr>
            </w:pPr>
          </w:p>
        </w:tc>
        <w:tc>
          <w:tcPr>
            <w:tcW w:w="1080" w:type="dxa"/>
            <w:tcBorders>
              <w:top w:val="outset" w:sz="6" w:space="0" w:color="000001"/>
              <w:left w:val="outset" w:sz="6" w:space="0" w:color="000001"/>
              <w:bottom w:val="outset" w:sz="6" w:space="0" w:color="000001"/>
              <w:right w:val="outset" w:sz="6" w:space="0" w:color="000001"/>
            </w:tcBorders>
            <w:hideMark/>
          </w:tcPr>
          <w:p w14:paraId="105EBF6F" w14:textId="77777777" w:rsidR="00C30276" w:rsidRPr="00387905" w:rsidRDefault="00C30276" w:rsidP="00E0483C">
            <w:pPr>
              <w:jc w:val="center"/>
              <w:rPr>
                <w:sz w:val="22"/>
                <w:szCs w:val="22"/>
              </w:rPr>
            </w:pPr>
          </w:p>
        </w:tc>
        <w:tc>
          <w:tcPr>
            <w:tcW w:w="1695" w:type="dxa"/>
            <w:tcBorders>
              <w:top w:val="outset" w:sz="6" w:space="0" w:color="000001"/>
              <w:left w:val="outset" w:sz="6" w:space="0" w:color="000001"/>
              <w:bottom w:val="outset" w:sz="6" w:space="0" w:color="000001"/>
              <w:right w:val="outset" w:sz="6" w:space="0" w:color="000001"/>
            </w:tcBorders>
            <w:hideMark/>
          </w:tcPr>
          <w:p w14:paraId="1DE2BD86" w14:textId="77777777" w:rsidR="00C30276" w:rsidRPr="00387905" w:rsidRDefault="00C30276" w:rsidP="00E0483C">
            <w:pPr>
              <w:jc w:val="center"/>
              <w:rPr>
                <w:sz w:val="22"/>
                <w:szCs w:val="22"/>
              </w:rPr>
            </w:pPr>
          </w:p>
        </w:tc>
        <w:tc>
          <w:tcPr>
            <w:tcW w:w="1680" w:type="dxa"/>
            <w:tcBorders>
              <w:top w:val="outset" w:sz="6" w:space="0" w:color="000001"/>
              <w:left w:val="outset" w:sz="6" w:space="0" w:color="000001"/>
              <w:bottom w:val="outset" w:sz="6" w:space="0" w:color="000001"/>
              <w:right w:val="outset" w:sz="6" w:space="0" w:color="000001"/>
            </w:tcBorders>
            <w:hideMark/>
          </w:tcPr>
          <w:p w14:paraId="1E8D7A00" w14:textId="77777777" w:rsidR="00C30276" w:rsidRPr="00387905" w:rsidRDefault="00C30276" w:rsidP="00E0483C">
            <w:pPr>
              <w:jc w:val="center"/>
              <w:rPr>
                <w:sz w:val="22"/>
                <w:szCs w:val="22"/>
              </w:rPr>
            </w:pPr>
          </w:p>
        </w:tc>
      </w:tr>
      <w:tr w:rsidR="00387905" w:rsidRPr="00387905" w14:paraId="16AF8E3B" w14:textId="77777777" w:rsidTr="00C30276">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14:paraId="48B9BC61" w14:textId="77777777" w:rsidR="00C30276" w:rsidRPr="00387905" w:rsidRDefault="00C30276" w:rsidP="00E0483C">
            <w:pPr>
              <w:jc w:val="center"/>
              <w:rPr>
                <w:sz w:val="22"/>
                <w:szCs w:val="22"/>
              </w:rPr>
            </w:pPr>
          </w:p>
        </w:tc>
        <w:tc>
          <w:tcPr>
            <w:tcW w:w="3615" w:type="dxa"/>
            <w:tcBorders>
              <w:top w:val="outset" w:sz="6" w:space="0" w:color="000001"/>
              <w:left w:val="outset" w:sz="6" w:space="0" w:color="000001"/>
              <w:bottom w:val="outset" w:sz="6" w:space="0" w:color="000001"/>
              <w:right w:val="outset" w:sz="6" w:space="0" w:color="000001"/>
            </w:tcBorders>
            <w:hideMark/>
          </w:tcPr>
          <w:p w14:paraId="187CA950" w14:textId="77777777" w:rsidR="00C30276" w:rsidRPr="00387905" w:rsidRDefault="00C30276" w:rsidP="00E0483C">
            <w:pPr>
              <w:jc w:val="center"/>
              <w:rPr>
                <w:sz w:val="22"/>
                <w:szCs w:val="22"/>
              </w:rPr>
            </w:pPr>
          </w:p>
        </w:tc>
        <w:tc>
          <w:tcPr>
            <w:tcW w:w="1080" w:type="dxa"/>
            <w:tcBorders>
              <w:top w:val="outset" w:sz="6" w:space="0" w:color="000001"/>
              <w:left w:val="outset" w:sz="6" w:space="0" w:color="000001"/>
              <w:bottom w:val="outset" w:sz="6" w:space="0" w:color="000001"/>
              <w:right w:val="outset" w:sz="6" w:space="0" w:color="000001"/>
            </w:tcBorders>
            <w:hideMark/>
          </w:tcPr>
          <w:p w14:paraId="01780DE6" w14:textId="77777777" w:rsidR="00C30276" w:rsidRPr="00387905" w:rsidRDefault="00C30276" w:rsidP="00E0483C">
            <w:pPr>
              <w:jc w:val="center"/>
              <w:rPr>
                <w:sz w:val="22"/>
                <w:szCs w:val="22"/>
              </w:rPr>
            </w:pPr>
          </w:p>
        </w:tc>
        <w:tc>
          <w:tcPr>
            <w:tcW w:w="1695" w:type="dxa"/>
            <w:tcBorders>
              <w:top w:val="outset" w:sz="6" w:space="0" w:color="000001"/>
              <w:left w:val="outset" w:sz="6" w:space="0" w:color="000001"/>
              <w:bottom w:val="outset" w:sz="6" w:space="0" w:color="000001"/>
              <w:right w:val="outset" w:sz="6" w:space="0" w:color="000001"/>
            </w:tcBorders>
            <w:hideMark/>
          </w:tcPr>
          <w:p w14:paraId="75B9EDFE" w14:textId="77777777" w:rsidR="00C30276" w:rsidRPr="00387905" w:rsidRDefault="00C30276" w:rsidP="00E0483C">
            <w:pPr>
              <w:jc w:val="center"/>
              <w:rPr>
                <w:sz w:val="22"/>
                <w:szCs w:val="22"/>
              </w:rPr>
            </w:pPr>
          </w:p>
        </w:tc>
        <w:tc>
          <w:tcPr>
            <w:tcW w:w="1680" w:type="dxa"/>
            <w:tcBorders>
              <w:top w:val="outset" w:sz="6" w:space="0" w:color="000001"/>
              <w:left w:val="outset" w:sz="6" w:space="0" w:color="000001"/>
              <w:bottom w:val="outset" w:sz="6" w:space="0" w:color="000001"/>
              <w:right w:val="outset" w:sz="6" w:space="0" w:color="000001"/>
            </w:tcBorders>
            <w:hideMark/>
          </w:tcPr>
          <w:p w14:paraId="78EC2760" w14:textId="77777777" w:rsidR="00C30276" w:rsidRPr="00387905" w:rsidRDefault="00C30276" w:rsidP="00E0483C">
            <w:pPr>
              <w:jc w:val="center"/>
              <w:rPr>
                <w:sz w:val="22"/>
                <w:szCs w:val="22"/>
              </w:rPr>
            </w:pPr>
          </w:p>
        </w:tc>
      </w:tr>
      <w:tr w:rsidR="00387905" w:rsidRPr="00387905" w14:paraId="08D14396" w14:textId="77777777" w:rsidTr="00C30276">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14:paraId="67F026C0" w14:textId="77777777" w:rsidR="00C30276" w:rsidRPr="00387905" w:rsidRDefault="00C30276" w:rsidP="00E0483C">
            <w:pPr>
              <w:jc w:val="center"/>
              <w:rPr>
                <w:sz w:val="22"/>
                <w:szCs w:val="22"/>
              </w:rPr>
            </w:pPr>
          </w:p>
        </w:tc>
        <w:tc>
          <w:tcPr>
            <w:tcW w:w="3615" w:type="dxa"/>
            <w:tcBorders>
              <w:top w:val="outset" w:sz="6" w:space="0" w:color="000001"/>
              <w:left w:val="outset" w:sz="6" w:space="0" w:color="000001"/>
              <w:bottom w:val="outset" w:sz="6" w:space="0" w:color="000001"/>
              <w:right w:val="outset" w:sz="6" w:space="0" w:color="000001"/>
            </w:tcBorders>
            <w:hideMark/>
          </w:tcPr>
          <w:p w14:paraId="030B923C" w14:textId="77777777" w:rsidR="00C30276" w:rsidRPr="00387905" w:rsidRDefault="00C30276" w:rsidP="00E0483C">
            <w:pPr>
              <w:jc w:val="center"/>
              <w:rPr>
                <w:sz w:val="22"/>
                <w:szCs w:val="22"/>
              </w:rPr>
            </w:pPr>
          </w:p>
        </w:tc>
        <w:tc>
          <w:tcPr>
            <w:tcW w:w="1080" w:type="dxa"/>
            <w:tcBorders>
              <w:top w:val="outset" w:sz="6" w:space="0" w:color="000001"/>
              <w:left w:val="outset" w:sz="6" w:space="0" w:color="000001"/>
              <w:bottom w:val="outset" w:sz="6" w:space="0" w:color="000001"/>
              <w:right w:val="outset" w:sz="6" w:space="0" w:color="000001"/>
            </w:tcBorders>
            <w:hideMark/>
          </w:tcPr>
          <w:p w14:paraId="6DF5AC49" w14:textId="77777777" w:rsidR="00C30276" w:rsidRPr="00387905" w:rsidRDefault="00C30276" w:rsidP="00E0483C">
            <w:pPr>
              <w:jc w:val="center"/>
              <w:rPr>
                <w:sz w:val="22"/>
                <w:szCs w:val="22"/>
              </w:rPr>
            </w:pPr>
          </w:p>
        </w:tc>
        <w:tc>
          <w:tcPr>
            <w:tcW w:w="1695" w:type="dxa"/>
            <w:tcBorders>
              <w:top w:val="outset" w:sz="6" w:space="0" w:color="000001"/>
              <w:left w:val="outset" w:sz="6" w:space="0" w:color="000001"/>
              <w:bottom w:val="outset" w:sz="6" w:space="0" w:color="000001"/>
              <w:right w:val="outset" w:sz="6" w:space="0" w:color="000001"/>
            </w:tcBorders>
            <w:hideMark/>
          </w:tcPr>
          <w:p w14:paraId="04DF57F9" w14:textId="77777777" w:rsidR="00C30276" w:rsidRPr="00387905" w:rsidRDefault="00C30276" w:rsidP="00E0483C">
            <w:pPr>
              <w:jc w:val="center"/>
              <w:rPr>
                <w:sz w:val="22"/>
                <w:szCs w:val="22"/>
              </w:rPr>
            </w:pPr>
          </w:p>
        </w:tc>
        <w:tc>
          <w:tcPr>
            <w:tcW w:w="1680" w:type="dxa"/>
            <w:tcBorders>
              <w:top w:val="outset" w:sz="6" w:space="0" w:color="000001"/>
              <w:left w:val="outset" w:sz="6" w:space="0" w:color="000001"/>
              <w:bottom w:val="outset" w:sz="6" w:space="0" w:color="000001"/>
              <w:right w:val="outset" w:sz="6" w:space="0" w:color="000001"/>
            </w:tcBorders>
            <w:hideMark/>
          </w:tcPr>
          <w:p w14:paraId="073EA1C9" w14:textId="77777777" w:rsidR="00C30276" w:rsidRPr="00387905" w:rsidRDefault="00C30276" w:rsidP="00E0483C">
            <w:pPr>
              <w:jc w:val="center"/>
              <w:rPr>
                <w:sz w:val="22"/>
                <w:szCs w:val="22"/>
              </w:rPr>
            </w:pPr>
          </w:p>
        </w:tc>
      </w:tr>
      <w:tr w:rsidR="00387905" w:rsidRPr="00387905" w14:paraId="27F2A317" w14:textId="77777777" w:rsidTr="00C30276">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14:paraId="5F1A815F" w14:textId="77777777" w:rsidR="00C30276" w:rsidRPr="00387905" w:rsidRDefault="00C30276" w:rsidP="00E0483C">
            <w:pPr>
              <w:jc w:val="center"/>
              <w:rPr>
                <w:sz w:val="22"/>
                <w:szCs w:val="22"/>
              </w:rPr>
            </w:pPr>
          </w:p>
        </w:tc>
        <w:tc>
          <w:tcPr>
            <w:tcW w:w="3615" w:type="dxa"/>
            <w:tcBorders>
              <w:top w:val="outset" w:sz="6" w:space="0" w:color="000001"/>
              <w:left w:val="outset" w:sz="6" w:space="0" w:color="000001"/>
              <w:bottom w:val="outset" w:sz="6" w:space="0" w:color="000001"/>
              <w:right w:val="outset" w:sz="6" w:space="0" w:color="000001"/>
            </w:tcBorders>
            <w:hideMark/>
          </w:tcPr>
          <w:p w14:paraId="16E1F5FA" w14:textId="77777777" w:rsidR="00C30276" w:rsidRPr="00387905" w:rsidRDefault="00C30276" w:rsidP="00E0483C">
            <w:pPr>
              <w:jc w:val="center"/>
              <w:rPr>
                <w:sz w:val="22"/>
                <w:szCs w:val="22"/>
              </w:rPr>
            </w:pPr>
          </w:p>
        </w:tc>
        <w:tc>
          <w:tcPr>
            <w:tcW w:w="1080" w:type="dxa"/>
            <w:tcBorders>
              <w:top w:val="outset" w:sz="6" w:space="0" w:color="000001"/>
              <w:left w:val="outset" w:sz="6" w:space="0" w:color="000001"/>
              <w:bottom w:val="outset" w:sz="6" w:space="0" w:color="000001"/>
              <w:right w:val="outset" w:sz="6" w:space="0" w:color="000001"/>
            </w:tcBorders>
            <w:hideMark/>
          </w:tcPr>
          <w:p w14:paraId="75A630D6" w14:textId="77777777" w:rsidR="00C30276" w:rsidRPr="00387905" w:rsidRDefault="00C30276" w:rsidP="00E0483C">
            <w:pPr>
              <w:jc w:val="center"/>
              <w:rPr>
                <w:sz w:val="22"/>
                <w:szCs w:val="22"/>
              </w:rPr>
            </w:pPr>
          </w:p>
        </w:tc>
        <w:tc>
          <w:tcPr>
            <w:tcW w:w="1695" w:type="dxa"/>
            <w:tcBorders>
              <w:top w:val="outset" w:sz="6" w:space="0" w:color="000001"/>
              <w:left w:val="outset" w:sz="6" w:space="0" w:color="000001"/>
              <w:bottom w:val="outset" w:sz="6" w:space="0" w:color="000001"/>
              <w:right w:val="outset" w:sz="6" w:space="0" w:color="000001"/>
            </w:tcBorders>
            <w:hideMark/>
          </w:tcPr>
          <w:p w14:paraId="03AC8AB7" w14:textId="77777777" w:rsidR="00C30276" w:rsidRPr="00387905" w:rsidRDefault="00C30276" w:rsidP="00E0483C">
            <w:pPr>
              <w:jc w:val="center"/>
              <w:rPr>
                <w:sz w:val="22"/>
                <w:szCs w:val="22"/>
              </w:rPr>
            </w:pPr>
          </w:p>
        </w:tc>
        <w:tc>
          <w:tcPr>
            <w:tcW w:w="1680" w:type="dxa"/>
            <w:tcBorders>
              <w:top w:val="outset" w:sz="6" w:space="0" w:color="000001"/>
              <w:left w:val="outset" w:sz="6" w:space="0" w:color="000001"/>
              <w:bottom w:val="outset" w:sz="6" w:space="0" w:color="000001"/>
              <w:right w:val="outset" w:sz="6" w:space="0" w:color="000001"/>
            </w:tcBorders>
            <w:hideMark/>
          </w:tcPr>
          <w:p w14:paraId="0D524375" w14:textId="77777777" w:rsidR="00C30276" w:rsidRPr="00387905" w:rsidRDefault="00C30276" w:rsidP="00E0483C">
            <w:pPr>
              <w:jc w:val="center"/>
              <w:rPr>
                <w:sz w:val="22"/>
                <w:szCs w:val="22"/>
              </w:rPr>
            </w:pPr>
          </w:p>
        </w:tc>
      </w:tr>
      <w:tr w:rsidR="00387905" w:rsidRPr="00387905" w14:paraId="570A1DDB" w14:textId="77777777" w:rsidTr="00C30276">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14:paraId="22677D0D" w14:textId="77777777" w:rsidR="00C30276" w:rsidRPr="00387905" w:rsidRDefault="00C30276" w:rsidP="00E0483C">
            <w:pPr>
              <w:jc w:val="center"/>
              <w:rPr>
                <w:sz w:val="22"/>
                <w:szCs w:val="22"/>
              </w:rPr>
            </w:pPr>
          </w:p>
        </w:tc>
        <w:tc>
          <w:tcPr>
            <w:tcW w:w="3615" w:type="dxa"/>
            <w:tcBorders>
              <w:top w:val="outset" w:sz="6" w:space="0" w:color="000001"/>
              <w:left w:val="outset" w:sz="6" w:space="0" w:color="000001"/>
              <w:bottom w:val="outset" w:sz="6" w:space="0" w:color="000001"/>
              <w:right w:val="outset" w:sz="6" w:space="0" w:color="000001"/>
            </w:tcBorders>
            <w:hideMark/>
          </w:tcPr>
          <w:p w14:paraId="77353170" w14:textId="77777777" w:rsidR="00C30276" w:rsidRPr="00387905" w:rsidRDefault="00C30276" w:rsidP="00E0483C">
            <w:pPr>
              <w:jc w:val="center"/>
              <w:rPr>
                <w:sz w:val="22"/>
                <w:szCs w:val="22"/>
              </w:rPr>
            </w:pPr>
          </w:p>
        </w:tc>
        <w:tc>
          <w:tcPr>
            <w:tcW w:w="1080" w:type="dxa"/>
            <w:tcBorders>
              <w:top w:val="outset" w:sz="6" w:space="0" w:color="000001"/>
              <w:left w:val="outset" w:sz="6" w:space="0" w:color="000001"/>
              <w:bottom w:val="outset" w:sz="6" w:space="0" w:color="000001"/>
              <w:right w:val="outset" w:sz="6" w:space="0" w:color="000001"/>
            </w:tcBorders>
            <w:hideMark/>
          </w:tcPr>
          <w:p w14:paraId="4EB68E19" w14:textId="77777777" w:rsidR="00C30276" w:rsidRPr="00387905" w:rsidRDefault="00C30276" w:rsidP="00E0483C">
            <w:pPr>
              <w:jc w:val="center"/>
              <w:rPr>
                <w:sz w:val="22"/>
                <w:szCs w:val="22"/>
              </w:rPr>
            </w:pPr>
          </w:p>
        </w:tc>
        <w:tc>
          <w:tcPr>
            <w:tcW w:w="1695" w:type="dxa"/>
            <w:tcBorders>
              <w:top w:val="outset" w:sz="6" w:space="0" w:color="000001"/>
              <w:left w:val="outset" w:sz="6" w:space="0" w:color="000001"/>
              <w:bottom w:val="outset" w:sz="6" w:space="0" w:color="000001"/>
              <w:right w:val="outset" w:sz="6" w:space="0" w:color="000001"/>
            </w:tcBorders>
            <w:hideMark/>
          </w:tcPr>
          <w:p w14:paraId="4C762B06" w14:textId="77777777" w:rsidR="00C30276" w:rsidRPr="00387905" w:rsidRDefault="00C30276" w:rsidP="00E0483C">
            <w:pPr>
              <w:jc w:val="center"/>
              <w:rPr>
                <w:sz w:val="22"/>
                <w:szCs w:val="22"/>
              </w:rPr>
            </w:pPr>
          </w:p>
        </w:tc>
        <w:tc>
          <w:tcPr>
            <w:tcW w:w="1680" w:type="dxa"/>
            <w:tcBorders>
              <w:top w:val="outset" w:sz="6" w:space="0" w:color="000001"/>
              <w:left w:val="outset" w:sz="6" w:space="0" w:color="000001"/>
              <w:bottom w:val="outset" w:sz="6" w:space="0" w:color="000001"/>
              <w:right w:val="outset" w:sz="6" w:space="0" w:color="000001"/>
            </w:tcBorders>
            <w:hideMark/>
          </w:tcPr>
          <w:p w14:paraId="6C5D6C21" w14:textId="77777777" w:rsidR="00C30276" w:rsidRPr="00387905" w:rsidRDefault="00C30276" w:rsidP="00E0483C">
            <w:pPr>
              <w:jc w:val="center"/>
              <w:rPr>
                <w:sz w:val="22"/>
                <w:szCs w:val="22"/>
              </w:rPr>
            </w:pPr>
          </w:p>
        </w:tc>
      </w:tr>
      <w:tr w:rsidR="00387905" w:rsidRPr="00387905" w14:paraId="758EBC01" w14:textId="77777777" w:rsidTr="00C30276">
        <w:trPr>
          <w:trHeight w:val="105"/>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14:paraId="3A283BBE" w14:textId="77777777" w:rsidR="00C30276" w:rsidRPr="00387905" w:rsidRDefault="00C30276" w:rsidP="00E0483C">
            <w:pPr>
              <w:jc w:val="center"/>
              <w:rPr>
                <w:sz w:val="22"/>
                <w:szCs w:val="22"/>
              </w:rPr>
            </w:pPr>
          </w:p>
        </w:tc>
        <w:tc>
          <w:tcPr>
            <w:tcW w:w="3615" w:type="dxa"/>
            <w:tcBorders>
              <w:top w:val="outset" w:sz="6" w:space="0" w:color="000001"/>
              <w:left w:val="outset" w:sz="6" w:space="0" w:color="000001"/>
              <w:bottom w:val="outset" w:sz="6" w:space="0" w:color="000001"/>
              <w:right w:val="outset" w:sz="6" w:space="0" w:color="000001"/>
            </w:tcBorders>
            <w:hideMark/>
          </w:tcPr>
          <w:p w14:paraId="3488B20E" w14:textId="77777777" w:rsidR="00C30276" w:rsidRPr="00387905" w:rsidRDefault="00C30276" w:rsidP="00E0483C">
            <w:pPr>
              <w:jc w:val="center"/>
              <w:rPr>
                <w:sz w:val="22"/>
                <w:szCs w:val="22"/>
              </w:rPr>
            </w:pPr>
          </w:p>
        </w:tc>
        <w:tc>
          <w:tcPr>
            <w:tcW w:w="1080" w:type="dxa"/>
            <w:tcBorders>
              <w:top w:val="outset" w:sz="6" w:space="0" w:color="000001"/>
              <w:left w:val="outset" w:sz="6" w:space="0" w:color="000001"/>
              <w:bottom w:val="outset" w:sz="6" w:space="0" w:color="000001"/>
              <w:right w:val="outset" w:sz="6" w:space="0" w:color="000001"/>
            </w:tcBorders>
            <w:hideMark/>
          </w:tcPr>
          <w:p w14:paraId="7B23883E" w14:textId="77777777" w:rsidR="00C30276" w:rsidRPr="00387905" w:rsidRDefault="00C30276" w:rsidP="00E0483C">
            <w:pPr>
              <w:jc w:val="center"/>
              <w:rPr>
                <w:sz w:val="22"/>
                <w:szCs w:val="22"/>
              </w:rPr>
            </w:pPr>
          </w:p>
        </w:tc>
        <w:tc>
          <w:tcPr>
            <w:tcW w:w="1695" w:type="dxa"/>
            <w:tcBorders>
              <w:top w:val="outset" w:sz="6" w:space="0" w:color="000001"/>
              <w:left w:val="outset" w:sz="6" w:space="0" w:color="000001"/>
              <w:bottom w:val="outset" w:sz="6" w:space="0" w:color="000001"/>
              <w:right w:val="outset" w:sz="6" w:space="0" w:color="000001"/>
            </w:tcBorders>
            <w:hideMark/>
          </w:tcPr>
          <w:p w14:paraId="1D2EA577" w14:textId="77777777" w:rsidR="00C30276" w:rsidRPr="00387905" w:rsidRDefault="00C30276" w:rsidP="00E0483C">
            <w:pPr>
              <w:jc w:val="center"/>
              <w:rPr>
                <w:sz w:val="22"/>
                <w:szCs w:val="22"/>
              </w:rPr>
            </w:pPr>
          </w:p>
        </w:tc>
        <w:tc>
          <w:tcPr>
            <w:tcW w:w="1680" w:type="dxa"/>
            <w:tcBorders>
              <w:top w:val="outset" w:sz="6" w:space="0" w:color="000001"/>
              <w:left w:val="outset" w:sz="6" w:space="0" w:color="000001"/>
              <w:bottom w:val="outset" w:sz="6" w:space="0" w:color="000001"/>
              <w:right w:val="outset" w:sz="6" w:space="0" w:color="000001"/>
            </w:tcBorders>
            <w:hideMark/>
          </w:tcPr>
          <w:p w14:paraId="218E9249" w14:textId="77777777" w:rsidR="00C30276" w:rsidRPr="00387905" w:rsidRDefault="00C30276" w:rsidP="00E0483C">
            <w:pPr>
              <w:jc w:val="center"/>
              <w:rPr>
                <w:sz w:val="22"/>
                <w:szCs w:val="22"/>
              </w:rPr>
            </w:pPr>
          </w:p>
        </w:tc>
      </w:tr>
    </w:tbl>
    <w:p w14:paraId="7FCF691F" w14:textId="77777777" w:rsidR="00C30276" w:rsidRPr="00387905" w:rsidRDefault="00C30276" w:rsidP="00E0483C">
      <w:pPr>
        <w:jc w:val="right"/>
        <w:rPr>
          <w:sz w:val="22"/>
          <w:szCs w:val="22"/>
        </w:rPr>
      </w:pPr>
    </w:p>
    <w:p w14:paraId="5300C6B7" w14:textId="77777777" w:rsidR="00C30276" w:rsidRPr="00387905" w:rsidRDefault="00C30276" w:rsidP="00E0483C">
      <w:pPr>
        <w:rPr>
          <w:sz w:val="22"/>
          <w:szCs w:val="22"/>
        </w:rPr>
      </w:pPr>
    </w:p>
    <w:p w14:paraId="5FD44F71" w14:textId="77777777" w:rsidR="00C30276" w:rsidRPr="00387905" w:rsidRDefault="00C30276" w:rsidP="00E0483C">
      <w:pPr>
        <w:rPr>
          <w:sz w:val="22"/>
          <w:szCs w:val="22"/>
        </w:rPr>
      </w:pPr>
    </w:p>
    <w:p w14:paraId="6EF890A4" w14:textId="77777777" w:rsidR="00C30276" w:rsidRPr="00387905" w:rsidRDefault="00C30276" w:rsidP="00E0483C">
      <w:pPr>
        <w:rPr>
          <w:sz w:val="22"/>
          <w:szCs w:val="22"/>
        </w:rPr>
      </w:pPr>
    </w:p>
    <w:p w14:paraId="50D1E7AD" w14:textId="77777777" w:rsidR="00C30276" w:rsidRPr="00387905" w:rsidRDefault="00C30276" w:rsidP="00E0483C">
      <w:pPr>
        <w:rPr>
          <w:sz w:val="22"/>
          <w:szCs w:val="22"/>
        </w:rPr>
      </w:pPr>
    </w:p>
    <w:p w14:paraId="1FB1BAAE" w14:textId="77777777" w:rsidR="00C30276" w:rsidRPr="00387905" w:rsidRDefault="00C30276" w:rsidP="00E0483C">
      <w:pPr>
        <w:rPr>
          <w:sz w:val="22"/>
          <w:szCs w:val="22"/>
        </w:rPr>
      </w:pPr>
    </w:p>
    <w:p w14:paraId="00536F18" w14:textId="77777777" w:rsidR="00C30276" w:rsidRPr="00387905" w:rsidRDefault="00C30276" w:rsidP="00E0483C">
      <w:pPr>
        <w:rPr>
          <w:sz w:val="22"/>
          <w:szCs w:val="22"/>
        </w:rPr>
      </w:pPr>
    </w:p>
    <w:p w14:paraId="1BD9A2F2" w14:textId="77777777" w:rsidR="00C30276" w:rsidRPr="00387905" w:rsidRDefault="00C30276" w:rsidP="00E0483C">
      <w:pPr>
        <w:rPr>
          <w:sz w:val="22"/>
          <w:szCs w:val="22"/>
        </w:rPr>
      </w:pPr>
    </w:p>
    <w:p w14:paraId="074CCC60" w14:textId="77777777" w:rsidR="00C30276" w:rsidRPr="00387905" w:rsidRDefault="00C30276" w:rsidP="00E0483C">
      <w:pPr>
        <w:rPr>
          <w:sz w:val="22"/>
          <w:szCs w:val="22"/>
        </w:rPr>
      </w:pPr>
    </w:p>
    <w:p w14:paraId="50EAF040" w14:textId="77777777" w:rsidR="00E0483C" w:rsidRPr="00387905" w:rsidRDefault="00E0483C" w:rsidP="00E0483C">
      <w:pPr>
        <w:rPr>
          <w:sz w:val="22"/>
          <w:szCs w:val="22"/>
        </w:rPr>
      </w:pPr>
    </w:p>
    <w:p w14:paraId="600F9C97" w14:textId="77777777" w:rsidR="00E0483C" w:rsidRPr="00387905" w:rsidRDefault="00E0483C" w:rsidP="00E0483C">
      <w:pPr>
        <w:rPr>
          <w:sz w:val="22"/>
          <w:szCs w:val="22"/>
        </w:rPr>
      </w:pPr>
    </w:p>
    <w:p w14:paraId="51F748C9" w14:textId="77777777" w:rsidR="00E0483C" w:rsidRPr="00387905" w:rsidRDefault="00E0483C" w:rsidP="00E0483C">
      <w:pPr>
        <w:rPr>
          <w:sz w:val="22"/>
          <w:szCs w:val="22"/>
        </w:rPr>
      </w:pPr>
    </w:p>
    <w:p w14:paraId="16B0317F" w14:textId="77777777" w:rsidR="00E0483C" w:rsidRPr="00387905" w:rsidRDefault="00E0483C" w:rsidP="00E0483C">
      <w:pPr>
        <w:rPr>
          <w:sz w:val="22"/>
          <w:szCs w:val="22"/>
        </w:rPr>
      </w:pPr>
    </w:p>
    <w:p w14:paraId="00678CE3" w14:textId="77777777" w:rsidR="00E0483C" w:rsidRPr="00387905" w:rsidRDefault="00E0483C" w:rsidP="00E0483C">
      <w:pPr>
        <w:rPr>
          <w:sz w:val="22"/>
          <w:szCs w:val="22"/>
        </w:rPr>
      </w:pPr>
    </w:p>
    <w:p w14:paraId="1F949956" w14:textId="77777777" w:rsidR="00E0483C" w:rsidRPr="00387905" w:rsidRDefault="00E0483C" w:rsidP="00E0483C">
      <w:pPr>
        <w:rPr>
          <w:sz w:val="22"/>
          <w:szCs w:val="22"/>
        </w:rPr>
      </w:pPr>
    </w:p>
    <w:p w14:paraId="25006FDC" w14:textId="77777777" w:rsidR="005A4FE4" w:rsidRPr="00387905" w:rsidRDefault="005A4FE4" w:rsidP="00E0483C">
      <w:pPr>
        <w:rPr>
          <w:sz w:val="22"/>
          <w:szCs w:val="22"/>
        </w:rPr>
      </w:pPr>
    </w:p>
    <w:p w14:paraId="1CD01ADF" w14:textId="77777777" w:rsidR="005A4FE4" w:rsidRPr="00387905" w:rsidRDefault="005A4FE4" w:rsidP="00E0483C">
      <w:pPr>
        <w:rPr>
          <w:sz w:val="22"/>
          <w:szCs w:val="22"/>
        </w:rPr>
      </w:pPr>
    </w:p>
    <w:p w14:paraId="76A3AF94" w14:textId="77777777" w:rsidR="005A4FE4" w:rsidRPr="00387905" w:rsidRDefault="005A4FE4" w:rsidP="00E0483C">
      <w:pPr>
        <w:rPr>
          <w:sz w:val="22"/>
          <w:szCs w:val="22"/>
        </w:rPr>
      </w:pPr>
    </w:p>
    <w:p w14:paraId="0093C76A" w14:textId="77777777" w:rsidR="005A4FE4" w:rsidRPr="00387905" w:rsidRDefault="005A4FE4" w:rsidP="00E0483C">
      <w:pPr>
        <w:rPr>
          <w:sz w:val="22"/>
          <w:szCs w:val="22"/>
        </w:rPr>
      </w:pPr>
    </w:p>
    <w:p w14:paraId="4055F0B8" w14:textId="77777777" w:rsidR="005A4FE4" w:rsidRPr="00387905" w:rsidRDefault="005A4FE4" w:rsidP="00E0483C">
      <w:pPr>
        <w:rPr>
          <w:sz w:val="22"/>
          <w:szCs w:val="22"/>
        </w:rPr>
      </w:pPr>
    </w:p>
    <w:p w14:paraId="22CB4CEA" w14:textId="77777777" w:rsidR="00E0483C" w:rsidRPr="00387905" w:rsidRDefault="00E0483C" w:rsidP="00E0483C">
      <w:pPr>
        <w:rPr>
          <w:sz w:val="22"/>
          <w:szCs w:val="22"/>
        </w:rPr>
      </w:pPr>
    </w:p>
    <w:p w14:paraId="2849320E" w14:textId="77777777" w:rsidR="00C30276" w:rsidRPr="00387905" w:rsidRDefault="00C30276" w:rsidP="00E0483C">
      <w:pPr>
        <w:rPr>
          <w:sz w:val="22"/>
          <w:szCs w:val="22"/>
        </w:rPr>
      </w:pPr>
    </w:p>
    <w:p w14:paraId="1B11F8E3" w14:textId="77777777" w:rsidR="00C30276" w:rsidRPr="00387905" w:rsidRDefault="00C30276" w:rsidP="00E0483C">
      <w:pPr>
        <w:ind w:left="5942"/>
        <w:rPr>
          <w:sz w:val="22"/>
          <w:szCs w:val="22"/>
        </w:rPr>
      </w:pPr>
      <w:r w:rsidRPr="00387905">
        <w:rPr>
          <w:sz w:val="22"/>
          <w:szCs w:val="22"/>
        </w:rPr>
        <w:t>Приложение № 4</w:t>
      </w:r>
    </w:p>
    <w:p w14:paraId="1B85DFFA" w14:textId="77777777" w:rsidR="00C30276" w:rsidRPr="00387905" w:rsidRDefault="00C30276" w:rsidP="00E0483C">
      <w:pPr>
        <w:ind w:left="5942"/>
        <w:rPr>
          <w:sz w:val="22"/>
          <w:szCs w:val="22"/>
        </w:rPr>
      </w:pPr>
      <w:r w:rsidRPr="00387905">
        <w:rPr>
          <w:sz w:val="22"/>
          <w:szCs w:val="22"/>
        </w:rPr>
        <w:t>к муниципальной программе</w:t>
      </w:r>
    </w:p>
    <w:p w14:paraId="79EE468B" w14:textId="77777777" w:rsidR="00C30276" w:rsidRPr="00387905" w:rsidRDefault="00C30276" w:rsidP="00E0483C">
      <w:pPr>
        <w:ind w:left="5954"/>
        <w:rPr>
          <w:bCs/>
          <w:sz w:val="22"/>
          <w:szCs w:val="22"/>
        </w:rPr>
      </w:pPr>
      <w:r w:rsidRPr="00387905">
        <w:rPr>
          <w:sz w:val="22"/>
          <w:szCs w:val="22"/>
        </w:rPr>
        <w:t xml:space="preserve">«Муниципальная поддержка инвестиционной деятельности на </w:t>
      </w:r>
      <w:proofErr w:type="gramStart"/>
      <w:r w:rsidRPr="00387905">
        <w:rPr>
          <w:sz w:val="22"/>
          <w:szCs w:val="22"/>
        </w:rPr>
        <w:t>территории  Красносибирского</w:t>
      </w:r>
      <w:proofErr w:type="gramEnd"/>
      <w:r w:rsidRPr="00387905">
        <w:rPr>
          <w:sz w:val="22"/>
          <w:szCs w:val="22"/>
        </w:rPr>
        <w:t xml:space="preserve"> сельсовета Кочковского района Новосибирской области на 2024-2028 годы»</w:t>
      </w:r>
    </w:p>
    <w:p w14:paraId="451542B3" w14:textId="77777777" w:rsidR="00C30276" w:rsidRPr="00387905" w:rsidRDefault="00C30276" w:rsidP="00E0483C">
      <w:pPr>
        <w:jc w:val="center"/>
        <w:rPr>
          <w:sz w:val="22"/>
          <w:szCs w:val="22"/>
        </w:rPr>
      </w:pPr>
      <w:r w:rsidRPr="00387905">
        <w:rPr>
          <w:b/>
          <w:bCs/>
          <w:sz w:val="22"/>
          <w:szCs w:val="22"/>
        </w:rPr>
        <w:t>Форма</w:t>
      </w:r>
    </w:p>
    <w:p w14:paraId="5BAC9EC6" w14:textId="77777777" w:rsidR="00C30276" w:rsidRPr="00387905" w:rsidRDefault="00C30276" w:rsidP="00E0483C">
      <w:pPr>
        <w:jc w:val="center"/>
        <w:rPr>
          <w:sz w:val="22"/>
          <w:szCs w:val="22"/>
        </w:rPr>
      </w:pPr>
      <w:r w:rsidRPr="00387905">
        <w:rPr>
          <w:b/>
          <w:bCs/>
          <w:sz w:val="22"/>
          <w:szCs w:val="22"/>
        </w:rPr>
        <w:t>отчета о выполнении муниципальной программы</w:t>
      </w:r>
    </w:p>
    <w:p w14:paraId="0853F24B" w14:textId="77777777" w:rsidR="00C30276" w:rsidRPr="00387905" w:rsidRDefault="00C30276" w:rsidP="00E0483C">
      <w:pPr>
        <w:jc w:val="center"/>
        <w:rPr>
          <w:b/>
          <w:sz w:val="22"/>
          <w:szCs w:val="22"/>
        </w:rPr>
      </w:pPr>
      <w:r w:rsidRPr="00387905">
        <w:rPr>
          <w:b/>
          <w:sz w:val="22"/>
          <w:szCs w:val="22"/>
        </w:rPr>
        <w:t xml:space="preserve">«Муниципальная поддержка инвестиционной деятельности на </w:t>
      </w:r>
    </w:p>
    <w:p w14:paraId="1782CAFD" w14:textId="77777777" w:rsidR="00C30276" w:rsidRPr="00387905" w:rsidRDefault="00C30276" w:rsidP="00E0483C">
      <w:pPr>
        <w:jc w:val="center"/>
        <w:rPr>
          <w:b/>
          <w:sz w:val="22"/>
          <w:szCs w:val="22"/>
        </w:rPr>
      </w:pPr>
      <w:r w:rsidRPr="00387905">
        <w:rPr>
          <w:b/>
          <w:sz w:val="22"/>
          <w:szCs w:val="22"/>
        </w:rPr>
        <w:t>территории Красносибирского сельсовета Кочковского района</w:t>
      </w:r>
    </w:p>
    <w:p w14:paraId="0FB2180A" w14:textId="77777777" w:rsidR="00C30276" w:rsidRPr="00387905" w:rsidRDefault="00C30276" w:rsidP="00E0483C">
      <w:pPr>
        <w:jc w:val="center"/>
        <w:rPr>
          <w:sz w:val="22"/>
          <w:szCs w:val="22"/>
        </w:rPr>
      </w:pPr>
      <w:r w:rsidRPr="00387905">
        <w:rPr>
          <w:b/>
          <w:sz w:val="22"/>
          <w:szCs w:val="22"/>
        </w:rPr>
        <w:t xml:space="preserve"> Новосибирской области на 2024-2028 </w:t>
      </w:r>
      <w:proofErr w:type="gramStart"/>
      <w:r w:rsidRPr="00387905">
        <w:rPr>
          <w:b/>
          <w:sz w:val="22"/>
          <w:szCs w:val="22"/>
        </w:rPr>
        <w:t xml:space="preserve">годы» </w:t>
      </w:r>
      <w:r w:rsidRPr="00387905">
        <w:rPr>
          <w:b/>
          <w:bCs/>
          <w:sz w:val="22"/>
          <w:szCs w:val="22"/>
        </w:rPr>
        <w:t xml:space="preserve"> за</w:t>
      </w:r>
      <w:proofErr w:type="gramEnd"/>
      <w:r w:rsidRPr="00387905">
        <w:rPr>
          <w:b/>
          <w:bCs/>
          <w:sz w:val="22"/>
          <w:szCs w:val="22"/>
        </w:rPr>
        <w:t xml:space="preserve"> ______ год</w:t>
      </w:r>
    </w:p>
    <w:tbl>
      <w:tblPr>
        <w:tblW w:w="996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2"/>
        <w:gridCol w:w="2573"/>
        <w:gridCol w:w="4332"/>
        <w:gridCol w:w="2443"/>
      </w:tblGrid>
      <w:tr w:rsidR="00387905" w:rsidRPr="00387905" w14:paraId="1501C91A" w14:textId="77777777" w:rsidTr="00C30276">
        <w:trPr>
          <w:tblCellSpacing w:w="0" w:type="dxa"/>
        </w:trPr>
        <w:tc>
          <w:tcPr>
            <w:tcW w:w="612" w:type="dxa"/>
            <w:vMerge w:val="restart"/>
            <w:tcBorders>
              <w:top w:val="outset" w:sz="6" w:space="0" w:color="00000A"/>
              <w:left w:val="outset" w:sz="6" w:space="0" w:color="00000A"/>
              <w:bottom w:val="outset" w:sz="6" w:space="0" w:color="00000A"/>
              <w:right w:val="outset" w:sz="6" w:space="0" w:color="00000A"/>
            </w:tcBorders>
            <w:hideMark/>
          </w:tcPr>
          <w:p w14:paraId="3E510017" w14:textId="77777777" w:rsidR="00C30276" w:rsidRPr="00387905" w:rsidRDefault="00C30276" w:rsidP="00E0483C">
            <w:pPr>
              <w:jc w:val="center"/>
              <w:rPr>
                <w:sz w:val="22"/>
                <w:szCs w:val="22"/>
              </w:rPr>
            </w:pPr>
            <w:r w:rsidRPr="00387905">
              <w:rPr>
                <w:sz w:val="22"/>
                <w:szCs w:val="22"/>
              </w:rPr>
              <w:t>№</w:t>
            </w:r>
          </w:p>
          <w:p w14:paraId="447D3EA2" w14:textId="77777777" w:rsidR="00C30276" w:rsidRPr="00387905" w:rsidRDefault="00C30276" w:rsidP="00E0483C">
            <w:pPr>
              <w:jc w:val="center"/>
              <w:rPr>
                <w:sz w:val="22"/>
                <w:szCs w:val="22"/>
              </w:rPr>
            </w:pPr>
            <w:r w:rsidRPr="00387905">
              <w:rPr>
                <w:sz w:val="22"/>
                <w:szCs w:val="22"/>
              </w:rPr>
              <w:t>п/п</w:t>
            </w:r>
          </w:p>
        </w:tc>
        <w:tc>
          <w:tcPr>
            <w:tcW w:w="2573" w:type="dxa"/>
            <w:vMerge w:val="restart"/>
            <w:tcBorders>
              <w:top w:val="outset" w:sz="6" w:space="0" w:color="00000A"/>
              <w:left w:val="outset" w:sz="6" w:space="0" w:color="00000A"/>
              <w:bottom w:val="outset" w:sz="6" w:space="0" w:color="00000A"/>
              <w:right w:val="outset" w:sz="6" w:space="0" w:color="00000A"/>
            </w:tcBorders>
            <w:hideMark/>
          </w:tcPr>
          <w:p w14:paraId="13D8A33F" w14:textId="77777777" w:rsidR="00C30276" w:rsidRPr="00387905" w:rsidRDefault="00C30276" w:rsidP="00E0483C">
            <w:pPr>
              <w:jc w:val="center"/>
              <w:rPr>
                <w:sz w:val="22"/>
                <w:szCs w:val="22"/>
              </w:rPr>
            </w:pPr>
            <w:r w:rsidRPr="00387905">
              <w:rPr>
                <w:bCs/>
                <w:sz w:val="22"/>
                <w:szCs w:val="22"/>
              </w:rPr>
              <w:t>Наименования мероприятий</w:t>
            </w:r>
          </w:p>
        </w:tc>
        <w:tc>
          <w:tcPr>
            <w:tcW w:w="4332" w:type="dxa"/>
            <w:vMerge w:val="restart"/>
            <w:tcBorders>
              <w:top w:val="outset" w:sz="6" w:space="0" w:color="00000A"/>
              <w:left w:val="outset" w:sz="6" w:space="0" w:color="00000A"/>
              <w:bottom w:val="outset" w:sz="6" w:space="0" w:color="00000A"/>
              <w:right w:val="outset" w:sz="6" w:space="0" w:color="00000A"/>
            </w:tcBorders>
            <w:hideMark/>
          </w:tcPr>
          <w:p w14:paraId="78FB6BEB" w14:textId="77777777" w:rsidR="00C30276" w:rsidRPr="00387905" w:rsidRDefault="00C30276" w:rsidP="00E0483C">
            <w:pPr>
              <w:jc w:val="center"/>
              <w:rPr>
                <w:sz w:val="22"/>
                <w:szCs w:val="22"/>
              </w:rPr>
            </w:pPr>
          </w:p>
          <w:p w14:paraId="606813E0" w14:textId="77777777" w:rsidR="00C30276" w:rsidRPr="00387905" w:rsidRDefault="00C30276" w:rsidP="00E0483C">
            <w:pPr>
              <w:jc w:val="center"/>
              <w:rPr>
                <w:sz w:val="22"/>
                <w:szCs w:val="22"/>
              </w:rPr>
            </w:pPr>
            <w:r w:rsidRPr="00387905">
              <w:rPr>
                <w:bCs/>
                <w:sz w:val="22"/>
                <w:szCs w:val="22"/>
              </w:rPr>
              <w:t>Источники финансирования</w:t>
            </w:r>
          </w:p>
        </w:tc>
        <w:tc>
          <w:tcPr>
            <w:tcW w:w="2443" w:type="dxa"/>
            <w:tcBorders>
              <w:top w:val="outset" w:sz="6" w:space="0" w:color="00000A"/>
              <w:left w:val="outset" w:sz="6" w:space="0" w:color="00000A"/>
              <w:bottom w:val="outset" w:sz="6" w:space="0" w:color="00000A"/>
              <w:right w:val="outset" w:sz="6" w:space="0" w:color="00000A"/>
            </w:tcBorders>
            <w:hideMark/>
          </w:tcPr>
          <w:p w14:paraId="13CF5BCF" w14:textId="77777777" w:rsidR="00C30276" w:rsidRPr="00387905" w:rsidRDefault="00C30276" w:rsidP="00E0483C">
            <w:pPr>
              <w:jc w:val="center"/>
              <w:rPr>
                <w:sz w:val="22"/>
                <w:szCs w:val="22"/>
              </w:rPr>
            </w:pPr>
            <w:r w:rsidRPr="00387905">
              <w:rPr>
                <w:bCs/>
                <w:sz w:val="22"/>
                <w:szCs w:val="22"/>
              </w:rPr>
              <w:t>Всего</w:t>
            </w:r>
          </w:p>
        </w:tc>
      </w:tr>
      <w:tr w:rsidR="00387905" w:rsidRPr="00387905" w14:paraId="05DFD94C" w14:textId="77777777" w:rsidTr="00C3027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008CA711"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2EF1E8A1"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11763DD6" w14:textId="77777777" w:rsidR="00C30276" w:rsidRPr="00387905" w:rsidRDefault="00C30276" w:rsidP="00E0483C">
            <w:pPr>
              <w:rPr>
                <w:sz w:val="22"/>
                <w:szCs w:val="22"/>
              </w:rPr>
            </w:pPr>
          </w:p>
        </w:tc>
        <w:tc>
          <w:tcPr>
            <w:tcW w:w="2443" w:type="dxa"/>
            <w:tcBorders>
              <w:top w:val="outset" w:sz="6" w:space="0" w:color="00000A"/>
              <w:left w:val="outset" w:sz="6" w:space="0" w:color="00000A"/>
              <w:bottom w:val="outset" w:sz="6" w:space="0" w:color="00000A"/>
              <w:right w:val="outset" w:sz="6" w:space="0" w:color="00000A"/>
            </w:tcBorders>
            <w:hideMark/>
          </w:tcPr>
          <w:p w14:paraId="002EF574" w14:textId="77777777" w:rsidR="00C30276" w:rsidRPr="00387905" w:rsidRDefault="00C30276" w:rsidP="00E0483C">
            <w:pPr>
              <w:jc w:val="center"/>
              <w:rPr>
                <w:sz w:val="22"/>
                <w:szCs w:val="22"/>
              </w:rPr>
            </w:pPr>
            <w:r w:rsidRPr="00387905">
              <w:rPr>
                <w:sz w:val="22"/>
                <w:szCs w:val="22"/>
              </w:rPr>
              <w:t>Плановый объем финансирования</w:t>
            </w:r>
          </w:p>
          <w:p w14:paraId="248B0F8A" w14:textId="77777777" w:rsidR="00C30276" w:rsidRPr="00387905" w:rsidRDefault="00C30276" w:rsidP="00E0483C">
            <w:pPr>
              <w:jc w:val="center"/>
              <w:rPr>
                <w:sz w:val="22"/>
                <w:szCs w:val="22"/>
              </w:rPr>
            </w:pPr>
            <w:r w:rsidRPr="00387905">
              <w:rPr>
                <w:sz w:val="22"/>
                <w:szCs w:val="22"/>
              </w:rPr>
              <w:t>муниципальной программы, тыс. рублей</w:t>
            </w:r>
          </w:p>
        </w:tc>
      </w:tr>
      <w:tr w:rsidR="00387905" w:rsidRPr="00387905" w14:paraId="287A6AE0" w14:textId="77777777" w:rsidTr="00C30276">
        <w:trPr>
          <w:tblCellSpacing w:w="0" w:type="dxa"/>
        </w:trPr>
        <w:tc>
          <w:tcPr>
            <w:tcW w:w="612" w:type="dxa"/>
            <w:tcBorders>
              <w:top w:val="outset" w:sz="6" w:space="0" w:color="00000A"/>
              <w:left w:val="outset" w:sz="6" w:space="0" w:color="00000A"/>
              <w:bottom w:val="outset" w:sz="6" w:space="0" w:color="00000A"/>
              <w:right w:val="outset" w:sz="6" w:space="0" w:color="00000A"/>
            </w:tcBorders>
            <w:hideMark/>
          </w:tcPr>
          <w:p w14:paraId="779FECA5" w14:textId="77777777" w:rsidR="00C30276" w:rsidRPr="00387905" w:rsidRDefault="00C30276" w:rsidP="00E0483C">
            <w:pPr>
              <w:jc w:val="center"/>
              <w:rPr>
                <w:sz w:val="22"/>
                <w:szCs w:val="22"/>
              </w:rPr>
            </w:pPr>
            <w:r w:rsidRPr="00387905">
              <w:rPr>
                <w:bCs/>
                <w:sz w:val="22"/>
                <w:szCs w:val="22"/>
              </w:rPr>
              <w:t>А</w:t>
            </w:r>
          </w:p>
        </w:tc>
        <w:tc>
          <w:tcPr>
            <w:tcW w:w="2573" w:type="dxa"/>
            <w:tcBorders>
              <w:top w:val="outset" w:sz="6" w:space="0" w:color="00000A"/>
              <w:left w:val="outset" w:sz="6" w:space="0" w:color="00000A"/>
              <w:bottom w:val="outset" w:sz="6" w:space="0" w:color="00000A"/>
              <w:right w:val="outset" w:sz="6" w:space="0" w:color="00000A"/>
            </w:tcBorders>
            <w:hideMark/>
          </w:tcPr>
          <w:p w14:paraId="4D4668B2" w14:textId="77777777" w:rsidR="00C30276" w:rsidRPr="00387905" w:rsidRDefault="00C30276" w:rsidP="00E0483C">
            <w:pPr>
              <w:jc w:val="center"/>
              <w:rPr>
                <w:sz w:val="22"/>
                <w:szCs w:val="22"/>
              </w:rPr>
            </w:pPr>
            <w:r w:rsidRPr="00387905">
              <w:rPr>
                <w:bCs/>
                <w:sz w:val="22"/>
                <w:szCs w:val="22"/>
              </w:rPr>
              <w:t>1</w:t>
            </w:r>
          </w:p>
        </w:tc>
        <w:tc>
          <w:tcPr>
            <w:tcW w:w="4332" w:type="dxa"/>
            <w:tcBorders>
              <w:top w:val="outset" w:sz="6" w:space="0" w:color="00000A"/>
              <w:left w:val="outset" w:sz="6" w:space="0" w:color="00000A"/>
              <w:bottom w:val="outset" w:sz="6" w:space="0" w:color="00000A"/>
              <w:right w:val="outset" w:sz="6" w:space="0" w:color="00000A"/>
            </w:tcBorders>
            <w:hideMark/>
          </w:tcPr>
          <w:p w14:paraId="212B425E" w14:textId="77777777" w:rsidR="00C30276" w:rsidRPr="00387905" w:rsidRDefault="00C30276" w:rsidP="00E0483C">
            <w:pPr>
              <w:jc w:val="center"/>
              <w:rPr>
                <w:sz w:val="22"/>
                <w:szCs w:val="22"/>
              </w:rPr>
            </w:pPr>
            <w:r w:rsidRPr="00387905">
              <w:rPr>
                <w:bCs/>
                <w:sz w:val="22"/>
                <w:szCs w:val="22"/>
              </w:rPr>
              <w:t>2</w:t>
            </w:r>
          </w:p>
        </w:tc>
        <w:tc>
          <w:tcPr>
            <w:tcW w:w="2443" w:type="dxa"/>
            <w:tcBorders>
              <w:top w:val="outset" w:sz="6" w:space="0" w:color="00000A"/>
              <w:left w:val="outset" w:sz="6" w:space="0" w:color="00000A"/>
              <w:bottom w:val="outset" w:sz="6" w:space="0" w:color="00000A"/>
              <w:right w:val="outset" w:sz="6" w:space="0" w:color="00000A"/>
            </w:tcBorders>
            <w:hideMark/>
          </w:tcPr>
          <w:p w14:paraId="139DD17D" w14:textId="77777777" w:rsidR="00C30276" w:rsidRPr="00387905" w:rsidRDefault="00C30276" w:rsidP="00E0483C">
            <w:pPr>
              <w:jc w:val="center"/>
              <w:rPr>
                <w:sz w:val="22"/>
                <w:szCs w:val="22"/>
              </w:rPr>
            </w:pPr>
            <w:r w:rsidRPr="00387905">
              <w:rPr>
                <w:bCs/>
                <w:sz w:val="22"/>
                <w:szCs w:val="22"/>
              </w:rPr>
              <w:t>6</w:t>
            </w:r>
          </w:p>
        </w:tc>
      </w:tr>
      <w:tr w:rsidR="00387905" w:rsidRPr="00387905" w14:paraId="56DFE082" w14:textId="77777777" w:rsidTr="00C30276">
        <w:trPr>
          <w:tblCellSpacing w:w="0" w:type="dxa"/>
        </w:trPr>
        <w:tc>
          <w:tcPr>
            <w:tcW w:w="612" w:type="dxa"/>
            <w:vMerge w:val="restart"/>
            <w:tcBorders>
              <w:top w:val="outset" w:sz="6" w:space="0" w:color="00000A"/>
              <w:left w:val="outset" w:sz="6" w:space="0" w:color="00000A"/>
              <w:bottom w:val="outset" w:sz="6" w:space="0" w:color="00000A"/>
              <w:right w:val="outset" w:sz="6" w:space="0" w:color="00000A"/>
            </w:tcBorders>
            <w:hideMark/>
          </w:tcPr>
          <w:p w14:paraId="7B62CB45" w14:textId="77777777" w:rsidR="00C30276" w:rsidRPr="00387905" w:rsidRDefault="00C30276" w:rsidP="00E0483C">
            <w:pPr>
              <w:jc w:val="center"/>
              <w:rPr>
                <w:sz w:val="22"/>
                <w:szCs w:val="22"/>
              </w:rPr>
            </w:pPr>
            <w:r w:rsidRPr="00387905">
              <w:rPr>
                <w:bCs/>
                <w:sz w:val="22"/>
                <w:szCs w:val="22"/>
              </w:rPr>
              <w:t>1</w:t>
            </w:r>
          </w:p>
        </w:tc>
        <w:tc>
          <w:tcPr>
            <w:tcW w:w="2573" w:type="dxa"/>
            <w:vMerge w:val="restart"/>
            <w:tcBorders>
              <w:top w:val="outset" w:sz="6" w:space="0" w:color="00000A"/>
              <w:left w:val="outset" w:sz="6" w:space="0" w:color="00000A"/>
              <w:bottom w:val="outset" w:sz="6" w:space="0" w:color="00000A"/>
              <w:right w:val="outset" w:sz="6" w:space="0" w:color="00000A"/>
            </w:tcBorders>
            <w:hideMark/>
          </w:tcPr>
          <w:p w14:paraId="181D033D" w14:textId="77777777" w:rsidR="00C30276" w:rsidRPr="00387905" w:rsidRDefault="00C30276" w:rsidP="00E0483C">
            <w:pPr>
              <w:jc w:val="center"/>
              <w:rPr>
                <w:sz w:val="22"/>
                <w:szCs w:val="22"/>
              </w:rPr>
            </w:pPr>
            <w:r w:rsidRPr="00387905">
              <w:rPr>
                <w:bCs/>
                <w:sz w:val="22"/>
                <w:szCs w:val="22"/>
              </w:rPr>
              <w:t>Муниципальная программа</w:t>
            </w:r>
          </w:p>
        </w:tc>
        <w:tc>
          <w:tcPr>
            <w:tcW w:w="4332" w:type="dxa"/>
            <w:tcBorders>
              <w:top w:val="outset" w:sz="6" w:space="0" w:color="00000A"/>
              <w:left w:val="outset" w:sz="6" w:space="0" w:color="00000A"/>
              <w:bottom w:val="outset" w:sz="6" w:space="0" w:color="00000A"/>
              <w:right w:val="outset" w:sz="6" w:space="0" w:color="00000A"/>
            </w:tcBorders>
            <w:hideMark/>
          </w:tcPr>
          <w:p w14:paraId="2C1207AA" w14:textId="77777777" w:rsidR="00C30276" w:rsidRPr="00387905" w:rsidRDefault="00C30276" w:rsidP="00E0483C">
            <w:pPr>
              <w:rPr>
                <w:sz w:val="22"/>
                <w:szCs w:val="22"/>
              </w:rPr>
            </w:pPr>
            <w:r w:rsidRPr="00387905">
              <w:rPr>
                <w:bCs/>
                <w:sz w:val="22"/>
                <w:szCs w:val="22"/>
              </w:rPr>
              <w:t>Всего:</w:t>
            </w:r>
          </w:p>
          <w:p w14:paraId="4ABCC9B1" w14:textId="77777777" w:rsidR="00C30276" w:rsidRPr="00387905" w:rsidRDefault="00C30276" w:rsidP="00E0483C">
            <w:pPr>
              <w:rPr>
                <w:sz w:val="22"/>
                <w:szCs w:val="22"/>
              </w:rPr>
            </w:pPr>
            <w:r w:rsidRPr="00387905">
              <w:rPr>
                <w:bCs/>
                <w:sz w:val="22"/>
                <w:szCs w:val="22"/>
              </w:rPr>
              <w:t>в том числе:</w:t>
            </w:r>
          </w:p>
        </w:tc>
        <w:tc>
          <w:tcPr>
            <w:tcW w:w="2443" w:type="dxa"/>
            <w:tcBorders>
              <w:top w:val="outset" w:sz="6" w:space="0" w:color="00000A"/>
              <w:left w:val="outset" w:sz="6" w:space="0" w:color="00000A"/>
              <w:bottom w:val="outset" w:sz="6" w:space="0" w:color="00000A"/>
              <w:right w:val="outset" w:sz="6" w:space="0" w:color="00000A"/>
            </w:tcBorders>
            <w:hideMark/>
          </w:tcPr>
          <w:p w14:paraId="47926956" w14:textId="77777777" w:rsidR="00C30276" w:rsidRPr="00387905" w:rsidRDefault="00C30276" w:rsidP="00E0483C">
            <w:pPr>
              <w:jc w:val="center"/>
              <w:rPr>
                <w:sz w:val="22"/>
                <w:szCs w:val="22"/>
              </w:rPr>
            </w:pPr>
          </w:p>
        </w:tc>
      </w:tr>
      <w:tr w:rsidR="00387905" w:rsidRPr="00387905" w14:paraId="438A3190" w14:textId="77777777" w:rsidTr="00C3027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65B4B404"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606AE0A8" w14:textId="77777777" w:rsidR="00C30276" w:rsidRPr="00387905" w:rsidRDefault="00C30276" w:rsidP="00E0483C">
            <w:pPr>
              <w:rPr>
                <w:sz w:val="22"/>
                <w:szCs w:val="22"/>
              </w:rPr>
            </w:pPr>
          </w:p>
        </w:tc>
        <w:tc>
          <w:tcPr>
            <w:tcW w:w="4332" w:type="dxa"/>
            <w:tcBorders>
              <w:top w:val="outset" w:sz="6" w:space="0" w:color="00000A"/>
              <w:left w:val="outset" w:sz="6" w:space="0" w:color="00000A"/>
              <w:bottom w:val="outset" w:sz="6" w:space="0" w:color="00000A"/>
              <w:right w:val="outset" w:sz="6" w:space="0" w:color="00000A"/>
            </w:tcBorders>
            <w:hideMark/>
          </w:tcPr>
          <w:p w14:paraId="7F3979C0" w14:textId="77777777" w:rsidR="00C30276" w:rsidRPr="00387905" w:rsidRDefault="00C30276" w:rsidP="00E0483C">
            <w:pPr>
              <w:rPr>
                <w:sz w:val="22"/>
                <w:szCs w:val="22"/>
              </w:rPr>
            </w:pPr>
            <w:r w:rsidRPr="00387905">
              <w:rPr>
                <w:bCs/>
                <w:sz w:val="22"/>
                <w:szCs w:val="22"/>
              </w:rPr>
              <w:t>Средства бюджета Красносибирского сельсовета</w:t>
            </w:r>
          </w:p>
        </w:tc>
        <w:tc>
          <w:tcPr>
            <w:tcW w:w="2443" w:type="dxa"/>
            <w:tcBorders>
              <w:top w:val="outset" w:sz="6" w:space="0" w:color="00000A"/>
              <w:left w:val="outset" w:sz="6" w:space="0" w:color="00000A"/>
              <w:bottom w:val="outset" w:sz="6" w:space="0" w:color="00000A"/>
              <w:right w:val="outset" w:sz="6" w:space="0" w:color="00000A"/>
            </w:tcBorders>
            <w:hideMark/>
          </w:tcPr>
          <w:p w14:paraId="5B00AA18" w14:textId="77777777" w:rsidR="00C30276" w:rsidRPr="00387905" w:rsidRDefault="00C30276" w:rsidP="00E0483C">
            <w:pPr>
              <w:jc w:val="center"/>
              <w:rPr>
                <w:sz w:val="22"/>
                <w:szCs w:val="22"/>
              </w:rPr>
            </w:pPr>
          </w:p>
        </w:tc>
      </w:tr>
      <w:tr w:rsidR="00387905" w:rsidRPr="00387905" w14:paraId="1B1F2D23" w14:textId="77777777" w:rsidTr="00C3027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279C28CC"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2CD5D887" w14:textId="77777777" w:rsidR="00C30276" w:rsidRPr="00387905" w:rsidRDefault="00C30276" w:rsidP="00E0483C">
            <w:pPr>
              <w:rPr>
                <w:sz w:val="22"/>
                <w:szCs w:val="22"/>
              </w:rPr>
            </w:pPr>
          </w:p>
        </w:tc>
        <w:tc>
          <w:tcPr>
            <w:tcW w:w="4332" w:type="dxa"/>
            <w:tcBorders>
              <w:top w:val="outset" w:sz="6" w:space="0" w:color="00000A"/>
              <w:left w:val="outset" w:sz="6" w:space="0" w:color="00000A"/>
              <w:bottom w:val="outset" w:sz="6" w:space="0" w:color="00000A"/>
              <w:right w:val="outset" w:sz="6" w:space="0" w:color="00000A"/>
            </w:tcBorders>
            <w:hideMark/>
          </w:tcPr>
          <w:p w14:paraId="22E07249" w14:textId="77777777" w:rsidR="00C30276" w:rsidRPr="00387905" w:rsidRDefault="00C30276" w:rsidP="00E0483C">
            <w:pPr>
              <w:rPr>
                <w:sz w:val="22"/>
                <w:szCs w:val="22"/>
              </w:rPr>
            </w:pPr>
            <w:r w:rsidRPr="00387905">
              <w:rPr>
                <w:bCs/>
                <w:sz w:val="22"/>
                <w:szCs w:val="22"/>
              </w:rPr>
              <w:t>Средства федерального бюджета</w:t>
            </w:r>
          </w:p>
        </w:tc>
        <w:tc>
          <w:tcPr>
            <w:tcW w:w="2443" w:type="dxa"/>
            <w:tcBorders>
              <w:top w:val="outset" w:sz="6" w:space="0" w:color="00000A"/>
              <w:left w:val="outset" w:sz="6" w:space="0" w:color="00000A"/>
              <w:bottom w:val="outset" w:sz="6" w:space="0" w:color="00000A"/>
              <w:right w:val="outset" w:sz="6" w:space="0" w:color="00000A"/>
            </w:tcBorders>
            <w:hideMark/>
          </w:tcPr>
          <w:p w14:paraId="178D19B0" w14:textId="77777777" w:rsidR="00C30276" w:rsidRPr="00387905" w:rsidRDefault="00C30276" w:rsidP="00E0483C">
            <w:pPr>
              <w:jc w:val="center"/>
              <w:rPr>
                <w:sz w:val="22"/>
                <w:szCs w:val="22"/>
              </w:rPr>
            </w:pPr>
          </w:p>
        </w:tc>
      </w:tr>
      <w:tr w:rsidR="00387905" w:rsidRPr="00387905" w14:paraId="0E1B8E1E" w14:textId="77777777" w:rsidTr="00C3027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16135409"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7E8B9935" w14:textId="77777777" w:rsidR="00C30276" w:rsidRPr="00387905" w:rsidRDefault="00C30276" w:rsidP="00E0483C">
            <w:pPr>
              <w:rPr>
                <w:sz w:val="22"/>
                <w:szCs w:val="22"/>
              </w:rPr>
            </w:pPr>
          </w:p>
        </w:tc>
        <w:tc>
          <w:tcPr>
            <w:tcW w:w="4332" w:type="dxa"/>
            <w:tcBorders>
              <w:top w:val="outset" w:sz="6" w:space="0" w:color="00000A"/>
              <w:left w:val="outset" w:sz="6" w:space="0" w:color="00000A"/>
              <w:bottom w:val="outset" w:sz="6" w:space="0" w:color="00000A"/>
              <w:right w:val="outset" w:sz="6" w:space="0" w:color="00000A"/>
            </w:tcBorders>
            <w:hideMark/>
          </w:tcPr>
          <w:p w14:paraId="4C819272" w14:textId="77777777" w:rsidR="00C30276" w:rsidRPr="00387905" w:rsidRDefault="00C30276" w:rsidP="00E0483C">
            <w:pPr>
              <w:rPr>
                <w:sz w:val="22"/>
                <w:szCs w:val="22"/>
              </w:rPr>
            </w:pPr>
            <w:r w:rsidRPr="00387905">
              <w:rPr>
                <w:bCs/>
                <w:sz w:val="22"/>
                <w:szCs w:val="22"/>
              </w:rPr>
              <w:t>Средства областного бюджета</w:t>
            </w:r>
          </w:p>
        </w:tc>
        <w:tc>
          <w:tcPr>
            <w:tcW w:w="2443" w:type="dxa"/>
            <w:tcBorders>
              <w:top w:val="outset" w:sz="6" w:space="0" w:color="00000A"/>
              <w:left w:val="outset" w:sz="6" w:space="0" w:color="00000A"/>
              <w:bottom w:val="outset" w:sz="6" w:space="0" w:color="00000A"/>
              <w:right w:val="outset" w:sz="6" w:space="0" w:color="00000A"/>
            </w:tcBorders>
            <w:hideMark/>
          </w:tcPr>
          <w:p w14:paraId="21DBF390" w14:textId="77777777" w:rsidR="00C30276" w:rsidRPr="00387905" w:rsidRDefault="00C30276" w:rsidP="00E0483C">
            <w:pPr>
              <w:jc w:val="center"/>
              <w:rPr>
                <w:sz w:val="22"/>
                <w:szCs w:val="22"/>
              </w:rPr>
            </w:pPr>
          </w:p>
        </w:tc>
      </w:tr>
      <w:tr w:rsidR="00387905" w:rsidRPr="00387905" w14:paraId="756F23DA" w14:textId="77777777" w:rsidTr="00C3027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5227CE38"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5C1F1275" w14:textId="77777777" w:rsidR="00C30276" w:rsidRPr="00387905" w:rsidRDefault="00C30276" w:rsidP="00E0483C">
            <w:pPr>
              <w:rPr>
                <w:sz w:val="22"/>
                <w:szCs w:val="22"/>
              </w:rPr>
            </w:pPr>
          </w:p>
        </w:tc>
        <w:tc>
          <w:tcPr>
            <w:tcW w:w="4332" w:type="dxa"/>
            <w:tcBorders>
              <w:top w:val="outset" w:sz="6" w:space="0" w:color="00000A"/>
              <w:left w:val="outset" w:sz="6" w:space="0" w:color="00000A"/>
              <w:bottom w:val="outset" w:sz="6" w:space="0" w:color="00000A"/>
              <w:right w:val="outset" w:sz="6" w:space="0" w:color="00000A"/>
            </w:tcBorders>
            <w:hideMark/>
          </w:tcPr>
          <w:p w14:paraId="2F1403B9" w14:textId="77777777" w:rsidR="00C30276" w:rsidRPr="00387905" w:rsidRDefault="00C30276" w:rsidP="00E0483C">
            <w:pPr>
              <w:rPr>
                <w:sz w:val="22"/>
                <w:szCs w:val="22"/>
              </w:rPr>
            </w:pPr>
            <w:r w:rsidRPr="00387905">
              <w:rPr>
                <w:bCs/>
                <w:sz w:val="22"/>
                <w:szCs w:val="22"/>
              </w:rPr>
              <w:t>Внебюджетные источники</w:t>
            </w:r>
          </w:p>
        </w:tc>
        <w:tc>
          <w:tcPr>
            <w:tcW w:w="2443" w:type="dxa"/>
            <w:tcBorders>
              <w:top w:val="outset" w:sz="6" w:space="0" w:color="00000A"/>
              <w:left w:val="outset" w:sz="6" w:space="0" w:color="00000A"/>
              <w:bottom w:val="outset" w:sz="6" w:space="0" w:color="00000A"/>
              <w:right w:val="outset" w:sz="6" w:space="0" w:color="00000A"/>
            </w:tcBorders>
            <w:hideMark/>
          </w:tcPr>
          <w:p w14:paraId="2DDF954B" w14:textId="77777777" w:rsidR="00C30276" w:rsidRPr="00387905" w:rsidRDefault="00C30276" w:rsidP="00E0483C">
            <w:pPr>
              <w:jc w:val="center"/>
              <w:rPr>
                <w:sz w:val="22"/>
                <w:szCs w:val="22"/>
              </w:rPr>
            </w:pPr>
          </w:p>
        </w:tc>
      </w:tr>
      <w:tr w:rsidR="00387905" w:rsidRPr="00387905" w14:paraId="5CCCB8B0" w14:textId="77777777" w:rsidTr="00C30276">
        <w:trPr>
          <w:tblCellSpacing w:w="0" w:type="dxa"/>
        </w:trPr>
        <w:tc>
          <w:tcPr>
            <w:tcW w:w="612" w:type="dxa"/>
            <w:vMerge w:val="restart"/>
            <w:tcBorders>
              <w:top w:val="outset" w:sz="6" w:space="0" w:color="00000A"/>
              <w:left w:val="outset" w:sz="6" w:space="0" w:color="00000A"/>
              <w:bottom w:val="outset" w:sz="6" w:space="0" w:color="00000A"/>
              <w:right w:val="outset" w:sz="6" w:space="0" w:color="00000A"/>
            </w:tcBorders>
            <w:hideMark/>
          </w:tcPr>
          <w:p w14:paraId="43BF5895" w14:textId="77777777" w:rsidR="00C30276" w:rsidRPr="00387905" w:rsidRDefault="00C30276" w:rsidP="00E0483C">
            <w:pPr>
              <w:jc w:val="center"/>
              <w:rPr>
                <w:sz w:val="22"/>
                <w:szCs w:val="22"/>
              </w:rPr>
            </w:pPr>
            <w:r w:rsidRPr="00387905">
              <w:rPr>
                <w:sz w:val="22"/>
                <w:szCs w:val="22"/>
              </w:rPr>
              <w:t>1.1</w:t>
            </w:r>
          </w:p>
        </w:tc>
        <w:tc>
          <w:tcPr>
            <w:tcW w:w="2573" w:type="dxa"/>
            <w:vMerge w:val="restart"/>
            <w:tcBorders>
              <w:top w:val="outset" w:sz="6" w:space="0" w:color="00000A"/>
              <w:left w:val="outset" w:sz="6" w:space="0" w:color="00000A"/>
              <w:bottom w:val="outset" w:sz="6" w:space="0" w:color="00000A"/>
              <w:right w:val="outset" w:sz="6" w:space="0" w:color="00000A"/>
            </w:tcBorders>
            <w:hideMark/>
          </w:tcPr>
          <w:p w14:paraId="1EB625AC" w14:textId="77777777" w:rsidR="00C30276" w:rsidRPr="00387905" w:rsidRDefault="00C30276" w:rsidP="00E0483C">
            <w:pPr>
              <w:jc w:val="center"/>
              <w:rPr>
                <w:sz w:val="22"/>
                <w:szCs w:val="22"/>
              </w:rPr>
            </w:pPr>
            <w:r w:rsidRPr="00387905">
              <w:rPr>
                <w:sz w:val="22"/>
                <w:szCs w:val="22"/>
              </w:rPr>
              <w:t>Мероприятие 1</w:t>
            </w:r>
          </w:p>
        </w:tc>
        <w:tc>
          <w:tcPr>
            <w:tcW w:w="4332" w:type="dxa"/>
            <w:tcBorders>
              <w:top w:val="outset" w:sz="6" w:space="0" w:color="00000A"/>
              <w:left w:val="outset" w:sz="6" w:space="0" w:color="00000A"/>
              <w:bottom w:val="outset" w:sz="6" w:space="0" w:color="00000A"/>
              <w:right w:val="outset" w:sz="6" w:space="0" w:color="00000A"/>
            </w:tcBorders>
            <w:hideMark/>
          </w:tcPr>
          <w:p w14:paraId="4CCFED48" w14:textId="77777777" w:rsidR="00C30276" w:rsidRPr="00387905" w:rsidRDefault="00C30276" w:rsidP="00E0483C">
            <w:pPr>
              <w:rPr>
                <w:sz w:val="22"/>
                <w:szCs w:val="22"/>
              </w:rPr>
            </w:pPr>
            <w:r w:rsidRPr="00387905">
              <w:rPr>
                <w:bCs/>
                <w:sz w:val="22"/>
                <w:szCs w:val="22"/>
              </w:rPr>
              <w:t>Всего:</w:t>
            </w:r>
          </w:p>
          <w:p w14:paraId="5FCECD07" w14:textId="77777777" w:rsidR="00C30276" w:rsidRPr="00387905" w:rsidRDefault="00C30276" w:rsidP="00E0483C">
            <w:pPr>
              <w:rPr>
                <w:sz w:val="22"/>
                <w:szCs w:val="22"/>
              </w:rPr>
            </w:pPr>
            <w:r w:rsidRPr="00387905">
              <w:rPr>
                <w:bCs/>
                <w:sz w:val="22"/>
                <w:szCs w:val="22"/>
              </w:rPr>
              <w:t>в том числе:</w:t>
            </w:r>
          </w:p>
        </w:tc>
        <w:tc>
          <w:tcPr>
            <w:tcW w:w="2443" w:type="dxa"/>
            <w:tcBorders>
              <w:top w:val="outset" w:sz="6" w:space="0" w:color="00000A"/>
              <w:left w:val="outset" w:sz="6" w:space="0" w:color="00000A"/>
              <w:bottom w:val="outset" w:sz="6" w:space="0" w:color="00000A"/>
              <w:right w:val="outset" w:sz="6" w:space="0" w:color="00000A"/>
            </w:tcBorders>
            <w:hideMark/>
          </w:tcPr>
          <w:p w14:paraId="1B9C78A3" w14:textId="77777777" w:rsidR="00C30276" w:rsidRPr="00387905" w:rsidRDefault="00C30276" w:rsidP="00E0483C">
            <w:pPr>
              <w:jc w:val="center"/>
              <w:rPr>
                <w:sz w:val="22"/>
                <w:szCs w:val="22"/>
              </w:rPr>
            </w:pPr>
          </w:p>
        </w:tc>
      </w:tr>
      <w:tr w:rsidR="00387905" w:rsidRPr="00387905" w14:paraId="17D2ECDF" w14:textId="77777777" w:rsidTr="00C3027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34D62FF9"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17FB3CD9" w14:textId="77777777" w:rsidR="00C30276" w:rsidRPr="00387905" w:rsidRDefault="00C30276" w:rsidP="00E0483C">
            <w:pPr>
              <w:rPr>
                <w:sz w:val="22"/>
                <w:szCs w:val="22"/>
              </w:rPr>
            </w:pPr>
          </w:p>
        </w:tc>
        <w:tc>
          <w:tcPr>
            <w:tcW w:w="4332" w:type="dxa"/>
            <w:tcBorders>
              <w:top w:val="outset" w:sz="6" w:space="0" w:color="00000A"/>
              <w:left w:val="outset" w:sz="6" w:space="0" w:color="00000A"/>
              <w:bottom w:val="outset" w:sz="6" w:space="0" w:color="00000A"/>
              <w:right w:val="outset" w:sz="6" w:space="0" w:color="00000A"/>
            </w:tcBorders>
            <w:hideMark/>
          </w:tcPr>
          <w:p w14:paraId="1C5A1F0F" w14:textId="77777777" w:rsidR="00C30276" w:rsidRPr="00387905" w:rsidRDefault="00C30276" w:rsidP="00E0483C">
            <w:pPr>
              <w:rPr>
                <w:sz w:val="22"/>
                <w:szCs w:val="22"/>
              </w:rPr>
            </w:pPr>
            <w:r w:rsidRPr="00387905">
              <w:rPr>
                <w:bCs/>
                <w:sz w:val="22"/>
                <w:szCs w:val="22"/>
              </w:rPr>
              <w:t>Средства бюджета Красносибирского сельсовета</w:t>
            </w:r>
          </w:p>
        </w:tc>
        <w:tc>
          <w:tcPr>
            <w:tcW w:w="2443" w:type="dxa"/>
            <w:tcBorders>
              <w:top w:val="outset" w:sz="6" w:space="0" w:color="00000A"/>
              <w:left w:val="outset" w:sz="6" w:space="0" w:color="00000A"/>
              <w:bottom w:val="outset" w:sz="6" w:space="0" w:color="00000A"/>
              <w:right w:val="outset" w:sz="6" w:space="0" w:color="00000A"/>
            </w:tcBorders>
            <w:hideMark/>
          </w:tcPr>
          <w:p w14:paraId="48664E34" w14:textId="77777777" w:rsidR="00C30276" w:rsidRPr="00387905" w:rsidRDefault="00C30276" w:rsidP="00E0483C">
            <w:pPr>
              <w:jc w:val="center"/>
              <w:rPr>
                <w:sz w:val="22"/>
                <w:szCs w:val="22"/>
              </w:rPr>
            </w:pPr>
          </w:p>
        </w:tc>
      </w:tr>
      <w:tr w:rsidR="00387905" w:rsidRPr="00387905" w14:paraId="70030E6E" w14:textId="77777777" w:rsidTr="00C3027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11D5E189"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5539F2ED" w14:textId="77777777" w:rsidR="00C30276" w:rsidRPr="00387905" w:rsidRDefault="00C30276" w:rsidP="00E0483C">
            <w:pPr>
              <w:rPr>
                <w:sz w:val="22"/>
                <w:szCs w:val="22"/>
              </w:rPr>
            </w:pPr>
          </w:p>
        </w:tc>
        <w:tc>
          <w:tcPr>
            <w:tcW w:w="4332" w:type="dxa"/>
            <w:tcBorders>
              <w:top w:val="outset" w:sz="6" w:space="0" w:color="00000A"/>
              <w:left w:val="outset" w:sz="6" w:space="0" w:color="00000A"/>
              <w:bottom w:val="outset" w:sz="6" w:space="0" w:color="00000A"/>
              <w:right w:val="outset" w:sz="6" w:space="0" w:color="00000A"/>
            </w:tcBorders>
            <w:hideMark/>
          </w:tcPr>
          <w:p w14:paraId="2B2943BE" w14:textId="77777777" w:rsidR="00C30276" w:rsidRPr="00387905" w:rsidRDefault="00C30276" w:rsidP="00E0483C">
            <w:pPr>
              <w:rPr>
                <w:sz w:val="22"/>
                <w:szCs w:val="22"/>
              </w:rPr>
            </w:pPr>
            <w:r w:rsidRPr="00387905">
              <w:rPr>
                <w:bCs/>
                <w:sz w:val="22"/>
                <w:szCs w:val="22"/>
              </w:rPr>
              <w:t>Средства федерального бюджета</w:t>
            </w:r>
          </w:p>
        </w:tc>
        <w:tc>
          <w:tcPr>
            <w:tcW w:w="2443" w:type="dxa"/>
            <w:tcBorders>
              <w:top w:val="outset" w:sz="6" w:space="0" w:color="00000A"/>
              <w:left w:val="outset" w:sz="6" w:space="0" w:color="00000A"/>
              <w:bottom w:val="outset" w:sz="6" w:space="0" w:color="00000A"/>
              <w:right w:val="outset" w:sz="6" w:space="0" w:color="00000A"/>
            </w:tcBorders>
            <w:hideMark/>
          </w:tcPr>
          <w:p w14:paraId="69189B19" w14:textId="77777777" w:rsidR="00C30276" w:rsidRPr="00387905" w:rsidRDefault="00C30276" w:rsidP="00E0483C">
            <w:pPr>
              <w:jc w:val="center"/>
              <w:rPr>
                <w:sz w:val="22"/>
                <w:szCs w:val="22"/>
              </w:rPr>
            </w:pPr>
          </w:p>
        </w:tc>
      </w:tr>
      <w:tr w:rsidR="00387905" w:rsidRPr="00387905" w14:paraId="1E1E1025" w14:textId="77777777" w:rsidTr="00C3027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404D97EF"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7BCA7CF8" w14:textId="77777777" w:rsidR="00C30276" w:rsidRPr="00387905" w:rsidRDefault="00C30276" w:rsidP="00E0483C">
            <w:pPr>
              <w:rPr>
                <w:sz w:val="22"/>
                <w:szCs w:val="22"/>
              </w:rPr>
            </w:pPr>
          </w:p>
        </w:tc>
        <w:tc>
          <w:tcPr>
            <w:tcW w:w="4332" w:type="dxa"/>
            <w:tcBorders>
              <w:top w:val="outset" w:sz="6" w:space="0" w:color="00000A"/>
              <w:left w:val="outset" w:sz="6" w:space="0" w:color="00000A"/>
              <w:bottom w:val="outset" w:sz="6" w:space="0" w:color="00000A"/>
              <w:right w:val="outset" w:sz="6" w:space="0" w:color="00000A"/>
            </w:tcBorders>
            <w:hideMark/>
          </w:tcPr>
          <w:p w14:paraId="22292B6F" w14:textId="77777777" w:rsidR="00C30276" w:rsidRPr="00387905" w:rsidRDefault="00C30276" w:rsidP="00E0483C">
            <w:pPr>
              <w:rPr>
                <w:sz w:val="22"/>
                <w:szCs w:val="22"/>
              </w:rPr>
            </w:pPr>
            <w:r w:rsidRPr="00387905">
              <w:rPr>
                <w:bCs/>
                <w:sz w:val="22"/>
                <w:szCs w:val="22"/>
              </w:rPr>
              <w:t>Средства областного бюджета</w:t>
            </w:r>
          </w:p>
        </w:tc>
        <w:tc>
          <w:tcPr>
            <w:tcW w:w="2443" w:type="dxa"/>
            <w:tcBorders>
              <w:top w:val="outset" w:sz="6" w:space="0" w:color="00000A"/>
              <w:left w:val="outset" w:sz="6" w:space="0" w:color="00000A"/>
              <w:bottom w:val="outset" w:sz="6" w:space="0" w:color="00000A"/>
              <w:right w:val="outset" w:sz="6" w:space="0" w:color="00000A"/>
            </w:tcBorders>
            <w:hideMark/>
          </w:tcPr>
          <w:p w14:paraId="20740630" w14:textId="77777777" w:rsidR="00C30276" w:rsidRPr="00387905" w:rsidRDefault="00C30276" w:rsidP="00E0483C">
            <w:pPr>
              <w:jc w:val="center"/>
              <w:rPr>
                <w:sz w:val="22"/>
                <w:szCs w:val="22"/>
              </w:rPr>
            </w:pPr>
          </w:p>
        </w:tc>
      </w:tr>
      <w:tr w:rsidR="00387905" w:rsidRPr="00387905" w14:paraId="26CE1C66" w14:textId="77777777" w:rsidTr="00C3027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025E1178"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6DD0DAA5" w14:textId="77777777" w:rsidR="00C30276" w:rsidRPr="00387905" w:rsidRDefault="00C30276" w:rsidP="00E0483C">
            <w:pPr>
              <w:rPr>
                <w:sz w:val="22"/>
                <w:szCs w:val="22"/>
              </w:rPr>
            </w:pPr>
          </w:p>
        </w:tc>
        <w:tc>
          <w:tcPr>
            <w:tcW w:w="4332" w:type="dxa"/>
            <w:tcBorders>
              <w:top w:val="outset" w:sz="6" w:space="0" w:color="00000A"/>
              <w:left w:val="outset" w:sz="6" w:space="0" w:color="00000A"/>
              <w:bottom w:val="outset" w:sz="6" w:space="0" w:color="00000A"/>
              <w:right w:val="outset" w:sz="6" w:space="0" w:color="00000A"/>
            </w:tcBorders>
            <w:hideMark/>
          </w:tcPr>
          <w:p w14:paraId="0060D2AD" w14:textId="77777777" w:rsidR="00C30276" w:rsidRPr="00387905" w:rsidRDefault="00C30276" w:rsidP="00E0483C">
            <w:pPr>
              <w:rPr>
                <w:sz w:val="22"/>
                <w:szCs w:val="22"/>
              </w:rPr>
            </w:pPr>
            <w:r w:rsidRPr="00387905">
              <w:rPr>
                <w:bCs/>
                <w:sz w:val="22"/>
                <w:szCs w:val="22"/>
              </w:rPr>
              <w:t>Внебюджетные источники</w:t>
            </w:r>
          </w:p>
        </w:tc>
        <w:tc>
          <w:tcPr>
            <w:tcW w:w="2443" w:type="dxa"/>
            <w:tcBorders>
              <w:top w:val="outset" w:sz="6" w:space="0" w:color="00000A"/>
              <w:left w:val="outset" w:sz="6" w:space="0" w:color="00000A"/>
              <w:bottom w:val="outset" w:sz="6" w:space="0" w:color="00000A"/>
              <w:right w:val="outset" w:sz="6" w:space="0" w:color="00000A"/>
            </w:tcBorders>
            <w:hideMark/>
          </w:tcPr>
          <w:p w14:paraId="1D7EDC17" w14:textId="77777777" w:rsidR="00C30276" w:rsidRPr="00387905" w:rsidRDefault="00C30276" w:rsidP="00E0483C">
            <w:pPr>
              <w:jc w:val="center"/>
              <w:rPr>
                <w:sz w:val="22"/>
                <w:szCs w:val="22"/>
              </w:rPr>
            </w:pPr>
          </w:p>
        </w:tc>
      </w:tr>
    </w:tbl>
    <w:p w14:paraId="4C244634" w14:textId="77777777" w:rsidR="00C30276" w:rsidRPr="00387905" w:rsidRDefault="00C30276" w:rsidP="00E0483C">
      <w:pPr>
        <w:rPr>
          <w:sz w:val="22"/>
          <w:szCs w:val="22"/>
        </w:rPr>
      </w:pPr>
    </w:p>
    <w:p w14:paraId="26A607DE" w14:textId="77777777" w:rsidR="00C30276" w:rsidRPr="00387905" w:rsidRDefault="00C30276" w:rsidP="00E0483C">
      <w:pPr>
        <w:rPr>
          <w:sz w:val="22"/>
          <w:szCs w:val="22"/>
        </w:rPr>
      </w:pPr>
    </w:p>
    <w:p w14:paraId="6C52789C" w14:textId="77777777" w:rsidR="00E0483C" w:rsidRPr="00387905" w:rsidRDefault="00E0483C" w:rsidP="00E0483C">
      <w:pPr>
        <w:rPr>
          <w:sz w:val="22"/>
          <w:szCs w:val="22"/>
        </w:rPr>
      </w:pPr>
    </w:p>
    <w:p w14:paraId="32E9DD14" w14:textId="77777777" w:rsidR="00E0483C" w:rsidRPr="00387905" w:rsidRDefault="00E0483C" w:rsidP="00E0483C">
      <w:pPr>
        <w:rPr>
          <w:sz w:val="22"/>
          <w:szCs w:val="22"/>
        </w:rPr>
      </w:pPr>
    </w:p>
    <w:p w14:paraId="50D30B07" w14:textId="77777777" w:rsidR="00E0483C" w:rsidRPr="00387905" w:rsidRDefault="00E0483C" w:rsidP="00E0483C">
      <w:pPr>
        <w:rPr>
          <w:sz w:val="22"/>
          <w:szCs w:val="22"/>
        </w:rPr>
      </w:pPr>
    </w:p>
    <w:p w14:paraId="3C009A10" w14:textId="77777777" w:rsidR="005A4FE4" w:rsidRPr="00387905" w:rsidRDefault="005A4FE4" w:rsidP="00E0483C">
      <w:pPr>
        <w:rPr>
          <w:sz w:val="22"/>
          <w:szCs w:val="22"/>
        </w:rPr>
      </w:pPr>
    </w:p>
    <w:p w14:paraId="7E23273C" w14:textId="77777777" w:rsidR="005A4FE4" w:rsidRPr="00387905" w:rsidRDefault="005A4FE4" w:rsidP="00E0483C">
      <w:pPr>
        <w:rPr>
          <w:sz w:val="22"/>
          <w:szCs w:val="22"/>
        </w:rPr>
      </w:pPr>
    </w:p>
    <w:p w14:paraId="25A51751" w14:textId="77777777" w:rsidR="005A4FE4" w:rsidRPr="00387905" w:rsidRDefault="005A4FE4" w:rsidP="00E0483C">
      <w:pPr>
        <w:rPr>
          <w:sz w:val="22"/>
          <w:szCs w:val="22"/>
        </w:rPr>
      </w:pPr>
    </w:p>
    <w:p w14:paraId="497C5544" w14:textId="77777777" w:rsidR="005A4FE4" w:rsidRPr="00387905" w:rsidRDefault="005A4FE4" w:rsidP="00E0483C">
      <w:pPr>
        <w:rPr>
          <w:sz w:val="22"/>
          <w:szCs w:val="22"/>
        </w:rPr>
      </w:pPr>
    </w:p>
    <w:p w14:paraId="41DFFF8C" w14:textId="77777777" w:rsidR="005A4FE4" w:rsidRPr="00387905" w:rsidRDefault="005A4FE4" w:rsidP="00E0483C">
      <w:pPr>
        <w:rPr>
          <w:sz w:val="22"/>
          <w:szCs w:val="22"/>
        </w:rPr>
      </w:pPr>
    </w:p>
    <w:p w14:paraId="4B5ADF50" w14:textId="77777777" w:rsidR="00E0483C" w:rsidRPr="00387905" w:rsidRDefault="00E0483C" w:rsidP="00E0483C">
      <w:pPr>
        <w:rPr>
          <w:sz w:val="22"/>
          <w:szCs w:val="22"/>
        </w:rPr>
      </w:pPr>
    </w:p>
    <w:p w14:paraId="7835DCBF" w14:textId="77777777" w:rsidR="00E0483C" w:rsidRPr="00387905" w:rsidRDefault="00E0483C" w:rsidP="00E0483C">
      <w:pPr>
        <w:rPr>
          <w:sz w:val="22"/>
          <w:szCs w:val="22"/>
        </w:rPr>
      </w:pPr>
    </w:p>
    <w:p w14:paraId="751E2C9C" w14:textId="77777777" w:rsidR="00C30276" w:rsidRPr="00387905" w:rsidRDefault="00C30276" w:rsidP="00E0483C">
      <w:pPr>
        <w:pStyle w:val="af0"/>
        <w:jc w:val="center"/>
        <w:rPr>
          <w:rFonts w:ascii="Times New Roman" w:hAnsi="Times New Roman" w:cs="Times New Roman"/>
          <w:b/>
          <w:bCs/>
        </w:rPr>
      </w:pPr>
      <w:r w:rsidRPr="00387905">
        <w:rPr>
          <w:rFonts w:ascii="Times New Roman" w:hAnsi="Times New Roman" w:cs="Times New Roman"/>
          <w:b/>
          <w:bCs/>
          <w:snapToGrid w:val="0"/>
        </w:rPr>
        <w:t>АДМИНИСТРАЦИЯ</w:t>
      </w:r>
      <w:r w:rsidRPr="00387905">
        <w:rPr>
          <w:rFonts w:ascii="Times New Roman" w:hAnsi="Times New Roman" w:cs="Times New Roman"/>
          <w:b/>
          <w:bCs/>
        </w:rPr>
        <w:t xml:space="preserve"> КРАСНОСИБИРСКО</w:t>
      </w:r>
      <w:r w:rsidRPr="00387905">
        <w:rPr>
          <w:rFonts w:ascii="Times New Roman" w:hAnsi="Times New Roman" w:cs="Times New Roman"/>
          <w:b/>
          <w:bCs/>
          <w:snapToGrid w:val="0"/>
        </w:rPr>
        <w:t>ГО СЕЛЬСОВЕТА</w:t>
      </w:r>
    </w:p>
    <w:p w14:paraId="21A263B2" w14:textId="77777777" w:rsidR="00C30276" w:rsidRPr="00387905" w:rsidRDefault="00C30276" w:rsidP="00E0483C">
      <w:pPr>
        <w:pStyle w:val="af0"/>
        <w:jc w:val="center"/>
        <w:rPr>
          <w:rFonts w:ascii="Times New Roman" w:hAnsi="Times New Roman" w:cs="Times New Roman"/>
          <w:b/>
          <w:bCs/>
          <w:snapToGrid w:val="0"/>
        </w:rPr>
      </w:pPr>
      <w:proofErr w:type="gramStart"/>
      <w:r w:rsidRPr="00387905">
        <w:rPr>
          <w:rFonts w:ascii="Times New Roman" w:hAnsi="Times New Roman" w:cs="Times New Roman"/>
          <w:b/>
          <w:bCs/>
        </w:rPr>
        <w:t>КОЧКОВСКОГО  РАЙОНА</w:t>
      </w:r>
      <w:proofErr w:type="gramEnd"/>
      <w:r w:rsidRPr="00387905">
        <w:rPr>
          <w:rFonts w:ascii="Times New Roman" w:hAnsi="Times New Roman" w:cs="Times New Roman"/>
          <w:b/>
          <w:bCs/>
        </w:rPr>
        <w:t xml:space="preserve"> </w:t>
      </w:r>
      <w:r w:rsidRPr="00387905">
        <w:rPr>
          <w:rFonts w:ascii="Times New Roman" w:hAnsi="Times New Roman" w:cs="Times New Roman"/>
          <w:b/>
          <w:bCs/>
          <w:snapToGrid w:val="0"/>
        </w:rPr>
        <w:t>НОВОСИБИРСКОЙ ОБЛАСТИ</w:t>
      </w:r>
    </w:p>
    <w:p w14:paraId="6DD7636D" w14:textId="77777777" w:rsidR="00C30276" w:rsidRPr="00387905" w:rsidRDefault="00C30276" w:rsidP="00E0483C">
      <w:pPr>
        <w:pStyle w:val="af0"/>
        <w:jc w:val="center"/>
        <w:rPr>
          <w:rFonts w:ascii="Times New Roman" w:hAnsi="Times New Roman" w:cs="Times New Roman"/>
          <w:b/>
          <w:bCs/>
          <w:snapToGrid w:val="0"/>
        </w:rPr>
      </w:pPr>
    </w:p>
    <w:p w14:paraId="7B0E3C8A" w14:textId="77777777" w:rsidR="00C30276" w:rsidRPr="00387905" w:rsidRDefault="00C30276" w:rsidP="00E0483C">
      <w:pPr>
        <w:pStyle w:val="af0"/>
        <w:jc w:val="center"/>
        <w:rPr>
          <w:rFonts w:ascii="Times New Roman" w:hAnsi="Times New Roman" w:cs="Times New Roman"/>
          <w:b/>
          <w:bCs/>
          <w:snapToGrid w:val="0"/>
        </w:rPr>
      </w:pPr>
      <w:r w:rsidRPr="00387905">
        <w:rPr>
          <w:rFonts w:ascii="Times New Roman" w:hAnsi="Times New Roman" w:cs="Times New Roman"/>
          <w:b/>
          <w:bCs/>
          <w:snapToGrid w:val="0"/>
        </w:rPr>
        <w:t>ПОСТАНОВЛЕНИЕ</w:t>
      </w:r>
    </w:p>
    <w:p w14:paraId="6C35625B" w14:textId="77777777" w:rsidR="00C30276" w:rsidRPr="00387905" w:rsidRDefault="00C30276" w:rsidP="00E0483C">
      <w:pPr>
        <w:pStyle w:val="af0"/>
        <w:jc w:val="center"/>
        <w:rPr>
          <w:rFonts w:ascii="Times New Roman" w:hAnsi="Times New Roman" w:cs="Times New Roman"/>
          <w:b/>
          <w:bCs/>
          <w:snapToGrid w:val="0"/>
        </w:rPr>
      </w:pPr>
    </w:p>
    <w:p w14:paraId="570B305F" w14:textId="77777777" w:rsidR="00C30276" w:rsidRPr="00387905" w:rsidRDefault="00C30276" w:rsidP="00E0483C">
      <w:pPr>
        <w:pStyle w:val="af0"/>
        <w:rPr>
          <w:rFonts w:ascii="Times New Roman" w:hAnsi="Times New Roman" w:cs="Times New Roman"/>
          <w:b/>
          <w:bCs/>
          <w:snapToGrid w:val="0"/>
        </w:rPr>
      </w:pPr>
      <w:r w:rsidRPr="00387905">
        <w:rPr>
          <w:rFonts w:ascii="Times New Roman" w:hAnsi="Times New Roman" w:cs="Times New Roman"/>
          <w:b/>
          <w:bCs/>
          <w:snapToGrid w:val="0"/>
        </w:rPr>
        <w:t>от 07.11.2023                                                                                                     № 85</w:t>
      </w:r>
    </w:p>
    <w:p w14:paraId="634B9B54" w14:textId="77777777" w:rsidR="00C30276" w:rsidRPr="00387905" w:rsidRDefault="00C30276" w:rsidP="00E0483C">
      <w:pPr>
        <w:pStyle w:val="af0"/>
        <w:jc w:val="center"/>
        <w:rPr>
          <w:rFonts w:ascii="Times New Roman" w:hAnsi="Times New Roman" w:cs="Times New Roman"/>
          <w:b/>
          <w:bCs/>
          <w:snapToGrid w:val="0"/>
        </w:rPr>
      </w:pPr>
    </w:p>
    <w:p w14:paraId="6692D827" w14:textId="77777777" w:rsidR="00C30276" w:rsidRPr="00387905" w:rsidRDefault="00C30276" w:rsidP="00E0483C">
      <w:pPr>
        <w:jc w:val="both"/>
        <w:rPr>
          <w:b/>
          <w:bCs/>
          <w:sz w:val="22"/>
          <w:szCs w:val="22"/>
        </w:rPr>
      </w:pPr>
      <w:r w:rsidRPr="00387905">
        <w:rPr>
          <w:b/>
          <w:bCs/>
          <w:sz w:val="22"/>
          <w:szCs w:val="22"/>
        </w:rPr>
        <w:t>О внесении изменений в постановление администрации Красносибирского сельсовета Кочковского района Новосибирской области от 09.11.2021 № 101 Об утверждении муниципальной программы «Развитие физической культуры и спорта на территории Красносибирского сельсовета Кочковского района Новосибирской области»</w:t>
      </w:r>
    </w:p>
    <w:p w14:paraId="2A7B4CED" w14:textId="77777777" w:rsidR="00C30276" w:rsidRPr="00387905" w:rsidRDefault="00C30276" w:rsidP="00E0483C">
      <w:pPr>
        <w:widowControl w:val="0"/>
        <w:autoSpaceDE w:val="0"/>
        <w:autoSpaceDN w:val="0"/>
        <w:adjustRightInd w:val="0"/>
        <w:jc w:val="both"/>
        <w:rPr>
          <w:b/>
          <w:bCs/>
          <w:sz w:val="22"/>
          <w:szCs w:val="22"/>
        </w:rPr>
      </w:pPr>
    </w:p>
    <w:p w14:paraId="5742E422" w14:textId="77777777" w:rsidR="00C30276" w:rsidRPr="00387905" w:rsidRDefault="00C30276" w:rsidP="00E0483C">
      <w:pPr>
        <w:widowControl w:val="0"/>
        <w:autoSpaceDE w:val="0"/>
        <w:autoSpaceDN w:val="0"/>
        <w:adjustRightInd w:val="0"/>
        <w:ind w:firstLine="540"/>
        <w:jc w:val="both"/>
        <w:rPr>
          <w:sz w:val="22"/>
          <w:szCs w:val="22"/>
        </w:rPr>
      </w:pPr>
      <w:r w:rsidRPr="00387905">
        <w:rPr>
          <w:bCs/>
          <w:sz w:val="22"/>
          <w:szCs w:val="22"/>
        </w:rPr>
        <w:t xml:space="preserve">В соответствии с федеральным законом от 06.10.2003 № 131-ФЗ «Об общих принципах организации местного самоуправления в Российской Федерации» администрация Красносибирского сельсовета Кочковского района Новосибирской области </w:t>
      </w:r>
      <w:r w:rsidRPr="00387905">
        <w:rPr>
          <w:b/>
          <w:bCs/>
          <w:sz w:val="22"/>
          <w:szCs w:val="22"/>
        </w:rPr>
        <w:t>ПОСТАНОВЛЯЕТ:</w:t>
      </w:r>
    </w:p>
    <w:p w14:paraId="3C36C37E" w14:textId="77777777" w:rsidR="00C30276" w:rsidRPr="00387905" w:rsidRDefault="00C30276" w:rsidP="00E0483C">
      <w:pPr>
        <w:jc w:val="both"/>
        <w:rPr>
          <w:sz w:val="22"/>
          <w:szCs w:val="22"/>
        </w:rPr>
      </w:pPr>
      <w:r w:rsidRPr="00387905">
        <w:rPr>
          <w:sz w:val="22"/>
          <w:szCs w:val="22"/>
        </w:rPr>
        <w:t xml:space="preserve">1. Внести в постановление администрации Красносибирского сельсовета Кочковского района Новосибирской области </w:t>
      </w:r>
      <w:proofErr w:type="gramStart"/>
      <w:r w:rsidRPr="00387905">
        <w:rPr>
          <w:sz w:val="22"/>
          <w:szCs w:val="22"/>
        </w:rPr>
        <w:t xml:space="preserve">от </w:t>
      </w:r>
      <w:r w:rsidRPr="00387905">
        <w:rPr>
          <w:b/>
          <w:bCs/>
          <w:sz w:val="22"/>
          <w:szCs w:val="22"/>
        </w:rPr>
        <w:t xml:space="preserve"> </w:t>
      </w:r>
      <w:r w:rsidRPr="00387905">
        <w:rPr>
          <w:bCs/>
          <w:sz w:val="22"/>
          <w:szCs w:val="22"/>
        </w:rPr>
        <w:t>09.11.2021</w:t>
      </w:r>
      <w:proofErr w:type="gramEnd"/>
      <w:r w:rsidRPr="00387905">
        <w:rPr>
          <w:bCs/>
          <w:sz w:val="22"/>
          <w:szCs w:val="22"/>
        </w:rPr>
        <w:t xml:space="preserve"> № 101 Об утверждении муниципальной программы «Развитие физической культуры и спорта на территории Красносибирского сельсовета Кочковского района Новосибирской области» (с изменениями от 03.02.2023) </w:t>
      </w:r>
      <w:r w:rsidRPr="00387905">
        <w:rPr>
          <w:sz w:val="22"/>
          <w:szCs w:val="22"/>
        </w:rPr>
        <w:t>следующие изменения:</w:t>
      </w:r>
    </w:p>
    <w:p w14:paraId="1BF69C22" w14:textId="77777777" w:rsidR="00C30276" w:rsidRPr="00387905" w:rsidRDefault="00C30276" w:rsidP="00E0483C">
      <w:pPr>
        <w:widowControl w:val="0"/>
        <w:autoSpaceDE w:val="0"/>
        <w:autoSpaceDN w:val="0"/>
        <w:adjustRightInd w:val="0"/>
        <w:jc w:val="both"/>
        <w:rPr>
          <w:sz w:val="22"/>
          <w:szCs w:val="22"/>
        </w:rPr>
      </w:pPr>
      <w:r w:rsidRPr="00387905">
        <w:rPr>
          <w:sz w:val="22"/>
          <w:szCs w:val="22"/>
        </w:rPr>
        <w:t xml:space="preserve">1.1. Приложение №2 к Муниципальной программе </w:t>
      </w:r>
      <w:proofErr w:type="gramStart"/>
      <w:r w:rsidRPr="00387905">
        <w:rPr>
          <w:sz w:val="22"/>
          <w:szCs w:val="22"/>
        </w:rPr>
        <w:t>изложить  в</w:t>
      </w:r>
      <w:proofErr w:type="gramEnd"/>
      <w:r w:rsidRPr="00387905">
        <w:rPr>
          <w:sz w:val="22"/>
          <w:szCs w:val="22"/>
        </w:rPr>
        <w:t xml:space="preserve"> новой редакции к настоящему постановлению. </w:t>
      </w:r>
    </w:p>
    <w:p w14:paraId="5ED07248" w14:textId="77777777" w:rsidR="00C30276" w:rsidRPr="00387905" w:rsidRDefault="00C30276" w:rsidP="00E0483C">
      <w:pPr>
        <w:widowControl w:val="0"/>
        <w:autoSpaceDE w:val="0"/>
        <w:autoSpaceDN w:val="0"/>
        <w:adjustRightInd w:val="0"/>
        <w:jc w:val="both"/>
        <w:rPr>
          <w:sz w:val="22"/>
          <w:szCs w:val="22"/>
        </w:rPr>
      </w:pPr>
      <w:r w:rsidRPr="00387905">
        <w:rPr>
          <w:sz w:val="22"/>
          <w:szCs w:val="22"/>
        </w:rPr>
        <w:t>1.2. Приложение № 3 к Муниципальной программе изложить в новой редакции к настоящему постановлению</w:t>
      </w:r>
    </w:p>
    <w:p w14:paraId="7DBD1B41" w14:textId="77777777" w:rsidR="00C30276" w:rsidRPr="00387905" w:rsidRDefault="00C30276" w:rsidP="00E0483C">
      <w:pPr>
        <w:widowControl w:val="0"/>
        <w:autoSpaceDE w:val="0"/>
        <w:autoSpaceDN w:val="0"/>
        <w:adjustRightInd w:val="0"/>
        <w:ind w:firstLine="540"/>
        <w:jc w:val="both"/>
        <w:rPr>
          <w:sz w:val="22"/>
          <w:szCs w:val="22"/>
        </w:rPr>
      </w:pPr>
      <w:r w:rsidRPr="00387905">
        <w:rPr>
          <w:sz w:val="22"/>
          <w:szCs w:val="22"/>
        </w:rPr>
        <w:t>2. Опубликовать настоящее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в сети Интернет.</w:t>
      </w:r>
    </w:p>
    <w:p w14:paraId="5ACB8A6B" w14:textId="77777777" w:rsidR="00C30276" w:rsidRPr="00387905" w:rsidRDefault="00C30276" w:rsidP="00E0483C">
      <w:pPr>
        <w:widowControl w:val="0"/>
        <w:autoSpaceDE w:val="0"/>
        <w:autoSpaceDN w:val="0"/>
        <w:adjustRightInd w:val="0"/>
        <w:ind w:firstLine="540"/>
        <w:jc w:val="both"/>
        <w:rPr>
          <w:sz w:val="22"/>
          <w:szCs w:val="22"/>
        </w:rPr>
      </w:pPr>
      <w:r w:rsidRPr="00387905">
        <w:rPr>
          <w:sz w:val="22"/>
          <w:szCs w:val="22"/>
        </w:rPr>
        <w:t>3. Контроль за исполнением настоящего постановления оставляю за собой.</w:t>
      </w:r>
    </w:p>
    <w:p w14:paraId="4D8A03CF" w14:textId="77777777" w:rsidR="00C30276" w:rsidRPr="00387905" w:rsidRDefault="00C30276" w:rsidP="00E0483C">
      <w:pPr>
        <w:widowControl w:val="0"/>
        <w:autoSpaceDE w:val="0"/>
        <w:autoSpaceDN w:val="0"/>
        <w:adjustRightInd w:val="0"/>
        <w:ind w:firstLine="540"/>
        <w:jc w:val="both"/>
        <w:rPr>
          <w:sz w:val="22"/>
          <w:szCs w:val="22"/>
        </w:rPr>
      </w:pPr>
    </w:p>
    <w:p w14:paraId="42C10D57" w14:textId="77777777" w:rsidR="00C30276" w:rsidRPr="00387905" w:rsidRDefault="00C30276" w:rsidP="00E0483C">
      <w:pPr>
        <w:widowControl w:val="0"/>
        <w:autoSpaceDE w:val="0"/>
        <w:autoSpaceDN w:val="0"/>
        <w:adjustRightInd w:val="0"/>
        <w:ind w:firstLine="540"/>
        <w:jc w:val="both"/>
        <w:rPr>
          <w:sz w:val="22"/>
          <w:szCs w:val="22"/>
        </w:rPr>
      </w:pPr>
    </w:p>
    <w:p w14:paraId="0329A717" w14:textId="77777777" w:rsidR="00C30276" w:rsidRPr="00387905" w:rsidRDefault="00C30276" w:rsidP="00E0483C">
      <w:pPr>
        <w:pStyle w:val="210"/>
        <w:jc w:val="both"/>
        <w:rPr>
          <w:b w:val="0"/>
          <w:bCs w:val="0"/>
          <w:sz w:val="22"/>
          <w:szCs w:val="22"/>
        </w:rPr>
      </w:pPr>
    </w:p>
    <w:p w14:paraId="6FFBC0B8" w14:textId="77777777" w:rsidR="00C30276" w:rsidRPr="00387905" w:rsidRDefault="00C30276" w:rsidP="00E0483C">
      <w:pPr>
        <w:pStyle w:val="210"/>
        <w:jc w:val="both"/>
        <w:rPr>
          <w:b w:val="0"/>
          <w:bCs w:val="0"/>
          <w:sz w:val="22"/>
          <w:szCs w:val="22"/>
        </w:rPr>
      </w:pPr>
    </w:p>
    <w:p w14:paraId="281D48DC" w14:textId="77777777" w:rsidR="00C30276" w:rsidRPr="00387905" w:rsidRDefault="00C30276" w:rsidP="00E0483C">
      <w:pPr>
        <w:pStyle w:val="210"/>
        <w:jc w:val="both"/>
        <w:rPr>
          <w:sz w:val="22"/>
          <w:szCs w:val="22"/>
        </w:rPr>
      </w:pPr>
      <w:r w:rsidRPr="00387905">
        <w:rPr>
          <w:b w:val="0"/>
          <w:bCs w:val="0"/>
          <w:sz w:val="22"/>
          <w:szCs w:val="22"/>
        </w:rPr>
        <w:t>И.о. Главы Красносибирского сельсовета</w:t>
      </w:r>
    </w:p>
    <w:p w14:paraId="0680EDA0" w14:textId="77777777" w:rsidR="00C30276" w:rsidRPr="00387905" w:rsidRDefault="00C30276" w:rsidP="00E0483C">
      <w:pPr>
        <w:pStyle w:val="210"/>
        <w:jc w:val="both"/>
        <w:rPr>
          <w:b w:val="0"/>
          <w:bCs w:val="0"/>
          <w:sz w:val="22"/>
          <w:szCs w:val="22"/>
        </w:rPr>
      </w:pPr>
      <w:r w:rsidRPr="00387905">
        <w:rPr>
          <w:b w:val="0"/>
          <w:bCs w:val="0"/>
          <w:sz w:val="22"/>
          <w:szCs w:val="22"/>
        </w:rPr>
        <w:t xml:space="preserve">Кочковского района </w:t>
      </w:r>
    </w:p>
    <w:p w14:paraId="1B28D477" w14:textId="77777777" w:rsidR="00C30276" w:rsidRPr="00387905" w:rsidRDefault="00C30276" w:rsidP="00E0483C">
      <w:pPr>
        <w:pStyle w:val="210"/>
        <w:rPr>
          <w:b w:val="0"/>
          <w:bCs w:val="0"/>
          <w:sz w:val="22"/>
          <w:szCs w:val="22"/>
        </w:rPr>
      </w:pPr>
      <w:r w:rsidRPr="00387905">
        <w:rPr>
          <w:b w:val="0"/>
          <w:bCs w:val="0"/>
          <w:sz w:val="22"/>
          <w:szCs w:val="22"/>
        </w:rPr>
        <w:t>Новосибирской области                                                                       Д.С.Егорова</w:t>
      </w:r>
    </w:p>
    <w:p w14:paraId="086B9BB2" w14:textId="77777777" w:rsidR="00C30276" w:rsidRPr="00387905" w:rsidRDefault="00C30276" w:rsidP="00E0483C">
      <w:pPr>
        <w:pStyle w:val="210"/>
        <w:rPr>
          <w:b w:val="0"/>
          <w:bCs w:val="0"/>
          <w:sz w:val="22"/>
          <w:szCs w:val="22"/>
        </w:rPr>
      </w:pPr>
    </w:p>
    <w:p w14:paraId="2340B390" w14:textId="77777777" w:rsidR="00C30276" w:rsidRPr="00387905" w:rsidRDefault="00C30276" w:rsidP="00E0483C">
      <w:pPr>
        <w:pStyle w:val="210"/>
        <w:rPr>
          <w:b w:val="0"/>
          <w:bCs w:val="0"/>
          <w:sz w:val="22"/>
          <w:szCs w:val="22"/>
        </w:rPr>
      </w:pPr>
    </w:p>
    <w:p w14:paraId="04356220" w14:textId="77777777" w:rsidR="00C30276" w:rsidRPr="00387905" w:rsidRDefault="00C30276" w:rsidP="00E0483C">
      <w:pPr>
        <w:pStyle w:val="210"/>
        <w:rPr>
          <w:b w:val="0"/>
          <w:bCs w:val="0"/>
          <w:sz w:val="22"/>
          <w:szCs w:val="22"/>
        </w:rPr>
      </w:pPr>
    </w:p>
    <w:p w14:paraId="0F020BB1" w14:textId="77777777" w:rsidR="00C30276" w:rsidRPr="00387905" w:rsidRDefault="00C30276" w:rsidP="00E0483C">
      <w:pPr>
        <w:pStyle w:val="210"/>
        <w:rPr>
          <w:b w:val="0"/>
          <w:bCs w:val="0"/>
          <w:sz w:val="22"/>
          <w:szCs w:val="22"/>
        </w:rPr>
      </w:pPr>
    </w:p>
    <w:p w14:paraId="5C874344" w14:textId="77777777" w:rsidR="00C30276" w:rsidRPr="00387905" w:rsidRDefault="00C30276" w:rsidP="00E0483C">
      <w:pPr>
        <w:pStyle w:val="210"/>
        <w:rPr>
          <w:b w:val="0"/>
          <w:bCs w:val="0"/>
          <w:sz w:val="22"/>
          <w:szCs w:val="22"/>
        </w:rPr>
      </w:pPr>
    </w:p>
    <w:p w14:paraId="4C2C69DC" w14:textId="77777777" w:rsidR="00C30276" w:rsidRPr="00387905" w:rsidRDefault="00C30276" w:rsidP="00E0483C">
      <w:pPr>
        <w:pStyle w:val="210"/>
        <w:rPr>
          <w:b w:val="0"/>
          <w:bCs w:val="0"/>
          <w:sz w:val="22"/>
          <w:szCs w:val="22"/>
        </w:rPr>
      </w:pPr>
    </w:p>
    <w:p w14:paraId="5EE5F4D0" w14:textId="77777777" w:rsidR="00C30276" w:rsidRPr="00387905" w:rsidRDefault="00C30276" w:rsidP="00E0483C">
      <w:pPr>
        <w:pStyle w:val="210"/>
        <w:rPr>
          <w:b w:val="0"/>
          <w:bCs w:val="0"/>
          <w:sz w:val="22"/>
          <w:szCs w:val="22"/>
        </w:rPr>
      </w:pPr>
    </w:p>
    <w:p w14:paraId="36EDABE0" w14:textId="77777777" w:rsidR="00C30276" w:rsidRPr="00387905" w:rsidRDefault="00C30276" w:rsidP="00E0483C">
      <w:pPr>
        <w:rPr>
          <w:sz w:val="22"/>
          <w:szCs w:val="22"/>
        </w:rPr>
      </w:pPr>
      <w:r w:rsidRPr="00387905">
        <w:rPr>
          <w:sz w:val="22"/>
          <w:szCs w:val="22"/>
        </w:rPr>
        <w:t>Субочева Е.Н.</w:t>
      </w:r>
    </w:p>
    <w:p w14:paraId="0A6C4024" w14:textId="53B233EB" w:rsidR="00C30276" w:rsidRPr="00387905" w:rsidRDefault="00E0483C" w:rsidP="00E0483C">
      <w:pPr>
        <w:rPr>
          <w:sz w:val="22"/>
          <w:szCs w:val="22"/>
        </w:rPr>
        <w:sectPr w:rsidR="00C30276" w:rsidRPr="00387905" w:rsidSect="00C30276">
          <w:pgSz w:w="11906" w:h="16838"/>
          <w:pgMar w:top="992" w:right="567" w:bottom="1077" w:left="1134" w:header="720" w:footer="720" w:gutter="0"/>
          <w:cols w:space="720"/>
        </w:sectPr>
      </w:pPr>
      <w:r w:rsidRPr="00387905">
        <w:rPr>
          <w:sz w:val="22"/>
          <w:szCs w:val="22"/>
        </w:rPr>
        <w:t>20-439</w:t>
      </w:r>
    </w:p>
    <w:p w14:paraId="420CF3AD" w14:textId="0B2D5BA1" w:rsidR="00E0483C" w:rsidRPr="00387905" w:rsidRDefault="00E0483C" w:rsidP="00E0483C">
      <w:pPr>
        <w:rPr>
          <w:sz w:val="22"/>
          <w:szCs w:val="22"/>
        </w:rPr>
        <w:sectPr w:rsidR="00E0483C" w:rsidRPr="00387905" w:rsidSect="00C30276">
          <w:pgSz w:w="11907" w:h="16840" w:code="9"/>
          <w:pgMar w:top="851" w:right="851" w:bottom="851" w:left="1418" w:header="720" w:footer="720" w:gutter="0"/>
          <w:cols w:space="720"/>
        </w:sectPr>
      </w:pPr>
    </w:p>
    <w:p w14:paraId="4D64829E" w14:textId="238F0DB1" w:rsidR="00C30276" w:rsidRPr="00387905" w:rsidRDefault="00C30276" w:rsidP="00E0483C">
      <w:pPr>
        <w:jc w:val="center"/>
        <w:rPr>
          <w:b/>
          <w:bCs/>
          <w:sz w:val="22"/>
          <w:szCs w:val="22"/>
        </w:rPr>
      </w:pPr>
      <w:r w:rsidRPr="00387905">
        <w:rPr>
          <w:b/>
          <w:bCs/>
          <w:sz w:val="22"/>
          <w:szCs w:val="22"/>
        </w:rPr>
        <w:lastRenderedPageBreak/>
        <w:t>Основные мероприятия</w:t>
      </w:r>
    </w:p>
    <w:p w14:paraId="23F3B5ED" w14:textId="77777777" w:rsidR="00C30276" w:rsidRPr="00387905" w:rsidRDefault="00C30276" w:rsidP="00E0483C">
      <w:pPr>
        <w:jc w:val="center"/>
        <w:rPr>
          <w:b/>
          <w:bCs/>
          <w:sz w:val="22"/>
          <w:szCs w:val="22"/>
        </w:rPr>
      </w:pPr>
      <w:r w:rsidRPr="00387905">
        <w:rPr>
          <w:b/>
          <w:bCs/>
          <w:sz w:val="22"/>
          <w:szCs w:val="22"/>
        </w:rPr>
        <w:t>муниципальной программы «Развитие физической культуры и спорта на территории</w:t>
      </w:r>
    </w:p>
    <w:p w14:paraId="5797065C" w14:textId="77777777" w:rsidR="00C30276" w:rsidRPr="00387905" w:rsidRDefault="00C30276" w:rsidP="00E0483C">
      <w:pPr>
        <w:jc w:val="center"/>
        <w:rPr>
          <w:b/>
          <w:bCs/>
          <w:sz w:val="22"/>
          <w:szCs w:val="22"/>
        </w:rPr>
      </w:pPr>
      <w:r w:rsidRPr="00387905">
        <w:rPr>
          <w:b/>
          <w:bCs/>
          <w:sz w:val="22"/>
          <w:szCs w:val="22"/>
        </w:rPr>
        <w:t>Красносибирского сельсовета Кочковского района Новосибирской области»</w:t>
      </w:r>
    </w:p>
    <w:p w14:paraId="57DBD947" w14:textId="77777777" w:rsidR="00C30276" w:rsidRPr="00387905" w:rsidRDefault="00C30276" w:rsidP="00E0483C">
      <w:pPr>
        <w:jc w:val="center"/>
        <w:rPr>
          <w:b/>
          <w:bCs/>
          <w:sz w:val="22"/>
          <w:szCs w:val="22"/>
        </w:rPr>
      </w:pPr>
    </w:p>
    <w:tbl>
      <w:tblPr>
        <w:tblW w:w="14783"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199"/>
        <w:gridCol w:w="2160"/>
        <w:gridCol w:w="1260"/>
        <w:gridCol w:w="851"/>
        <w:gridCol w:w="888"/>
        <w:gridCol w:w="888"/>
        <w:gridCol w:w="939"/>
        <w:gridCol w:w="939"/>
        <w:gridCol w:w="3659"/>
      </w:tblGrid>
      <w:tr w:rsidR="00387905" w:rsidRPr="00387905" w14:paraId="20994BAD" w14:textId="77777777" w:rsidTr="00C30276">
        <w:trPr>
          <w:trHeight w:val="660"/>
          <w:jc w:val="center"/>
        </w:trPr>
        <w:tc>
          <w:tcPr>
            <w:tcW w:w="3199" w:type="dxa"/>
            <w:vMerge w:val="restart"/>
            <w:tcBorders>
              <w:top w:val="single" w:sz="4" w:space="0" w:color="000000"/>
              <w:bottom w:val="single" w:sz="4" w:space="0" w:color="000000"/>
              <w:right w:val="single" w:sz="4" w:space="0" w:color="000000"/>
            </w:tcBorders>
            <w:vAlign w:val="center"/>
          </w:tcPr>
          <w:p w14:paraId="282B5B2D" w14:textId="77777777" w:rsidR="00C30276" w:rsidRPr="00387905" w:rsidRDefault="00C30276" w:rsidP="00E0483C">
            <w:pPr>
              <w:jc w:val="center"/>
              <w:rPr>
                <w:sz w:val="22"/>
                <w:szCs w:val="22"/>
              </w:rPr>
            </w:pPr>
            <w:r w:rsidRPr="00387905">
              <w:rPr>
                <w:sz w:val="22"/>
                <w:szCs w:val="22"/>
              </w:rPr>
              <w:t>Наименование</w:t>
            </w:r>
          </w:p>
          <w:p w14:paraId="225593C8" w14:textId="77777777" w:rsidR="00C30276" w:rsidRPr="00387905" w:rsidRDefault="00C30276" w:rsidP="00E0483C">
            <w:pPr>
              <w:jc w:val="center"/>
              <w:rPr>
                <w:sz w:val="22"/>
                <w:szCs w:val="22"/>
              </w:rPr>
            </w:pPr>
            <w:r w:rsidRPr="00387905">
              <w:rPr>
                <w:sz w:val="22"/>
                <w:szCs w:val="22"/>
              </w:rPr>
              <w:t>основного мероприятия</w:t>
            </w:r>
          </w:p>
        </w:tc>
        <w:tc>
          <w:tcPr>
            <w:tcW w:w="2160" w:type="dxa"/>
            <w:vMerge w:val="restart"/>
            <w:tcBorders>
              <w:top w:val="single" w:sz="4" w:space="0" w:color="000000"/>
              <w:left w:val="single" w:sz="4" w:space="0" w:color="000000"/>
              <w:bottom w:val="single" w:sz="4" w:space="0" w:color="000000"/>
              <w:right w:val="single" w:sz="4" w:space="0" w:color="000000"/>
            </w:tcBorders>
            <w:vAlign w:val="center"/>
          </w:tcPr>
          <w:p w14:paraId="48132F9B" w14:textId="77777777" w:rsidR="00C30276" w:rsidRPr="00387905" w:rsidRDefault="00C30276" w:rsidP="00E0483C">
            <w:pPr>
              <w:jc w:val="center"/>
              <w:rPr>
                <w:sz w:val="22"/>
                <w:szCs w:val="22"/>
              </w:rPr>
            </w:pPr>
            <w:r w:rsidRPr="00387905">
              <w:rPr>
                <w:sz w:val="22"/>
                <w:szCs w:val="22"/>
              </w:rPr>
              <w:t>Исполнитель</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14:paraId="23161FE2" w14:textId="77777777" w:rsidR="00C30276" w:rsidRPr="00387905" w:rsidRDefault="00C30276" w:rsidP="00E0483C">
            <w:pPr>
              <w:jc w:val="center"/>
              <w:rPr>
                <w:sz w:val="22"/>
                <w:szCs w:val="22"/>
              </w:rPr>
            </w:pPr>
            <w:r w:rsidRPr="00387905">
              <w:rPr>
                <w:sz w:val="22"/>
                <w:szCs w:val="22"/>
              </w:rPr>
              <w:t>Источник финансирования</w:t>
            </w:r>
          </w:p>
        </w:tc>
        <w:tc>
          <w:tcPr>
            <w:tcW w:w="4505" w:type="dxa"/>
            <w:gridSpan w:val="5"/>
            <w:tcBorders>
              <w:top w:val="single" w:sz="4" w:space="0" w:color="000000"/>
              <w:left w:val="single" w:sz="4" w:space="0" w:color="000000"/>
              <w:bottom w:val="single" w:sz="4" w:space="0" w:color="000000"/>
              <w:right w:val="single" w:sz="4" w:space="0" w:color="000000"/>
            </w:tcBorders>
            <w:vAlign w:val="center"/>
          </w:tcPr>
          <w:p w14:paraId="22D1DB06" w14:textId="77777777" w:rsidR="00C30276" w:rsidRPr="00387905" w:rsidRDefault="00C30276" w:rsidP="00E0483C">
            <w:pPr>
              <w:jc w:val="center"/>
              <w:rPr>
                <w:sz w:val="22"/>
                <w:szCs w:val="22"/>
              </w:rPr>
            </w:pPr>
            <w:r w:rsidRPr="00387905">
              <w:rPr>
                <w:sz w:val="22"/>
                <w:szCs w:val="22"/>
              </w:rPr>
              <w:t>Годы реализации программы</w:t>
            </w:r>
          </w:p>
        </w:tc>
        <w:tc>
          <w:tcPr>
            <w:tcW w:w="3659" w:type="dxa"/>
            <w:tcBorders>
              <w:top w:val="single" w:sz="4" w:space="0" w:color="000000"/>
              <w:left w:val="single" w:sz="4" w:space="0" w:color="000000"/>
              <w:bottom w:val="nil"/>
            </w:tcBorders>
            <w:vAlign w:val="center"/>
          </w:tcPr>
          <w:p w14:paraId="67CC3850" w14:textId="77777777" w:rsidR="00C30276" w:rsidRPr="00387905" w:rsidRDefault="00C30276" w:rsidP="00E0483C">
            <w:pPr>
              <w:jc w:val="center"/>
              <w:rPr>
                <w:sz w:val="22"/>
                <w:szCs w:val="22"/>
              </w:rPr>
            </w:pPr>
            <w:r w:rsidRPr="00387905">
              <w:rPr>
                <w:sz w:val="22"/>
                <w:szCs w:val="22"/>
              </w:rPr>
              <w:t xml:space="preserve">Ожидаемый результат </w:t>
            </w:r>
            <w:proofErr w:type="gramStart"/>
            <w:r w:rsidRPr="00387905">
              <w:rPr>
                <w:sz w:val="22"/>
                <w:szCs w:val="22"/>
              </w:rPr>
              <w:t xml:space="preserve">   (</w:t>
            </w:r>
            <w:proofErr w:type="gramEnd"/>
            <w:r w:rsidRPr="00387905">
              <w:rPr>
                <w:sz w:val="22"/>
                <w:szCs w:val="22"/>
              </w:rPr>
              <w:t>краткое описание)</w:t>
            </w:r>
          </w:p>
        </w:tc>
      </w:tr>
      <w:tr w:rsidR="00387905" w:rsidRPr="00387905" w14:paraId="6A2A4EF1" w14:textId="77777777" w:rsidTr="00C30276">
        <w:trPr>
          <w:trHeight w:val="896"/>
          <w:jc w:val="center"/>
        </w:trPr>
        <w:tc>
          <w:tcPr>
            <w:tcW w:w="3199" w:type="dxa"/>
            <w:vMerge/>
            <w:tcBorders>
              <w:top w:val="single" w:sz="4" w:space="0" w:color="000000"/>
              <w:bottom w:val="single" w:sz="4" w:space="0" w:color="000000"/>
              <w:right w:val="single" w:sz="4" w:space="0" w:color="000000"/>
            </w:tcBorders>
            <w:vAlign w:val="center"/>
          </w:tcPr>
          <w:p w14:paraId="33F8F3EE" w14:textId="77777777" w:rsidR="00C30276" w:rsidRPr="00387905" w:rsidRDefault="00C30276" w:rsidP="00E0483C">
            <w:pPr>
              <w:rPr>
                <w:sz w:val="22"/>
                <w:szCs w:val="22"/>
              </w:rPr>
            </w:pPr>
          </w:p>
        </w:tc>
        <w:tc>
          <w:tcPr>
            <w:tcW w:w="2160" w:type="dxa"/>
            <w:vMerge/>
            <w:tcBorders>
              <w:top w:val="single" w:sz="4" w:space="0" w:color="000000"/>
              <w:left w:val="single" w:sz="4" w:space="0" w:color="000000"/>
              <w:bottom w:val="single" w:sz="4" w:space="0" w:color="000000"/>
              <w:right w:val="single" w:sz="4" w:space="0" w:color="000000"/>
            </w:tcBorders>
            <w:vAlign w:val="center"/>
          </w:tcPr>
          <w:p w14:paraId="70B2C142" w14:textId="77777777" w:rsidR="00C30276" w:rsidRPr="00387905" w:rsidRDefault="00C30276" w:rsidP="00E0483C">
            <w:pPr>
              <w:rPr>
                <w:sz w:val="22"/>
                <w:szCs w:val="22"/>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14:paraId="14ACEBFA" w14:textId="77777777" w:rsidR="00C30276" w:rsidRPr="00387905" w:rsidRDefault="00C30276" w:rsidP="00E0483C">
            <w:pPr>
              <w:rPr>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8E597FB" w14:textId="77777777" w:rsidR="00C30276" w:rsidRPr="00387905" w:rsidRDefault="00C30276" w:rsidP="00E0483C">
            <w:pPr>
              <w:jc w:val="center"/>
              <w:rPr>
                <w:sz w:val="22"/>
                <w:szCs w:val="22"/>
              </w:rPr>
            </w:pPr>
            <w:r w:rsidRPr="00387905">
              <w:rPr>
                <w:sz w:val="22"/>
                <w:szCs w:val="22"/>
              </w:rPr>
              <w:t>2022</w:t>
            </w:r>
          </w:p>
        </w:tc>
        <w:tc>
          <w:tcPr>
            <w:tcW w:w="888" w:type="dxa"/>
            <w:tcBorders>
              <w:top w:val="single" w:sz="4" w:space="0" w:color="000000"/>
              <w:left w:val="single" w:sz="4" w:space="0" w:color="000000"/>
              <w:bottom w:val="single" w:sz="4" w:space="0" w:color="000000"/>
              <w:right w:val="single" w:sz="4" w:space="0" w:color="000000"/>
            </w:tcBorders>
            <w:vAlign w:val="center"/>
          </w:tcPr>
          <w:p w14:paraId="2B0460EF" w14:textId="77777777" w:rsidR="00C30276" w:rsidRPr="00387905" w:rsidRDefault="00C30276" w:rsidP="00E0483C">
            <w:pPr>
              <w:jc w:val="center"/>
              <w:rPr>
                <w:sz w:val="22"/>
                <w:szCs w:val="22"/>
              </w:rPr>
            </w:pPr>
            <w:r w:rsidRPr="00387905">
              <w:rPr>
                <w:sz w:val="22"/>
                <w:szCs w:val="22"/>
              </w:rPr>
              <w:t>2023</w:t>
            </w:r>
          </w:p>
        </w:tc>
        <w:tc>
          <w:tcPr>
            <w:tcW w:w="888" w:type="dxa"/>
            <w:tcBorders>
              <w:top w:val="single" w:sz="4" w:space="0" w:color="000000"/>
              <w:left w:val="single" w:sz="4" w:space="0" w:color="000000"/>
              <w:bottom w:val="single" w:sz="4" w:space="0" w:color="000000"/>
              <w:right w:val="single" w:sz="4" w:space="0" w:color="000000"/>
            </w:tcBorders>
            <w:vAlign w:val="center"/>
          </w:tcPr>
          <w:p w14:paraId="6207881D" w14:textId="77777777" w:rsidR="00C30276" w:rsidRPr="00387905" w:rsidRDefault="00C30276" w:rsidP="00E0483C">
            <w:pPr>
              <w:jc w:val="center"/>
              <w:rPr>
                <w:sz w:val="22"/>
                <w:szCs w:val="22"/>
              </w:rPr>
            </w:pPr>
            <w:r w:rsidRPr="00387905">
              <w:rPr>
                <w:sz w:val="22"/>
                <w:szCs w:val="22"/>
              </w:rPr>
              <w:t>2024</w:t>
            </w:r>
          </w:p>
        </w:tc>
        <w:tc>
          <w:tcPr>
            <w:tcW w:w="939" w:type="dxa"/>
            <w:tcBorders>
              <w:top w:val="single" w:sz="4" w:space="0" w:color="000000"/>
              <w:left w:val="single" w:sz="4" w:space="0" w:color="000000"/>
              <w:bottom w:val="single" w:sz="4" w:space="0" w:color="000000"/>
              <w:right w:val="single" w:sz="4" w:space="0" w:color="000000"/>
            </w:tcBorders>
            <w:vAlign w:val="center"/>
          </w:tcPr>
          <w:p w14:paraId="55FDB1D3" w14:textId="77777777" w:rsidR="00C30276" w:rsidRPr="00387905" w:rsidRDefault="00C30276" w:rsidP="00E0483C">
            <w:pPr>
              <w:jc w:val="center"/>
              <w:rPr>
                <w:sz w:val="22"/>
                <w:szCs w:val="22"/>
              </w:rPr>
            </w:pPr>
            <w:r w:rsidRPr="00387905">
              <w:rPr>
                <w:sz w:val="22"/>
                <w:szCs w:val="22"/>
              </w:rPr>
              <w:t>2025</w:t>
            </w:r>
          </w:p>
        </w:tc>
        <w:tc>
          <w:tcPr>
            <w:tcW w:w="939" w:type="dxa"/>
            <w:tcBorders>
              <w:top w:val="single" w:sz="4" w:space="0" w:color="000000"/>
              <w:left w:val="single" w:sz="4" w:space="0" w:color="000000"/>
              <w:bottom w:val="single" w:sz="4" w:space="0" w:color="000000"/>
              <w:right w:val="single" w:sz="4" w:space="0" w:color="000000"/>
            </w:tcBorders>
            <w:vAlign w:val="center"/>
          </w:tcPr>
          <w:p w14:paraId="009BDE12" w14:textId="77777777" w:rsidR="00C30276" w:rsidRPr="00387905" w:rsidRDefault="00C30276" w:rsidP="00E0483C">
            <w:pPr>
              <w:jc w:val="center"/>
              <w:rPr>
                <w:sz w:val="22"/>
                <w:szCs w:val="22"/>
              </w:rPr>
            </w:pPr>
            <w:r w:rsidRPr="00387905">
              <w:rPr>
                <w:sz w:val="22"/>
                <w:szCs w:val="22"/>
              </w:rPr>
              <w:t>2026</w:t>
            </w:r>
          </w:p>
        </w:tc>
        <w:tc>
          <w:tcPr>
            <w:tcW w:w="3659" w:type="dxa"/>
            <w:tcBorders>
              <w:top w:val="nil"/>
              <w:left w:val="single" w:sz="4" w:space="0" w:color="000000"/>
              <w:bottom w:val="single" w:sz="4" w:space="0" w:color="000000"/>
            </w:tcBorders>
            <w:vAlign w:val="center"/>
          </w:tcPr>
          <w:p w14:paraId="76A31A06" w14:textId="77777777" w:rsidR="00C30276" w:rsidRPr="00387905" w:rsidRDefault="00C30276" w:rsidP="00E0483C">
            <w:pPr>
              <w:jc w:val="both"/>
              <w:rPr>
                <w:sz w:val="22"/>
                <w:szCs w:val="22"/>
              </w:rPr>
            </w:pPr>
          </w:p>
        </w:tc>
      </w:tr>
      <w:tr w:rsidR="00387905" w:rsidRPr="00387905" w14:paraId="0A87B98E" w14:textId="77777777" w:rsidTr="00C30276">
        <w:trPr>
          <w:trHeight w:val="711"/>
          <w:jc w:val="center"/>
        </w:trPr>
        <w:tc>
          <w:tcPr>
            <w:tcW w:w="14783" w:type="dxa"/>
            <w:gridSpan w:val="9"/>
            <w:tcBorders>
              <w:top w:val="single" w:sz="4" w:space="0" w:color="000000"/>
              <w:bottom w:val="single" w:sz="4" w:space="0" w:color="000000"/>
            </w:tcBorders>
            <w:vAlign w:val="center"/>
          </w:tcPr>
          <w:p w14:paraId="7423552E" w14:textId="77777777" w:rsidR="00C30276" w:rsidRPr="00387905" w:rsidRDefault="00C30276" w:rsidP="00E0483C">
            <w:pPr>
              <w:pStyle w:val="1"/>
              <w:jc w:val="left"/>
              <w:rPr>
                <w:sz w:val="22"/>
                <w:szCs w:val="22"/>
              </w:rPr>
            </w:pPr>
            <w:r w:rsidRPr="00387905">
              <w:rPr>
                <w:sz w:val="22"/>
                <w:szCs w:val="22"/>
              </w:rPr>
              <w:t>Цель программы: Создание условий для развития физического совершенствования и укрепления здоровья населения села в процессе физкультурно-оздоровительной и спортивной деятельности.</w:t>
            </w:r>
          </w:p>
        </w:tc>
      </w:tr>
      <w:tr w:rsidR="00387905" w:rsidRPr="00387905" w14:paraId="7FC63361" w14:textId="77777777" w:rsidTr="00C30276">
        <w:trPr>
          <w:trHeight w:val="5"/>
          <w:jc w:val="center"/>
        </w:trPr>
        <w:tc>
          <w:tcPr>
            <w:tcW w:w="14783" w:type="dxa"/>
            <w:gridSpan w:val="9"/>
            <w:tcBorders>
              <w:top w:val="single" w:sz="4" w:space="0" w:color="000000"/>
              <w:bottom w:val="single" w:sz="4" w:space="0" w:color="000000"/>
            </w:tcBorders>
            <w:vAlign w:val="center"/>
          </w:tcPr>
          <w:p w14:paraId="13E6292C" w14:textId="77777777" w:rsidR="00C30276" w:rsidRPr="00387905" w:rsidRDefault="00C30276" w:rsidP="00E0483C">
            <w:pPr>
              <w:pStyle w:val="1"/>
              <w:jc w:val="left"/>
              <w:rPr>
                <w:sz w:val="22"/>
                <w:szCs w:val="22"/>
              </w:rPr>
            </w:pPr>
            <w:r w:rsidRPr="00387905">
              <w:rPr>
                <w:sz w:val="22"/>
                <w:szCs w:val="22"/>
              </w:rPr>
              <w:t xml:space="preserve">Задача 1 </w:t>
            </w:r>
            <w:proofErr w:type="gramStart"/>
            <w:r w:rsidRPr="00387905">
              <w:rPr>
                <w:sz w:val="22"/>
                <w:szCs w:val="22"/>
              </w:rPr>
              <w:t>программы:  Внедрение</w:t>
            </w:r>
            <w:proofErr w:type="gramEnd"/>
            <w:r w:rsidRPr="00387905">
              <w:rPr>
                <w:sz w:val="22"/>
                <w:szCs w:val="22"/>
              </w:rPr>
              <w:t xml:space="preserve"> физической культуры и спорта в режим учебы, труда и отдыха различных социально-демографических групп населения.</w:t>
            </w:r>
          </w:p>
        </w:tc>
      </w:tr>
      <w:tr w:rsidR="00387905" w:rsidRPr="00387905" w14:paraId="67DD2690" w14:textId="77777777" w:rsidTr="00C30276">
        <w:trPr>
          <w:trHeight w:val="499"/>
          <w:jc w:val="center"/>
        </w:trPr>
        <w:tc>
          <w:tcPr>
            <w:tcW w:w="3199" w:type="dxa"/>
            <w:vMerge w:val="restart"/>
            <w:tcBorders>
              <w:top w:val="single" w:sz="4" w:space="0" w:color="auto"/>
              <w:right w:val="single" w:sz="4" w:space="0" w:color="000000"/>
            </w:tcBorders>
          </w:tcPr>
          <w:p w14:paraId="71AE0B7E" w14:textId="77777777" w:rsidR="00C30276" w:rsidRPr="00387905" w:rsidRDefault="00C30276" w:rsidP="00E0483C">
            <w:pPr>
              <w:rPr>
                <w:sz w:val="22"/>
                <w:szCs w:val="22"/>
              </w:rPr>
            </w:pPr>
            <w:r w:rsidRPr="00387905">
              <w:rPr>
                <w:sz w:val="22"/>
                <w:szCs w:val="22"/>
              </w:rPr>
              <w:t>Основное мероприятие 1: Проведение спортивных мероприятий</w:t>
            </w:r>
          </w:p>
        </w:tc>
        <w:tc>
          <w:tcPr>
            <w:tcW w:w="2160" w:type="dxa"/>
            <w:vMerge w:val="restart"/>
            <w:tcBorders>
              <w:top w:val="single" w:sz="4" w:space="0" w:color="auto"/>
              <w:left w:val="single" w:sz="4" w:space="0" w:color="000000"/>
              <w:right w:val="single" w:sz="4" w:space="0" w:color="000000"/>
            </w:tcBorders>
            <w:vAlign w:val="center"/>
          </w:tcPr>
          <w:p w14:paraId="3CFBD955" w14:textId="77777777" w:rsidR="00C30276" w:rsidRPr="00387905" w:rsidRDefault="00C30276" w:rsidP="00E0483C">
            <w:pPr>
              <w:jc w:val="center"/>
              <w:rPr>
                <w:sz w:val="22"/>
                <w:szCs w:val="22"/>
              </w:rPr>
            </w:pPr>
            <w:r w:rsidRPr="00387905">
              <w:rPr>
                <w:sz w:val="22"/>
                <w:szCs w:val="22"/>
              </w:rPr>
              <w:t>Администрация Красносибирского сельсовета</w:t>
            </w:r>
          </w:p>
        </w:tc>
        <w:tc>
          <w:tcPr>
            <w:tcW w:w="1260" w:type="dxa"/>
            <w:tcBorders>
              <w:top w:val="single" w:sz="4" w:space="0" w:color="auto"/>
              <w:left w:val="single" w:sz="4" w:space="0" w:color="000000"/>
              <w:bottom w:val="single" w:sz="4" w:space="0" w:color="auto"/>
              <w:right w:val="single" w:sz="4" w:space="0" w:color="000000"/>
            </w:tcBorders>
            <w:vAlign w:val="center"/>
          </w:tcPr>
          <w:p w14:paraId="24CD75C3" w14:textId="77777777" w:rsidR="00C30276" w:rsidRPr="00387905" w:rsidRDefault="00C30276" w:rsidP="00E0483C">
            <w:pPr>
              <w:rPr>
                <w:sz w:val="22"/>
                <w:szCs w:val="22"/>
              </w:rPr>
            </w:pPr>
            <w:r w:rsidRPr="00387905">
              <w:rPr>
                <w:sz w:val="22"/>
                <w:szCs w:val="22"/>
              </w:rPr>
              <w:t>Всего, в т.ч.</w:t>
            </w:r>
          </w:p>
        </w:tc>
        <w:tc>
          <w:tcPr>
            <w:tcW w:w="851" w:type="dxa"/>
            <w:tcBorders>
              <w:top w:val="single" w:sz="4" w:space="0" w:color="auto"/>
              <w:left w:val="single" w:sz="4" w:space="0" w:color="000000"/>
              <w:bottom w:val="single" w:sz="4" w:space="0" w:color="auto"/>
              <w:right w:val="single" w:sz="4" w:space="0" w:color="000000"/>
            </w:tcBorders>
            <w:vAlign w:val="center"/>
          </w:tcPr>
          <w:p w14:paraId="792B722F" w14:textId="77777777" w:rsidR="00C30276" w:rsidRPr="00387905" w:rsidRDefault="00C30276" w:rsidP="00E0483C">
            <w:pPr>
              <w:jc w:val="center"/>
              <w:rPr>
                <w:sz w:val="22"/>
                <w:szCs w:val="22"/>
              </w:rPr>
            </w:pPr>
            <w:r w:rsidRPr="00387905">
              <w:rPr>
                <w:sz w:val="22"/>
                <w:szCs w:val="22"/>
              </w:rPr>
              <w:t>0</w:t>
            </w:r>
          </w:p>
        </w:tc>
        <w:tc>
          <w:tcPr>
            <w:tcW w:w="888" w:type="dxa"/>
            <w:tcBorders>
              <w:top w:val="single" w:sz="4" w:space="0" w:color="auto"/>
              <w:left w:val="single" w:sz="4" w:space="0" w:color="000000"/>
              <w:bottom w:val="single" w:sz="4" w:space="0" w:color="auto"/>
              <w:right w:val="single" w:sz="4" w:space="0" w:color="000000"/>
            </w:tcBorders>
            <w:vAlign w:val="center"/>
          </w:tcPr>
          <w:p w14:paraId="12C865B2" w14:textId="77777777" w:rsidR="00C30276" w:rsidRPr="00387905" w:rsidRDefault="00C30276" w:rsidP="00E0483C">
            <w:pPr>
              <w:jc w:val="center"/>
              <w:rPr>
                <w:sz w:val="22"/>
                <w:szCs w:val="22"/>
              </w:rPr>
            </w:pPr>
            <w:r w:rsidRPr="00387905">
              <w:rPr>
                <w:sz w:val="22"/>
                <w:szCs w:val="22"/>
              </w:rPr>
              <w:t>6,0</w:t>
            </w:r>
          </w:p>
        </w:tc>
        <w:tc>
          <w:tcPr>
            <w:tcW w:w="888" w:type="dxa"/>
            <w:tcBorders>
              <w:top w:val="single" w:sz="4" w:space="0" w:color="auto"/>
              <w:left w:val="single" w:sz="4" w:space="0" w:color="000000"/>
              <w:bottom w:val="single" w:sz="4" w:space="0" w:color="auto"/>
              <w:right w:val="single" w:sz="4" w:space="0" w:color="000000"/>
            </w:tcBorders>
            <w:vAlign w:val="center"/>
          </w:tcPr>
          <w:p w14:paraId="2CF21171" w14:textId="77777777" w:rsidR="00C30276" w:rsidRPr="00387905" w:rsidRDefault="00C30276" w:rsidP="00E0483C">
            <w:pPr>
              <w:jc w:val="center"/>
              <w:rPr>
                <w:sz w:val="22"/>
                <w:szCs w:val="22"/>
              </w:rPr>
            </w:pPr>
            <w:r w:rsidRPr="00387905">
              <w:rPr>
                <w:sz w:val="22"/>
                <w:szCs w:val="22"/>
              </w:rPr>
              <w:t>15,0</w:t>
            </w:r>
          </w:p>
        </w:tc>
        <w:tc>
          <w:tcPr>
            <w:tcW w:w="939" w:type="dxa"/>
            <w:tcBorders>
              <w:top w:val="single" w:sz="4" w:space="0" w:color="auto"/>
              <w:left w:val="single" w:sz="4" w:space="0" w:color="000000"/>
              <w:bottom w:val="single" w:sz="4" w:space="0" w:color="auto"/>
              <w:right w:val="single" w:sz="4" w:space="0" w:color="000000"/>
            </w:tcBorders>
            <w:vAlign w:val="center"/>
          </w:tcPr>
          <w:p w14:paraId="5D93E33B" w14:textId="77777777" w:rsidR="00C30276" w:rsidRPr="00387905" w:rsidRDefault="00C30276" w:rsidP="00E0483C">
            <w:pPr>
              <w:jc w:val="center"/>
              <w:rPr>
                <w:sz w:val="22"/>
                <w:szCs w:val="22"/>
              </w:rPr>
            </w:pPr>
            <w:r w:rsidRPr="00387905">
              <w:rPr>
                <w:sz w:val="22"/>
                <w:szCs w:val="22"/>
              </w:rPr>
              <w:t>15,0</w:t>
            </w:r>
          </w:p>
        </w:tc>
        <w:tc>
          <w:tcPr>
            <w:tcW w:w="939" w:type="dxa"/>
            <w:tcBorders>
              <w:top w:val="single" w:sz="4" w:space="0" w:color="auto"/>
              <w:left w:val="single" w:sz="4" w:space="0" w:color="000000"/>
              <w:bottom w:val="single" w:sz="4" w:space="0" w:color="auto"/>
              <w:right w:val="single" w:sz="4" w:space="0" w:color="000000"/>
            </w:tcBorders>
            <w:vAlign w:val="center"/>
          </w:tcPr>
          <w:p w14:paraId="0D813DB5" w14:textId="77777777" w:rsidR="00C30276" w:rsidRPr="00387905" w:rsidRDefault="00C30276" w:rsidP="00E0483C">
            <w:pPr>
              <w:jc w:val="center"/>
              <w:rPr>
                <w:sz w:val="22"/>
                <w:szCs w:val="22"/>
              </w:rPr>
            </w:pPr>
            <w:r w:rsidRPr="00387905">
              <w:rPr>
                <w:sz w:val="22"/>
                <w:szCs w:val="22"/>
              </w:rPr>
              <w:t>15,0</w:t>
            </w:r>
          </w:p>
        </w:tc>
        <w:tc>
          <w:tcPr>
            <w:tcW w:w="3659" w:type="dxa"/>
            <w:vMerge w:val="restart"/>
            <w:tcBorders>
              <w:top w:val="single" w:sz="4" w:space="0" w:color="auto"/>
              <w:left w:val="single" w:sz="4" w:space="0" w:color="000000"/>
            </w:tcBorders>
            <w:vAlign w:val="center"/>
          </w:tcPr>
          <w:p w14:paraId="3228F21E" w14:textId="77777777" w:rsidR="00C30276" w:rsidRPr="00387905" w:rsidRDefault="00C30276" w:rsidP="00E0483C">
            <w:pPr>
              <w:jc w:val="center"/>
              <w:rPr>
                <w:b/>
                <w:bCs/>
                <w:sz w:val="22"/>
                <w:szCs w:val="22"/>
              </w:rPr>
            </w:pPr>
            <w:r w:rsidRPr="00387905">
              <w:rPr>
                <w:sz w:val="22"/>
                <w:szCs w:val="22"/>
              </w:rPr>
              <w:t xml:space="preserve">Увеличение количества </w:t>
            </w:r>
            <w:proofErr w:type="gramStart"/>
            <w:r w:rsidRPr="00387905">
              <w:rPr>
                <w:sz w:val="22"/>
                <w:szCs w:val="22"/>
              </w:rPr>
              <w:t>человек</w:t>
            </w:r>
            <w:proofErr w:type="gramEnd"/>
            <w:r w:rsidRPr="00387905">
              <w:rPr>
                <w:sz w:val="22"/>
                <w:szCs w:val="22"/>
              </w:rPr>
              <w:t xml:space="preserve"> участвующих в спортивно-массовых мероприятиях </w:t>
            </w:r>
          </w:p>
        </w:tc>
      </w:tr>
      <w:tr w:rsidR="00387905" w:rsidRPr="00387905" w14:paraId="248A570C" w14:textId="77777777" w:rsidTr="00C30276">
        <w:trPr>
          <w:trHeight w:val="451"/>
          <w:jc w:val="center"/>
        </w:trPr>
        <w:tc>
          <w:tcPr>
            <w:tcW w:w="3199" w:type="dxa"/>
            <w:vMerge/>
            <w:tcBorders>
              <w:right w:val="single" w:sz="4" w:space="0" w:color="000000"/>
            </w:tcBorders>
            <w:vAlign w:val="center"/>
          </w:tcPr>
          <w:p w14:paraId="2A1D4EF6" w14:textId="77777777" w:rsidR="00C30276" w:rsidRPr="00387905" w:rsidRDefault="00C30276" w:rsidP="00E0483C">
            <w:pPr>
              <w:rPr>
                <w:sz w:val="22"/>
                <w:szCs w:val="22"/>
              </w:rPr>
            </w:pPr>
          </w:p>
        </w:tc>
        <w:tc>
          <w:tcPr>
            <w:tcW w:w="2160" w:type="dxa"/>
            <w:vMerge/>
            <w:tcBorders>
              <w:left w:val="single" w:sz="4" w:space="0" w:color="000000"/>
              <w:right w:val="single" w:sz="4" w:space="0" w:color="000000"/>
            </w:tcBorders>
            <w:vAlign w:val="center"/>
          </w:tcPr>
          <w:p w14:paraId="416AF561" w14:textId="77777777" w:rsidR="00C30276" w:rsidRPr="00387905" w:rsidRDefault="00C30276" w:rsidP="00E0483C">
            <w:pP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F54650D" w14:textId="77777777" w:rsidR="00C30276" w:rsidRPr="00387905" w:rsidRDefault="00C30276" w:rsidP="00E0483C">
            <w:pPr>
              <w:pStyle w:val="a4"/>
              <w:rPr>
                <w:sz w:val="22"/>
                <w:szCs w:val="22"/>
              </w:rPr>
            </w:pPr>
            <w:r w:rsidRPr="00387905">
              <w:rPr>
                <w:sz w:val="22"/>
                <w:szCs w:val="22"/>
              </w:rPr>
              <w:t xml:space="preserve">ФБ </w:t>
            </w:r>
          </w:p>
        </w:tc>
        <w:tc>
          <w:tcPr>
            <w:tcW w:w="851" w:type="dxa"/>
            <w:tcBorders>
              <w:top w:val="single" w:sz="4" w:space="0" w:color="auto"/>
              <w:left w:val="single" w:sz="4" w:space="0" w:color="auto"/>
              <w:bottom w:val="single" w:sz="4" w:space="0" w:color="auto"/>
              <w:right w:val="single" w:sz="4" w:space="0" w:color="auto"/>
            </w:tcBorders>
            <w:vAlign w:val="center"/>
          </w:tcPr>
          <w:p w14:paraId="23B58342" w14:textId="77777777" w:rsidR="00C30276" w:rsidRPr="00387905" w:rsidRDefault="00C30276" w:rsidP="00E0483C">
            <w:pPr>
              <w:pStyle w:val="a4"/>
              <w:jc w:val="center"/>
              <w:rPr>
                <w:sz w:val="22"/>
                <w:szCs w:val="22"/>
              </w:rPr>
            </w:pPr>
            <w:r w:rsidRPr="00387905">
              <w:rPr>
                <w:sz w:val="22"/>
                <w:szCs w:val="22"/>
              </w:rPr>
              <w:t>0</w:t>
            </w:r>
          </w:p>
        </w:tc>
        <w:tc>
          <w:tcPr>
            <w:tcW w:w="888" w:type="dxa"/>
            <w:tcBorders>
              <w:top w:val="single" w:sz="4" w:space="0" w:color="auto"/>
              <w:left w:val="single" w:sz="4" w:space="0" w:color="auto"/>
              <w:bottom w:val="single" w:sz="4" w:space="0" w:color="auto"/>
              <w:right w:val="single" w:sz="4" w:space="0" w:color="auto"/>
            </w:tcBorders>
            <w:vAlign w:val="center"/>
          </w:tcPr>
          <w:p w14:paraId="05794529" w14:textId="77777777" w:rsidR="00C30276" w:rsidRPr="00387905" w:rsidRDefault="00C30276" w:rsidP="00E0483C">
            <w:pPr>
              <w:pStyle w:val="a4"/>
              <w:jc w:val="center"/>
              <w:rPr>
                <w:sz w:val="22"/>
                <w:szCs w:val="22"/>
              </w:rPr>
            </w:pPr>
            <w:r w:rsidRPr="00387905">
              <w:rPr>
                <w:sz w:val="22"/>
                <w:szCs w:val="22"/>
              </w:rPr>
              <w:t>0</w:t>
            </w:r>
          </w:p>
        </w:tc>
        <w:tc>
          <w:tcPr>
            <w:tcW w:w="888" w:type="dxa"/>
            <w:tcBorders>
              <w:top w:val="single" w:sz="4" w:space="0" w:color="auto"/>
              <w:left w:val="single" w:sz="4" w:space="0" w:color="auto"/>
              <w:bottom w:val="single" w:sz="4" w:space="0" w:color="auto"/>
              <w:right w:val="single" w:sz="4" w:space="0" w:color="auto"/>
            </w:tcBorders>
            <w:vAlign w:val="center"/>
          </w:tcPr>
          <w:p w14:paraId="185EE2A1" w14:textId="77777777" w:rsidR="00C30276" w:rsidRPr="00387905" w:rsidRDefault="00C30276" w:rsidP="00E0483C">
            <w:pPr>
              <w:pStyle w:val="a4"/>
              <w:jc w:val="center"/>
              <w:rPr>
                <w:sz w:val="22"/>
                <w:szCs w:val="22"/>
              </w:rPr>
            </w:pPr>
            <w:r w:rsidRPr="00387905">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14:paraId="0B28FED4" w14:textId="77777777" w:rsidR="00C30276" w:rsidRPr="00387905" w:rsidRDefault="00C30276" w:rsidP="00E0483C">
            <w:pPr>
              <w:pStyle w:val="a4"/>
              <w:jc w:val="center"/>
              <w:rPr>
                <w:sz w:val="22"/>
                <w:szCs w:val="22"/>
              </w:rPr>
            </w:pPr>
            <w:r w:rsidRPr="00387905">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14:paraId="3EC4B14E" w14:textId="77777777" w:rsidR="00C30276" w:rsidRPr="00387905" w:rsidRDefault="00C30276" w:rsidP="00E0483C">
            <w:pPr>
              <w:pStyle w:val="a4"/>
              <w:jc w:val="center"/>
              <w:rPr>
                <w:sz w:val="22"/>
                <w:szCs w:val="22"/>
              </w:rPr>
            </w:pPr>
            <w:r w:rsidRPr="00387905">
              <w:rPr>
                <w:sz w:val="22"/>
                <w:szCs w:val="22"/>
              </w:rPr>
              <w:t>0</w:t>
            </w:r>
          </w:p>
        </w:tc>
        <w:tc>
          <w:tcPr>
            <w:tcW w:w="3659" w:type="dxa"/>
            <w:vMerge/>
            <w:tcBorders>
              <w:left w:val="single" w:sz="4" w:space="0" w:color="000000"/>
            </w:tcBorders>
          </w:tcPr>
          <w:p w14:paraId="1AD2D036" w14:textId="77777777" w:rsidR="00C30276" w:rsidRPr="00387905" w:rsidRDefault="00C30276" w:rsidP="00E0483C">
            <w:pPr>
              <w:pStyle w:val="a4"/>
              <w:rPr>
                <w:sz w:val="22"/>
                <w:szCs w:val="22"/>
              </w:rPr>
            </w:pPr>
          </w:p>
        </w:tc>
      </w:tr>
      <w:tr w:rsidR="00387905" w:rsidRPr="00387905" w14:paraId="2745A95A" w14:textId="77777777" w:rsidTr="00C30276">
        <w:trPr>
          <w:trHeight w:val="529"/>
          <w:jc w:val="center"/>
        </w:trPr>
        <w:tc>
          <w:tcPr>
            <w:tcW w:w="3199" w:type="dxa"/>
            <w:vMerge/>
            <w:tcBorders>
              <w:right w:val="single" w:sz="4" w:space="0" w:color="000000"/>
            </w:tcBorders>
            <w:vAlign w:val="center"/>
          </w:tcPr>
          <w:p w14:paraId="6A3A405F" w14:textId="77777777" w:rsidR="00C30276" w:rsidRPr="00387905" w:rsidRDefault="00C30276" w:rsidP="00E0483C">
            <w:pPr>
              <w:rPr>
                <w:sz w:val="22"/>
                <w:szCs w:val="22"/>
              </w:rPr>
            </w:pPr>
          </w:p>
        </w:tc>
        <w:tc>
          <w:tcPr>
            <w:tcW w:w="2160" w:type="dxa"/>
            <w:vMerge/>
            <w:tcBorders>
              <w:left w:val="single" w:sz="4" w:space="0" w:color="000000"/>
              <w:right w:val="single" w:sz="4" w:space="0" w:color="auto"/>
            </w:tcBorders>
            <w:vAlign w:val="center"/>
          </w:tcPr>
          <w:p w14:paraId="57C4749F" w14:textId="77777777" w:rsidR="00C30276" w:rsidRPr="00387905" w:rsidRDefault="00C30276" w:rsidP="00E0483C">
            <w:pP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6BAD81F" w14:textId="77777777" w:rsidR="00C30276" w:rsidRPr="00387905" w:rsidRDefault="00C30276" w:rsidP="00E0483C">
            <w:pPr>
              <w:pStyle w:val="a4"/>
              <w:rPr>
                <w:sz w:val="22"/>
                <w:szCs w:val="22"/>
              </w:rPr>
            </w:pPr>
            <w:r w:rsidRPr="00387905">
              <w:rPr>
                <w:sz w:val="22"/>
                <w:szCs w:val="22"/>
              </w:rPr>
              <w:t>ОБ</w:t>
            </w:r>
          </w:p>
        </w:tc>
        <w:tc>
          <w:tcPr>
            <w:tcW w:w="851" w:type="dxa"/>
            <w:tcBorders>
              <w:top w:val="single" w:sz="4" w:space="0" w:color="auto"/>
              <w:left w:val="single" w:sz="4" w:space="0" w:color="auto"/>
              <w:bottom w:val="single" w:sz="4" w:space="0" w:color="auto"/>
              <w:right w:val="single" w:sz="4" w:space="0" w:color="auto"/>
            </w:tcBorders>
            <w:vAlign w:val="center"/>
          </w:tcPr>
          <w:p w14:paraId="6901E75D" w14:textId="77777777" w:rsidR="00C30276" w:rsidRPr="00387905" w:rsidRDefault="00C30276" w:rsidP="00E0483C">
            <w:pPr>
              <w:pStyle w:val="a4"/>
              <w:jc w:val="center"/>
              <w:rPr>
                <w:sz w:val="22"/>
                <w:szCs w:val="22"/>
              </w:rPr>
            </w:pPr>
            <w:r w:rsidRPr="00387905">
              <w:rPr>
                <w:sz w:val="22"/>
                <w:szCs w:val="22"/>
              </w:rPr>
              <w:t>0</w:t>
            </w:r>
          </w:p>
        </w:tc>
        <w:tc>
          <w:tcPr>
            <w:tcW w:w="888" w:type="dxa"/>
            <w:tcBorders>
              <w:top w:val="single" w:sz="4" w:space="0" w:color="auto"/>
              <w:left w:val="single" w:sz="4" w:space="0" w:color="auto"/>
              <w:bottom w:val="single" w:sz="4" w:space="0" w:color="auto"/>
              <w:right w:val="single" w:sz="4" w:space="0" w:color="auto"/>
            </w:tcBorders>
            <w:vAlign w:val="center"/>
          </w:tcPr>
          <w:p w14:paraId="0915CD47" w14:textId="77777777" w:rsidR="00C30276" w:rsidRPr="00387905" w:rsidRDefault="00C30276" w:rsidP="00E0483C">
            <w:pPr>
              <w:pStyle w:val="a4"/>
              <w:jc w:val="center"/>
              <w:rPr>
                <w:sz w:val="22"/>
                <w:szCs w:val="22"/>
              </w:rPr>
            </w:pPr>
            <w:r w:rsidRPr="00387905">
              <w:rPr>
                <w:sz w:val="22"/>
                <w:szCs w:val="22"/>
              </w:rPr>
              <w:t>0</w:t>
            </w:r>
          </w:p>
        </w:tc>
        <w:tc>
          <w:tcPr>
            <w:tcW w:w="888" w:type="dxa"/>
            <w:tcBorders>
              <w:top w:val="single" w:sz="4" w:space="0" w:color="auto"/>
              <w:left w:val="single" w:sz="4" w:space="0" w:color="auto"/>
              <w:bottom w:val="single" w:sz="4" w:space="0" w:color="auto"/>
              <w:right w:val="single" w:sz="4" w:space="0" w:color="auto"/>
            </w:tcBorders>
            <w:vAlign w:val="center"/>
          </w:tcPr>
          <w:p w14:paraId="2470E540" w14:textId="77777777" w:rsidR="00C30276" w:rsidRPr="00387905" w:rsidRDefault="00C30276" w:rsidP="00E0483C">
            <w:pPr>
              <w:pStyle w:val="a4"/>
              <w:jc w:val="center"/>
              <w:rPr>
                <w:sz w:val="22"/>
                <w:szCs w:val="22"/>
              </w:rPr>
            </w:pPr>
            <w:r w:rsidRPr="00387905">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14:paraId="1A179488" w14:textId="77777777" w:rsidR="00C30276" w:rsidRPr="00387905" w:rsidRDefault="00C30276" w:rsidP="00E0483C">
            <w:pPr>
              <w:pStyle w:val="a4"/>
              <w:jc w:val="center"/>
              <w:rPr>
                <w:sz w:val="22"/>
                <w:szCs w:val="22"/>
              </w:rPr>
            </w:pPr>
            <w:r w:rsidRPr="00387905">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14:paraId="15A9D570" w14:textId="77777777" w:rsidR="00C30276" w:rsidRPr="00387905" w:rsidRDefault="00C30276" w:rsidP="00E0483C">
            <w:pPr>
              <w:pStyle w:val="a4"/>
              <w:jc w:val="center"/>
              <w:rPr>
                <w:sz w:val="22"/>
                <w:szCs w:val="22"/>
              </w:rPr>
            </w:pPr>
            <w:r w:rsidRPr="00387905">
              <w:rPr>
                <w:sz w:val="22"/>
                <w:szCs w:val="22"/>
              </w:rPr>
              <w:t>0</w:t>
            </w:r>
          </w:p>
        </w:tc>
        <w:tc>
          <w:tcPr>
            <w:tcW w:w="3659" w:type="dxa"/>
            <w:vMerge/>
            <w:tcBorders>
              <w:left w:val="single" w:sz="4" w:space="0" w:color="auto"/>
            </w:tcBorders>
          </w:tcPr>
          <w:p w14:paraId="2F6DEDB9" w14:textId="77777777" w:rsidR="00C30276" w:rsidRPr="00387905" w:rsidRDefault="00C30276" w:rsidP="00E0483C">
            <w:pPr>
              <w:pStyle w:val="a4"/>
              <w:rPr>
                <w:sz w:val="22"/>
                <w:szCs w:val="22"/>
              </w:rPr>
            </w:pPr>
          </w:p>
        </w:tc>
      </w:tr>
      <w:tr w:rsidR="00387905" w:rsidRPr="00387905" w14:paraId="2174D5D1" w14:textId="77777777" w:rsidTr="00C30276">
        <w:trPr>
          <w:trHeight w:val="423"/>
          <w:jc w:val="center"/>
        </w:trPr>
        <w:tc>
          <w:tcPr>
            <w:tcW w:w="3199" w:type="dxa"/>
            <w:vMerge/>
            <w:tcBorders>
              <w:right w:val="single" w:sz="4" w:space="0" w:color="000000"/>
            </w:tcBorders>
            <w:vAlign w:val="center"/>
          </w:tcPr>
          <w:p w14:paraId="367E9EB0" w14:textId="77777777" w:rsidR="00C30276" w:rsidRPr="00387905" w:rsidRDefault="00C30276" w:rsidP="00E0483C">
            <w:pPr>
              <w:rPr>
                <w:sz w:val="22"/>
                <w:szCs w:val="22"/>
              </w:rPr>
            </w:pPr>
          </w:p>
        </w:tc>
        <w:tc>
          <w:tcPr>
            <w:tcW w:w="2160" w:type="dxa"/>
            <w:vMerge/>
            <w:tcBorders>
              <w:left w:val="single" w:sz="4" w:space="0" w:color="000000"/>
              <w:right w:val="single" w:sz="4" w:space="0" w:color="auto"/>
            </w:tcBorders>
            <w:vAlign w:val="center"/>
          </w:tcPr>
          <w:p w14:paraId="329A9A3C" w14:textId="77777777" w:rsidR="00C30276" w:rsidRPr="00387905" w:rsidRDefault="00C30276" w:rsidP="00E0483C">
            <w:pP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01BB088" w14:textId="77777777" w:rsidR="00C30276" w:rsidRPr="00387905" w:rsidRDefault="00C30276" w:rsidP="00E0483C">
            <w:pPr>
              <w:pStyle w:val="a4"/>
              <w:rPr>
                <w:sz w:val="22"/>
                <w:szCs w:val="22"/>
              </w:rPr>
            </w:pPr>
            <w:r w:rsidRPr="00387905">
              <w:rPr>
                <w:sz w:val="22"/>
                <w:szCs w:val="22"/>
              </w:rPr>
              <w:t>МБ</w:t>
            </w:r>
          </w:p>
        </w:tc>
        <w:tc>
          <w:tcPr>
            <w:tcW w:w="851" w:type="dxa"/>
            <w:tcBorders>
              <w:top w:val="single" w:sz="4" w:space="0" w:color="auto"/>
              <w:left w:val="single" w:sz="4" w:space="0" w:color="auto"/>
              <w:bottom w:val="single" w:sz="4" w:space="0" w:color="auto"/>
              <w:right w:val="single" w:sz="4" w:space="0" w:color="auto"/>
            </w:tcBorders>
            <w:vAlign w:val="center"/>
          </w:tcPr>
          <w:p w14:paraId="71504F35" w14:textId="77777777" w:rsidR="00C30276" w:rsidRPr="00387905" w:rsidRDefault="00C30276" w:rsidP="00E0483C">
            <w:pPr>
              <w:pStyle w:val="a4"/>
              <w:jc w:val="center"/>
              <w:rPr>
                <w:sz w:val="22"/>
                <w:szCs w:val="22"/>
              </w:rPr>
            </w:pPr>
            <w:r w:rsidRPr="00387905">
              <w:rPr>
                <w:sz w:val="22"/>
                <w:szCs w:val="22"/>
              </w:rPr>
              <w:t>0</w:t>
            </w:r>
          </w:p>
        </w:tc>
        <w:tc>
          <w:tcPr>
            <w:tcW w:w="888" w:type="dxa"/>
            <w:tcBorders>
              <w:top w:val="single" w:sz="4" w:space="0" w:color="auto"/>
              <w:left w:val="single" w:sz="4" w:space="0" w:color="auto"/>
              <w:bottom w:val="single" w:sz="4" w:space="0" w:color="auto"/>
              <w:right w:val="single" w:sz="4" w:space="0" w:color="auto"/>
            </w:tcBorders>
            <w:vAlign w:val="center"/>
          </w:tcPr>
          <w:p w14:paraId="30FBA38F" w14:textId="77777777" w:rsidR="00C30276" w:rsidRPr="00387905" w:rsidRDefault="00C30276" w:rsidP="00E0483C">
            <w:pPr>
              <w:jc w:val="center"/>
              <w:rPr>
                <w:sz w:val="22"/>
                <w:szCs w:val="22"/>
              </w:rPr>
            </w:pPr>
            <w:r w:rsidRPr="00387905">
              <w:rPr>
                <w:sz w:val="22"/>
                <w:szCs w:val="22"/>
              </w:rPr>
              <w:t>6,0</w:t>
            </w:r>
          </w:p>
        </w:tc>
        <w:tc>
          <w:tcPr>
            <w:tcW w:w="888" w:type="dxa"/>
            <w:tcBorders>
              <w:top w:val="single" w:sz="4" w:space="0" w:color="auto"/>
              <w:left w:val="single" w:sz="4" w:space="0" w:color="auto"/>
              <w:bottom w:val="single" w:sz="4" w:space="0" w:color="auto"/>
              <w:right w:val="single" w:sz="4" w:space="0" w:color="auto"/>
            </w:tcBorders>
            <w:vAlign w:val="center"/>
          </w:tcPr>
          <w:p w14:paraId="40BE6FCE" w14:textId="77777777" w:rsidR="00C30276" w:rsidRPr="00387905" w:rsidRDefault="00C30276" w:rsidP="00E0483C">
            <w:pPr>
              <w:jc w:val="center"/>
              <w:rPr>
                <w:sz w:val="22"/>
                <w:szCs w:val="22"/>
              </w:rPr>
            </w:pPr>
            <w:r w:rsidRPr="00387905">
              <w:rPr>
                <w:sz w:val="22"/>
                <w:szCs w:val="22"/>
              </w:rPr>
              <w:t>15,0</w:t>
            </w:r>
          </w:p>
        </w:tc>
        <w:tc>
          <w:tcPr>
            <w:tcW w:w="939" w:type="dxa"/>
            <w:tcBorders>
              <w:top w:val="single" w:sz="4" w:space="0" w:color="auto"/>
              <w:left w:val="single" w:sz="4" w:space="0" w:color="auto"/>
              <w:bottom w:val="single" w:sz="4" w:space="0" w:color="auto"/>
              <w:right w:val="single" w:sz="4" w:space="0" w:color="auto"/>
            </w:tcBorders>
            <w:vAlign w:val="center"/>
          </w:tcPr>
          <w:p w14:paraId="64D3F6EB" w14:textId="77777777" w:rsidR="00C30276" w:rsidRPr="00387905" w:rsidRDefault="00C30276" w:rsidP="00E0483C">
            <w:pPr>
              <w:jc w:val="center"/>
              <w:rPr>
                <w:sz w:val="22"/>
                <w:szCs w:val="22"/>
              </w:rPr>
            </w:pPr>
            <w:r w:rsidRPr="00387905">
              <w:rPr>
                <w:sz w:val="22"/>
                <w:szCs w:val="22"/>
              </w:rPr>
              <w:t>15,0</w:t>
            </w:r>
          </w:p>
        </w:tc>
        <w:tc>
          <w:tcPr>
            <w:tcW w:w="939" w:type="dxa"/>
            <w:tcBorders>
              <w:top w:val="single" w:sz="4" w:space="0" w:color="auto"/>
              <w:left w:val="single" w:sz="4" w:space="0" w:color="auto"/>
              <w:bottom w:val="single" w:sz="4" w:space="0" w:color="auto"/>
              <w:right w:val="single" w:sz="4" w:space="0" w:color="auto"/>
            </w:tcBorders>
            <w:vAlign w:val="center"/>
          </w:tcPr>
          <w:p w14:paraId="32B48158" w14:textId="77777777" w:rsidR="00C30276" w:rsidRPr="00387905" w:rsidRDefault="00C30276" w:rsidP="00E0483C">
            <w:pPr>
              <w:jc w:val="center"/>
              <w:rPr>
                <w:sz w:val="22"/>
                <w:szCs w:val="22"/>
              </w:rPr>
            </w:pPr>
            <w:r w:rsidRPr="00387905">
              <w:rPr>
                <w:sz w:val="22"/>
                <w:szCs w:val="22"/>
              </w:rPr>
              <w:t>15,0</w:t>
            </w:r>
          </w:p>
        </w:tc>
        <w:tc>
          <w:tcPr>
            <w:tcW w:w="3659" w:type="dxa"/>
            <w:vMerge/>
            <w:tcBorders>
              <w:left w:val="single" w:sz="4" w:space="0" w:color="auto"/>
            </w:tcBorders>
          </w:tcPr>
          <w:p w14:paraId="51D2DCFE" w14:textId="77777777" w:rsidR="00C30276" w:rsidRPr="00387905" w:rsidRDefault="00C30276" w:rsidP="00E0483C">
            <w:pPr>
              <w:pStyle w:val="a4"/>
              <w:rPr>
                <w:sz w:val="22"/>
                <w:szCs w:val="22"/>
              </w:rPr>
            </w:pPr>
          </w:p>
        </w:tc>
      </w:tr>
      <w:tr w:rsidR="00387905" w:rsidRPr="00387905" w14:paraId="3C373FB5" w14:textId="77777777" w:rsidTr="00C30276">
        <w:trPr>
          <w:trHeight w:val="529"/>
          <w:jc w:val="center"/>
        </w:trPr>
        <w:tc>
          <w:tcPr>
            <w:tcW w:w="3199" w:type="dxa"/>
            <w:vMerge/>
            <w:tcBorders>
              <w:bottom w:val="single" w:sz="4" w:space="0" w:color="000000"/>
              <w:right w:val="single" w:sz="4" w:space="0" w:color="000000"/>
            </w:tcBorders>
            <w:vAlign w:val="center"/>
          </w:tcPr>
          <w:p w14:paraId="1A3B68BA" w14:textId="77777777" w:rsidR="00C30276" w:rsidRPr="00387905" w:rsidRDefault="00C30276" w:rsidP="00E0483C">
            <w:pPr>
              <w:rPr>
                <w:sz w:val="22"/>
                <w:szCs w:val="22"/>
              </w:rPr>
            </w:pPr>
          </w:p>
        </w:tc>
        <w:tc>
          <w:tcPr>
            <w:tcW w:w="2160" w:type="dxa"/>
            <w:vMerge/>
            <w:tcBorders>
              <w:left w:val="single" w:sz="4" w:space="0" w:color="000000"/>
              <w:bottom w:val="single" w:sz="4" w:space="0" w:color="000000"/>
              <w:right w:val="single" w:sz="4" w:space="0" w:color="auto"/>
            </w:tcBorders>
            <w:vAlign w:val="center"/>
          </w:tcPr>
          <w:p w14:paraId="742D6B14" w14:textId="77777777" w:rsidR="00C30276" w:rsidRPr="00387905" w:rsidRDefault="00C30276" w:rsidP="00E0483C">
            <w:pP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D71D15C" w14:textId="77777777" w:rsidR="00C30276" w:rsidRPr="00387905" w:rsidRDefault="00C30276" w:rsidP="00E0483C">
            <w:pPr>
              <w:pStyle w:val="a4"/>
              <w:rPr>
                <w:sz w:val="22"/>
                <w:szCs w:val="22"/>
              </w:rPr>
            </w:pPr>
            <w:r w:rsidRPr="00387905">
              <w:rPr>
                <w:sz w:val="22"/>
                <w:szCs w:val="22"/>
              </w:rPr>
              <w:t>Внебюд. источн.</w:t>
            </w:r>
          </w:p>
        </w:tc>
        <w:tc>
          <w:tcPr>
            <w:tcW w:w="851" w:type="dxa"/>
            <w:tcBorders>
              <w:top w:val="single" w:sz="4" w:space="0" w:color="auto"/>
              <w:left w:val="single" w:sz="4" w:space="0" w:color="auto"/>
              <w:bottom w:val="single" w:sz="4" w:space="0" w:color="auto"/>
              <w:right w:val="single" w:sz="4" w:space="0" w:color="auto"/>
            </w:tcBorders>
            <w:vAlign w:val="center"/>
          </w:tcPr>
          <w:p w14:paraId="627969E5" w14:textId="77777777" w:rsidR="00C30276" w:rsidRPr="00387905" w:rsidRDefault="00C30276" w:rsidP="00E0483C">
            <w:pPr>
              <w:pStyle w:val="a4"/>
              <w:jc w:val="center"/>
              <w:rPr>
                <w:sz w:val="22"/>
                <w:szCs w:val="22"/>
              </w:rPr>
            </w:pPr>
            <w:r w:rsidRPr="00387905">
              <w:rPr>
                <w:sz w:val="22"/>
                <w:szCs w:val="22"/>
              </w:rPr>
              <w:t>0</w:t>
            </w:r>
          </w:p>
        </w:tc>
        <w:tc>
          <w:tcPr>
            <w:tcW w:w="888" w:type="dxa"/>
            <w:tcBorders>
              <w:top w:val="single" w:sz="4" w:space="0" w:color="auto"/>
              <w:left w:val="single" w:sz="4" w:space="0" w:color="auto"/>
              <w:bottom w:val="single" w:sz="4" w:space="0" w:color="auto"/>
              <w:right w:val="single" w:sz="4" w:space="0" w:color="auto"/>
            </w:tcBorders>
            <w:vAlign w:val="center"/>
          </w:tcPr>
          <w:p w14:paraId="66E06E39" w14:textId="77777777" w:rsidR="00C30276" w:rsidRPr="00387905" w:rsidRDefault="00C30276" w:rsidP="00E0483C">
            <w:pPr>
              <w:pStyle w:val="a4"/>
              <w:jc w:val="center"/>
              <w:rPr>
                <w:sz w:val="22"/>
                <w:szCs w:val="22"/>
              </w:rPr>
            </w:pPr>
            <w:r w:rsidRPr="00387905">
              <w:rPr>
                <w:sz w:val="22"/>
                <w:szCs w:val="22"/>
              </w:rPr>
              <w:t>0</w:t>
            </w:r>
          </w:p>
        </w:tc>
        <w:tc>
          <w:tcPr>
            <w:tcW w:w="888" w:type="dxa"/>
            <w:tcBorders>
              <w:top w:val="single" w:sz="4" w:space="0" w:color="auto"/>
              <w:left w:val="single" w:sz="4" w:space="0" w:color="auto"/>
              <w:bottom w:val="single" w:sz="4" w:space="0" w:color="auto"/>
              <w:right w:val="single" w:sz="4" w:space="0" w:color="auto"/>
            </w:tcBorders>
            <w:vAlign w:val="center"/>
          </w:tcPr>
          <w:p w14:paraId="4AF18076" w14:textId="77777777" w:rsidR="00C30276" w:rsidRPr="00387905" w:rsidRDefault="00C30276" w:rsidP="00E0483C">
            <w:pPr>
              <w:pStyle w:val="a4"/>
              <w:jc w:val="center"/>
              <w:rPr>
                <w:sz w:val="22"/>
                <w:szCs w:val="22"/>
              </w:rPr>
            </w:pPr>
            <w:r w:rsidRPr="00387905">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14:paraId="2DD9FD18" w14:textId="77777777" w:rsidR="00C30276" w:rsidRPr="00387905" w:rsidRDefault="00C30276" w:rsidP="00E0483C">
            <w:pPr>
              <w:pStyle w:val="a4"/>
              <w:jc w:val="center"/>
              <w:rPr>
                <w:sz w:val="22"/>
                <w:szCs w:val="22"/>
              </w:rPr>
            </w:pPr>
            <w:r w:rsidRPr="00387905">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14:paraId="1ECF4D79" w14:textId="77777777" w:rsidR="00C30276" w:rsidRPr="00387905" w:rsidRDefault="00C30276" w:rsidP="00E0483C">
            <w:pPr>
              <w:pStyle w:val="a4"/>
              <w:jc w:val="center"/>
              <w:rPr>
                <w:sz w:val="22"/>
                <w:szCs w:val="22"/>
              </w:rPr>
            </w:pPr>
            <w:r w:rsidRPr="00387905">
              <w:rPr>
                <w:sz w:val="22"/>
                <w:szCs w:val="22"/>
              </w:rPr>
              <w:t>0</w:t>
            </w:r>
          </w:p>
        </w:tc>
        <w:tc>
          <w:tcPr>
            <w:tcW w:w="3659" w:type="dxa"/>
            <w:vMerge/>
            <w:tcBorders>
              <w:left w:val="single" w:sz="4" w:space="0" w:color="auto"/>
              <w:bottom w:val="single" w:sz="4" w:space="0" w:color="000000"/>
            </w:tcBorders>
          </w:tcPr>
          <w:p w14:paraId="11DBE6F0" w14:textId="77777777" w:rsidR="00C30276" w:rsidRPr="00387905" w:rsidRDefault="00C30276" w:rsidP="00E0483C">
            <w:pPr>
              <w:pStyle w:val="a4"/>
              <w:rPr>
                <w:sz w:val="22"/>
                <w:szCs w:val="22"/>
              </w:rPr>
            </w:pPr>
          </w:p>
        </w:tc>
      </w:tr>
    </w:tbl>
    <w:p w14:paraId="2E93D746" w14:textId="77777777" w:rsidR="00C30276" w:rsidRPr="00387905" w:rsidRDefault="00C30276" w:rsidP="00E0483C">
      <w:pPr>
        <w:rPr>
          <w:sz w:val="22"/>
          <w:szCs w:val="22"/>
        </w:rPr>
      </w:pPr>
    </w:p>
    <w:p w14:paraId="78B66E12" w14:textId="77777777" w:rsidR="00C30276" w:rsidRPr="00387905" w:rsidRDefault="00C30276" w:rsidP="00E0483C">
      <w:pPr>
        <w:rPr>
          <w:sz w:val="22"/>
          <w:szCs w:val="22"/>
        </w:rPr>
      </w:pPr>
    </w:p>
    <w:p w14:paraId="09A999FC" w14:textId="77777777" w:rsidR="00C30276" w:rsidRPr="00387905" w:rsidRDefault="00C30276" w:rsidP="00E0483C">
      <w:pPr>
        <w:rPr>
          <w:sz w:val="22"/>
          <w:szCs w:val="22"/>
        </w:rPr>
      </w:pPr>
    </w:p>
    <w:p w14:paraId="4A850C52" w14:textId="77777777" w:rsidR="00C30276" w:rsidRPr="00387905" w:rsidRDefault="00C30276" w:rsidP="00E0483C">
      <w:pPr>
        <w:rPr>
          <w:sz w:val="22"/>
          <w:szCs w:val="22"/>
        </w:rPr>
      </w:pPr>
    </w:p>
    <w:p w14:paraId="6D369355" w14:textId="77777777" w:rsidR="00C30276" w:rsidRPr="00387905" w:rsidRDefault="00C30276" w:rsidP="00E0483C">
      <w:pPr>
        <w:rPr>
          <w:sz w:val="22"/>
          <w:szCs w:val="22"/>
        </w:rPr>
      </w:pPr>
    </w:p>
    <w:p w14:paraId="7A4E689A" w14:textId="77777777" w:rsidR="00C30276" w:rsidRPr="00387905" w:rsidRDefault="00C30276" w:rsidP="00E0483C">
      <w:pPr>
        <w:rPr>
          <w:sz w:val="22"/>
          <w:szCs w:val="22"/>
        </w:rPr>
      </w:pPr>
    </w:p>
    <w:p w14:paraId="009A5A35" w14:textId="77777777" w:rsidR="00E0483C" w:rsidRPr="00387905" w:rsidRDefault="00E0483C" w:rsidP="00E0483C">
      <w:pPr>
        <w:rPr>
          <w:sz w:val="22"/>
          <w:szCs w:val="22"/>
        </w:rPr>
      </w:pPr>
    </w:p>
    <w:p w14:paraId="1286D96F" w14:textId="77777777" w:rsidR="00E0483C" w:rsidRPr="00387905" w:rsidRDefault="00E0483C" w:rsidP="00E0483C">
      <w:pPr>
        <w:rPr>
          <w:sz w:val="22"/>
          <w:szCs w:val="22"/>
        </w:rPr>
      </w:pPr>
    </w:p>
    <w:p w14:paraId="495B82A3" w14:textId="77777777" w:rsidR="005A4FE4" w:rsidRPr="00387905" w:rsidRDefault="005A4FE4" w:rsidP="00E0483C">
      <w:pPr>
        <w:rPr>
          <w:sz w:val="22"/>
          <w:szCs w:val="22"/>
        </w:rPr>
      </w:pPr>
    </w:p>
    <w:p w14:paraId="56AF8CD1" w14:textId="77777777" w:rsidR="005A4FE4" w:rsidRPr="00387905" w:rsidRDefault="005A4FE4" w:rsidP="00E0483C">
      <w:pPr>
        <w:rPr>
          <w:sz w:val="22"/>
          <w:szCs w:val="22"/>
        </w:rPr>
      </w:pPr>
    </w:p>
    <w:p w14:paraId="27BA1375" w14:textId="77777777" w:rsidR="005A4FE4" w:rsidRPr="00387905" w:rsidRDefault="005A4FE4" w:rsidP="00E0483C">
      <w:pPr>
        <w:rPr>
          <w:sz w:val="22"/>
          <w:szCs w:val="22"/>
        </w:rPr>
      </w:pPr>
    </w:p>
    <w:p w14:paraId="288927B4" w14:textId="77777777" w:rsidR="005A4FE4" w:rsidRPr="00387905" w:rsidRDefault="005A4FE4" w:rsidP="00E0483C">
      <w:pPr>
        <w:rPr>
          <w:sz w:val="22"/>
          <w:szCs w:val="22"/>
        </w:rPr>
      </w:pPr>
    </w:p>
    <w:p w14:paraId="5A502C72" w14:textId="77777777" w:rsidR="00E0483C" w:rsidRPr="00387905" w:rsidRDefault="00E0483C" w:rsidP="00E0483C">
      <w:pPr>
        <w:rPr>
          <w:sz w:val="22"/>
          <w:szCs w:val="22"/>
        </w:rPr>
      </w:pPr>
    </w:p>
    <w:p w14:paraId="50C6094C" w14:textId="77777777" w:rsidR="00E0483C" w:rsidRPr="00387905" w:rsidRDefault="00E0483C" w:rsidP="00E0483C">
      <w:pPr>
        <w:rPr>
          <w:sz w:val="22"/>
          <w:szCs w:val="22"/>
        </w:rPr>
      </w:pPr>
    </w:p>
    <w:tbl>
      <w:tblPr>
        <w:tblW w:w="15362" w:type="dxa"/>
        <w:tblLook w:val="04A0" w:firstRow="1" w:lastRow="0" w:firstColumn="1" w:lastColumn="0" w:noHBand="0" w:noVBand="1"/>
      </w:tblPr>
      <w:tblGrid>
        <w:gridCol w:w="10740"/>
        <w:gridCol w:w="4622"/>
      </w:tblGrid>
      <w:tr w:rsidR="00387905" w:rsidRPr="00387905" w14:paraId="5E49C9CB" w14:textId="77777777" w:rsidTr="00C30276">
        <w:tc>
          <w:tcPr>
            <w:tcW w:w="10740" w:type="dxa"/>
            <w:shd w:val="clear" w:color="auto" w:fill="auto"/>
          </w:tcPr>
          <w:p w14:paraId="2D0FC6F2" w14:textId="77777777" w:rsidR="00C30276" w:rsidRPr="00387905" w:rsidRDefault="00C30276" w:rsidP="00E0483C">
            <w:pPr>
              <w:jc w:val="right"/>
              <w:rPr>
                <w:sz w:val="22"/>
                <w:szCs w:val="22"/>
              </w:rPr>
            </w:pPr>
          </w:p>
          <w:p w14:paraId="514FF413" w14:textId="77777777" w:rsidR="00C30276" w:rsidRPr="00387905" w:rsidRDefault="00C30276" w:rsidP="00E0483C">
            <w:pPr>
              <w:jc w:val="right"/>
              <w:rPr>
                <w:sz w:val="22"/>
                <w:szCs w:val="22"/>
              </w:rPr>
            </w:pPr>
          </w:p>
          <w:p w14:paraId="035365A8" w14:textId="77777777" w:rsidR="00C30276" w:rsidRPr="00387905" w:rsidRDefault="00C30276" w:rsidP="00E0483C">
            <w:pPr>
              <w:jc w:val="right"/>
              <w:rPr>
                <w:sz w:val="22"/>
                <w:szCs w:val="22"/>
              </w:rPr>
            </w:pPr>
          </w:p>
        </w:tc>
        <w:tc>
          <w:tcPr>
            <w:tcW w:w="4622" w:type="dxa"/>
            <w:shd w:val="clear" w:color="auto" w:fill="auto"/>
          </w:tcPr>
          <w:p w14:paraId="316F8EF6" w14:textId="77777777" w:rsidR="00C30276" w:rsidRPr="00387905" w:rsidRDefault="00C30276" w:rsidP="00E0483C">
            <w:pPr>
              <w:rPr>
                <w:sz w:val="22"/>
                <w:szCs w:val="22"/>
              </w:rPr>
            </w:pPr>
            <w:r w:rsidRPr="00387905">
              <w:rPr>
                <w:sz w:val="22"/>
                <w:szCs w:val="22"/>
              </w:rPr>
              <w:t xml:space="preserve">Приложение № 3 </w:t>
            </w:r>
          </w:p>
          <w:p w14:paraId="1FCC3E4D" w14:textId="77777777" w:rsidR="00C30276" w:rsidRPr="00387905" w:rsidRDefault="00C30276" w:rsidP="00E0483C">
            <w:pPr>
              <w:rPr>
                <w:sz w:val="22"/>
                <w:szCs w:val="22"/>
              </w:rPr>
            </w:pPr>
            <w:r w:rsidRPr="00387905">
              <w:rPr>
                <w:sz w:val="22"/>
                <w:szCs w:val="22"/>
              </w:rPr>
              <w:t>к муниципальной программе</w:t>
            </w:r>
          </w:p>
          <w:p w14:paraId="797ECCA9" w14:textId="77777777" w:rsidR="00C30276" w:rsidRPr="00387905" w:rsidRDefault="00C30276" w:rsidP="00E0483C">
            <w:pPr>
              <w:rPr>
                <w:sz w:val="22"/>
                <w:szCs w:val="22"/>
              </w:rPr>
            </w:pPr>
            <w:r w:rsidRPr="00387905">
              <w:rPr>
                <w:sz w:val="22"/>
                <w:szCs w:val="22"/>
              </w:rPr>
              <w:t>«Развитие физической культуры и спорта на территории Красносибирского сельсовета</w:t>
            </w:r>
          </w:p>
          <w:p w14:paraId="107E748C" w14:textId="77777777" w:rsidR="00C30276" w:rsidRPr="00387905" w:rsidRDefault="00C30276" w:rsidP="00E0483C">
            <w:pPr>
              <w:rPr>
                <w:sz w:val="22"/>
                <w:szCs w:val="22"/>
              </w:rPr>
            </w:pPr>
            <w:r w:rsidRPr="00387905">
              <w:rPr>
                <w:sz w:val="22"/>
                <w:szCs w:val="22"/>
              </w:rPr>
              <w:t>Кочковского района Новосибирской области»</w:t>
            </w:r>
          </w:p>
        </w:tc>
      </w:tr>
    </w:tbl>
    <w:p w14:paraId="4FCF4DA8" w14:textId="77777777" w:rsidR="00C30276" w:rsidRPr="00387905" w:rsidRDefault="00C30276" w:rsidP="00E0483C">
      <w:pPr>
        <w:jc w:val="right"/>
        <w:rPr>
          <w:sz w:val="22"/>
          <w:szCs w:val="22"/>
        </w:rPr>
      </w:pPr>
    </w:p>
    <w:p w14:paraId="5EE308DC" w14:textId="77777777" w:rsidR="00C30276" w:rsidRPr="00387905" w:rsidRDefault="00C30276" w:rsidP="00E0483C">
      <w:pPr>
        <w:jc w:val="center"/>
        <w:rPr>
          <w:b/>
          <w:bCs/>
          <w:sz w:val="22"/>
          <w:szCs w:val="22"/>
        </w:rPr>
      </w:pPr>
      <w:r w:rsidRPr="00387905">
        <w:rPr>
          <w:b/>
          <w:bCs/>
          <w:sz w:val="22"/>
          <w:szCs w:val="22"/>
        </w:rPr>
        <w:t>Сводные финансовые затраты муниципальной программы «Развитие физической культуры и спорта на территории Красносибирского сельсовета Кочковского района Новосибирской области»</w:t>
      </w:r>
    </w:p>
    <w:tbl>
      <w:tblPr>
        <w:tblW w:w="15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92"/>
        <w:gridCol w:w="1417"/>
        <w:gridCol w:w="1749"/>
        <w:gridCol w:w="1870"/>
        <w:gridCol w:w="1650"/>
        <w:gridCol w:w="1650"/>
        <w:gridCol w:w="1735"/>
        <w:gridCol w:w="2225"/>
      </w:tblGrid>
      <w:tr w:rsidR="00387905" w:rsidRPr="00387905" w14:paraId="5B5EE109" w14:textId="77777777" w:rsidTr="00C30276">
        <w:trPr>
          <w:trHeight w:val="20"/>
        </w:trPr>
        <w:tc>
          <w:tcPr>
            <w:tcW w:w="2992" w:type="dxa"/>
            <w:vMerge w:val="restart"/>
          </w:tcPr>
          <w:p w14:paraId="46D7D02A" w14:textId="77777777" w:rsidR="00C30276" w:rsidRPr="00387905" w:rsidRDefault="00C30276" w:rsidP="00E0483C">
            <w:pPr>
              <w:jc w:val="center"/>
              <w:rPr>
                <w:sz w:val="22"/>
                <w:szCs w:val="22"/>
              </w:rPr>
            </w:pPr>
            <w:r w:rsidRPr="00387905">
              <w:rPr>
                <w:sz w:val="22"/>
                <w:szCs w:val="22"/>
              </w:rPr>
              <w:t>Источники расходов в разрезе заказчиков программы</w:t>
            </w:r>
          </w:p>
        </w:tc>
        <w:tc>
          <w:tcPr>
            <w:tcW w:w="10071" w:type="dxa"/>
            <w:gridSpan w:val="6"/>
          </w:tcPr>
          <w:p w14:paraId="6059B8D7" w14:textId="77777777" w:rsidR="00C30276" w:rsidRPr="00387905" w:rsidRDefault="00C30276" w:rsidP="00E0483C">
            <w:pPr>
              <w:jc w:val="center"/>
              <w:rPr>
                <w:sz w:val="22"/>
                <w:szCs w:val="22"/>
              </w:rPr>
            </w:pPr>
            <w:r w:rsidRPr="00387905">
              <w:rPr>
                <w:sz w:val="22"/>
                <w:szCs w:val="22"/>
              </w:rPr>
              <w:t>Финансовые затраты, тыс. руб.</w:t>
            </w:r>
          </w:p>
        </w:tc>
        <w:tc>
          <w:tcPr>
            <w:tcW w:w="2225" w:type="dxa"/>
            <w:vMerge w:val="restart"/>
          </w:tcPr>
          <w:p w14:paraId="6D150B49" w14:textId="77777777" w:rsidR="00C30276" w:rsidRPr="00387905" w:rsidRDefault="00C30276" w:rsidP="00E0483C">
            <w:pPr>
              <w:jc w:val="center"/>
              <w:rPr>
                <w:sz w:val="22"/>
                <w:szCs w:val="22"/>
              </w:rPr>
            </w:pPr>
            <w:r w:rsidRPr="00387905">
              <w:rPr>
                <w:sz w:val="22"/>
                <w:szCs w:val="22"/>
              </w:rPr>
              <w:t>Примечание</w:t>
            </w:r>
          </w:p>
        </w:tc>
      </w:tr>
      <w:tr w:rsidR="00387905" w:rsidRPr="00387905" w14:paraId="2D5F5CFB" w14:textId="77777777" w:rsidTr="00C30276">
        <w:trPr>
          <w:trHeight w:val="20"/>
        </w:trPr>
        <w:tc>
          <w:tcPr>
            <w:tcW w:w="2992" w:type="dxa"/>
            <w:vMerge/>
          </w:tcPr>
          <w:p w14:paraId="61EBF74D" w14:textId="77777777" w:rsidR="00C30276" w:rsidRPr="00387905" w:rsidRDefault="00C30276" w:rsidP="00E0483C">
            <w:pPr>
              <w:jc w:val="center"/>
              <w:rPr>
                <w:sz w:val="22"/>
                <w:szCs w:val="22"/>
              </w:rPr>
            </w:pPr>
          </w:p>
        </w:tc>
        <w:tc>
          <w:tcPr>
            <w:tcW w:w="1417" w:type="dxa"/>
            <w:vMerge w:val="restart"/>
          </w:tcPr>
          <w:p w14:paraId="347B276E" w14:textId="77777777" w:rsidR="00C30276" w:rsidRPr="00387905" w:rsidRDefault="00C30276" w:rsidP="00E0483C">
            <w:pPr>
              <w:jc w:val="center"/>
              <w:rPr>
                <w:sz w:val="22"/>
                <w:szCs w:val="22"/>
              </w:rPr>
            </w:pPr>
            <w:r w:rsidRPr="00387905">
              <w:rPr>
                <w:sz w:val="22"/>
                <w:szCs w:val="22"/>
              </w:rPr>
              <w:t>всего</w:t>
            </w:r>
          </w:p>
        </w:tc>
        <w:tc>
          <w:tcPr>
            <w:tcW w:w="8654" w:type="dxa"/>
            <w:gridSpan w:val="5"/>
          </w:tcPr>
          <w:p w14:paraId="73A4745C" w14:textId="77777777" w:rsidR="00C30276" w:rsidRPr="00387905" w:rsidRDefault="00C30276" w:rsidP="00E0483C">
            <w:pPr>
              <w:jc w:val="center"/>
              <w:rPr>
                <w:sz w:val="22"/>
                <w:szCs w:val="22"/>
              </w:rPr>
            </w:pPr>
            <w:r w:rsidRPr="00387905">
              <w:rPr>
                <w:sz w:val="22"/>
                <w:szCs w:val="22"/>
              </w:rPr>
              <w:t>в том числе по годам</w:t>
            </w:r>
          </w:p>
        </w:tc>
        <w:tc>
          <w:tcPr>
            <w:tcW w:w="2225" w:type="dxa"/>
            <w:vMerge/>
          </w:tcPr>
          <w:p w14:paraId="0710DF9E" w14:textId="77777777" w:rsidR="00C30276" w:rsidRPr="00387905" w:rsidRDefault="00C30276" w:rsidP="00E0483C">
            <w:pPr>
              <w:jc w:val="center"/>
              <w:rPr>
                <w:sz w:val="22"/>
                <w:szCs w:val="22"/>
              </w:rPr>
            </w:pPr>
          </w:p>
        </w:tc>
      </w:tr>
      <w:tr w:rsidR="00387905" w:rsidRPr="00387905" w14:paraId="28A19D51" w14:textId="77777777" w:rsidTr="00C30276">
        <w:trPr>
          <w:trHeight w:val="20"/>
        </w:trPr>
        <w:tc>
          <w:tcPr>
            <w:tcW w:w="2992" w:type="dxa"/>
            <w:vMerge/>
          </w:tcPr>
          <w:p w14:paraId="3E7EE5F2" w14:textId="77777777" w:rsidR="00C30276" w:rsidRPr="00387905" w:rsidRDefault="00C30276" w:rsidP="00E0483C">
            <w:pPr>
              <w:jc w:val="center"/>
              <w:rPr>
                <w:sz w:val="22"/>
                <w:szCs w:val="22"/>
              </w:rPr>
            </w:pPr>
          </w:p>
        </w:tc>
        <w:tc>
          <w:tcPr>
            <w:tcW w:w="1417" w:type="dxa"/>
            <w:vMerge/>
          </w:tcPr>
          <w:p w14:paraId="254849CF" w14:textId="77777777" w:rsidR="00C30276" w:rsidRPr="00387905" w:rsidRDefault="00C30276" w:rsidP="00E0483C">
            <w:pPr>
              <w:jc w:val="center"/>
              <w:rPr>
                <w:sz w:val="22"/>
                <w:szCs w:val="22"/>
              </w:rPr>
            </w:pPr>
          </w:p>
        </w:tc>
        <w:tc>
          <w:tcPr>
            <w:tcW w:w="1749" w:type="dxa"/>
          </w:tcPr>
          <w:p w14:paraId="61445C52" w14:textId="77777777" w:rsidR="00C30276" w:rsidRPr="00387905" w:rsidRDefault="00C30276" w:rsidP="00E0483C">
            <w:pPr>
              <w:jc w:val="center"/>
              <w:rPr>
                <w:sz w:val="22"/>
                <w:szCs w:val="22"/>
              </w:rPr>
            </w:pPr>
            <w:r w:rsidRPr="00387905">
              <w:rPr>
                <w:sz w:val="22"/>
                <w:szCs w:val="22"/>
              </w:rPr>
              <w:t>2022</w:t>
            </w:r>
          </w:p>
        </w:tc>
        <w:tc>
          <w:tcPr>
            <w:tcW w:w="1870" w:type="dxa"/>
          </w:tcPr>
          <w:p w14:paraId="169692A1" w14:textId="77777777" w:rsidR="00C30276" w:rsidRPr="00387905" w:rsidRDefault="00C30276" w:rsidP="00E0483C">
            <w:pPr>
              <w:jc w:val="center"/>
              <w:rPr>
                <w:sz w:val="22"/>
                <w:szCs w:val="22"/>
              </w:rPr>
            </w:pPr>
            <w:r w:rsidRPr="00387905">
              <w:rPr>
                <w:sz w:val="22"/>
                <w:szCs w:val="22"/>
              </w:rPr>
              <w:t>2023</w:t>
            </w:r>
          </w:p>
        </w:tc>
        <w:tc>
          <w:tcPr>
            <w:tcW w:w="1650" w:type="dxa"/>
          </w:tcPr>
          <w:p w14:paraId="2983DFFD" w14:textId="77777777" w:rsidR="00C30276" w:rsidRPr="00387905" w:rsidRDefault="00C30276" w:rsidP="00E0483C">
            <w:pPr>
              <w:jc w:val="center"/>
              <w:rPr>
                <w:sz w:val="22"/>
                <w:szCs w:val="22"/>
              </w:rPr>
            </w:pPr>
            <w:r w:rsidRPr="00387905">
              <w:rPr>
                <w:sz w:val="22"/>
                <w:szCs w:val="22"/>
              </w:rPr>
              <w:t>2024</w:t>
            </w:r>
          </w:p>
        </w:tc>
        <w:tc>
          <w:tcPr>
            <w:tcW w:w="1650" w:type="dxa"/>
          </w:tcPr>
          <w:p w14:paraId="4334BAE9" w14:textId="77777777" w:rsidR="00C30276" w:rsidRPr="00387905" w:rsidRDefault="00C30276" w:rsidP="00E0483C">
            <w:pPr>
              <w:jc w:val="center"/>
              <w:rPr>
                <w:sz w:val="22"/>
                <w:szCs w:val="22"/>
              </w:rPr>
            </w:pPr>
            <w:r w:rsidRPr="00387905">
              <w:rPr>
                <w:sz w:val="22"/>
                <w:szCs w:val="22"/>
              </w:rPr>
              <w:t>2025</w:t>
            </w:r>
          </w:p>
        </w:tc>
        <w:tc>
          <w:tcPr>
            <w:tcW w:w="1735" w:type="dxa"/>
          </w:tcPr>
          <w:p w14:paraId="58F359DB" w14:textId="77777777" w:rsidR="00C30276" w:rsidRPr="00387905" w:rsidRDefault="00C30276" w:rsidP="00E0483C">
            <w:pPr>
              <w:jc w:val="center"/>
              <w:rPr>
                <w:sz w:val="22"/>
                <w:szCs w:val="22"/>
              </w:rPr>
            </w:pPr>
            <w:r w:rsidRPr="00387905">
              <w:rPr>
                <w:sz w:val="22"/>
                <w:szCs w:val="22"/>
              </w:rPr>
              <w:t>2026</w:t>
            </w:r>
          </w:p>
        </w:tc>
        <w:tc>
          <w:tcPr>
            <w:tcW w:w="2225" w:type="dxa"/>
            <w:vMerge/>
          </w:tcPr>
          <w:p w14:paraId="0ACAFEE7" w14:textId="77777777" w:rsidR="00C30276" w:rsidRPr="00387905" w:rsidRDefault="00C30276" w:rsidP="00E0483C">
            <w:pPr>
              <w:jc w:val="center"/>
              <w:rPr>
                <w:sz w:val="22"/>
                <w:szCs w:val="22"/>
              </w:rPr>
            </w:pPr>
          </w:p>
        </w:tc>
      </w:tr>
      <w:tr w:rsidR="00387905" w:rsidRPr="00387905" w14:paraId="60D8F59A" w14:textId="77777777" w:rsidTr="00C30276">
        <w:trPr>
          <w:trHeight w:val="20"/>
        </w:trPr>
        <w:tc>
          <w:tcPr>
            <w:tcW w:w="2992" w:type="dxa"/>
          </w:tcPr>
          <w:p w14:paraId="5B1CE525" w14:textId="77777777" w:rsidR="00C30276" w:rsidRPr="00387905" w:rsidRDefault="00C30276" w:rsidP="00E0483C">
            <w:pPr>
              <w:jc w:val="center"/>
              <w:rPr>
                <w:sz w:val="22"/>
                <w:szCs w:val="22"/>
              </w:rPr>
            </w:pPr>
            <w:r w:rsidRPr="00387905">
              <w:rPr>
                <w:sz w:val="22"/>
                <w:szCs w:val="22"/>
              </w:rPr>
              <w:t>1</w:t>
            </w:r>
          </w:p>
        </w:tc>
        <w:tc>
          <w:tcPr>
            <w:tcW w:w="1417" w:type="dxa"/>
          </w:tcPr>
          <w:p w14:paraId="7E8FA989" w14:textId="77777777" w:rsidR="00C30276" w:rsidRPr="00387905" w:rsidRDefault="00C30276" w:rsidP="00E0483C">
            <w:pPr>
              <w:jc w:val="center"/>
              <w:rPr>
                <w:sz w:val="22"/>
                <w:szCs w:val="22"/>
              </w:rPr>
            </w:pPr>
            <w:r w:rsidRPr="00387905">
              <w:rPr>
                <w:sz w:val="22"/>
                <w:szCs w:val="22"/>
              </w:rPr>
              <w:t>2</w:t>
            </w:r>
          </w:p>
        </w:tc>
        <w:tc>
          <w:tcPr>
            <w:tcW w:w="1749" w:type="dxa"/>
          </w:tcPr>
          <w:p w14:paraId="6867D897" w14:textId="77777777" w:rsidR="00C30276" w:rsidRPr="00387905" w:rsidRDefault="00C30276" w:rsidP="00E0483C">
            <w:pPr>
              <w:jc w:val="center"/>
              <w:rPr>
                <w:sz w:val="22"/>
                <w:szCs w:val="22"/>
              </w:rPr>
            </w:pPr>
            <w:r w:rsidRPr="00387905">
              <w:rPr>
                <w:sz w:val="22"/>
                <w:szCs w:val="22"/>
              </w:rPr>
              <w:t>3</w:t>
            </w:r>
          </w:p>
        </w:tc>
        <w:tc>
          <w:tcPr>
            <w:tcW w:w="1870" w:type="dxa"/>
          </w:tcPr>
          <w:p w14:paraId="72ED0161" w14:textId="77777777" w:rsidR="00C30276" w:rsidRPr="00387905" w:rsidRDefault="00C30276" w:rsidP="00E0483C">
            <w:pPr>
              <w:jc w:val="center"/>
              <w:rPr>
                <w:sz w:val="22"/>
                <w:szCs w:val="22"/>
              </w:rPr>
            </w:pPr>
            <w:r w:rsidRPr="00387905">
              <w:rPr>
                <w:sz w:val="22"/>
                <w:szCs w:val="22"/>
              </w:rPr>
              <w:t>4</w:t>
            </w:r>
          </w:p>
        </w:tc>
        <w:tc>
          <w:tcPr>
            <w:tcW w:w="1650" w:type="dxa"/>
          </w:tcPr>
          <w:p w14:paraId="095ACEFE" w14:textId="77777777" w:rsidR="00C30276" w:rsidRPr="00387905" w:rsidRDefault="00C30276" w:rsidP="00E0483C">
            <w:pPr>
              <w:jc w:val="center"/>
              <w:rPr>
                <w:sz w:val="22"/>
                <w:szCs w:val="22"/>
              </w:rPr>
            </w:pPr>
            <w:r w:rsidRPr="00387905">
              <w:rPr>
                <w:sz w:val="22"/>
                <w:szCs w:val="22"/>
              </w:rPr>
              <w:t>5</w:t>
            </w:r>
          </w:p>
        </w:tc>
        <w:tc>
          <w:tcPr>
            <w:tcW w:w="1650" w:type="dxa"/>
          </w:tcPr>
          <w:p w14:paraId="7BC39759" w14:textId="77777777" w:rsidR="00C30276" w:rsidRPr="00387905" w:rsidRDefault="00C30276" w:rsidP="00E0483C">
            <w:pPr>
              <w:jc w:val="center"/>
              <w:rPr>
                <w:sz w:val="22"/>
                <w:szCs w:val="22"/>
              </w:rPr>
            </w:pPr>
            <w:r w:rsidRPr="00387905">
              <w:rPr>
                <w:sz w:val="22"/>
                <w:szCs w:val="22"/>
              </w:rPr>
              <w:t>6</w:t>
            </w:r>
          </w:p>
        </w:tc>
        <w:tc>
          <w:tcPr>
            <w:tcW w:w="1735" w:type="dxa"/>
          </w:tcPr>
          <w:p w14:paraId="19923090" w14:textId="77777777" w:rsidR="00C30276" w:rsidRPr="00387905" w:rsidRDefault="00C30276" w:rsidP="00E0483C">
            <w:pPr>
              <w:jc w:val="center"/>
              <w:rPr>
                <w:sz w:val="22"/>
                <w:szCs w:val="22"/>
              </w:rPr>
            </w:pPr>
            <w:r w:rsidRPr="00387905">
              <w:rPr>
                <w:sz w:val="22"/>
                <w:szCs w:val="22"/>
              </w:rPr>
              <w:t>7</w:t>
            </w:r>
          </w:p>
        </w:tc>
        <w:tc>
          <w:tcPr>
            <w:tcW w:w="2225" w:type="dxa"/>
          </w:tcPr>
          <w:p w14:paraId="185DC846" w14:textId="77777777" w:rsidR="00C30276" w:rsidRPr="00387905" w:rsidRDefault="00C30276" w:rsidP="00E0483C">
            <w:pPr>
              <w:jc w:val="center"/>
              <w:rPr>
                <w:sz w:val="22"/>
                <w:szCs w:val="22"/>
              </w:rPr>
            </w:pPr>
            <w:r w:rsidRPr="00387905">
              <w:rPr>
                <w:sz w:val="22"/>
                <w:szCs w:val="22"/>
              </w:rPr>
              <w:t>8</w:t>
            </w:r>
          </w:p>
        </w:tc>
      </w:tr>
      <w:tr w:rsidR="00387905" w:rsidRPr="00387905" w14:paraId="50AA8F27" w14:textId="77777777" w:rsidTr="00C30276">
        <w:trPr>
          <w:trHeight w:val="160"/>
        </w:trPr>
        <w:tc>
          <w:tcPr>
            <w:tcW w:w="15288" w:type="dxa"/>
            <w:gridSpan w:val="8"/>
            <w:vAlign w:val="center"/>
          </w:tcPr>
          <w:p w14:paraId="7E52FC6B" w14:textId="77777777" w:rsidR="00C30276" w:rsidRPr="00387905" w:rsidRDefault="00C30276" w:rsidP="00E0483C">
            <w:pPr>
              <w:rPr>
                <w:sz w:val="22"/>
                <w:szCs w:val="22"/>
              </w:rPr>
            </w:pPr>
            <w:r w:rsidRPr="00387905">
              <w:rPr>
                <w:sz w:val="22"/>
                <w:szCs w:val="22"/>
              </w:rPr>
              <w:t xml:space="preserve">Муниципальная программа «Развитие физической культуры и спорта на территории Красносибирского сельсовета Кочковского района Новосибирской области» </w:t>
            </w:r>
          </w:p>
        </w:tc>
      </w:tr>
      <w:tr w:rsidR="00387905" w:rsidRPr="00387905" w14:paraId="3A294D65" w14:textId="77777777" w:rsidTr="00C30276">
        <w:trPr>
          <w:trHeight w:val="20"/>
        </w:trPr>
        <w:tc>
          <w:tcPr>
            <w:tcW w:w="2992" w:type="dxa"/>
            <w:vAlign w:val="center"/>
          </w:tcPr>
          <w:p w14:paraId="3A42B5CB" w14:textId="77777777" w:rsidR="00C30276" w:rsidRPr="00387905" w:rsidRDefault="00C30276" w:rsidP="00E0483C">
            <w:pPr>
              <w:rPr>
                <w:sz w:val="22"/>
                <w:szCs w:val="22"/>
              </w:rPr>
            </w:pPr>
            <w:r w:rsidRPr="00387905">
              <w:rPr>
                <w:sz w:val="22"/>
                <w:szCs w:val="22"/>
              </w:rPr>
              <w:t xml:space="preserve">Всего финансовых затрат, в том числе из: </w:t>
            </w:r>
          </w:p>
        </w:tc>
        <w:tc>
          <w:tcPr>
            <w:tcW w:w="1417" w:type="dxa"/>
          </w:tcPr>
          <w:p w14:paraId="2C44F26E" w14:textId="77777777" w:rsidR="00C30276" w:rsidRPr="00387905" w:rsidRDefault="00C30276" w:rsidP="00E0483C">
            <w:pPr>
              <w:jc w:val="center"/>
              <w:rPr>
                <w:sz w:val="22"/>
                <w:szCs w:val="22"/>
              </w:rPr>
            </w:pPr>
            <w:r w:rsidRPr="00387905">
              <w:rPr>
                <w:sz w:val="22"/>
                <w:szCs w:val="22"/>
              </w:rPr>
              <w:t>51,0</w:t>
            </w:r>
          </w:p>
        </w:tc>
        <w:tc>
          <w:tcPr>
            <w:tcW w:w="1749" w:type="dxa"/>
          </w:tcPr>
          <w:p w14:paraId="6C153CF3" w14:textId="77777777" w:rsidR="00C30276" w:rsidRPr="00387905" w:rsidRDefault="00C30276" w:rsidP="00E0483C">
            <w:pPr>
              <w:jc w:val="center"/>
              <w:rPr>
                <w:sz w:val="22"/>
                <w:szCs w:val="22"/>
              </w:rPr>
            </w:pPr>
            <w:r w:rsidRPr="00387905">
              <w:rPr>
                <w:sz w:val="22"/>
                <w:szCs w:val="22"/>
              </w:rPr>
              <w:t>0</w:t>
            </w:r>
          </w:p>
        </w:tc>
        <w:tc>
          <w:tcPr>
            <w:tcW w:w="1870" w:type="dxa"/>
          </w:tcPr>
          <w:p w14:paraId="05D03210" w14:textId="77777777" w:rsidR="00C30276" w:rsidRPr="00387905" w:rsidRDefault="00C30276" w:rsidP="00E0483C">
            <w:pPr>
              <w:jc w:val="center"/>
              <w:rPr>
                <w:sz w:val="22"/>
                <w:szCs w:val="22"/>
              </w:rPr>
            </w:pPr>
            <w:r w:rsidRPr="00387905">
              <w:rPr>
                <w:sz w:val="22"/>
                <w:szCs w:val="22"/>
              </w:rPr>
              <w:t>6,0</w:t>
            </w:r>
          </w:p>
        </w:tc>
        <w:tc>
          <w:tcPr>
            <w:tcW w:w="1650" w:type="dxa"/>
          </w:tcPr>
          <w:p w14:paraId="1F1D45FD" w14:textId="77777777" w:rsidR="00C30276" w:rsidRPr="00387905" w:rsidRDefault="00C30276" w:rsidP="00E0483C">
            <w:pPr>
              <w:jc w:val="center"/>
              <w:rPr>
                <w:sz w:val="22"/>
                <w:szCs w:val="22"/>
              </w:rPr>
            </w:pPr>
            <w:r w:rsidRPr="00387905">
              <w:rPr>
                <w:sz w:val="22"/>
                <w:szCs w:val="22"/>
              </w:rPr>
              <w:t>15,0</w:t>
            </w:r>
          </w:p>
        </w:tc>
        <w:tc>
          <w:tcPr>
            <w:tcW w:w="1650" w:type="dxa"/>
          </w:tcPr>
          <w:p w14:paraId="4112BAE6" w14:textId="77777777" w:rsidR="00C30276" w:rsidRPr="00387905" w:rsidRDefault="00C30276" w:rsidP="00E0483C">
            <w:pPr>
              <w:jc w:val="center"/>
              <w:rPr>
                <w:sz w:val="22"/>
                <w:szCs w:val="22"/>
              </w:rPr>
            </w:pPr>
            <w:r w:rsidRPr="00387905">
              <w:rPr>
                <w:sz w:val="22"/>
                <w:szCs w:val="22"/>
              </w:rPr>
              <w:t>15,0</w:t>
            </w:r>
          </w:p>
        </w:tc>
        <w:tc>
          <w:tcPr>
            <w:tcW w:w="1735" w:type="dxa"/>
          </w:tcPr>
          <w:p w14:paraId="0698E80B" w14:textId="77777777" w:rsidR="00C30276" w:rsidRPr="00387905" w:rsidRDefault="00C30276" w:rsidP="00E0483C">
            <w:pPr>
              <w:jc w:val="center"/>
              <w:rPr>
                <w:sz w:val="22"/>
                <w:szCs w:val="22"/>
              </w:rPr>
            </w:pPr>
            <w:r w:rsidRPr="00387905">
              <w:rPr>
                <w:sz w:val="22"/>
                <w:szCs w:val="22"/>
              </w:rPr>
              <w:t>15,0</w:t>
            </w:r>
          </w:p>
        </w:tc>
        <w:tc>
          <w:tcPr>
            <w:tcW w:w="2225" w:type="dxa"/>
            <w:vMerge w:val="restart"/>
            <w:vAlign w:val="center"/>
          </w:tcPr>
          <w:p w14:paraId="330AA359" w14:textId="77777777" w:rsidR="00C30276" w:rsidRPr="00387905" w:rsidRDefault="00C30276" w:rsidP="00E0483C">
            <w:pPr>
              <w:rPr>
                <w:sz w:val="22"/>
                <w:szCs w:val="22"/>
              </w:rPr>
            </w:pPr>
            <w:r w:rsidRPr="00387905">
              <w:rPr>
                <w:sz w:val="22"/>
                <w:szCs w:val="22"/>
              </w:rPr>
              <w:t> </w:t>
            </w:r>
          </w:p>
        </w:tc>
      </w:tr>
      <w:tr w:rsidR="00387905" w:rsidRPr="00387905" w14:paraId="200E3931" w14:textId="77777777" w:rsidTr="00C30276">
        <w:trPr>
          <w:trHeight w:val="20"/>
        </w:trPr>
        <w:tc>
          <w:tcPr>
            <w:tcW w:w="2992" w:type="dxa"/>
            <w:vAlign w:val="center"/>
          </w:tcPr>
          <w:p w14:paraId="5D8B0125" w14:textId="77777777" w:rsidR="00C30276" w:rsidRPr="00387905" w:rsidRDefault="00C30276" w:rsidP="00E0483C">
            <w:pPr>
              <w:rPr>
                <w:sz w:val="22"/>
                <w:szCs w:val="22"/>
              </w:rPr>
            </w:pPr>
            <w:r w:rsidRPr="00387905">
              <w:rPr>
                <w:sz w:val="22"/>
                <w:szCs w:val="22"/>
              </w:rPr>
              <w:t>федерального бюджета</w:t>
            </w:r>
          </w:p>
        </w:tc>
        <w:tc>
          <w:tcPr>
            <w:tcW w:w="1417" w:type="dxa"/>
          </w:tcPr>
          <w:p w14:paraId="38B7C009" w14:textId="77777777" w:rsidR="00C30276" w:rsidRPr="00387905" w:rsidRDefault="00C30276" w:rsidP="00E0483C">
            <w:pPr>
              <w:jc w:val="center"/>
              <w:rPr>
                <w:sz w:val="22"/>
                <w:szCs w:val="22"/>
              </w:rPr>
            </w:pPr>
            <w:r w:rsidRPr="00387905">
              <w:rPr>
                <w:sz w:val="22"/>
                <w:szCs w:val="22"/>
              </w:rPr>
              <w:t>0</w:t>
            </w:r>
          </w:p>
        </w:tc>
        <w:tc>
          <w:tcPr>
            <w:tcW w:w="1749" w:type="dxa"/>
            <w:noWrap/>
          </w:tcPr>
          <w:p w14:paraId="7C4ED9B4" w14:textId="77777777" w:rsidR="00C30276" w:rsidRPr="00387905" w:rsidRDefault="00C30276" w:rsidP="00E0483C">
            <w:pPr>
              <w:jc w:val="center"/>
              <w:rPr>
                <w:sz w:val="22"/>
                <w:szCs w:val="22"/>
              </w:rPr>
            </w:pPr>
            <w:r w:rsidRPr="00387905">
              <w:rPr>
                <w:sz w:val="22"/>
                <w:szCs w:val="22"/>
              </w:rPr>
              <w:t>0</w:t>
            </w:r>
          </w:p>
        </w:tc>
        <w:tc>
          <w:tcPr>
            <w:tcW w:w="1870" w:type="dxa"/>
          </w:tcPr>
          <w:p w14:paraId="7802D6AF" w14:textId="77777777" w:rsidR="00C30276" w:rsidRPr="00387905" w:rsidRDefault="00C30276" w:rsidP="00E0483C">
            <w:pPr>
              <w:jc w:val="center"/>
              <w:rPr>
                <w:sz w:val="22"/>
                <w:szCs w:val="22"/>
              </w:rPr>
            </w:pPr>
            <w:r w:rsidRPr="00387905">
              <w:rPr>
                <w:sz w:val="22"/>
                <w:szCs w:val="22"/>
              </w:rPr>
              <w:t>0</w:t>
            </w:r>
          </w:p>
        </w:tc>
        <w:tc>
          <w:tcPr>
            <w:tcW w:w="1650" w:type="dxa"/>
          </w:tcPr>
          <w:p w14:paraId="1FF2E100" w14:textId="77777777" w:rsidR="00C30276" w:rsidRPr="00387905" w:rsidRDefault="00C30276" w:rsidP="00E0483C">
            <w:pPr>
              <w:jc w:val="center"/>
              <w:rPr>
                <w:sz w:val="22"/>
                <w:szCs w:val="22"/>
              </w:rPr>
            </w:pPr>
            <w:r w:rsidRPr="00387905">
              <w:rPr>
                <w:sz w:val="22"/>
                <w:szCs w:val="22"/>
              </w:rPr>
              <w:t>0</w:t>
            </w:r>
          </w:p>
        </w:tc>
        <w:tc>
          <w:tcPr>
            <w:tcW w:w="1650" w:type="dxa"/>
          </w:tcPr>
          <w:p w14:paraId="43AE865B" w14:textId="77777777" w:rsidR="00C30276" w:rsidRPr="00387905" w:rsidRDefault="00C30276" w:rsidP="00E0483C">
            <w:pPr>
              <w:jc w:val="center"/>
              <w:rPr>
                <w:sz w:val="22"/>
                <w:szCs w:val="22"/>
              </w:rPr>
            </w:pPr>
            <w:r w:rsidRPr="00387905">
              <w:rPr>
                <w:sz w:val="22"/>
                <w:szCs w:val="22"/>
              </w:rPr>
              <w:t>0</w:t>
            </w:r>
          </w:p>
        </w:tc>
        <w:tc>
          <w:tcPr>
            <w:tcW w:w="1735" w:type="dxa"/>
          </w:tcPr>
          <w:p w14:paraId="1965243B" w14:textId="77777777" w:rsidR="00C30276" w:rsidRPr="00387905" w:rsidRDefault="00C30276" w:rsidP="00E0483C">
            <w:pPr>
              <w:jc w:val="center"/>
              <w:rPr>
                <w:sz w:val="22"/>
                <w:szCs w:val="22"/>
              </w:rPr>
            </w:pPr>
            <w:r w:rsidRPr="00387905">
              <w:rPr>
                <w:sz w:val="22"/>
                <w:szCs w:val="22"/>
              </w:rPr>
              <w:t>0</w:t>
            </w:r>
          </w:p>
        </w:tc>
        <w:tc>
          <w:tcPr>
            <w:tcW w:w="2225" w:type="dxa"/>
            <w:vMerge/>
            <w:vAlign w:val="center"/>
          </w:tcPr>
          <w:p w14:paraId="582BB6BC" w14:textId="77777777" w:rsidR="00C30276" w:rsidRPr="00387905" w:rsidRDefault="00C30276" w:rsidP="00E0483C">
            <w:pPr>
              <w:rPr>
                <w:sz w:val="22"/>
                <w:szCs w:val="22"/>
              </w:rPr>
            </w:pPr>
          </w:p>
        </w:tc>
      </w:tr>
      <w:tr w:rsidR="00387905" w:rsidRPr="00387905" w14:paraId="097F335C" w14:textId="77777777" w:rsidTr="00C30276">
        <w:trPr>
          <w:trHeight w:val="20"/>
        </w:trPr>
        <w:tc>
          <w:tcPr>
            <w:tcW w:w="2992" w:type="dxa"/>
            <w:vAlign w:val="center"/>
          </w:tcPr>
          <w:p w14:paraId="5CB4E00B" w14:textId="77777777" w:rsidR="00C30276" w:rsidRPr="00387905" w:rsidRDefault="00C30276" w:rsidP="00E0483C">
            <w:pPr>
              <w:rPr>
                <w:sz w:val="22"/>
                <w:szCs w:val="22"/>
              </w:rPr>
            </w:pPr>
            <w:r w:rsidRPr="00387905">
              <w:rPr>
                <w:sz w:val="22"/>
                <w:szCs w:val="22"/>
              </w:rPr>
              <w:t>областного бюджета</w:t>
            </w:r>
          </w:p>
        </w:tc>
        <w:tc>
          <w:tcPr>
            <w:tcW w:w="1417" w:type="dxa"/>
          </w:tcPr>
          <w:p w14:paraId="2203FEA2" w14:textId="77777777" w:rsidR="00C30276" w:rsidRPr="00387905" w:rsidRDefault="00C30276" w:rsidP="00E0483C">
            <w:pPr>
              <w:jc w:val="center"/>
              <w:rPr>
                <w:sz w:val="22"/>
                <w:szCs w:val="22"/>
              </w:rPr>
            </w:pPr>
            <w:r w:rsidRPr="00387905">
              <w:rPr>
                <w:sz w:val="22"/>
                <w:szCs w:val="22"/>
              </w:rPr>
              <w:t>0</w:t>
            </w:r>
          </w:p>
        </w:tc>
        <w:tc>
          <w:tcPr>
            <w:tcW w:w="1749" w:type="dxa"/>
            <w:noWrap/>
          </w:tcPr>
          <w:p w14:paraId="0E4C5144" w14:textId="77777777" w:rsidR="00C30276" w:rsidRPr="00387905" w:rsidRDefault="00C30276" w:rsidP="00E0483C">
            <w:pPr>
              <w:jc w:val="center"/>
              <w:rPr>
                <w:sz w:val="22"/>
                <w:szCs w:val="22"/>
              </w:rPr>
            </w:pPr>
            <w:r w:rsidRPr="00387905">
              <w:rPr>
                <w:sz w:val="22"/>
                <w:szCs w:val="22"/>
              </w:rPr>
              <w:t>0</w:t>
            </w:r>
          </w:p>
        </w:tc>
        <w:tc>
          <w:tcPr>
            <w:tcW w:w="1870" w:type="dxa"/>
          </w:tcPr>
          <w:p w14:paraId="20D64AF6" w14:textId="77777777" w:rsidR="00C30276" w:rsidRPr="00387905" w:rsidRDefault="00C30276" w:rsidP="00E0483C">
            <w:pPr>
              <w:jc w:val="center"/>
              <w:rPr>
                <w:sz w:val="22"/>
                <w:szCs w:val="22"/>
              </w:rPr>
            </w:pPr>
            <w:r w:rsidRPr="00387905">
              <w:rPr>
                <w:sz w:val="22"/>
                <w:szCs w:val="22"/>
              </w:rPr>
              <w:t>0</w:t>
            </w:r>
          </w:p>
        </w:tc>
        <w:tc>
          <w:tcPr>
            <w:tcW w:w="1650" w:type="dxa"/>
          </w:tcPr>
          <w:p w14:paraId="58068E1E" w14:textId="77777777" w:rsidR="00C30276" w:rsidRPr="00387905" w:rsidRDefault="00C30276" w:rsidP="00E0483C">
            <w:pPr>
              <w:jc w:val="center"/>
              <w:rPr>
                <w:sz w:val="22"/>
                <w:szCs w:val="22"/>
              </w:rPr>
            </w:pPr>
            <w:r w:rsidRPr="00387905">
              <w:rPr>
                <w:sz w:val="22"/>
                <w:szCs w:val="22"/>
              </w:rPr>
              <w:t>0</w:t>
            </w:r>
          </w:p>
        </w:tc>
        <w:tc>
          <w:tcPr>
            <w:tcW w:w="1650" w:type="dxa"/>
          </w:tcPr>
          <w:p w14:paraId="0E86EB12" w14:textId="77777777" w:rsidR="00C30276" w:rsidRPr="00387905" w:rsidRDefault="00C30276" w:rsidP="00E0483C">
            <w:pPr>
              <w:jc w:val="center"/>
              <w:rPr>
                <w:sz w:val="22"/>
                <w:szCs w:val="22"/>
              </w:rPr>
            </w:pPr>
            <w:r w:rsidRPr="00387905">
              <w:rPr>
                <w:sz w:val="22"/>
                <w:szCs w:val="22"/>
              </w:rPr>
              <w:t>0</w:t>
            </w:r>
          </w:p>
        </w:tc>
        <w:tc>
          <w:tcPr>
            <w:tcW w:w="1735" w:type="dxa"/>
          </w:tcPr>
          <w:p w14:paraId="68F4C0AB" w14:textId="77777777" w:rsidR="00C30276" w:rsidRPr="00387905" w:rsidRDefault="00C30276" w:rsidP="00E0483C">
            <w:pPr>
              <w:jc w:val="center"/>
              <w:rPr>
                <w:sz w:val="22"/>
                <w:szCs w:val="22"/>
              </w:rPr>
            </w:pPr>
            <w:r w:rsidRPr="00387905">
              <w:rPr>
                <w:sz w:val="22"/>
                <w:szCs w:val="22"/>
              </w:rPr>
              <w:t>0</w:t>
            </w:r>
          </w:p>
        </w:tc>
        <w:tc>
          <w:tcPr>
            <w:tcW w:w="2225" w:type="dxa"/>
            <w:vMerge/>
            <w:vAlign w:val="center"/>
          </w:tcPr>
          <w:p w14:paraId="109043A1" w14:textId="77777777" w:rsidR="00C30276" w:rsidRPr="00387905" w:rsidRDefault="00C30276" w:rsidP="00E0483C">
            <w:pPr>
              <w:rPr>
                <w:sz w:val="22"/>
                <w:szCs w:val="22"/>
              </w:rPr>
            </w:pPr>
          </w:p>
        </w:tc>
      </w:tr>
      <w:tr w:rsidR="00387905" w:rsidRPr="00387905" w14:paraId="12263CA1" w14:textId="77777777" w:rsidTr="00C30276">
        <w:trPr>
          <w:trHeight w:val="20"/>
        </w:trPr>
        <w:tc>
          <w:tcPr>
            <w:tcW w:w="2992" w:type="dxa"/>
            <w:vAlign w:val="center"/>
          </w:tcPr>
          <w:p w14:paraId="6FE208EA" w14:textId="77777777" w:rsidR="00C30276" w:rsidRPr="00387905" w:rsidRDefault="00C30276" w:rsidP="00E0483C">
            <w:pPr>
              <w:rPr>
                <w:sz w:val="22"/>
                <w:szCs w:val="22"/>
              </w:rPr>
            </w:pPr>
            <w:r w:rsidRPr="00387905">
              <w:rPr>
                <w:sz w:val="22"/>
                <w:szCs w:val="22"/>
              </w:rPr>
              <w:t>местных бюджетов</w:t>
            </w:r>
          </w:p>
        </w:tc>
        <w:tc>
          <w:tcPr>
            <w:tcW w:w="1417" w:type="dxa"/>
          </w:tcPr>
          <w:p w14:paraId="4D7CF790" w14:textId="77777777" w:rsidR="00C30276" w:rsidRPr="00387905" w:rsidRDefault="00C30276" w:rsidP="00E0483C">
            <w:pPr>
              <w:jc w:val="center"/>
              <w:rPr>
                <w:sz w:val="22"/>
                <w:szCs w:val="22"/>
              </w:rPr>
            </w:pPr>
            <w:r w:rsidRPr="00387905">
              <w:rPr>
                <w:sz w:val="22"/>
                <w:szCs w:val="22"/>
              </w:rPr>
              <w:t>51,0</w:t>
            </w:r>
          </w:p>
        </w:tc>
        <w:tc>
          <w:tcPr>
            <w:tcW w:w="1749" w:type="dxa"/>
          </w:tcPr>
          <w:p w14:paraId="4E322135" w14:textId="77777777" w:rsidR="00C30276" w:rsidRPr="00387905" w:rsidRDefault="00C30276" w:rsidP="00E0483C">
            <w:pPr>
              <w:jc w:val="center"/>
              <w:rPr>
                <w:sz w:val="22"/>
                <w:szCs w:val="22"/>
              </w:rPr>
            </w:pPr>
            <w:r w:rsidRPr="00387905">
              <w:rPr>
                <w:sz w:val="22"/>
                <w:szCs w:val="22"/>
              </w:rPr>
              <w:t>0</w:t>
            </w:r>
          </w:p>
        </w:tc>
        <w:tc>
          <w:tcPr>
            <w:tcW w:w="1870" w:type="dxa"/>
          </w:tcPr>
          <w:p w14:paraId="7430DC8C" w14:textId="77777777" w:rsidR="00C30276" w:rsidRPr="00387905" w:rsidRDefault="00C30276" w:rsidP="00E0483C">
            <w:pPr>
              <w:jc w:val="center"/>
              <w:rPr>
                <w:sz w:val="22"/>
                <w:szCs w:val="22"/>
              </w:rPr>
            </w:pPr>
            <w:r w:rsidRPr="00387905">
              <w:rPr>
                <w:sz w:val="22"/>
                <w:szCs w:val="22"/>
              </w:rPr>
              <w:t>6,0</w:t>
            </w:r>
          </w:p>
        </w:tc>
        <w:tc>
          <w:tcPr>
            <w:tcW w:w="1650" w:type="dxa"/>
          </w:tcPr>
          <w:p w14:paraId="1189CF16" w14:textId="77777777" w:rsidR="00C30276" w:rsidRPr="00387905" w:rsidRDefault="00C30276" w:rsidP="00E0483C">
            <w:pPr>
              <w:jc w:val="center"/>
              <w:rPr>
                <w:sz w:val="22"/>
                <w:szCs w:val="22"/>
              </w:rPr>
            </w:pPr>
            <w:r w:rsidRPr="00387905">
              <w:rPr>
                <w:sz w:val="22"/>
                <w:szCs w:val="22"/>
              </w:rPr>
              <w:t>15,0</w:t>
            </w:r>
          </w:p>
        </w:tc>
        <w:tc>
          <w:tcPr>
            <w:tcW w:w="1650" w:type="dxa"/>
          </w:tcPr>
          <w:p w14:paraId="6EDA4BF1" w14:textId="77777777" w:rsidR="00C30276" w:rsidRPr="00387905" w:rsidRDefault="00C30276" w:rsidP="00E0483C">
            <w:pPr>
              <w:jc w:val="center"/>
              <w:rPr>
                <w:sz w:val="22"/>
                <w:szCs w:val="22"/>
              </w:rPr>
            </w:pPr>
            <w:r w:rsidRPr="00387905">
              <w:rPr>
                <w:sz w:val="22"/>
                <w:szCs w:val="22"/>
              </w:rPr>
              <w:t>15,0</w:t>
            </w:r>
          </w:p>
        </w:tc>
        <w:tc>
          <w:tcPr>
            <w:tcW w:w="1735" w:type="dxa"/>
          </w:tcPr>
          <w:p w14:paraId="47A04B4B" w14:textId="77777777" w:rsidR="00C30276" w:rsidRPr="00387905" w:rsidRDefault="00C30276" w:rsidP="00E0483C">
            <w:pPr>
              <w:jc w:val="center"/>
              <w:rPr>
                <w:sz w:val="22"/>
                <w:szCs w:val="22"/>
              </w:rPr>
            </w:pPr>
            <w:r w:rsidRPr="00387905">
              <w:rPr>
                <w:sz w:val="22"/>
                <w:szCs w:val="22"/>
              </w:rPr>
              <w:t>15,0</w:t>
            </w:r>
          </w:p>
        </w:tc>
        <w:tc>
          <w:tcPr>
            <w:tcW w:w="2225" w:type="dxa"/>
            <w:vMerge/>
            <w:vAlign w:val="center"/>
          </w:tcPr>
          <w:p w14:paraId="6B756811" w14:textId="77777777" w:rsidR="00C30276" w:rsidRPr="00387905" w:rsidRDefault="00C30276" w:rsidP="00E0483C">
            <w:pPr>
              <w:rPr>
                <w:sz w:val="22"/>
                <w:szCs w:val="22"/>
              </w:rPr>
            </w:pPr>
          </w:p>
        </w:tc>
      </w:tr>
      <w:tr w:rsidR="00387905" w:rsidRPr="00387905" w14:paraId="4A4C9A7A" w14:textId="77777777" w:rsidTr="00C30276">
        <w:trPr>
          <w:trHeight w:val="20"/>
        </w:trPr>
        <w:tc>
          <w:tcPr>
            <w:tcW w:w="2992" w:type="dxa"/>
            <w:vAlign w:val="center"/>
          </w:tcPr>
          <w:p w14:paraId="5FF0A80E" w14:textId="77777777" w:rsidR="00C30276" w:rsidRPr="00387905" w:rsidRDefault="00C30276" w:rsidP="00E0483C">
            <w:pPr>
              <w:rPr>
                <w:sz w:val="22"/>
                <w:szCs w:val="22"/>
              </w:rPr>
            </w:pPr>
            <w:r w:rsidRPr="00387905">
              <w:rPr>
                <w:sz w:val="22"/>
                <w:szCs w:val="22"/>
              </w:rPr>
              <w:t>внебюджетных источников</w:t>
            </w:r>
          </w:p>
        </w:tc>
        <w:tc>
          <w:tcPr>
            <w:tcW w:w="1417" w:type="dxa"/>
          </w:tcPr>
          <w:p w14:paraId="2E6C0A70" w14:textId="77777777" w:rsidR="00C30276" w:rsidRPr="00387905" w:rsidRDefault="00C30276" w:rsidP="00E0483C">
            <w:pPr>
              <w:jc w:val="center"/>
              <w:rPr>
                <w:sz w:val="22"/>
                <w:szCs w:val="22"/>
              </w:rPr>
            </w:pPr>
            <w:r w:rsidRPr="00387905">
              <w:rPr>
                <w:sz w:val="22"/>
                <w:szCs w:val="22"/>
              </w:rPr>
              <w:t>0</w:t>
            </w:r>
          </w:p>
        </w:tc>
        <w:tc>
          <w:tcPr>
            <w:tcW w:w="1749" w:type="dxa"/>
          </w:tcPr>
          <w:p w14:paraId="01D92D01" w14:textId="77777777" w:rsidR="00C30276" w:rsidRPr="00387905" w:rsidRDefault="00C30276" w:rsidP="00E0483C">
            <w:pPr>
              <w:jc w:val="center"/>
              <w:rPr>
                <w:sz w:val="22"/>
                <w:szCs w:val="22"/>
              </w:rPr>
            </w:pPr>
            <w:r w:rsidRPr="00387905">
              <w:rPr>
                <w:sz w:val="22"/>
                <w:szCs w:val="22"/>
              </w:rPr>
              <w:t>0</w:t>
            </w:r>
          </w:p>
        </w:tc>
        <w:tc>
          <w:tcPr>
            <w:tcW w:w="1870" w:type="dxa"/>
          </w:tcPr>
          <w:p w14:paraId="03A02954" w14:textId="77777777" w:rsidR="00C30276" w:rsidRPr="00387905" w:rsidRDefault="00C30276" w:rsidP="00E0483C">
            <w:pPr>
              <w:jc w:val="center"/>
              <w:rPr>
                <w:sz w:val="22"/>
                <w:szCs w:val="22"/>
              </w:rPr>
            </w:pPr>
            <w:r w:rsidRPr="00387905">
              <w:rPr>
                <w:sz w:val="22"/>
                <w:szCs w:val="22"/>
              </w:rPr>
              <w:t>0</w:t>
            </w:r>
          </w:p>
        </w:tc>
        <w:tc>
          <w:tcPr>
            <w:tcW w:w="1650" w:type="dxa"/>
          </w:tcPr>
          <w:p w14:paraId="325E2435" w14:textId="77777777" w:rsidR="00C30276" w:rsidRPr="00387905" w:rsidRDefault="00C30276" w:rsidP="00E0483C">
            <w:pPr>
              <w:jc w:val="center"/>
              <w:rPr>
                <w:sz w:val="22"/>
                <w:szCs w:val="22"/>
              </w:rPr>
            </w:pPr>
            <w:r w:rsidRPr="00387905">
              <w:rPr>
                <w:sz w:val="22"/>
                <w:szCs w:val="22"/>
              </w:rPr>
              <w:t>0</w:t>
            </w:r>
          </w:p>
        </w:tc>
        <w:tc>
          <w:tcPr>
            <w:tcW w:w="1650" w:type="dxa"/>
          </w:tcPr>
          <w:p w14:paraId="609FC18F" w14:textId="77777777" w:rsidR="00C30276" w:rsidRPr="00387905" w:rsidRDefault="00C30276" w:rsidP="00E0483C">
            <w:pPr>
              <w:jc w:val="center"/>
              <w:rPr>
                <w:sz w:val="22"/>
                <w:szCs w:val="22"/>
              </w:rPr>
            </w:pPr>
            <w:r w:rsidRPr="00387905">
              <w:rPr>
                <w:sz w:val="22"/>
                <w:szCs w:val="22"/>
              </w:rPr>
              <w:t>0</w:t>
            </w:r>
          </w:p>
        </w:tc>
        <w:tc>
          <w:tcPr>
            <w:tcW w:w="1735" w:type="dxa"/>
          </w:tcPr>
          <w:p w14:paraId="6BD1845E" w14:textId="77777777" w:rsidR="00C30276" w:rsidRPr="00387905" w:rsidRDefault="00C30276" w:rsidP="00E0483C">
            <w:pPr>
              <w:jc w:val="center"/>
              <w:rPr>
                <w:sz w:val="22"/>
                <w:szCs w:val="22"/>
              </w:rPr>
            </w:pPr>
            <w:r w:rsidRPr="00387905">
              <w:rPr>
                <w:sz w:val="22"/>
                <w:szCs w:val="22"/>
              </w:rPr>
              <w:t>0</w:t>
            </w:r>
          </w:p>
        </w:tc>
        <w:tc>
          <w:tcPr>
            <w:tcW w:w="2225" w:type="dxa"/>
            <w:vMerge/>
            <w:vAlign w:val="center"/>
          </w:tcPr>
          <w:p w14:paraId="5FD00494" w14:textId="77777777" w:rsidR="00C30276" w:rsidRPr="00387905" w:rsidRDefault="00C30276" w:rsidP="00E0483C">
            <w:pPr>
              <w:rPr>
                <w:sz w:val="22"/>
                <w:szCs w:val="22"/>
              </w:rPr>
            </w:pPr>
          </w:p>
        </w:tc>
      </w:tr>
      <w:tr w:rsidR="00387905" w:rsidRPr="00387905" w14:paraId="5C1A7386" w14:textId="77777777" w:rsidTr="00C30276">
        <w:trPr>
          <w:trHeight w:val="70"/>
        </w:trPr>
        <w:tc>
          <w:tcPr>
            <w:tcW w:w="15288" w:type="dxa"/>
            <w:gridSpan w:val="8"/>
            <w:vAlign w:val="center"/>
          </w:tcPr>
          <w:p w14:paraId="77CF05B2" w14:textId="77777777" w:rsidR="00C30276" w:rsidRPr="00387905" w:rsidRDefault="00C30276" w:rsidP="00E0483C">
            <w:pPr>
              <w:jc w:val="center"/>
              <w:rPr>
                <w:sz w:val="22"/>
                <w:szCs w:val="22"/>
              </w:rPr>
            </w:pPr>
            <w:r w:rsidRPr="00387905">
              <w:rPr>
                <w:sz w:val="22"/>
                <w:szCs w:val="22"/>
              </w:rPr>
              <w:t>В т.ч. задача 1«Внедрение физической культуры и спорта в режим учебы, труда и отдыха различных социально-демографических групп населения»</w:t>
            </w:r>
          </w:p>
        </w:tc>
      </w:tr>
      <w:tr w:rsidR="00387905" w:rsidRPr="00387905" w14:paraId="575138A1" w14:textId="77777777" w:rsidTr="00C30276">
        <w:trPr>
          <w:trHeight w:val="20"/>
        </w:trPr>
        <w:tc>
          <w:tcPr>
            <w:tcW w:w="2992" w:type="dxa"/>
            <w:vAlign w:val="center"/>
          </w:tcPr>
          <w:p w14:paraId="7DCED13D" w14:textId="77777777" w:rsidR="00C30276" w:rsidRPr="00387905" w:rsidRDefault="00C30276" w:rsidP="00E0483C">
            <w:pPr>
              <w:rPr>
                <w:sz w:val="22"/>
                <w:szCs w:val="22"/>
              </w:rPr>
            </w:pPr>
            <w:r w:rsidRPr="00387905">
              <w:rPr>
                <w:sz w:val="22"/>
                <w:szCs w:val="22"/>
              </w:rPr>
              <w:t xml:space="preserve">Всего финансовых затрат, в том числе из: </w:t>
            </w:r>
          </w:p>
        </w:tc>
        <w:tc>
          <w:tcPr>
            <w:tcW w:w="1417" w:type="dxa"/>
          </w:tcPr>
          <w:p w14:paraId="023E1124" w14:textId="77777777" w:rsidR="00C30276" w:rsidRPr="00387905" w:rsidRDefault="00C30276" w:rsidP="00E0483C">
            <w:pPr>
              <w:jc w:val="center"/>
              <w:rPr>
                <w:sz w:val="22"/>
                <w:szCs w:val="22"/>
              </w:rPr>
            </w:pPr>
            <w:r w:rsidRPr="00387905">
              <w:rPr>
                <w:sz w:val="22"/>
                <w:szCs w:val="22"/>
              </w:rPr>
              <w:t>51,0</w:t>
            </w:r>
          </w:p>
        </w:tc>
        <w:tc>
          <w:tcPr>
            <w:tcW w:w="1749" w:type="dxa"/>
          </w:tcPr>
          <w:p w14:paraId="22244ED9" w14:textId="77777777" w:rsidR="00C30276" w:rsidRPr="00387905" w:rsidRDefault="00C30276" w:rsidP="00E0483C">
            <w:pPr>
              <w:jc w:val="center"/>
              <w:rPr>
                <w:sz w:val="22"/>
                <w:szCs w:val="22"/>
              </w:rPr>
            </w:pPr>
            <w:r w:rsidRPr="00387905">
              <w:rPr>
                <w:sz w:val="22"/>
                <w:szCs w:val="22"/>
              </w:rPr>
              <w:t>0</w:t>
            </w:r>
          </w:p>
        </w:tc>
        <w:tc>
          <w:tcPr>
            <w:tcW w:w="1870" w:type="dxa"/>
          </w:tcPr>
          <w:p w14:paraId="65F19A39" w14:textId="77777777" w:rsidR="00C30276" w:rsidRPr="00387905" w:rsidRDefault="00C30276" w:rsidP="00E0483C">
            <w:pPr>
              <w:jc w:val="center"/>
              <w:rPr>
                <w:sz w:val="22"/>
                <w:szCs w:val="22"/>
              </w:rPr>
            </w:pPr>
            <w:r w:rsidRPr="00387905">
              <w:rPr>
                <w:sz w:val="22"/>
                <w:szCs w:val="22"/>
              </w:rPr>
              <w:t>6,0</w:t>
            </w:r>
          </w:p>
        </w:tc>
        <w:tc>
          <w:tcPr>
            <w:tcW w:w="1650" w:type="dxa"/>
          </w:tcPr>
          <w:p w14:paraId="00B660D1" w14:textId="77777777" w:rsidR="00C30276" w:rsidRPr="00387905" w:rsidRDefault="00C30276" w:rsidP="00E0483C">
            <w:pPr>
              <w:jc w:val="center"/>
              <w:rPr>
                <w:sz w:val="22"/>
                <w:szCs w:val="22"/>
              </w:rPr>
            </w:pPr>
            <w:r w:rsidRPr="00387905">
              <w:rPr>
                <w:sz w:val="22"/>
                <w:szCs w:val="22"/>
              </w:rPr>
              <w:t>15,0</w:t>
            </w:r>
          </w:p>
        </w:tc>
        <w:tc>
          <w:tcPr>
            <w:tcW w:w="1650" w:type="dxa"/>
          </w:tcPr>
          <w:p w14:paraId="6FACD8D0" w14:textId="77777777" w:rsidR="00C30276" w:rsidRPr="00387905" w:rsidRDefault="00C30276" w:rsidP="00E0483C">
            <w:pPr>
              <w:jc w:val="center"/>
              <w:rPr>
                <w:sz w:val="22"/>
                <w:szCs w:val="22"/>
              </w:rPr>
            </w:pPr>
            <w:r w:rsidRPr="00387905">
              <w:rPr>
                <w:sz w:val="22"/>
                <w:szCs w:val="22"/>
              </w:rPr>
              <w:t>15,0</w:t>
            </w:r>
          </w:p>
        </w:tc>
        <w:tc>
          <w:tcPr>
            <w:tcW w:w="1735" w:type="dxa"/>
          </w:tcPr>
          <w:p w14:paraId="550687D1" w14:textId="77777777" w:rsidR="00C30276" w:rsidRPr="00387905" w:rsidRDefault="00C30276" w:rsidP="00E0483C">
            <w:pPr>
              <w:jc w:val="center"/>
              <w:rPr>
                <w:sz w:val="22"/>
                <w:szCs w:val="22"/>
              </w:rPr>
            </w:pPr>
            <w:r w:rsidRPr="00387905">
              <w:rPr>
                <w:sz w:val="22"/>
                <w:szCs w:val="22"/>
              </w:rPr>
              <w:t>15,0</w:t>
            </w:r>
          </w:p>
        </w:tc>
        <w:tc>
          <w:tcPr>
            <w:tcW w:w="2225" w:type="dxa"/>
            <w:vMerge w:val="restart"/>
            <w:vAlign w:val="center"/>
          </w:tcPr>
          <w:p w14:paraId="769543A6" w14:textId="77777777" w:rsidR="00C30276" w:rsidRPr="00387905" w:rsidRDefault="00C30276" w:rsidP="00E0483C">
            <w:pPr>
              <w:rPr>
                <w:sz w:val="22"/>
                <w:szCs w:val="22"/>
              </w:rPr>
            </w:pPr>
            <w:r w:rsidRPr="00387905">
              <w:rPr>
                <w:sz w:val="22"/>
                <w:szCs w:val="22"/>
              </w:rPr>
              <w:t> </w:t>
            </w:r>
          </w:p>
        </w:tc>
      </w:tr>
      <w:tr w:rsidR="00387905" w:rsidRPr="00387905" w14:paraId="4A6C65E2" w14:textId="77777777" w:rsidTr="00C30276">
        <w:trPr>
          <w:trHeight w:val="20"/>
        </w:trPr>
        <w:tc>
          <w:tcPr>
            <w:tcW w:w="2992" w:type="dxa"/>
            <w:vAlign w:val="center"/>
          </w:tcPr>
          <w:p w14:paraId="61F6661B" w14:textId="77777777" w:rsidR="00C30276" w:rsidRPr="00387905" w:rsidRDefault="00C30276" w:rsidP="00E0483C">
            <w:pPr>
              <w:rPr>
                <w:sz w:val="22"/>
                <w:szCs w:val="22"/>
              </w:rPr>
            </w:pPr>
            <w:r w:rsidRPr="00387905">
              <w:rPr>
                <w:sz w:val="22"/>
                <w:szCs w:val="22"/>
              </w:rPr>
              <w:t>федерального бюджета</w:t>
            </w:r>
          </w:p>
        </w:tc>
        <w:tc>
          <w:tcPr>
            <w:tcW w:w="1417" w:type="dxa"/>
          </w:tcPr>
          <w:p w14:paraId="44B8100C" w14:textId="77777777" w:rsidR="00C30276" w:rsidRPr="00387905" w:rsidRDefault="00C30276" w:rsidP="00E0483C">
            <w:pPr>
              <w:jc w:val="center"/>
              <w:rPr>
                <w:sz w:val="22"/>
                <w:szCs w:val="22"/>
              </w:rPr>
            </w:pPr>
            <w:r w:rsidRPr="00387905">
              <w:rPr>
                <w:sz w:val="22"/>
                <w:szCs w:val="22"/>
              </w:rPr>
              <w:t>0</w:t>
            </w:r>
          </w:p>
        </w:tc>
        <w:tc>
          <w:tcPr>
            <w:tcW w:w="1749" w:type="dxa"/>
            <w:noWrap/>
          </w:tcPr>
          <w:p w14:paraId="644C67F6" w14:textId="77777777" w:rsidR="00C30276" w:rsidRPr="00387905" w:rsidRDefault="00C30276" w:rsidP="00E0483C">
            <w:pPr>
              <w:jc w:val="center"/>
              <w:rPr>
                <w:sz w:val="22"/>
                <w:szCs w:val="22"/>
              </w:rPr>
            </w:pPr>
            <w:r w:rsidRPr="00387905">
              <w:rPr>
                <w:sz w:val="22"/>
                <w:szCs w:val="22"/>
              </w:rPr>
              <w:t>0</w:t>
            </w:r>
          </w:p>
        </w:tc>
        <w:tc>
          <w:tcPr>
            <w:tcW w:w="1870" w:type="dxa"/>
          </w:tcPr>
          <w:p w14:paraId="623D2CC5" w14:textId="77777777" w:rsidR="00C30276" w:rsidRPr="00387905" w:rsidRDefault="00C30276" w:rsidP="00E0483C">
            <w:pPr>
              <w:jc w:val="center"/>
              <w:rPr>
                <w:sz w:val="22"/>
                <w:szCs w:val="22"/>
              </w:rPr>
            </w:pPr>
            <w:r w:rsidRPr="00387905">
              <w:rPr>
                <w:sz w:val="22"/>
                <w:szCs w:val="22"/>
              </w:rPr>
              <w:t>0</w:t>
            </w:r>
          </w:p>
        </w:tc>
        <w:tc>
          <w:tcPr>
            <w:tcW w:w="1650" w:type="dxa"/>
          </w:tcPr>
          <w:p w14:paraId="5FEB6AB0" w14:textId="77777777" w:rsidR="00C30276" w:rsidRPr="00387905" w:rsidRDefault="00C30276" w:rsidP="00E0483C">
            <w:pPr>
              <w:jc w:val="center"/>
              <w:rPr>
                <w:sz w:val="22"/>
                <w:szCs w:val="22"/>
              </w:rPr>
            </w:pPr>
            <w:r w:rsidRPr="00387905">
              <w:rPr>
                <w:sz w:val="22"/>
                <w:szCs w:val="22"/>
              </w:rPr>
              <w:t>0</w:t>
            </w:r>
          </w:p>
        </w:tc>
        <w:tc>
          <w:tcPr>
            <w:tcW w:w="1650" w:type="dxa"/>
          </w:tcPr>
          <w:p w14:paraId="6568DC12" w14:textId="77777777" w:rsidR="00C30276" w:rsidRPr="00387905" w:rsidRDefault="00C30276" w:rsidP="00E0483C">
            <w:pPr>
              <w:jc w:val="center"/>
              <w:rPr>
                <w:sz w:val="22"/>
                <w:szCs w:val="22"/>
              </w:rPr>
            </w:pPr>
            <w:r w:rsidRPr="00387905">
              <w:rPr>
                <w:sz w:val="22"/>
                <w:szCs w:val="22"/>
              </w:rPr>
              <w:t>0</w:t>
            </w:r>
          </w:p>
        </w:tc>
        <w:tc>
          <w:tcPr>
            <w:tcW w:w="1735" w:type="dxa"/>
          </w:tcPr>
          <w:p w14:paraId="02CF7B3B" w14:textId="77777777" w:rsidR="00C30276" w:rsidRPr="00387905" w:rsidRDefault="00C30276" w:rsidP="00E0483C">
            <w:pPr>
              <w:jc w:val="center"/>
              <w:rPr>
                <w:sz w:val="22"/>
                <w:szCs w:val="22"/>
              </w:rPr>
            </w:pPr>
            <w:r w:rsidRPr="00387905">
              <w:rPr>
                <w:sz w:val="22"/>
                <w:szCs w:val="22"/>
              </w:rPr>
              <w:t>0</w:t>
            </w:r>
          </w:p>
        </w:tc>
        <w:tc>
          <w:tcPr>
            <w:tcW w:w="2225" w:type="dxa"/>
            <w:vMerge/>
            <w:vAlign w:val="center"/>
          </w:tcPr>
          <w:p w14:paraId="6CB72DFE" w14:textId="77777777" w:rsidR="00C30276" w:rsidRPr="00387905" w:rsidRDefault="00C30276" w:rsidP="00E0483C">
            <w:pPr>
              <w:rPr>
                <w:sz w:val="22"/>
                <w:szCs w:val="22"/>
              </w:rPr>
            </w:pPr>
          </w:p>
        </w:tc>
      </w:tr>
      <w:tr w:rsidR="00387905" w:rsidRPr="00387905" w14:paraId="2F9D825C" w14:textId="77777777" w:rsidTr="00C30276">
        <w:trPr>
          <w:trHeight w:val="20"/>
        </w:trPr>
        <w:tc>
          <w:tcPr>
            <w:tcW w:w="2992" w:type="dxa"/>
            <w:vAlign w:val="center"/>
          </w:tcPr>
          <w:p w14:paraId="3B8D5C34" w14:textId="77777777" w:rsidR="00C30276" w:rsidRPr="00387905" w:rsidRDefault="00C30276" w:rsidP="00E0483C">
            <w:pPr>
              <w:rPr>
                <w:sz w:val="22"/>
                <w:szCs w:val="22"/>
              </w:rPr>
            </w:pPr>
            <w:r w:rsidRPr="00387905">
              <w:rPr>
                <w:sz w:val="22"/>
                <w:szCs w:val="22"/>
              </w:rPr>
              <w:t>областного бюджета</w:t>
            </w:r>
          </w:p>
        </w:tc>
        <w:tc>
          <w:tcPr>
            <w:tcW w:w="1417" w:type="dxa"/>
          </w:tcPr>
          <w:p w14:paraId="39170D35" w14:textId="77777777" w:rsidR="00C30276" w:rsidRPr="00387905" w:rsidRDefault="00C30276" w:rsidP="00E0483C">
            <w:pPr>
              <w:jc w:val="center"/>
              <w:rPr>
                <w:sz w:val="22"/>
                <w:szCs w:val="22"/>
              </w:rPr>
            </w:pPr>
            <w:r w:rsidRPr="00387905">
              <w:rPr>
                <w:sz w:val="22"/>
                <w:szCs w:val="22"/>
              </w:rPr>
              <w:t>0</w:t>
            </w:r>
          </w:p>
        </w:tc>
        <w:tc>
          <w:tcPr>
            <w:tcW w:w="1749" w:type="dxa"/>
            <w:noWrap/>
          </w:tcPr>
          <w:p w14:paraId="44628DAF" w14:textId="77777777" w:rsidR="00C30276" w:rsidRPr="00387905" w:rsidRDefault="00C30276" w:rsidP="00E0483C">
            <w:pPr>
              <w:jc w:val="center"/>
              <w:rPr>
                <w:sz w:val="22"/>
                <w:szCs w:val="22"/>
              </w:rPr>
            </w:pPr>
            <w:r w:rsidRPr="00387905">
              <w:rPr>
                <w:sz w:val="22"/>
                <w:szCs w:val="22"/>
              </w:rPr>
              <w:t>0</w:t>
            </w:r>
          </w:p>
        </w:tc>
        <w:tc>
          <w:tcPr>
            <w:tcW w:w="1870" w:type="dxa"/>
          </w:tcPr>
          <w:p w14:paraId="13E24DD7" w14:textId="77777777" w:rsidR="00C30276" w:rsidRPr="00387905" w:rsidRDefault="00C30276" w:rsidP="00E0483C">
            <w:pPr>
              <w:jc w:val="center"/>
              <w:rPr>
                <w:sz w:val="22"/>
                <w:szCs w:val="22"/>
              </w:rPr>
            </w:pPr>
            <w:r w:rsidRPr="00387905">
              <w:rPr>
                <w:sz w:val="22"/>
                <w:szCs w:val="22"/>
              </w:rPr>
              <w:t>0</w:t>
            </w:r>
          </w:p>
        </w:tc>
        <w:tc>
          <w:tcPr>
            <w:tcW w:w="1650" w:type="dxa"/>
          </w:tcPr>
          <w:p w14:paraId="6BD0EDB8" w14:textId="77777777" w:rsidR="00C30276" w:rsidRPr="00387905" w:rsidRDefault="00C30276" w:rsidP="00E0483C">
            <w:pPr>
              <w:jc w:val="center"/>
              <w:rPr>
                <w:sz w:val="22"/>
                <w:szCs w:val="22"/>
              </w:rPr>
            </w:pPr>
            <w:r w:rsidRPr="00387905">
              <w:rPr>
                <w:sz w:val="22"/>
                <w:szCs w:val="22"/>
              </w:rPr>
              <w:t>0</w:t>
            </w:r>
          </w:p>
        </w:tc>
        <w:tc>
          <w:tcPr>
            <w:tcW w:w="1650" w:type="dxa"/>
          </w:tcPr>
          <w:p w14:paraId="493CAA06" w14:textId="77777777" w:rsidR="00C30276" w:rsidRPr="00387905" w:rsidRDefault="00C30276" w:rsidP="00E0483C">
            <w:pPr>
              <w:jc w:val="center"/>
              <w:rPr>
                <w:sz w:val="22"/>
                <w:szCs w:val="22"/>
              </w:rPr>
            </w:pPr>
            <w:r w:rsidRPr="00387905">
              <w:rPr>
                <w:sz w:val="22"/>
                <w:szCs w:val="22"/>
              </w:rPr>
              <w:t>0</w:t>
            </w:r>
          </w:p>
        </w:tc>
        <w:tc>
          <w:tcPr>
            <w:tcW w:w="1735" w:type="dxa"/>
          </w:tcPr>
          <w:p w14:paraId="37537D86" w14:textId="77777777" w:rsidR="00C30276" w:rsidRPr="00387905" w:rsidRDefault="00C30276" w:rsidP="00E0483C">
            <w:pPr>
              <w:jc w:val="center"/>
              <w:rPr>
                <w:sz w:val="22"/>
                <w:szCs w:val="22"/>
              </w:rPr>
            </w:pPr>
            <w:r w:rsidRPr="00387905">
              <w:rPr>
                <w:sz w:val="22"/>
                <w:szCs w:val="22"/>
              </w:rPr>
              <w:t>0</w:t>
            </w:r>
          </w:p>
        </w:tc>
        <w:tc>
          <w:tcPr>
            <w:tcW w:w="2225" w:type="dxa"/>
            <w:vMerge/>
            <w:vAlign w:val="center"/>
          </w:tcPr>
          <w:p w14:paraId="19035340" w14:textId="77777777" w:rsidR="00C30276" w:rsidRPr="00387905" w:rsidRDefault="00C30276" w:rsidP="00E0483C">
            <w:pPr>
              <w:rPr>
                <w:sz w:val="22"/>
                <w:szCs w:val="22"/>
              </w:rPr>
            </w:pPr>
          </w:p>
        </w:tc>
      </w:tr>
      <w:tr w:rsidR="00387905" w:rsidRPr="00387905" w14:paraId="1A9E9E0A" w14:textId="77777777" w:rsidTr="00C30276">
        <w:trPr>
          <w:trHeight w:val="20"/>
        </w:trPr>
        <w:tc>
          <w:tcPr>
            <w:tcW w:w="2992" w:type="dxa"/>
            <w:vAlign w:val="center"/>
          </w:tcPr>
          <w:p w14:paraId="489EE188" w14:textId="77777777" w:rsidR="00C30276" w:rsidRPr="00387905" w:rsidRDefault="00C30276" w:rsidP="00E0483C">
            <w:pPr>
              <w:rPr>
                <w:sz w:val="22"/>
                <w:szCs w:val="22"/>
              </w:rPr>
            </w:pPr>
            <w:r w:rsidRPr="00387905">
              <w:rPr>
                <w:sz w:val="22"/>
                <w:szCs w:val="22"/>
              </w:rPr>
              <w:t>местных бюджетов</w:t>
            </w:r>
          </w:p>
        </w:tc>
        <w:tc>
          <w:tcPr>
            <w:tcW w:w="1417" w:type="dxa"/>
          </w:tcPr>
          <w:p w14:paraId="123EFDA5" w14:textId="77777777" w:rsidR="00C30276" w:rsidRPr="00387905" w:rsidRDefault="00C30276" w:rsidP="00E0483C">
            <w:pPr>
              <w:jc w:val="center"/>
              <w:rPr>
                <w:sz w:val="22"/>
                <w:szCs w:val="22"/>
              </w:rPr>
            </w:pPr>
            <w:r w:rsidRPr="00387905">
              <w:rPr>
                <w:sz w:val="22"/>
                <w:szCs w:val="22"/>
              </w:rPr>
              <w:t>51,0</w:t>
            </w:r>
          </w:p>
        </w:tc>
        <w:tc>
          <w:tcPr>
            <w:tcW w:w="1749" w:type="dxa"/>
          </w:tcPr>
          <w:p w14:paraId="15955140" w14:textId="77777777" w:rsidR="00C30276" w:rsidRPr="00387905" w:rsidRDefault="00C30276" w:rsidP="00E0483C">
            <w:pPr>
              <w:jc w:val="center"/>
              <w:rPr>
                <w:sz w:val="22"/>
                <w:szCs w:val="22"/>
              </w:rPr>
            </w:pPr>
            <w:r w:rsidRPr="00387905">
              <w:rPr>
                <w:sz w:val="22"/>
                <w:szCs w:val="22"/>
              </w:rPr>
              <w:t>0</w:t>
            </w:r>
          </w:p>
        </w:tc>
        <w:tc>
          <w:tcPr>
            <w:tcW w:w="1870" w:type="dxa"/>
          </w:tcPr>
          <w:p w14:paraId="1C5AC178" w14:textId="77777777" w:rsidR="00C30276" w:rsidRPr="00387905" w:rsidRDefault="00C30276" w:rsidP="00E0483C">
            <w:pPr>
              <w:jc w:val="center"/>
              <w:rPr>
                <w:sz w:val="22"/>
                <w:szCs w:val="22"/>
              </w:rPr>
            </w:pPr>
            <w:r w:rsidRPr="00387905">
              <w:rPr>
                <w:sz w:val="22"/>
                <w:szCs w:val="22"/>
              </w:rPr>
              <w:t>6,0</w:t>
            </w:r>
          </w:p>
        </w:tc>
        <w:tc>
          <w:tcPr>
            <w:tcW w:w="1650" w:type="dxa"/>
          </w:tcPr>
          <w:p w14:paraId="60BCDB6E" w14:textId="77777777" w:rsidR="00C30276" w:rsidRPr="00387905" w:rsidRDefault="00C30276" w:rsidP="00E0483C">
            <w:pPr>
              <w:jc w:val="center"/>
              <w:rPr>
                <w:sz w:val="22"/>
                <w:szCs w:val="22"/>
              </w:rPr>
            </w:pPr>
            <w:r w:rsidRPr="00387905">
              <w:rPr>
                <w:sz w:val="22"/>
                <w:szCs w:val="22"/>
              </w:rPr>
              <w:t>15,0</w:t>
            </w:r>
          </w:p>
        </w:tc>
        <w:tc>
          <w:tcPr>
            <w:tcW w:w="1650" w:type="dxa"/>
          </w:tcPr>
          <w:p w14:paraId="483AE5B3" w14:textId="77777777" w:rsidR="00C30276" w:rsidRPr="00387905" w:rsidRDefault="00C30276" w:rsidP="00E0483C">
            <w:pPr>
              <w:jc w:val="center"/>
              <w:rPr>
                <w:sz w:val="22"/>
                <w:szCs w:val="22"/>
              </w:rPr>
            </w:pPr>
            <w:r w:rsidRPr="00387905">
              <w:rPr>
                <w:sz w:val="22"/>
                <w:szCs w:val="22"/>
              </w:rPr>
              <w:t>15,0</w:t>
            </w:r>
          </w:p>
        </w:tc>
        <w:tc>
          <w:tcPr>
            <w:tcW w:w="1735" w:type="dxa"/>
          </w:tcPr>
          <w:p w14:paraId="168ADC98" w14:textId="77777777" w:rsidR="00C30276" w:rsidRPr="00387905" w:rsidRDefault="00C30276" w:rsidP="00E0483C">
            <w:pPr>
              <w:jc w:val="center"/>
              <w:rPr>
                <w:sz w:val="22"/>
                <w:szCs w:val="22"/>
              </w:rPr>
            </w:pPr>
            <w:r w:rsidRPr="00387905">
              <w:rPr>
                <w:sz w:val="22"/>
                <w:szCs w:val="22"/>
              </w:rPr>
              <w:t>15,0</w:t>
            </w:r>
          </w:p>
        </w:tc>
        <w:tc>
          <w:tcPr>
            <w:tcW w:w="2225" w:type="dxa"/>
            <w:vMerge/>
            <w:vAlign w:val="center"/>
          </w:tcPr>
          <w:p w14:paraId="683D8184" w14:textId="77777777" w:rsidR="00C30276" w:rsidRPr="00387905" w:rsidRDefault="00C30276" w:rsidP="00E0483C">
            <w:pPr>
              <w:rPr>
                <w:sz w:val="22"/>
                <w:szCs w:val="22"/>
              </w:rPr>
            </w:pPr>
          </w:p>
        </w:tc>
      </w:tr>
      <w:tr w:rsidR="00387905" w:rsidRPr="00387905" w14:paraId="38321AF3" w14:textId="77777777" w:rsidTr="00C30276">
        <w:trPr>
          <w:trHeight w:val="20"/>
        </w:trPr>
        <w:tc>
          <w:tcPr>
            <w:tcW w:w="2992" w:type="dxa"/>
            <w:vAlign w:val="center"/>
          </w:tcPr>
          <w:p w14:paraId="5221AD7D" w14:textId="77777777" w:rsidR="00C30276" w:rsidRPr="00387905" w:rsidRDefault="00C30276" w:rsidP="00E0483C">
            <w:pPr>
              <w:rPr>
                <w:sz w:val="22"/>
                <w:szCs w:val="22"/>
              </w:rPr>
            </w:pPr>
            <w:r w:rsidRPr="00387905">
              <w:rPr>
                <w:sz w:val="22"/>
                <w:szCs w:val="22"/>
              </w:rPr>
              <w:t>внебюджетных источников</w:t>
            </w:r>
          </w:p>
        </w:tc>
        <w:tc>
          <w:tcPr>
            <w:tcW w:w="1417" w:type="dxa"/>
          </w:tcPr>
          <w:p w14:paraId="710975AA" w14:textId="77777777" w:rsidR="00C30276" w:rsidRPr="00387905" w:rsidRDefault="00C30276" w:rsidP="00E0483C">
            <w:pPr>
              <w:jc w:val="center"/>
              <w:rPr>
                <w:sz w:val="22"/>
                <w:szCs w:val="22"/>
              </w:rPr>
            </w:pPr>
            <w:r w:rsidRPr="00387905">
              <w:rPr>
                <w:sz w:val="22"/>
                <w:szCs w:val="22"/>
              </w:rPr>
              <w:t>0</w:t>
            </w:r>
          </w:p>
        </w:tc>
        <w:tc>
          <w:tcPr>
            <w:tcW w:w="1749" w:type="dxa"/>
          </w:tcPr>
          <w:p w14:paraId="12F3F21F" w14:textId="77777777" w:rsidR="00C30276" w:rsidRPr="00387905" w:rsidRDefault="00C30276" w:rsidP="00E0483C">
            <w:pPr>
              <w:jc w:val="center"/>
              <w:rPr>
                <w:sz w:val="22"/>
                <w:szCs w:val="22"/>
              </w:rPr>
            </w:pPr>
            <w:r w:rsidRPr="00387905">
              <w:rPr>
                <w:sz w:val="22"/>
                <w:szCs w:val="22"/>
              </w:rPr>
              <w:t>0</w:t>
            </w:r>
          </w:p>
        </w:tc>
        <w:tc>
          <w:tcPr>
            <w:tcW w:w="1870" w:type="dxa"/>
          </w:tcPr>
          <w:p w14:paraId="339C5060" w14:textId="77777777" w:rsidR="00C30276" w:rsidRPr="00387905" w:rsidRDefault="00C30276" w:rsidP="00E0483C">
            <w:pPr>
              <w:jc w:val="center"/>
              <w:rPr>
                <w:sz w:val="22"/>
                <w:szCs w:val="22"/>
              </w:rPr>
            </w:pPr>
            <w:r w:rsidRPr="00387905">
              <w:rPr>
                <w:sz w:val="22"/>
                <w:szCs w:val="22"/>
              </w:rPr>
              <w:t>0</w:t>
            </w:r>
          </w:p>
        </w:tc>
        <w:tc>
          <w:tcPr>
            <w:tcW w:w="1650" w:type="dxa"/>
          </w:tcPr>
          <w:p w14:paraId="0EC446CC" w14:textId="77777777" w:rsidR="00C30276" w:rsidRPr="00387905" w:rsidRDefault="00C30276" w:rsidP="00E0483C">
            <w:pPr>
              <w:jc w:val="center"/>
              <w:rPr>
                <w:sz w:val="22"/>
                <w:szCs w:val="22"/>
              </w:rPr>
            </w:pPr>
            <w:r w:rsidRPr="00387905">
              <w:rPr>
                <w:sz w:val="22"/>
                <w:szCs w:val="22"/>
              </w:rPr>
              <w:t>0</w:t>
            </w:r>
          </w:p>
        </w:tc>
        <w:tc>
          <w:tcPr>
            <w:tcW w:w="1650" w:type="dxa"/>
          </w:tcPr>
          <w:p w14:paraId="1ADCC45F" w14:textId="77777777" w:rsidR="00C30276" w:rsidRPr="00387905" w:rsidRDefault="00C30276" w:rsidP="00E0483C">
            <w:pPr>
              <w:jc w:val="center"/>
              <w:rPr>
                <w:sz w:val="22"/>
                <w:szCs w:val="22"/>
              </w:rPr>
            </w:pPr>
            <w:r w:rsidRPr="00387905">
              <w:rPr>
                <w:sz w:val="22"/>
                <w:szCs w:val="22"/>
              </w:rPr>
              <w:t>0</w:t>
            </w:r>
          </w:p>
        </w:tc>
        <w:tc>
          <w:tcPr>
            <w:tcW w:w="1735" w:type="dxa"/>
          </w:tcPr>
          <w:p w14:paraId="22663632" w14:textId="77777777" w:rsidR="00C30276" w:rsidRPr="00387905" w:rsidRDefault="00C30276" w:rsidP="00E0483C">
            <w:pPr>
              <w:jc w:val="center"/>
              <w:rPr>
                <w:sz w:val="22"/>
                <w:szCs w:val="22"/>
              </w:rPr>
            </w:pPr>
            <w:r w:rsidRPr="00387905">
              <w:rPr>
                <w:sz w:val="22"/>
                <w:szCs w:val="22"/>
              </w:rPr>
              <w:t>0</w:t>
            </w:r>
          </w:p>
        </w:tc>
        <w:tc>
          <w:tcPr>
            <w:tcW w:w="2225" w:type="dxa"/>
            <w:vMerge/>
            <w:vAlign w:val="center"/>
          </w:tcPr>
          <w:p w14:paraId="4639F328" w14:textId="77777777" w:rsidR="00C30276" w:rsidRPr="00387905" w:rsidRDefault="00C30276" w:rsidP="00E0483C">
            <w:pPr>
              <w:rPr>
                <w:sz w:val="22"/>
                <w:szCs w:val="22"/>
              </w:rPr>
            </w:pPr>
          </w:p>
        </w:tc>
      </w:tr>
      <w:tr w:rsidR="00387905" w:rsidRPr="00387905" w14:paraId="4EFEE9EA" w14:textId="77777777" w:rsidTr="00C30276">
        <w:trPr>
          <w:trHeight w:val="20"/>
        </w:trPr>
        <w:tc>
          <w:tcPr>
            <w:tcW w:w="15288" w:type="dxa"/>
            <w:gridSpan w:val="8"/>
            <w:vAlign w:val="center"/>
          </w:tcPr>
          <w:p w14:paraId="7540B8D0" w14:textId="77777777" w:rsidR="00C30276" w:rsidRPr="00387905" w:rsidRDefault="00C30276" w:rsidP="00E0483C">
            <w:pPr>
              <w:jc w:val="center"/>
              <w:rPr>
                <w:sz w:val="22"/>
                <w:szCs w:val="22"/>
              </w:rPr>
            </w:pPr>
            <w:r w:rsidRPr="00387905">
              <w:rPr>
                <w:sz w:val="22"/>
                <w:szCs w:val="22"/>
              </w:rPr>
              <w:t>В т.ч. мероприятие1 задачи 1 «Проведение спортивных мероприятий»</w:t>
            </w:r>
          </w:p>
        </w:tc>
      </w:tr>
      <w:tr w:rsidR="00387905" w:rsidRPr="00387905" w14:paraId="28D1A6D5" w14:textId="77777777" w:rsidTr="00C30276">
        <w:trPr>
          <w:trHeight w:val="20"/>
        </w:trPr>
        <w:tc>
          <w:tcPr>
            <w:tcW w:w="2992" w:type="dxa"/>
            <w:vAlign w:val="center"/>
          </w:tcPr>
          <w:p w14:paraId="246094A5" w14:textId="77777777" w:rsidR="00C30276" w:rsidRPr="00387905" w:rsidRDefault="00C30276" w:rsidP="00E0483C">
            <w:pPr>
              <w:rPr>
                <w:sz w:val="22"/>
                <w:szCs w:val="22"/>
              </w:rPr>
            </w:pPr>
            <w:r w:rsidRPr="00387905">
              <w:rPr>
                <w:sz w:val="22"/>
                <w:szCs w:val="22"/>
              </w:rPr>
              <w:t xml:space="preserve">Всего финансовых затрат, в том числе из: </w:t>
            </w:r>
          </w:p>
        </w:tc>
        <w:tc>
          <w:tcPr>
            <w:tcW w:w="1417" w:type="dxa"/>
          </w:tcPr>
          <w:p w14:paraId="2833413B" w14:textId="77777777" w:rsidR="00C30276" w:rsidRPr="00387905" w:rsidRDefault="00C30276" w:rsidP="00E0483C">
            <w:pPr>
              <w:jc w:val="center"/>
              <w:rPr>
                <w:sz w:val="22"/>
                <w:szCs w:val="22"/>
              </w:rPr>
            </w:pPr>
            <w:r w:rsidRPr="00387905">
              <w:rPr>
                <w:sz w:val="22"/>
                <w:szCs w:val="22"/>
              </w:rPr>
              <w:t>51,0</w:t>
            </w:r>
          </w:p>
        </w:tc>
        <w:tc>
          <w:tcPr>
            <w:tcW w:w="1749" w:type="dxa"/>
          </w:tcPr>
          <w:p w14:paraId="515A2C41" w14:textId="77777777" w:rsidR="00C30276" w:rsidRPr="00387905" w:rsidRDefault="00C30276" w:rsidP="00E0483C">
            <w:pPr>
              <w:jc w:val="center"/>
              <w:rPr>
                <w:sz w:val="22"/>
                <w:szCs w:val="22"/>
              </w:rPr>
            </w:pPr>
            <w:r w:rsidRPr="00387905">
              <w:rPr>
                <w:sz w:val="22"/>
                <w:szCs w:val="22"/>
              </w:rPr>
              <w:t>0</w:t>
            </w:r>
          </w:p>
        </w:tc>
        <w:tc>
          <w:tcPr>
            <w:tcW w:w="1870" w:type="dxa"/>
          </w:tcPr>
          <w:p w14:paraId="0B609FD2" w14:textId="77777777" w:rsidR="00C30276" w:rsidRPr="00387905" w:rsidRDefault="00C30276" w:rsidP="00E0483C">
            <w:pPr>
              <w:jc w:val="center"/>
              <w:rPr>
                <w:sz w:val="22"/>
                <w:szCs w:val="22"/>
              </w:rPr>
            </w:pPr>
            <w:r w:rsidRPr="00387905">
              <w:rPr>
                <w:sz w:val="22"/>
                <w:szCs w:val="22"/>
              </w:rPr>
              <w:t>6,0</w:t>
            </w:r>
          </w:p>
        </w:tc>
        <w:tc>
          <w:tcPr>
            <w:tcW w:w="1650" w:type="dxa"/>
          </w:tcPr>
          <w:p w14:paraId="14DFE57A" w14:textId="77777777" w:rsidR="00C30276" w:rsidRPr="00387905" w:rsidRDefault="00C30276" w:rsidP="00E0483C">
            <w:pPr>
              <w:jc w:val="center"/>
              <w:rPr>
                <w:sz w:val="22"/>
                <w:szCs w:val="22"/>
              </w:rPr>
            </w:pPr>
            <w:r w:rsidRPr="00387905">
              <w:rPr>
                <w:sz w:val="22"/>
                <w:szCs w:val="22"/>
              </w:rPr>
              <w:t>15,0</w:t>
            </w:r>
          </w:p>
        </w:tc>
        <w:tc>
          <w:tcPr>
            <w:tcW w:w="1650" w:type="dxa"/>
          </w:tcPr>
          <w:p w14:paraId="6C7336E9" w14:textId="77777777" w:rsidR="00C30276" w:rsidRPr="00387905" w:rsidRDefault="00C30276" w:rsidP="00E0483C">
            <w:pPr>
              <w:jc w:val="center"/>
              <w:rPr>
                <w:sz w:val="22"/>
                <w:szCs w:val="22"/>
              </w:rPr>
            </w:pPr>
            <w:r w:rsidRPr="00387905">
              <w:rPr>
                <w:sz w:val="22"/>
                <w:szCs w:val="22"/>
              </w:rPr>
              <w:t>15,0</w:t>
            </w:r>
          </w:p>
        </w:tc>
        <w:tc>
          <w:tcPr>
            <w:tcW w:w="1735" w:type="dxa"/>
          </w:tcPr>
          <w:p w14:paraId="1B0E6E53" w14:textId="77777777" w:rsidR="00C30276" w:rsidRPr="00387905" w:rsidRDefault="00C30276" w:rsidP="00E0483C">
            <w:pPr>
              <w:jc w:val="center"/>
              <w:rPr>
                <w:sz w:val="22"/>
                <w:szCs w:val="22"/>
              </w:rPr>
            </w:pPr>
            <w:r w:rsidRPr="00387905">
              <w:rPr>
                <w:sz w:val="22"/>
                <w:szCs w:val="22"/>
              </w:rPr>
              <w:t>15,0</w:t>
            </w:r>
          </w:p>
        </w:tc>
        <w:tc>
          <w:tcPr>
            <w:tcW w:w="2225" w:type="dxa"/>
            <w:vMerge w:val="restart"/>
            <w:vAlign w:val="center"/>
          </w:tcPr>
          <w:p w14:paraId="13AB2C5D" w14:textId="77777777" w:rsidR="00C30276" w:rsidRPr="00387905" w:rsidRDefault="00C30276" w:rsidP="00E0483C">
            <w:pPr>
              <w:rPr>
                <w:sz w:val="22"/>
                <w:szCs w:val="22"/>
              </w:rPr>
            </w:pPr>
            <w:r w:rsidRPr="00387905">
              <w:rPr>
                <w:sz w:val="22"/>
                <w:szCs w:val="22"/>
              </w:rPr>
              <w:t> </w:t>
            </w:r>
          </w:p>
        </w:tc>
      </w:tr>
      <w:tr w:rsidR="00387905" w:rsidRPr="00387905" w14:paraId="4A6E6030" w14:textId="77777777" w:rsidTr="00C30276">
        <w:trPr>
          <w:trHeight w:val="20"/>
        </w:trPr>
        <w:tc>
          <w:tcPr>
            <w:tcW w:w="2992" w:type="dxa"/>
            <w:vAlign w:val="center"/>
          </w:tcPr>
          <w:p w14:paraId="0DF9F1F4" w14:textId="77777777" w:rsidR="00C30276" w:rsidRPr="00387905" w:rsidRDefault="00C30276" w:rsidP="00E0483C">
            <w:pPr>
              <w:rPr>
                <w:sz w:val="22"/>
                <w:szCs w:val="22"/>
              </w:rPr>
            </w:pPr>
            <w:r w:rsidRPr="00387905">
              <w:rPr>
                <w:sz w:val="22"/>
                <w:szCs w:val="22"/>
              </w:rPr>
              <w:t>федерального бюджета</w:t>
            </w:r>
          </w:p>
        </w:tc>
        <w:tc>
          <w:tcPr>
            <w:tcW w:w="1417" w:type="dxa"/>
          </w:tcPr>
          <w:p w14:paraId="48C3D670" w14:textId="77777777" w:rsidR="00C30276" w:rsidRPr="00387905" w:rsidRDefault="00C30276" w:rsidP="00E0483C">
            <w:pPr>
              <w:jc w:val="center"/>
              <w:rPr>
                <w:sz w:val="22"/>
                <w:szCs w:val="22"/>
              </w:rPr>
            </w:pPr>
            <w:r w:rsidRPr="00387905">
              <w:rPr>
                <w:sz w:val="22"/>
                <w:szCs w:val="22"/>
              </w:rPr>
              <w:t>0</w:t>
            </w:r>
          </w:p>
        </w:tc>
        <w:tc>
          <w:tcPr>
            <w:tcW w:w="1749" w:type="dxa"/>
            <w:noWrap/>
          </w:tcPr>
          <w:p w14:paraId="1C065464" w14:textId="77777777" w:rsidR="00C30276" w:rsidRPr="00387905" w:rsidRDefault="00C30276" w:rsidP="00E0483C">
            <w:pPr>
              <w:jc w:val="center"/>
              <w:rPr>
                <w:sz w:val="22"/>
                <w:szCs w:val="22"/>
              </w:rPr>
            </w:pPr>
            <w:r w:rsidRPr="00387905">
              <w:rPr>
                <w:sz w:val="22"/>
                <w:szCs w:val="22"/>
              </w:rPr>
              <w:t>0</w:t>
            </w:r>
          </w:p>
        </w:tc>
        <w:tc>
          <w:tcPr>
            <w:tcW w:w="1870" w:type="dxa"/>
          </w:tcPr>
          <w:p w14:paraId="39E041AB" w14:textId="77777777" w:rsidR="00C30276" w:rsidRPr="00387905" w:rsidRDefault="00C30276" w:rsidP="00E0483C">
            <w:pPr>
              <w:jc w:val="center"/>
              <w:rPr>
                <w:sz w:val="22"/>
                <w:szCs w:val="22"/>
              </w:rPr>
            </w:pPr>
            <w:r w:rsidRPr="00387905">
              <w:rPr>
                <w:sz w:val="22"/>
                <w:szCs w:val="22"/>
              </w:rPr>
              <w:t>0</w:t>
            </w:r>
          </w:p>
        </w:tc>
        <w:tc>
          <w:tcPr>
            <w:tcW w:w="1650" w:type="dxa"/>
          </w:tcPr>
          <w:p w14:paraId="6B43FF95" w14:textId="77777777" w:rsidR="00C30276" w:rsidRPr="00387905" w:rsidRDefault="00C30276" w:rsidP="00E0483C">
            <w:pPr>
              <w:jc w:val="center"/>
              <w:rPr>
                <w:sz w:val="22"/>
                <w:szCs w:val="22"/>
              </w:rPr>
            </w:pPr>
            <w:r w:rsidRPr="00387905">
              <w:rPr>
                <w:sz w:val="22"/>
                <w:szCs w:val="22"/>
              </w:rPr>
              <w:t>0</w:t>
            </w:r>
          </w:p>
        </w:tc>
        <w:tc>
          <w:tcPr>
            <w:tcW w:w="1650" w:type="dxa"/>
          </w:tcPr>
          <w:p w14:paraId="2AB0D564" w14:textId="77777777" w:rsidR="00C30276" w:rsidRPr="00387905" w:rsidRDefault="00C30276" w:rsidP="00E0483C">
            <w:pPr>
              <w:jc w:val="center"/>
              <w:rPr>
                <w:sz w:val="22"/>
                <w:szCs w:val="22"/>
              </w:rPr>
            </w:pPr>
            <w:r w:rsidRPr="00387905">
              <w:rPr>
                <w:sz w:val="22"/>
                <w:szCs w:val="22"/>
              </w:rPr>
              <w:t>0</w:t>
            </w:r>
          </w:p>
        </w:tc>
        <w:tc>
          <w:tcPr>
            <w:tcW w:w="1735" w:type="dxa"/>
          </w:tcPr>
          <w:p w14:paraId="5CF72449" w14:textId="77777777" w:rsidR="00C30276" w:rsidRPr="00387905" w:rsidRDefault="00C30276" w:rsidP="00E0483C">
            <w:pPr>
              <w:jc w:val="center"/>
              <w:rPr>
                <w:sz w:val="22"/>
                <w:szCs w:val="22"/>
              </w:rPr>
            </w:pPr>
            <w:r w:rsidRPr="00387905">
              <w:rPr>
                <w:sz w:val="22"/>
                <w:szCs w:val="22"/>
              </w:rPr>
              <w:t>0</w:t>
            </w:r>
          </w:p>
        </w:tc>
        <w:tc>
          <w:tcPr>
            <w:tcW w:w="2225" w:type="dxa"/>
            <w:vMerge/>
            <w:vAlign w:val="center"/>
          </w:tcPr>
          <w:p w14:paraId="1037DEE3" w14:textId="77777777" w:rsidR="00C30276" w:rsidRPr="00387905" w:rsidRDefault="00C30276" w:rsidP="00E0483C">
            <w:pPr>
              <w:rPr>
                <w:sz w:val="22"/>
                <w:szCs w:val="22"/>
              </w:rPr>
            </w:pPr>
          </w:p>
        </w:tc>
      </w:tr>
      <w:tr w:rsidR="00387905" w:rsidRPr="00387905" w14:paraId="7972C76C" w14:textId="77777777" w:rsidTr="00C30276">
        <w:trPr>
          <w:trHeight w:val="20"/>
        </w:trPr>
        <w:tc>
          <w:tcPr>
            <w:tcW w:w="2992" w:type="dxa"/>
            <w:vAlign w:val="center"/>
          </w:tcPr>
          <w:p w14:paraId="076CF459" w14:textId="77777777" w:rsidR="00C30276" w:rsidRPr="00387905" w:rsidRDefault="00C30276" w:rsidP="00E0483C">
            <w:pPr>
              <w:rPr>
                <w:sz w:val="22"/>
                <w:szCs w:val="22"/>
              </w:rPr>
            </w:pPr>
            <w:r w:rsidRPr="00387905">
              <w:rPr>
                <w:sz w:val="22"/>
                <w:szCs w:val="22"/>
              </w:rPr>
              <w:t>областного бюджета</w:t>
            </w:r>
          </w:p>
        </w:tc>
        <w:tc>
          <w:tcPr>
            <w:tcW w:w="1417" w:type="dxa"/>
          </w:tcPr>
          <w:p w14:paraId="79E6A4D0" w14:textId="77777777" w:rsidR="00C30276" w:rsidRPr="00387905" w:rsidRDefault="00C30276" w:rsidP="00E0483C">
            <w:pPr>
              <w:jc w:val="center"/>
              <w:rPr>
                <w:sz w:val="22"/>
                <w:szCs w:val="22"/>
              </w:rPr>
            </w:pPr>
            <w:r w:rsidRPr="00387905">
              <w:rPr>
                <w:sz w:val="22"/>
                <w:szCs w:val="22"/>
              </w:rPr>
              <w:t>0</w:t>
            </w:r>
          </w:p>
        </w:tc>
        <w:tc>
          <w:tcPr>
            <w:tcW w:w="1749" w:type="dxa"/>
            <w:noWrap/>
          </w:tcPr>
          <w:p w14:paraId="204DBF64" w14:textId="77777777" w:rsidR="00C30276" w:rsidRPr="00387905" w:rsidRDefault="00C30276" w:rsidP="00E0483C">
            <w:pPr>
              <w:jc w:val="center"/>
              <w:rPr>
                <w:sz w:val="22"/>
                <w:szCs w:val="22"/>
              </w:rPr>
            </w:pPr>
            <w:r w:rsidRPr="00387905">
              <w:rPr>
                <w:sz w:val="22"/>
                <w:szCs w:val="22"/>
              </w:rPr>
              <w:t>0</w:t>
            </w:r>
          </w:p>
        </w:tc>
        <w:tc>
          <w:tcPr>
            <w:tcW w:w="1870" w:type="dxa"/>
          </w:tcPr>
          <w:p w14:paraId="61B434AB" w14:textId="77777777" w:rsidR="00C30276" w:rsidRPr="00387905" w:rsidRDefault="00C30276" w:rsidP="00E0483C">
            <w:pPr>
              <w:jc w:val="center"/>
              <w:rPr>
                <w:sz w:val="22"/>
                <w:szCs w:val="22"/>
              </w:rPr>
            </w:pPr>
            <w:r w:rsidRPr="00387905">
              <w:rPr>
                <w:sz w:val="22"/>
                <w:szCs w:val="22"/>
              </w:rPr>
              <w:t>0</w:t>
            </w:r>
          </w:p>
        </w:tc>
        <w:tc>
          <w:tcPr>
            <w:tcW w:w="1650" w:type="dxa"/>
          </w:tcPr>
          <w:p w14:paraId="5955800D" w14:textId="77777777" w:rsidR="00C30276" w:rsidRPr="00387905" w:rsidRDefault="00C30276" w:rsidP="00E0483C">
            <w:pPr>
              <w:jc w:val="center"/>
              <w:rPr>
                <w:sz w:val="22"/>
                <w:szCs w:val="22"/>
              </w:rPr>
            </w:pPr>
            <w:r w:rsidRPr="00387905">
              <w:rPr>
                <w:sz w:val="22"/>
                <w:szCs w:val="22"/>
              </w:rPr>
              <w:t>0</w:t>
            </w:r>
          </w:p>
        </w:tc>
        <w:tc>
          <w:tcPr>
            <w:tcW w:w="1650" w:type="dxa"/>
          </w:tcPr>
          <w:p w14:paraId="401E5D32" w14:textId="77777777" w:rsidR="00C30276" w:rsidRPr="00387905" w:rsidRDefault="00C30276" w:rsidP="00E0483C">
            <w:pPr>
              <w:jc w:val="center"/>
              <w:rPr>
                <w:sz w:val="22"/>
                <w:szCs w:val="22"/>
              </w:rPr>
            </w:pPr>
            <w:r w:rsidRPr="00387905">
              <w:rPr>
                <w:sz w:val="22"/>
                <w:szCs w:val="22"/>
              </w:rPr>
              <w:t>0</w:t>
            </w:r>
          </w:p>
        </w:tc>
        <w:tc>
          <w:tcPr>
            <w:tcW w:w="1735" w:type="dxa"/>
          </w:tcPr>
          <w:p w14:paraId="67EA2546" w14:textId="77777777" w:rsidR="00C30276" w:rsidRPr="00387905" w:rsidRDefault="00C30276" w:rsidP="00E0483C">
            <w:pPr>
              <w:jc w:val="center"/>
              <w:rPr>
                <w:sz w:val="22"/>
                <w:szCs w:val="22"/>
              </w:rPr>
            </w:pPr>
            <w:r w:rsidRPr="00387905">
              <w:rPr>
                <w:sz w:val="22"/>
                <w:szCs w:val="22"/>
              </w:rPr>
              <w:t>0</w:t>
            </w:r>
          </w:p>
        </w:tc>
        <w:tc>
          <w:tcPr>
            <w:tcW w:w="2225" w:type="dxa"/>
            <w:vMerge/>
            <w:vAlign w:val="center"/>
          </w:tcPr>
          <w:p w14:paraId="1CA4CDAB" w14:textId="77777777" w:rsidR="00C30276" w:rsidRPr="00387905" w:rsidRDefault="00C30276" w:rsidP="00E0483C">
            <w:pPr>
              <w:rPr>
                <w:sz w:val="22"/>
                <w:szCs w:val="22"/>
              </w:rPr>
            </w:pPr>
          </w:p>
        </w:tc>
      </w:tr>
      <w:tr w:rsidR="00387905" w:rsidRPr="00387905" w14:paraId="13CBA381" w14:textId="77777777" w:rsidTr="00C30276">
        <w:trPr>
          <w:trHeight w:val="20"/>
        </w:trPr>
        <w:tc>
          <w:tcPr>
            <w:tcW w:w="2992" w:type="dxa"/>
            <w:vAlign w:val="center"/>
          </w:tcPr>
          <w:p w14:paraId="4359842D" w14:textId="77777777" w:rsidR="00C30276" w:rsidRPr="00387905" w:rsidRDefault="00C30276" w:rsidP="00E0483C">
            <w:pPr>
              <w:rPr>
                <w:sz w:val="22"/>
                <w:szCs w:val="22"/>
              </w:rPr>
            </w:pPr>
            <w:r w:rsidRPr="00387905">
              <w:rPr>
                <w:sz w:val="22"/>
                <w:szCs w:val="22"/>
              </w:rPr>
              <w:t>местных бюджетов</w:t>
            </w:r>
          </w:p>
        </w:tc>
        <w:tc>
          <w:tcPr>
            <w:tcW w:w="1417" w:type="dxa"/>
          </w:tcPr>
          <w:p w14:paraId="5C309B9F" w14:textId="77777777" w:rsidR="00C30276" w:rsidRPr="00387905" w:rsidRDefault="00C30276" w:rsidP="00E0483C">
            <w:pPr>
              <w:jc w:val="center"/>
              <w:rPr>
                <w:sz w:val="22"/>
                <w:szCs w:val="22"/>
              </w:rPr>
            </w:pPr>
            <w:r w:rsidRPr="00387905">
              <w:rPr>
                <w:sz w:val="22"/>
                <w:szCs w:val="22"/>
              </w:rPr>
              <w:t>51,0</w:t>
            </w:r>
          </w:p>
        </w:tc>
        <w:tc>
          <w:tcPr>
            <w:tcW w:w="1749" w:type="dxa"/>
          </w:tcPr>
          <w:p w14:paraId="4FCF0478" w14:textId="77777777" w:rsidR="00C30276" w:rsidRPr="00387905" w:rsidRDefault="00C30276" w:rsidP="00E0483C">
            <w:pPr>
              <w:jc w:val="center"/>
              <w:rPr>
                <w:sz w:val="22"/>
                <w:szCs w:val="22"/>
              </w:rPr>
            </w:pPr>
            <w:r w:rsidRPr="00387905">
              <w:rPr>
                <w:sz w:val="22"/>
                <w:szCs w:val="22"/>
              </w:rPr>
              <w:t>0</w:t>
            </w:r>
          </w:p>
        </w:tc>
        <w:tc>
          <w:tcPr>
            <w:tcW w:w="1870" w:type="dxa"/>
          </w:tcPr>
          <w:p w14:paraId="53EB4409" w14:textId="77777777" w:rsidR="00C30276" w:rsidRPr="00387905" w:rsidRDefault="00C30276" w:rsidP="00E0483C">
            <w:pPr>
              <w:jc w:val="center"/>
              <w:rPr>
                <w:sz w:val="22"/>
                <w:szCs w:val="22"/>
              </w:rPr>
            </w:pPr>
            <w:r w:rsidRPr="00387905">
              <w:rPr>
                <w:sz w:val="22"/>
                <w:szCs w:val="22"/>
              </w:rPr>
              <w:t>6,0</w:t>
            </w:r>
          </w:p>
        </w:tc>
        <w:tc>
          <w:tcPr>
            <w:tcW w:w="1650" w:type="dxa"/>
          </w:tcPr>
          <w:p w14:paraId="039E0250" w14:textId="77777777" w:rsidR="00C30276" w:rsidRPr="00387905" w:rsidRDefault="00C30276" w:rsidP="00E0483C">
            <w:pPr>
              <w:jc w:val="center"/>
              <w:rPr>
                <w:sz w:val="22"/>
                <w:szCs w:val="22"/>
              </w:rPr>
            </w:pPr>
            <w:r w:rsidRPr="00387905">
              <w:rPr>
                <w:sz w:val="22"/>
                <w:szCs w:val="22"/>
              </w:rPr>
              <w:t>15,0</w:t>
            </w:r>
          </w:p>
        </w:tc>
        <w:tc>
          <w:tcPr>
            <w:tcW w:w="1650" w:type="dxa"/>
          </w:tcPr>
          <w:p w14:paraId="5FCB5FE6" w14:textId="77777777" w:rsidR="00C30276" w:rsidRPr="00387905" w:rsidRDefault="00C30276" w:rsidP="00E0483C">
            <w:pPr>
              <w:jc w:val="center"/>
              <w:rPr>
                <w:sz w:val="22"/>
                <w:szCs w:val="22"/>
              </w:rPr>
            </w:pPr>
            <w:r w:rsidRPr="00387905">
              <w:rPr>
                <w:sz w:val="22"/>
                <w:szCs w:val="22"/>
              </w:rPr>
              <w:t>15,0</w:t>
            </w:r>
          </w:p>
        </w:tc>
        <w:tc>
          <w:tcPr>
            <w:tcW w:w="1735" w:type="dxa"/>
          </w:tcPr>
          <w:p w14:paraId="182AD42C" w14:textId="77777777" w:rsidR="00C30276" w:rsidRPr="00387905" w:rsidRDefault="00C30276" w:rsidP="00E0483C">
            <w:pPr>
              <w:jc w:val="center"/>
              <w:rPr>
                <w:sz w:val="22"/>
                <w:szCs w:val="22"/>
              </w:rPr>
            </w:pPr>
            <w:r w:rsidRPr="00387905">
              <w:rPr>
                <w:sz w:val="22"/>
                <w:szCs w:val="22"/>
              </w:rPr>
              <w:t>15,0</w:t>
            </w:r>
          </w:p>
        </w:tc>
        <w:tc>
          <w:tcPr>
            <w:tcW w:w="2225" w:type="dxa"/>
            <w:vMerge/>
            <w:vAlign w:val="center"/>
          </w:tcPr>
          <w:p w14:paraId="3E1A58C0" w14:textId="77777777" w:rsidR="00C30276" w:rsidRPr="00387905" w:rsidRDefault="00C30276" w:rsidP="00E0483C">
            <w:pPr>
              <w:rPr>
                <w:sz w:val="22"/>
                <w:szCs w:val="22"/>
              </w:rPr>
            </w:pPr>
          </w:p>
        </w:tc>
      </w:tr>
      <w:tr w:rsidR="00387905" w:rsidRPr="00387905" w14:paraId="53CA00FF" w14:textId="77777777" w:rsidTr="00C30276">
        <w:trPr>
          <w:trHeight w:val="20"/>
        </w:trPr>
        <w:tc>
          <w:tcPr>
            <w:tcW w:w="2992" w:type="dxa"/>
            <w:vAlign w:val="center"/>
          </w:tcPr>
          <w:p w14:paraId="064C58F8" w14:textId="77777777" w:rsidR="00C30276" w:rsidRPr="00387905" w:rsidRDefault="00C30276" w:rsidP="00E0483C">
            <w:pPr>
              <w:rPr>
                <w:sz w:val="22"/>
                <w:szCs w:val="22"/>
              </w:rPr>
            </w:pPr>
            <w:r w:rsidRPr="00387905">
              <w:rPr>
                <w:sz w:val="22"/>
                <w:szCs w:val="22"/>
              </w:rPr>
              <w:t>внебюджетных источников</w:t>
            </w:r>
          </w:p>
        </w:tc>
        <w:tc>
          <w:tcPr>
            <w:tcW w:w="1417" w:type="dxa"/>
          </w:tcPr>
          <w:p w14:paraId="39FDD20C" w14:textId="77777777" w:rsidR="00C30276" w:rsidRPr="00387905" w:rsidRDefault="00C30276" w:rsidP="00E0483C">
            <w:pPr>
              <w:jc w:val="center"/>
              <w:rPr>
                <w:sz w:val="22"/>
                <w:szCs w:val="22"/>
              </w:rPr>
            </w:pPr>
            <w:r w:rsidRPr="00387905">
              <w:rPr>
                <w:sz w:val="22"/>
                <w:szCs w:val="22"/>
              </w:rPr>
              <w:t>0</w:t>
            </w:r>
          </w:p>
        </w:tc>
        <w:tc>
          <w:tcPr>
            <w:tcW w:w="1749" w:type="dxa"/>
          </w:tcPr>
          <w:p w14:paraId="596FF9CA" w14:textId="77777777" w:rsidR="00C30276" w:rsidRPr="00387905" w:rsidRDefault="00C30276" w:rsidP="00E0483C">
            <w:pPr>
              <w:jc w:val="center"/>
              <w:rPr>
                <w:sz w:val="22"/>
                <w:szCs w:val="22"/>
              </w:rPr>
            </w:pPr>
            <w:r w:rsidRPr="00387905">
              <w:rPr>
                <w:sz w:val="22"/>
                <w:szCs w:val="22"/>
              </w:rPr>
              <w:t>0</w:t>
            </w:r>
          </w:p>
        </w:tc>
        <w:tc>
          <w:tcPr>
            <w:tcW w:w="1870" w:type="dxa"/>
          </w:tcPr>
          <w:p w14:paraId="37CE95A5" w14:textId="77777777" w:rsidR="00C30276" w:rsidRPr="00387905" w:rsidRDefault="00C30276" w:rsidP="00E0483C">
            <w:pPr>
              <w:jc w:val="center"/>
              <w:rPr>
                <w:sz w:val="22"/>
                <w:szCs w:val="22"/>
              </w:rPr>
            </w:pPr>
            <w:r w:rsidRPr="00387905">
              <w:rPr>
                <w:sz w:val="22"/>
                <w:szCs w:val="22"/>
              </w:rPr>
              <w:t>0</w:t>
            </w:r>
          </w:p>
        </w:tc>
        <w:tc>
          <w:tcPr>
            <w:tcW w:w="1650" w:type="dxa"/>
          </w:tcPr>
          <w:p w14:paraId="0B4FBDED" w14:textId="77777777" w:rsidR="00C30276" w:rsidRPr="00387905" w:rsidRDefault="00C30276" w:rsidP="00E0483C">
            <w:pPr>
              <w:jc w:val="center"/>
              <w:rPr>
                <w:sz w:val="22"/>
                <w:szCs w:val="22"/>
              </w:rPr>
            </w:pPr>
            <w:r w:rsidRPr="00387905">
              <w:rPr>
                <w:sz w:val="22"/>
                <w:szCs w:val="22"/>
              </w:rPr>
              <w:t>0</w:t>
            </w:r>
          </w:p>
        </w:tc>
        <w:tc>
          <w:tcPr>
            <w:tcW w:w="1650" w:type="dxa"/>
          </w:tcPr>
          <w:p w14:paraId="0D35DE8E" w14:textId="77777777" w:rsidR="00C30276" w:rsidRPr="00387905" w:rsidRDefault="00C30276" w:rsidP="00E0483C">
            <w:pPr>
              <w:jc w:val="center"/>
              <w:rPr>
                <w:sz w:val="22"/>
                <w:szCs w:val="22"/>
              </w:rPr>
            </w:pPr>
            <w:r w:rsidRPr="00387905">
              <w:rPr>
                <w:sz w:val="22"/>
                <w:szCs w:val="22"/>
              </w:rPr>
              <w:t>0</w:t>
            </w:r>
          </w:p>
        </w:tc>
        <w:tc>
          <w:tcPr>
            <w:tcW w:w="1735" w:type="dxa"/>
          </w:tcPr>
          <w:p w14:paraId="66A79C90" w14:textId="77777777" w:rsidR="00C30276" w:rsidRPr="00387905" w:rsidRDefault="00C30276" w:rsidP="00E0483C">
            <w:pPr>
              <w:jc w:val="center"/>
              <w:rPr>
                <w:sz w:val="22"/>
                <w:szCs w:val="22"/>
              </w:rPr>
            </w:pPr>
            <w:r w:rsidRPr="00387905">
              <w:rPr>
                <w:sz w:val="22"/>
                <w:szCs w:val="22"/>
              </w:rPr>
              <w:t>0</w:t>
            </w:r>
          </w:p>
        </w:tc>
        <w:tc>
          <w:tcPr>
            <w:tcW w:w="2225" w:type="dxa"/>
            <w:vMerge/>
            <w:vAlign w:val="center"/>
          </w:tcPr>
          <w:p w14:paraId="472E3C3E" w14:textId="77777777" w:rsidR="00C30276" w:rsidRPr="00387905" w:rsidRDefault="00C30276" w:rsidP="00E0483C">
            <w:pPr>
              <w:rPr>
                <w:sz w:val="22"/>
                <w:szCs w:val="22"/>
              </w:rPr>
            </w:pPr>
          </w:p>
        </w:tc>
      </w:tr>
    </w:tbl>
    <w:p w14:paraId="079514C0" w14:textId="77777777" w:rsidR="00C30276" w:rsidRPr="00387905" w:rsidRDefault="00C30276" w:rsidP="00E0483C">
      <w:pPr>
        <w:rPr>
          <w:sz w:val="22"/>
          <w:szCs w:val="22"/>
        </w:rPr>
      </w:pPr>
    </w:p>
    <w:p w14:paraId="7D49C29E" w14:textId="77777777" w:rsidR="00C30276" w:rsidRPr="00387905" w:rsidRDefault="00C30276" w:rsidP="00E0483C">
      <w:pPr>
        <w:rPr>
          <w:sz w:val="22"/>
          <w:szCs w:val="22"/>
        </w:rPr>
      </w:pPr>
    </w:p>
    <w:p w14:paraId="11BC226F" w14:textId="77777777" w:rsidR="00C30276" w:rsidRPr="00387905" w:rsidRDefault="00C30276" w:rsidP="00E0483C">
      <w:pPr>
        <w:widowControl w:val="0"/>
        <w:autoSpaceDE w:val="0"/>
        <w:autoSpaceDN w:val="0"/>
        <w:adjustRightInd w:val="0"/>
        <w:jc w:val="right"/>
        <w:outlineLvl w:val="0"/>
        <w:rPr>
          <w:sz w:val="22"/>
          <w:szCs w:val="22"/>
          <w:lang w:eastAsia="ar-SA"/>
        </w:rPr>
      </w:pPr>
    </w:p>
    <w:p w14:paraId="7981B9B0" w14:textId="77777777" w:rsidR="00C30276" w:rsidRPr="00387905" w:rsidRDefault="00C30276" w:rsidP="00E0483C">
      <w:pPr>
        <w:widowControl w:val="0"/>
        <w:autoSpaceDE w:val="0"/>
        <w:autoSpaceDN w:val="0"/>
        <w:adjustRightInd w:val="0"/>
        <w:jc w:val="right"/>
        <w:outlineLvl w:val="0"/>
        <w:rPr>
          <w:sz w:val="22"/>
          <w:szCs w:val="22"/>
          <w:lang w:eastAsia="ar-SA"/>
        </w:rPr>
      </w:pPr>
    </w:p>
    <w:p w14:paraId="45627FAD" w14:textId="77777777" w:rsidR="00E0483C" w:rsidRPr="00387905" w:rsidRDefault="00E0483C" w:rsidP="00E0483C">
      <w:pPr>
        <w:widowControl w:val="0"/>
        <w:autoSpaceDE w:val="0"/>
        <w:autoSpaceDN w:val="0"/>
        <w:adjustRightInd w:val="0"/>
        <w:jc w:val="right"/>
        <w:outlineLvl w:val="0"/>
        <w:rPr>
          <w:sz w:val="22"/>
          <w:szCs w:val="22"/>
          <w:lang w:eastAsia="ar-SA"/>
        </w:rPr>
      </w:pPr>
    </w:p>
    <w:p w14:paraId="6EC8E616" w14:textId="77777777" w:rsidR="00E0483C" w:rsidRPr="00387905" w:rsidRDefault="00E0483C" w:rsidP="00E0483C">
      <w:pPr>
        <w:widowControl w:val="0"/>
        <w:autoSpaceDE w:val="0"/>
        <w:autoSpaceDN w:val="0"/>
        <w:adjustRightInd w:val="0"/>
        <w:jc w:val="right"/>
        <w:outlineLvl w:val="0"/>
        <w:rPr>
          <w:sz w:val="22"/>
          <w:szCs w:val="22"/>
          <w:lang w:eastAsia="ar-SA"/>
        </w:rPr>
      </w:pPr>
    </w:p>
    <w:p w14:paraId="2C2FDCD2" w14:textId="77777777" w:rsidR="00E0483C" w:rsidRPr="00387905" w:rsidRDefault="00E0483C" w:rsidP="00E0483C">
      <w:pPr>
        <w:widowControl w:val="0"/>
        <w:autoSpaceDE w:val="0"/>
        <w:autoSpaceDN w:val="0"/>
        <w:adjustRightInd w:val="0"/>
        <w:jc w:val="right"/>
        <w:outlineLvl w:val="0"/>
        <w:rPr>
          <w:sz w:val="22"/>
          <w:szCs w:val="22"/>
          <w:lang w:eastAsia="ar-SA"/>
        </w:rPr>
      </w:pPr>
    </w:p>
    <w:p w14:paraId="43371D76" w14:textId="77777777" w:rsidR="00E0483C" w:rsidRPr="00387905" w:rsidRDefault="00E0483C" w:rsidP="00E0483C">
      <w:pPr>
        <w:widowControl w:val="0"/>
        <w:autoSpaceDE w:val="0"/>
        <w:autoSpaceDN w:val="0"/>
        <w:adjustRightInd w:val="0"/>
        <w:jc w:val="right"/>
        <w:outlineLvl w:val="0"/>
        <w:rPr>
          <w:sz w:val="22"/>
          <w:szCs w:val="22"/>
          <w:lang w:eastAsia="ar-SA"/>
        </w:rPr>
      </w:pPr>
    </w:p>
    <w:p w14:paraId="3472020C" w14:textId="77777777" w:rsidR="00E0483C" w:rsidRPr="00387905" w:rsidRDefault="00E0483C" w:rsidP="00E0483C">
      <w:pPr>
        <w:widowControl w:val="0"/>
        <w:autoSpaceDE w:val="0"/>
        <w:autoSpaceDN w:val="0"/>
        <w:adjustRightInd w:val="0"/>
        <w:jc w:val="right"/>
        <w:outlineLvl w:val="0"/>
        <w:rPr>
          <w:sz w:val="22"/>
          <w:szCs w:val="22"/>
          <w:lang w:eastAsia="ar-SA"/>
        </w:rPr>
      </w:pPr>
    </w:p>
    <w:p w14:paraId="14C55975" w14:textId="77777777" w:rsidR="00E0483C" w:rsidRPr="00387905" w:rsidRDefault="00E0483C" w:rsidP="00E0483C">
      <w:pPr>
        <w:widowControl w:val="0"/>
        <w:autoSpaceDE w:val="0"/>
        <w:autoSpaceDN w:val="0"/>
        <w:adjustRightInd w:val="0"/>
        <w:jc w:val="right"/>
        <w:outlineLvl w:val="0"/>
        <w:rPr>
          <w:sz w:val="22"/>
          <w:szCs w:val="22"/>
          <w:lang w:eastAsia="ar-SA"/>
        </w:rPr>
      </w:pPr>
    </w:p>
    <w:p w14:paraId="72020CCE" w14:textId="77777777" w:rsidR="00E0483C" w:rsidRPr="00387905" w:rsidRDefault="00E0483C" w:rsidP="00E0483C">
      <w:pPr>
        <w:widowControl w:val="0"/>
        <w:autoSpaceDE w:val="0"/>
        <w:autoSpaceDN w:val="0"/>
        <w:adjustRightInd w:val="0"/>
        <w:jc w:val="right"/>
        <w:outlineLvl w:val="0"/>
        <w:rPr>
          <w:sz w:val="22"/>
          <w:szCs w:val="22"/>
          <w:lang w:eastAsia="ar-SA"/>
        </w:rPr>
        <w:sectPr w:rsidR="00E0483C" w:rsidRPr="00387905" w:rsidSect="00E0483C">
          <w:pgSz w:w="16840" w:h="11907" w:orient="landscape" w:code="9"/>
          <w:pgMar w:top="851" w:right="851" w:bottom="1418" w:left="851" w:header="720" w:footer="720" w:gutter="0"/>
          <w:cols w:space="720"/>
        </w:sectPr>
      </w:pPr>
    </w:p>
    <w:p w14:paraId="0C5E39C2" w14:textId="77777777" w:rsidR="00E0483C" w:rsidRPr="00387905" w:rsidRDefault="00E0483C" w:rsidP="00E0483C">
      <w:pPr>
        <w:widowControl w:val="0"/>
        <w:autoSpaceDE w:val="0"/>
        <w:autoSpaceDN w:val="0"/>
        <w:adjustRightInd w:val="0"/>
        <w:jc w:val="right"/>
        <w:outlineLvl w:val="0"/>
        <w:rPr>
          <w:sz w:val="22"/>
          <w:szCs w:val="22"/>
          <w:lang w:eastAsia="ar-SA"/>
        </w:rPr>
      </w:pPr>
    </w:p>
    <w:p w14:paraId="15DA7A48" w14:textId="77777777" w:rsidR="00E0483C" w:rsidRPr="00387905" w:rsidRDefault="00E0483C" w:rsidP="00E0483C">
      <w:pPr>
        <w:widowControl w:val="0"/>
        <w:autoSpaceDE w:val="0"/>
        <w:autoSpaceDN w:val="0"/>
        <w:adjustRightInd w:val="0"/>
        <w:jc w:val="right"/>
        <w:outlineLvl w:val="0"/>
        <w:rPr>
          <w:sz w:val="22"/>
          <w:szCs w:val="22"/>
          <w:lang w:eastAsia="ar-SA"/>
        </w:rPr>
      </w:pPr>
    </w:p>
    <w:p w14:paraId="666E5923" w14:textId="77777777" w:rsidR="00C30276" w:rsidRPr="00387905" w:rsidRDefault="00C30276" w:rsidP="00E0483C">
      <w:pPr>
        <w:rPr>
          <w:b/>
          <w:sz w:val="22"/>
          <w:szCs w:val="22"/>
        </w:rPr>
      </w:pPr>
    </w:p>
    <w:p w14:paraId="325E6FF4" w14:textId="77777777" w:rsidR="00C30276" w:rsidRPr="00387905" w:rsidRDefault="00C30276" w:rsidP="00E0483C">
      <w:pPr>
        <w:jc w:val="center"/>
        <w:rPr>
          <w:b/>
          <w:sz w:val="22"/>
          <w:szCs w:val="22"/>
        </w:rPr>
      </w:pPr>
      <w:r w:rsidRPr="00387905">
        <w:rPr>
          <w:b/>
          <w:sz w:val="22"/>
          <w:szCs w:val="22"/>
        </w:rPr>
        <w:t>АДМИНИСТРАЦИЯ КРАСНОСИБИРСКОГО СЕЛЬСОВЕТА</w:t>
      </w:r>
    </w:p>
    <w:p w14:paraId="6BF9AE1E" w14:textId="77777777" w:rsidR="00C30276" w:rsidRPr="00387905" w:rsidRDefault="00C30276" w:rsidP="00E0483C">
      <w:pPr>
        <w:jc w:val="center"/>
        <w:rPr>
          <w:b/>
          <w:sz w:val="22"/>
          <w:szCs w:val="22"/>
        </w:rPr>
      </w:pPr>
      <w:r w:rsidRPr="00387905">
        <w:rPr>
          <w:b/>
          <w:sz w:val="22"/>
          <w:szCs w:val="22"/>
        </w:rPr>
        <w:t xml:space="preserve"> КОЧКОВСКОГО РАЙОНА НОВОСИБИРСКОЙ ОБЛАСТИ</w:t>
      </w:r>
    </w:p>
    <w:p w14:paraId="6499A3DE" w14:textId="77777777" w:rsidR="00C30276" w:rsidRPr="00387905" w:rsidRDefault="00C30276" w:rsidP="00E0483C">
      <w:pPr>
        <w:jc w:val="center"/>
        <w:rPr>
          <w:b/>
          <w:sz w:val="22"/>
          <w:szCs w:val="22"/>
        </w:rPr>
      </w:pPr>
    </w:p>
    <w:p w14:paraId="753055EF" w14:textId="77777777" w:rsidR="00C30276" w:rsidRPr="00387905" w:rsidRDefault="00C30276" w:rsidP="00E0483C">
      <w:pPr>
        <w:jc w:val="center"/>
        <w:rPr>
          <w:b/>
          <w:sz w:val="22"/>
          <w:szCs w:val="22"/>
        </w:rPr>
      </w:pPr>
    </w:p>
    <w:p w14:paraId="5A5DAD4E" w14:textId="77777777" w:rsidR="00C30276" w:rsidRPr="00387905" w:rsidRDefault="00C30276" w:rsidP="00E0483C">
      <w:pPr>
        <w:jc w:val="center"/>
        <w:rPr>
          <w:b/>
          <w:sz w:val="22"/>
          <w:szCs w:val="22"/>
        </w:rPr>
      </w:pPr>
      <w:r w:rsidRPr="00387905">
        <w:rPr>
          <w:b/>
          <w:sz w:val="22"/>
          <w:szCs w:val="22"/>
        </w:rPr>
        <w:t>П О С Т А Н О В Л Е Н И Е</w:t>
      </w:r>
    </w:p>
    <w:p w14:paraId="56CE705C" w14:textId="77777777" w:rsidR="00C30276" w:rsidRPr="00387905" w:rsidRDefault="00C30276" w:rsidP="00E0483C">
      <w:pPr>
        <w:jc w:val="center"/>
        <w:rPr>
          <w:b/>
          <w:sz w:val="22"/>
          <w:szCs w:val="22"/>
        </w:rPr>
      </w:pPr>
    </w:p>
    <w:p w14:paraId="48B97042" w14:textId="77777777" w:rsidR="00C30276" w:rsidRPr="00387905" w:rsidRDefault="00C30276" w:rsidP="00E0483C">
      <w:pPr>
        <w:jc w:val="center"/>
        <w:rPr>
          <w:b/>
          <w:sz w:val="22"/>
          <w:szCs w:val="22"/>
        </w:rPr>
      </w:pPr>
      <w:r w:rsidRPr="00387905">
        <w:rPr>
          <w:b/>
          <w:sz w:val="22"/>
          <w:szCs w:val="22"/>
        </w:rPr>
        <w:t xml:space="preserve"> </w:t>
      </w:r>
    </w:p>
    <w:p w14:paraId="0D1470F7" w14:textId="77777777" w:rsidR="00C30276" w:rsidRPr="00387905" w:rsidRDefault="00C30276" w:rsidP="00E0483C">
      <w:pPr>
        <w:jc w:val="center"/>
        <w:rPr>
          <w:b/>
          <w:sz w:val="22"/>
          <w:szCs w:val="22"/>
        </w:rPr>
      </w:pPr>
    </w:p>
    <w:p w14:paraId="643E772A" w14:textId="77777777" w:rsidR="00C30276" w:rsidRPr="00387905" w:rsidRDefault="00C30276" w:rsidP="00E0483C">
      <w:pPr>
        <w:rPr>
          <w:b/>
          <w:sz w:val="22"/>
          <w:szCs w:val="22"/>
        </w:rPr>
      </w:pPr>
      <w:r w:rsidRPr="00387905">
        <w:rPr>
          <w:b/>
          <w:sz w:val="22"/>
          <w:szCs w:val="22"/>
        </w:rPr>
        <w:t>от 08.11.2023                                                                                                         № 86</w:t>
      </w:r>
    </w:p>
    <w:p w14:paraId="4B6E7261" w14:textId="77777777" w:rsidR="00C30276" w:rsidRPr="00387905" w:rsidRDefault="00C30276" w:rsidP="00E0483C">
      <w:pPr>
        <w:rPr>
          <w:b/>
          <w:sz w:val="22"/>
          <w:szCs w:val="22"/>
        </w:rPr>
      </w:pPr>
    </w:p>
    <w:p w14:paraId="6726D132" w14:textId="77777777" w:rsidR="00C30276" w:rsidRPr="00387905" w:rsidRDefault="00C30276" w:rsidP="00E0483C">
      <w:pPr>
        <w:jc w:val="center"/>
        <w:rPr>
          <w:b/>
          <w:sz w:val="22"/>
          <w:szCs w:val="22"/>
        </w:rPr>
      </w:pPr>
      <w:r w:rsidRPr="00387905">
        <w:rPr>
          <w:b/>
          <w:sz w:val="22"/>
          <w:szCs w:val="22"/>
        </w:rPr>
        <w:t>О прогнозе социально-экономического развития</w:t>
      </w:r>
    </w:p>
    <w:p w14:paraId="573462D3" w14:textId="77777777" w:rsidR="00C30276" w:rsidRPr="00387905" w:rsidRDefault="00C30276" w:rsidP="00E0483C">
      <w:pPr>
        <w:jc w:val="center"/>
        <w:rPr>
          <w:b/>
          <w:sz w:val="22"/>
          <w:szCs w:val="22"/>
        </w:rPr>
      </w:pPr>
      <w:r w:rsidRPr="00387905">
        <w:rPr>
          <w:b/>
          <w:sz w:val="22"/>
          <w:szCs w:val="22"/>
        </w:rPr>
        <w:t>Красносибирского сельсовета Кочковского района</w:t>
      </w:r>
    </w:p>
    <w:p w14:paraId="0FC01591" w14:textId="77777777" w:rsidR="00C30276" w:rsidRPr="00387905" w:rsidRDefault="00C30276" w:rsidP="00E0483C">
      <w:pPr>
        <w:jc w:val="center"/>
        <w:rPr>
          <w:b/>
          <w:sz w:val="22"/>
          <w:szCs w:val="22"/>
        </w:rPr>
      </w:pPr>
      <w:r w:rsidRPr="00387905">
        <w:rPr>
          <w:b/>
          <w:sz w:val="22"/>
          <w:szCs w:val="22"/>
        </w:rPr>
        <w:t>Новосибирской области на 2024 год и плановый</w:t>
      </w:r>
    </w:p>
    <w:p w14:paraId="57081824" w14:textId="77777777" w:rsidR="00C30276" w:rsidRPr="00387905" w:rsidRDefault="00C30276" w:rsidP="00E0483C">
      <w:pPr>
        <w:jc w:val="center"/>
        <w:rPr>
          <w:b/>
          <w:sz w:val="22"/>
          <w:szCs w:val="22"/>
        </w:rPr>
      </w:pPr>
      <w:r w:rsidRPr="00387905">
        <w:rPr>
          <w:b/>
          <w:sz w:val="22"/>
          <w:szCs w:val="22"/>
        </w:rPr>
        <w:t>период 2025 и 2026 годы</w:t>
      </w:r>
    </w:p>
    <w:p w14:paraId="6C930D51" w14:textId="77777777" w:rsidR="00C30276" w:rsidRPr="00387905" w:rsidRDefault="00C30276" w:rsidP="00E0483C">
      <w:pPr>
        <w:jc w:val="center"/>
        <w:rPr>
          <w:b/>
          <w:sz w:val="22"/>
          <w:szCs w:val="22"/>
        </w:rPr>
      </w:pPr>
    </w:p>
    <w:p w14:paraId="6072E05F" w14:textId="77777777" w:rsidR="00C30276" w:rsidRPr="00387905" w:rsidRDefault="00C30276" w:rsidP="00E0483C">
      <w:pPr>
        <w:jc w:val="both"/>
        <w:rPr>
          <w:sz w:val="22"/>
          <w:szCs w:val="22"/>
        </w:rPr>
      </w:pPr>
      <w:r w:rsidRPr="00387905">
        <w:rPr>
          <w:sz w:val="22"/>
          <w:szCs w:val="22"/>
        </w:rPr>
        <w:t xml:space="preserve">       В целях качественной подготовки местного бюджета Красносибирского сельсовета Кочковского района Новосибирской области на 2024 год и плановый период 2025 и 2026 год и плана социально-экономического развития на 2024 год и плановый период 2025 и 2026 год, в соответствии с Бюджетным кодексом Российской Федерации администрация Красносибирского сельсовета Кочковского района Новосибирской области</w:t>
      </w:r>
    </w:p>
    <w:p w14:paraId="321697C5" w14:textId="77777777" w:rsidR="00C30276" w:rsidRPr="00387905" w:rsidRDefault="00C30276" w:rsidP="00E0483C">
      <w:pPr>
        <w:rPr>
          <w:b/>
          <w:sz w:val="22"/>
          <w:szCs w:val="22"/>
        </w:rPr>
      </w:pPr>
      <w:r w:rsidRPr="00387905">
        <w:rPr>
          <w:b/>
          <w:sz w:val="22"/>
          <w:szCs w:val="22"/>
        </w:rPr>
        <w:t>ПОСТАНОВЛЯЕТ:</w:t>
      </w:r>
    </w:p>
    <w:p w14:paraId="27C932B1" w14:textId="77777777" w:rsidR="00C30276" w:rsidRPr="00387905" w:rsidRDefault="00C30276" w:rsidP="00E0483C">
      <w:pPr>
        <w:jc w:val="both"/>
        <w:rPr>
          <w:sz w:val="22"/>
          <w:szCs w:val="22"/>
        </w:rPr>
      </w:pPr>
      <w:r w:rsidRPr="00387905">
        <w:rPr>
          <w:sz w:val="22"/>
          <w:szCs w:val="22"/>
        </w:rPr>
        <w:t>1.  Одобрить прилагаемый прогноз социально-экономического развития на 2024 год и плановый период 2025 и 2026 год.</w:t>
      </w:r>
    </w:p>
    <w:p w14:paraId="6CAA66C5" w14:textId="77777777" w:rsidR="00C30276" w:rsidRPr="00387905" w:rsidRDefault="00C30276" w:rsidP="00E0483C">
      <w:pPr>
        <w:jc w:val="both"/>
        <w:rPr>
          <w:sz w:val="22"/>
          <w:szCs w:val="22"/>
        </w:rPr>
      </w:pPr>
      <w:r w:rsidRPr="00387905">
        <w:rPr>
          <w:sz w:val="22"/>
          <w:szCs w:val="22"/>
        </w:rPr>
        <w:t>2. Разместить постановление на официальном сайте администрации Красносибирского сельсовета Кочковского района Новосибирской области.</w:t>
      </w:r>
    </w:p>
    <w:p w14:paraId="603595CA" w14:textId="77777777" w:rsidR="00C30276" w:rsidRPr="00387905" w:rsidRDefault="00C30276" w:rsidP="00E0483C">
      <w:pPr>
        <w:jc w:val="both"/>
        <w:rPr>
          <w:sz w:val="22"/>
          <w:szCs w:val="22"/>
        </w:rPr>
      </w:pPr>
      <w:r w:rsidRPr="00387905">
        <w:rPr>
          <w:sz w:val="22"/>
          <w:szCs w:val="22"/>
        </w:rPr>
        <w:t>3.    Контроль за исполнением постановления оставляю за собой.</w:t>
      </w:r>
    </w:p>
    <w:p w14:paraId="02C05AE6" w14:textId="77777777" w:rsidR="00C30276" w:rsidRPr="00387905" w:rsidRDefault="00C30276" w:rsidP="00E0483C">
      <w:pPr>
        <w:ind w:left="360" w:hanging="360"/>
        <w:jc w:val="both"/>
        <w:rPr>
          <w:sz w:val="22"/>
          <w:szCs w:val="22"/>
        </w:rPr>
      </w:pPr>
    </w:p>
    <w:p w14:paraId="286BEE57" w14:textId="77777777" w:rsidR="00C30276" w:rsidRPr="00387905" w:rsidRDefault="00C30276" w:rsidP="00E0483C">
      <w:pPr>
        <w:ind w:left="360" w:hanging="360"/>
        <w:rPr>
          <w:sz w:val="22"/>
          <w:szCs w:val="22"/>
        </w:rPr>
      </w:pPr>
    </w:p>
    <w:p w14:paraId="4FA34FB5" w14:textId="77777777" w:rsidR="00C30276" w:rsidRPr="00387905" w:rsidRDefault="00C30276" w:rsidP="00E0483C">
      <w:pPr>
        <w:ind w:left="360" w:hanging="360"/>
        <w:rPr>
          <w:sz w:val="22"/>
          <w:szCs w:val="22"/>
        </w:rPr>
      </w:pPr>
    </w:p>
    <w:p w14:paraId="4735A3E7" w14:textId="77777777" w:rsidR="00C30276" w:rsidRPr="00387905" w:rsidRDefault="00C30276" w:rsidP="00E0483C">
      <w:pPr>
        <w:ind w:left="360" w:hanging="360"/>
        <w:rPr>
          <w:sz w:val="22"/>
          <w:szCs w:val="22"/>
        </w:rPr>
      </w:pPr>
      <w:r w:rsidRPr="00387905">
        <w:rPr>
          <w:sz w:val="22"/>
          <w:szCs w:val="22"/>
        </w:rPr>
        <w:t xml:space="preserve">Глава Красносибирского сельсовета                                    </w:t>
      </w:r>
    </w:p>
    <w:p w14:paraId="6FDDA3E4" w14:textId="77777777" w:rsidR="00C30276" w:rsidRPr="00387905" w:rsidRDefault="00C30276" w:rsidP="00E0483C">
      <w:pPr>
        <w:ind w:left="360" w:hanging="360"/>
        <w:rPr>
          <w:sz w:val="22"/>
          <w:szCs w:val="22"/>
        </w:rPr>
      </w:pPr>
      <w:r w:rsidRPr="00387905">
        <w:rPr>
          <w:sz w:val="22"/>
          <w:szCs w:val="22"/>
        </w:rPr>
        <w:t>Кочковского района Новосибирской области                                  А.В.Непейвода</w:t>
      </w:r>
    </w:p>
    <w:p w14:paraId="24E54CE7" w14:textId="77777777" w:rsidR="00C30276" w:rsidRPr="00387905" w:rsidRDefault="00C30276" w:rsidP="00E0483C">
      <w:pPr>
        <w:ind w:left="360" w:hanging="360"/>
        <w:rPr>
          <w:sz w:val="22"/>
          <w:szCs w:val="22"/>
        </w:rPr>
      </w:pPr>
    </w:p>
    <w:p w14:paraId="0BC40320" w14:textId="77777777" w:rsidR="00C30276" w:rsidRPr="00387905" w:rsidRDefault="00C30276" w:rsidP="00E0483C">
      <w:pPr>
        <w:ind w:left="360" w:hanging="360"/>
        <w:rPr>
          <w:sz w:val="22"/>
          <w:szCs w:val="22"/>
        </w:rPr>
      </w:pPr>
    </w:p>
    <w:p w14:paraId="79B8A7DB" w14:textId="77777777" w:rsidR="00C30276" w:rsidRPr="00387905" w:rsidRDefault="00C30276" w:rsidP="00E0483C">
      <w:pPr>
        <w:ind w:left="360" w:hanging="360"/>
        <w:rPr>
          <w:sz w:val="22"/>
          <w:szCs w:val="22"/>
        </w:rPr>
      </w:pPr>
    </w:p>
    <w:p w14:paraId="3C0C7678" w14:textId="77777777" w:rsidR="00C30276" w:rsidRPr="00387905" w:rsidRDefault="00C30276" w:rsidP="00E0483C">
      <w:pPr>
        <w:ind w:left="360" w:hanging="360"/>
        <w:rPr>
          <w:sz w:val="22"/>
          <w:szCs w:val="22"/>
        </w:rPr>
      </w:pPr>
    </w:p>
    <w:p w14:paraId="4529A173" w14:textId="77777777" w:rsidR="00C30276" w:rsidRPr="00387905" w:rsidRDefault="00C30276" w:rsidP="00E0483C">
      <w:pPr>
        <w:ind w:left="360" w:hanging="360"/>
        <w:rPr>
          <w:sz w:val="22"/>
          <w:szCs w:val="22"/>
        </w:rPr>
      </w:pPr>
    </w:p>
    <w:p w14:paraId="69239A08" w14:textId="77777777" w:rsidR="00C30276" w:rsidRPr="00387905" w:rsidRDefault="00C30276" w:rsidP="00E0483C">
      <w:pPr>
        <w:rPr>
          <w:sz w:val="22"/>
          <w:szCs w:val="22"/>
        </w:rPr>
      </w:pPr>
    </w:p>
    <w:p w14:paraId="15D91C45" w14:textId="77777777" w:rsidR="00C30276" w:rsidRPr="00387905" w:rsidRDefault="00C30276" w:rsidP="00E0483C">
      <w:pPr>
        <w:ind w:left="360" w:hanging="360"/>
        <w:rPr>
          <w:sz w:val="22"/>
          <w:szCs w:val="22"/>
        </w:rPr>
      </w:pPr>
    </w:p>
    <w:p w14:paraId="451E441B" w14:textId="77777777" w:rsidR="00C30276" w:rsidRPr="00387905" w:rsidRDefault="00C30276" w:rsidP="00E0483C">
      <w:pPr>
        <w:ind w:left="360" w:hanging="360"/>
        <w:rPr>
          <w:sz w:val="22"/>
          <w:szCs w:val="22"/>
        </w:rPr>
      </w:pPr>
    </w:p>
    <w:p w14:paraId="35278CC3" w14:textId="77777777" w:rsidR="00C30276" w:rsidRPr="00387905" w:rsidRDefault="00C30276" w:rsidP="00E0483C">
      <w:pPr>
        <w:ind w:left="360" w:hanging="360"/>
        <w:rPr>
          <w:sz w:val="22"/>
          <w:szCs w:val="22"/>
        </w:rPr>
      </w:pPr>
    </w:p>
    <w:p w14:paraId="494FDD38" w14:textId="77777777" w:rsidR="00C30276" w:rsidRPr="00387905" w:rsidRDefault="00C30276" w:rsidP="00E0483C">
      <w:pPr>
        <w:rPr>
          <w:sz w:val="22"/>
          <w:szCs w:val="22"/>
        </w:rPr>
      </w:pPr>
    </w:p>
    <w:p w14:paraId="17E69905" w14:textId="77777777" w:rsidR="00C30276" w:rsidRPr="00387905" w:rsidRDefault="00C30276" w:rsidP="00E0483C">
      <w:pPr>
        <w:rPr>
          <w:sz w:val="22"/>
          <w:szCs w:val="22"/>
        </w:rPr>
      </w:pPr>
    </w:p>
    <w:p w14:paraId="048908F8" w14:textId="77777777" w:rsidR="00C30276" w:rsidRPr="00387905" w:rsidRDefault="00C30276" w:rsidP="00E0483C">
      <w:pPr>
        <w:rPr>
          <w:sz w:val="22"/>
          <w:szCs w:val="22"/>
        </w:rPr>
      </w:pPr>
    </w:p>
    <w:p w14:paraId="1829D5C2" w14:textId="77777777" w:rsidR="00C30276" w:rsidRPr="00387905" w:rsidRDefault="00C30276" w:rsidP="00E0483C">
      <w:pPr>
        <w:rPr>
          <w:sz w:val="22"/>
          <w:szCs w:val="22"/>
        </w:rPr>
      </w:pPr>
    </w:p>
    <w:p w14:paraId="17FA27C7" w14:textId="77777777" w:rsidR="00C30276" w:rsidRPr="00387905" w:rsidRDefault="00C30276" w:rsidP="00E0483C">
      <w:pPr>
        <w:rPr>
          <w:sz w:val="22"/>
          <w:szCs w:val="22"/>
        </w:rPr>
      </w:pPr>
    </w:p>
    <w:p w14:paraId="72D4CEE3" w14:textId="77777777" w:rsidR="00C30276" w:rsidRPr="00387905" w:rsidRDefault="00C30276" w:rsidP="00E0483C">
      <w:pPr>
        <w:rPr>
          <w:sz w:val="22"/>
          <w:szCs w:val="22"/>
        </w:rPr>
      </w:pPr>
      <w:r w:rsidRPr="00387905">
        <w:rPr>
          <w:sz w:val="22"/>
          <w:szCs w:val="22"/>
        </w:rPr>
        <w:t>Егорова Д.С.</w:t>
      </w:r>
    </w:p>
    <w:p w14:paraId="6911D33F" w14:textId="77777777" w:rsidR="00C30276" w:rsidRPr="00387905" w:rsidRDefault="00C30276" w:rsidP="00E0483C">
      <w:pPr>
        <w:rPr>
          <w:sz w:val="22"/>
          <w:szCs w:val="22"/>
        </w:rPr>
      </w:pPr>
      <w:r w:rsidRPr="00387905">
        <w:rPr>
          <w:sz w:val="22"/>
          <w:szCs w:val="22"/>
        </w:rPr>
        <w:t>20-439</w:t>
      </w:r>
    </w:p>
    <w:p w14:paraId="6BE21098" w14:textId="77777777" w:rsidR="00C30276" w:rsidRPr="00387905" w:rsidRDefault="00C30276" w:rsidP="00E0483C">
      <w:pPr>
        <w:rPr>
          <w:sz w:val="22"/>
          <w:szCs w:val="22"/>
        </w:rPr>
      </w:pPr>
    </w:p>
    <w:p w14:paraId="5AA388F5" w14:textId="77777777" w:rsidR="00C30276" w:rsidRPr="00387905" w:rsidRDefault="00C30276" w:rsidP="00E0483C">
      <w:pPr>
        <w:rPr>
          <w:sz w:val="22"/>
          <w:szCs w:val="22"/>
        </w:rPr>
      </w:pPr>
    </w:p>
    <w:p w14:paraId="4ECA1504" w14:textId="77777777" w:rsidR="00C30276" w:rsidRPr="00387905" w:rsidRDefault="00C30276" w:rsidP="00E0483C">
      <w:pPr>
        <w:rPr>
          <w:sz w:val="22"/>
          <w:szCs w:val="22"/>
        </w:rPr>
      </w:pPr>
    </w:p>
    <w:p w14:paraId="39951784" w14:textId="77777777" w:rsidR="00C30276" w:rsidRPr="00387905" w:rsidRDefault="00C30276" w:rsidP="00E0483C">
      <w:pPr>
        <w:rPr>
          <w:sz w:val="22"/>
          <w:szCs w:val="22"/>
        </w:rPr>
      </w:pPr>
    </w:p>
    <w:p w14:paraId="30C4E0B6" w14:textId="77777777" w:rsidR="005A4FE4" w:rsidRPr="00387905" w:rsidRDefault="005A4FE4" w:rsidP="00E0483C">
      <w:pPr>
        <w:rPr>
          <w:sz w:val="22"/>
          <w:szCs w:val="22"/>
        </w:rPr>
      </w:pPr>
    </w:p>
    <w:p w14:paraId="0BED6210" w14:textId="77777777" w:rsidR="005A4FE4" w:rsidRPr="00387905" w:rsidRDefault="005A4FE4" w:rsidP="00E0483C">
      <w:pPr>
        <w:rPr>
          <w:sz w:val="22"/>
          <w:szCs w:val="22"/>
        </w:rPr>
      </w:pPr>
    </w:p>
    <w:p w14:paraId="2CD7BF47" w14:textId="77777777" w:rsidR="005A4FE4" w:rsidRPr="00387905" w:rsidRDefault="005A4FE4" w:rsidP="00E0483C">
      <w:pPr>
        <w:rPr>
          <w:sz w:val="22"/>
          <w:szCs w:val="22"/>
        </w:rPr>
      </w:pPr>
    </w:p>
    <w:p w14:paraId="6BD1DADC" w14:textId="77777777" w:rsidR="005A4FE4" w:rsidRPr="00387905" w:rsidRDefault="005A4FE4" w:rsidP="00E0483C">
      <w:pPr>
        <w:rPr>
          <w:sz w:val="22"/>
          <w:szCs w:val="22"/>
        </w:rPr>
      </w:pPr>
    </w:p>
    <w:p w14:paraId="27B3ED5C" w14:textId="77777777" w:rsidR="00C30276" w:rsidRPr="00387905" w:rsidRDefault="00C30276" w:rsidP="00E0483C">
      <w:pPr>
        <w:rPr>
          <w:sz w:val="22"/>
          <w:szCs w:val="22"/>
        </w:rPr>
      </w:pPr>
    </w:p>
    <w:p w14:paraId="3CA5A40F" w14:textId="77777777" w:rsidR="00C30276" w:rsidRPr="00387905" w:rsidRDefault="00C30276" w:rsidP="00E0483C">
      <w:pPr>
        <w:rPr>
          <w:sz w:val="22"/>
          <w:szCs w:val="22"/>
        </w:rPr>
      </w:pPr>
    </w:p>
    <w:p w14:paraId="3993B1C9" w14:textId="77777777" w:rsidR="00C30276" w:rsidRPr="00387905" w:rsidRDefault="00C30276" w:rsidP="00E0483C">
      <w:pPr>
        <w:jc w:val="right"/>
        <w:rPr>
          <w:sz w:val="22"/>
          <w:szCs w:val="22"/>
        </w:rPr>
      </w:pPr>
      <w:r w:rsidRPr="00387905">
        <w:rPr>
          <w:sz w:val="22"/>
          <w:szCs w:val="22"/>
        </w:rPr>
        <w:t xml:space="preserve">Приложение </w:t>
      </w:r>
    </w:p>
    <w:p w14:paraId="721839CB" w14:textId="77777777" w:rsidR="00C30276" w:rsidRPr="00387905" w:rsidRDefault="00C30276" w:rsidP="00E0483C">
      <w:pPr>
        <w:jc w:val="right"/>
        <w:rPr>
          <w:sz w:val="22"/>
          <w:szCs w:val="22"/>
        </w:rPr>
      </w:pPr>
      <w:r w:rsidRPr="00387905">
        <w:rPr>
          <w:sz w:val="22"/>
          <w:szCs w:val="22"/>
        </w:rPr>
        <w:t xml:space="preserve">к постановлению администрации </w:t>
      </w:r>
    </w:p>
    <w:p w14:paraId="266E0F6B" w14:textId="77777777" w:rsidR="00C30276" w:rsidRPr="00387905" w:rsidRDefault="00C30276" w:rsidP="00E0483C">
      <w:pPr>
        <w:jc w:val="right"/>
        <w:rPr>
          <w:sz w:val="22"/>
          <w:szCs w:val="22"/>
        </w:rPr>
      </w:pPr>
      <w:r w:rsidRPr="00387905">
        <w:rPr>
          <w:sz w:val="22"/>
          <w:szCs w:val="22"/>
        </w:rPr>
        <w:t>Красносибирского сельсовета Кочковского</w:t>
      </w:r>
    </w:p>
    <w:p w14:paraId="67523A49" w14:textId="77777777" w:rsidR="00C30276" w:rsidRPr="00387905" w:rsidRDefault="00C30276" w:rsidP="00E0483C">
      <w:pPr>
        <w:jc w:val="right"/>
        <w:rPr>
          <w:sz w:val="22"/>
          <w:szCs w:val="22"/>
        </w:rPr>
      </w:pPr>
      <w:r w:rsidRPr="00387905">
        <w:rPr>
          <w:sz w:val="22"/>
          <w:szCs w:val="22"/>
        </w:rPr>
        <w:t xml:space="preserve"> района Новосибирской области</w:t>
      </w:r>
    </w:p>
    <w:p w14:paraId="5892E81F" w14:textId="77777777" w:rsidR="00C30276" w:rsidRPr="00387905" w:rsidRDefault="00C30276" w:rsidP="00E0483C">
      <w:pPr>
        <w:jc w:val="right"/>
        <w:rPr>
          <w:sz w:val="22"/>
          <w:szCs w:val="22"/>
        </w:rPr>
      </w:pPr>
      <w:r w:rsidRPr="00387905">
        <w:rPr>
          <w:sz w:val="22"/>
          <w:szCs w:val="22"/>
        </w:rPr>
        <w:t>от 08.11.2022 года № 86</w:t>
      </w:r>
    </w:p>
    <w:p w14:paraId="16DFD2CB" w14:textId="77777777" w:rsidR="00C30276" w:rsidRPr="00387905" w:rsidRDefault="00C30276" w:rsidP="00E0483C">
      <w:pPr>
        <w:jc w:val="center"/>
        <w:rPr>
          <w:b/>
          <w:sz w:val="22"/>
          <w:szCs w:val="22"/>
        </w:rPr>
      </w:pPr>
    </w:p>
    <w:p w14:paraId="23A66DF2" w14:textId="77777777" w:rsidR="00C30276" w:rsidRPr="00387905" w:rsidRDefault="00C30276" w:rsidP="00E0483C">
      <w:pPr>
        <w:jc w:val="center"/>
        <w:rPr>
          <w:sz w:val="22"/>
          <w:szCs w:val="22"/>
        </w:rPr>
      </w:pPr>
      <w:r w:rsidRPr="00387905">
        <w:rPr>
          <w:b/>
          <w:sz w:val="22"/>
          <w:szCs w:val="22"/>
        </w:rPr>
        <w:t>Прогноз социального - экономического развития</w:t>
      </w:r>
    </w:p>
    <w:p w14:paraId="42D4993B" w14:textId="77777777" w:rsidR="00C30276" w:rsidRPr="00387905" w:rsidRDefault="00C30276" w:rsidP="00E0483C">
      <w:pPr>
        <w:jc w:val="center"/>
        <w:rPr>
          <w:b/>
          <w:sz w:val="22"/>
          <w:szCs w:val="22"/>
        </w:rPr>
      </w:pPr>
      <w:r w:rsidRPr="00387905">
        <w:rPr>
          <w:b/>
          <w:sz w:val="22"/>
          <w:szCs w:val="22"/>
        </w:rPr>
        <w:t>Красносибирского сельсовета Кочковского района Новосибирской области на 2024 год и на плановый период до 2026 года</w:t>
      </w:r>
    </w:p>
    <w:p w14:paraId="71074EBD" w14:textId="77777777" w:rsidR="00C30276" w:rsidRPr="00387905" w:rsidRDefault="00C30276" w:rsidP="00E0483C">
      <w:pPr>
        <w:jc w:val="center"/>
        <w:rPr>
          <w:b/>
          <w:iCs/>
          <w:sz w:val="22"/>
          <w:szCs w:val="22"/>
        </w:rPr>
      </w:pPr>
      <w:r w:rsidRPr="00387905">
        <w:rPr>
          <w:b/>
          <w:iCs/>
          <w:sz w:val="22"/>
          <w:szCs w:val="22"/>
        </w:rPr>
        <w:t xml:space="preserve">1. Предварительные итоги социально-экономического </w:t>
      </w:r>
    </w:p>
    <w:p w14:paraId="40648E7D" w14:textId="77777777" w:rsidR="00C30276" w:rsidRPr="00387905" w:rsidRDefault="00C30276" w:rsidP="00E0483C">
      <w:pPr>
        <w:jc w:val="center"/>
        <w:rPr>
          <w:b/>
          <w:iCs/>
          <w:sz w:val="22"/>
          <w:szCs w:val="22"/>
        </w:rPr>
      </w:pPr>
      <w:proofErr w:type="gramStart"/>
      <w:r w:rsidRPr="00387905">
        <w:rPr>
          <w:b/>
          <w:iCs/>
          <w:sz w:val="22"/>
          <w:szCs w:val="22"/>
        </w:rPr>
        <w:t>развития  Красносибирского</w:t>
      </w:r>
      <w:proofErr w:type="gramEnd"/>
      <w:r w:rsidRPr="00387905">
        <w:rPr>
          <w:b/>
          <w:iCs/>
          <w:sz w:val="22"/>
          <w:szCs w:val="22"/>
        </w:rPr>
        <w:t xml:space="preserve"> сельсовета в 2023 году, ожидаемые итоги</w:t>
      </w:r>
    </w:p>
    <w:p w14:paraId="6CBB258D" w14:textId="77777777" w:rsidR="00C30276" w:rsidRPr="00387905" w:rsidRDefault="00C30276" w:rsidP="00E0483C">
      <w:pPr>
        <w:jc w:val="both"/>
        <w:rPr>
          <w:b/>
          <w:sz w:val="22"/>
          <w:szCs w:val="22"/>
        </w:rPr>
      </w:pPr>
    </w:p>
    <w:p w14:paraId="629C91C0" w14:textId="77777777" w:rsidR="00C30276" w:rsidRPr="00387905" w:rsidRDefault="00C30276" w:rsidP="00E0483C">
      <w:pPr>
        <w:ind w:left="-78" w:firstLine="518"/>
        <w:jc w:val="center"/>
        <w:rPr>
          <w:b/>
          <w:iCs/>
          <w:sz w:val="22"/>
          <w:szCs w:val="22"/>
        </w:rPr>
      </w:pPr>
      <w:r w:rsidRPr="00387905">
        <w:rPr>
          <w:b/>
          <w:iCs/>
          <w:sz w:val="22"/>
          <w:szCs w:val="22"/>
        </w:rPr>
        <w:t>Численность населения</w:t>
      </w:r>
    </w:p>
    <w:p w14:paraId="2B905296" w14:textId="77777777" w:rsidR="00C30276" w:rsidRPr="00387905" w:rsidRDefault="00C30276" w:rsidP="00E0483C">
      <w:pPr>
        <w:ind w:left="-78" w:firstLine="518"/>
        <w:jc w:val="both"/>
        <w:rPr>
          <w:iCs/>
          <w:sz w:val="22"/>
          <w:szCs w:val="22"/>
        </w:rPr>
      </w:pPr>
      <w:r w:rsidRPr="00387905">
        <w:rPr>
          <w:b/>
          <w:iCs/>
          <w:sz w:val="22"/>
          <w:szCs w:val="22"/>
        </w:rPr>
        <w:t xml:space="preserve">    </w:t>
      </w:r>
      <w:r w:rsidRPr="00387905">
        <w:rPr>
          <w:iCs/>
          <w:sz w:val="22"/>
          <w:szCs w:val="22"/>
        </w:rPr>
        <w:t xml:space="preserve">Численность населения, проживающего на территории Красносибирского сельсовета на начало 2023 года составила 1089 человек. По предварительной оценке итогов 2023 года по демографическим показателям лидирует естественная и миграционная убыль населения. </w:t>
      </w:r>
    </w:p>
    <w:p w14:paraId="5ABD042E" w14:textId="77777777" w:rsidR="00C30276" w:rsidRPr="00387905" w:rsidRDefault="00C30276" w:rsidP="00E0483C">
      <w:pPr>
        <w:ind w:left="-78" w:firstLine="518"/>
        <w:rPr>
          <w:iCs/>
          <w:sz w:val="22"/>
          <w:szCs w:val="22"/>
        </w:rPr>
      </w:pPr>
    </w:p>
    <w:p w14:paraId="205641B0" w14:textId="77777777" w:rsidR="00C30276" w:rsidRPr="00387905" w:rsidRDefault="00C30276" w:rsidP="00E0483C">
      <w:pPr>
        <w:jc w:val="center"/>
        <w:rPr>
          <w:b/>
          <w:iCs/>
          <w:sz w:val="22"/>
          <w:szCs w:val="22"/>
        </w:rPr>
      </w:pPr>
      <w:r w:rsidRPr="00387905">
        <w:rPr>
          <w:b/>
          <w:iCs/>
          <w:sz w:val="22"/>
          <w:szCs w:val="22"/>
        </w:rPr>
        <w:t>Сельское хозяйство</w:t>
      </w:r>
    </w:p>
    <w:p w14:paraId="2822C2C6" w14:textId="77777777" w:rsidR="00C30276" w:rsidRPr="00387905" w:rsidRDefault="00C30276" w:rsidP="00E0483C">
      <w:pPr>
        <w:ind w:firstLine="708"/>
        <w:jc w:val="both"/>
        <w:rPr>
          <w:iCs/>
          <w:sz w:val="22"/>
          <w:szCs w:val="22"/>
        </w:rPr>
      </w:pPr>
      <w:r w:rsidRPr="00387905">
        <w:rPr>
          <w:iCs/>
          <w:sz w:val="22"/>
          <w:szCs w:val="22"/>
        </w:rPr>
        <w:t>На территории Красносибирского сельсовета преобладают две отрасли сельского хозяйства, это растениеводство и животноводство. Основная доля в данных областях принадлежит ОАО Решетовское ОП «Красносибирское».</w:t>
      </w:r>
    </w:p>
    <w:p w14:paraId="5896E47E" w14:textId="77777777" w:rsidR="00C30276" w:rsidRPr="00387905" w:rsidRDefault="00C30276" w:rsidP="00E0483C">
      <w:pPr>
        <w:ind w:firstLine="709"/>
        <w:jc w:val="both"/>
        <w:rPr>
          <w:sz w:val="22"/>
          <w:szCs w:val="22"/>
        </w:rPr>
      </w:pPr>
      <w:r w:rsidRPr="00387905">
        <w:rPr>
          <w:sz w:val="22"/>
          <w:szCs w:val="22"/>
        </w:rPr>
        <w:t xml:space="preserve">По предварительной оценке итогов 2023 года объем продукции сельского хозяйства по всем категориям хозяйств будет произведено на сумму около 38,17 млн. рублей. Объем к уровню 2022 года в действующих ценах составит 102%. </w:t>
      </w:r>
    </w:p>
    <w:p w14:paraId="2FC8A950" w14:textId="77777777" w:rsidR="00C30276" w:rsidRPr="00387905" w:rsidRDefault="00C30276" w:rsidP="00E0483C">
      <w:pPr>
        <w:ind w:firstLine="709"/>
        <w:jc w:val="both"/>
        <w:rPr>
          <w:sz w:val="22"/>
          <w:szCs w:val="22"/>
        </w:rPr>
      </w:pPr>
      <w:r w:rsidRPr="00387905">
        <w:rPr>
          <w:sz w:val="22"/>
          <w:szCs w:val="22"/>
        </w:rPr>
        <w:t xml:space="preserve">Ожидаемый валовый сбор зерновых и зернобобовых культур увеличится в сравнении с 2022 годом на 3,1% и составит 8,56 тысяч тонн.  </w:t>
      </w:r>
    </w:p>
    <w:p w14:paraId="40143F59" w14:textId="77777777" w:rsidR="00C30276" w:rsidRPr="00387905" w:rsidRDefault="00C30276" w:rsidP="00E0483C">
      <w:pPr>
        <w:ind w:firstLine="709"/>
        <w:jc w:val="both"/>
        <w:rPr>
          <w:sz w:val="22"/>
          <w:szCs w:val="22"/>
        </w:rPr>
      </w:pPr>
      <w:r w:rsidRPr="00387905">
        <w:rPr>
          <w:sz w:val="22"/>
          <w:szCs w:val="22"/>
        </w:rPr>
        <w:t xml:space="preserve">Поголовье крупного рогатого скота составило 222 головы относительно 219 голов в 2022 году, поголовье свиней составило 130 голов (в 2022 году 129 голов). </w:t>
      </w:r>
    </w:p>
    <w:p w14:paraId="63CF18A4" w14:textId="77777777" w:rsidR="00C30276" w:rsidRPr="00387905" w:rsidRDefault="00C30276" w:rsidP="00E0483C">
      <w:pPr>
        <w:ind w:firstLine="799"/>
        <w:jc w:val="both"/>
        <w:rPr>
          <w:sz w:val="22"/>
          <w:szCs w:val="22"/>
        </w:rPr>
      </w:pPr>
    </w:p>
    <w:p w14:paraId="1AF12738" w14:textId="77777777" w:rsidR="00C30276" w:rsidRPr="00387905" w:rsidRDefault="00C30276" w:rsidP="00E0483C">
      <w:pPr>
        <w:pStyle w:val="21"/>
        <w:autoSpaceDE w:val="0"/>
        <w:autoSpaceDN w:val="0"/>
        <w:ind w:firstLine="720"/>
        <w:jc w:val="center"/>
        <w:rPr>
          <w:b w:val="0"/>
          <w:sz w:val="22"/>
          <w:szCs w:val="22"/>
        </w:rPr>
      </w:pPr>
      <w:r w:rsidRPr="00387905">
        <w:rPr>
          <w:b w:val="0"/>
          <w:sz w:val="22"/>
          <w:szCs w:val="22"/>
        </w:rPr>
        <w:t>Обслуживание и торговля</w:t>
      </w:r>
    </w:p>
    <w:p w14:paraId="307A4871" w14:textId="77777777" w:rsidR="00C30276" w:rsidRPr="00387905" w:rsidRDefault="00C30276" w:rsidP="00E0483C">
      <w:pPr>
        <w:pStyle w:val="21"/>
        <w:autoSpaceDE w:val="0"/>
        <w:autoSpaceDN w:val="0"/>
        <w:ind w:firstLine="708"/>
        <w:jc w:val="both"/>
        <w:rPr>
          <w:sz w:val="22"/>
          <w:szCs w:val="22"/>
        </w:rPr>
      </w:pPr>
      <w:r w:rsidRPr="00387905">
        <w:rPr>
          <w:sz w:val="22"/>
          <w:szCs w:val="22"/>
        </w:rPr>
        <w:t xml:space="preserve">Оборот розничной торговли увеличился по отношению к 2022 году, ожидаемый результат составит 10,5 млн. рублей.  В 2023 году услуги торговли предоставляет один магазин потребкооперации.  </w:t>
      </w:r>
    </w:p>
    <w:p w14:paraId="5E39DA43" w14:textId="77777777" w:rsidR="00C30276" w:rsidRPr="00387905" w:rsidRDefault="00C30276" w:rsidP="00E0483C">
      <w:pPr>
        <w:pStyle w:val="21"/>
        <w:autoSpaceDE w:val="0"/>
        <w:autoSpaceDN w:val="0"/>
        <w:ind w:firstLine="708"/>
        <w:jc w:val="both"/>
        <w:rPr>
          <w:sz w:val="22"/>
          <w:szCs w:val="22"/>
        </w:rPr>
      </w:pPr>
      <w:r w:rsidRPr="00387905">
        <w:rPr>
          <w:sz w:val="22"/>
          <w:szCs w:val="22"/>
        </w:rPr>
        <w:t xml:space="preserve">Объем платных услуг населению к концу 2023 года достигнет уровня в 6,5 млн. рублей, рост 0,8% по отношению к 2022 году. </w:t>
      </w:r>
    </w:p>
    <w:p w14:paraId="6C77138E" w14:textId="77777777" w:rsidR="00C30276" w:rsidRPr="00387905" w:rsidRDefault="00C30276" w:rsidP="00E0483C">
      <w:pPr>
        <w:shd w:val="clear" w:color="auto" w:fill="FFFFFF"/>
        <w:jc w:val="both"/>
        <w:rPr>
          <w:b/>
          <w:sz w:val="22"/>
          <w:szCs w:val="22"/>
        </w:rPr>
      </w:pPr>
      <w:r w:rsidRPr="00387905">
        <w:rPr>
          <w:b/>
          <w:sz w:val="22"/>
          <w:szCs w:val="22"/>
        </w:rPr>
        <w:t xml:space="preserve">          </w:t>
      </w:r>
    </w:p>
    <w:p w14:paraId="2F3618E9" w14:textId="77777777" w:rsidR="00C30276" w:rsidRPr="00387905" w:rsidRDefault="00C30276" w:rsidP="00E0483C">
      <w:pPr>
        <w:shd w:val="clear" w:color="auto" w:fill="FFFFFF"/>
        <w:ind w:firstLine="720"/>
        <w:jc w:val="center"/>
        <w:rPr>
          <w:b/>
          <w:sz w:val="22"/>
          <w:szCs w:val="22"/>
        </w:rPr>
      </w:pPr>
      <w:r w:rsidRPr="00387905">
        <w:rPr>
          <w:b/>
          <w:sz w:val="22"/>
          <w:szCs w:val="22"/>
        </w:rPr>
        <w:t>Инвестиции и строительство</w:t>
      </w:r>
    </w:p>
    <w:p w14:paraId="496672E4" w14:textId="77777777" w:rsidR="00C30276" w:rsidRPr="00387905" w:rsidRDefault="00C30276" w:rsidP="00E0483C">
      <w:pPr>
        <w:ind w:left="-108" w:firstLine="816"/>
        <w:jc w:val="both"/>
        <w:rPr>
          <w:sz w:val="22"/>
          <w:szCs w:val="22"/>
        </w:rPr>
      </w:pPr>
      <w:r w:rsidRPr="00387905">
        <w:rPr>
          <w:sz w:val="22"/>
          <w:szCs w:val="22"/>
        </w:rPr>
        <w:t xml:space="preserve">Жилищное строительство осуществляется индивидуальными застройщиками за счет собственных средств. </w:t>
      </w:r>
    </w:p>
    <w:p w14:paraId="7A528345" w14:textId="77777777" w:rsidR="00C30276" w:rsidRPr="00387905" w:rsidRDefault="00C30276" w:rsidP="00E0483C">
      <w:pPr>
        <w:ind w:left="-108" w:firstLine="816"/>
        <w:jc w:val="both"/>
        <w:rPr>
          <w:sz w:val="22"/>
          <w:szCs w:val="22"/>
        </w:rPr>
      </w:pPr>
      <w:r w:rsidRPr="00387905">
        <w:rPr>
          <w:sz w:val="22"/>
          <w:szCs w:val="22"/>
        </w:rPr>
        <w:t>Общая площадь жилых помещений, приходящихся на 1 жителя, составила 21,04 кв.м.</w:t>
      </w:r>
    </w:p>
    <w:p w14:paraId="4A82E43A" w14:textId="77777777" w:rsidR="00C30276" w:rsidRPr="00387905" w:rsidRDefault="00C30276" w:rsidP="00E0483C">
      <w:pPr>
        <w:ind w:left="-108" w:firstLine="468"/>
        <w:jc w:val="both"/>
        <w:rPr>
          <w:sz w:val="22"/>
          <w:szCs w:val="22"/>
        </w:rPr>
      </w:pPr>
    </w:p>
    <w:p w14:paraId="1A7A7025" w14:textId="77777777" w:rsidR="00C30276" w:rsidRPr="00387905" w:rsidRDefault="00C30276" w:rsidP="00E0483C">
      <w:pPr>
        <w:ind w:left="-108" w:firstLine="468"/>
        <w:jc w:val="both"/>
        <w:rPr>
          <w:sz w:val="22"/>
          <w:szCs w:val="22"/>
        </w:rPr>
      </w:pPr>
    </w:p>
    <w:p w14:paraId="662D0492" w14:textId="77777777" w:rsidR="00C30276" w:rsidRPr="00387905" w:rsidRDefault="00C30276" w:rsidP="00E0483C">
      <w:pPr>
        <w:jc w:val="center"/>
        <w:rPr>
          <w:b/>
          <w:bCs/>
          <w:sz w:val="22"/>
          <w:szCs w:val="22"/>
        </w:rPr>
      </w:pPr>
      <w:r w:rsidRPr="00387905">
        <w:rPr>
          <w:b/>
          <w:bCs/>
          <w:sz w:val="22"/>
          <w:szCs w:val="22"/>
        </w:rPr>
        <w:t>Грузоперевозки</w:t>
      </w:r>
    </w:p>
    <w:p w14:paraId="681539AA" w14:textId="77777777" w:rsidR="00C30276" w:rsidRPr="00387905" w:rsidRDefault="00C30276" w:rsidP="00E0483C">
      <w:pPr>
        <w:ind w:left="-108" w:firstLine="816"/>
        <w:jc w:val="both"/>
        <w:rPr>
          <w:bCs/>
          <w:sz w:val="22"/>
          <w:szCs w:val="22"/>
        </w:rPr>
      </w:pPr>
      <w:r w:rsidRPr="00387905">
        <w:rPr>
          <w:bCs/>
          <w:sz w:val="22"/>
          <w:szCs w:val="22"/>
        </w:rPr>
        <w:t>Перевезено грузов автомобильным транспортом 4,98 тысяч тонн, что на 6,5% выше уровня 2022 года.</w:t>
      </w:r>
    </w:p>
    <w:p w14:paraId="11522CCA" w14:textId="77777777" w:rsidR="00C30276" w:rsidRPr="00387905" w:rsidRDefault="00C30276" w:rsidP="00E0483C">
      <w:pPr>
        <w:ind w:left="-108" w:firstLine="468"/>
        <w:jc w:val="both"/>
        <w:rPr>
          <w:bCs/>
          <w:sz w:val="22"/>
          <w:szCs w:val="22"/>
        </w:rPr>
      </w:pPr>
    </w:p>
    <w:p w14:paraId="188D08CB" w14:textId="77777777" w:rsidR="00C30276" w:rsidRPr="00387905" w:rsidRDefault="00C30276" w:rsidP="00E0483C">
      <w:pPr>
        <w:pStyle w:val="21"/>
        <w:tabs>
          <w:tab w:val="left" w:pos="360"/>
          <w:tab w:val="left" w:pos="540"/>
        </w:tabs>
        <w:jc w:val="center"/>
        <w:rPr>
          <w:b w:val="0"/>
          <w:sz w:val="22"/>
          <w:szCs w:val="22"/>
        </w:rPr>
      </w:pPr>
      <w:r w:rsidRPr="00387905">
        <w:rPr>
          <w:b w:val="0"/>
          <w:sz w:val="22"/>
          <w:szCs w:val="22"/>
        </w:rPr>
        <w:t>Труд и занятость</w:t>
      </w:r>
    </w:p>
    <w:p w14:paraId="75970B31" w14:textId="77777777" w:rsidR="00C30276" w:rsidRPr="00387905" w:rsidRDefault="00C30276" w:rsidP="00E0483C">
      <w:pPr>
        <w:ind w:firstLine="709"/>
        <w:jc w:val="both"/>
        <w:rPr>
          <w:sz w:val="22"/>
          <w:szCs w:val="22"/>
        </w:rPr>
      </w:pPr>
      <w:r w:rsidRPr="00387905">
        <w:rPr>
          <w:sz w:val="22"/>
          <w:szCs w:val="22"/>
        </w:rPr>
        <w:t>По оценочным данным в экономике заняты в 2023 году 382 человека. Муниципальный сектор экономики представлен предприятиями, работающими в отраслях: сельское хозяйство, социальная сфера, обслуживающая сфера. Наибольший удельный вес составляют организации социальной сферы (учреждения образования, здравоохранения, культуры, органы местного самоуправления).</w:t>
      </w:r>
    </w:p>
    <w:p w14:paraId="3E954086" w14:textId="77777777" w:rsidR="00C30276" w:rsidRPr="00387905" w:rsidRDefault="00C30276" w:rsidP="00E0483C">
      <w:pPr>
        <w:ind w:firstLine="709"/>
        <w:jc w:val="both"/>
        <w:rPr>
          <w:sz w:val="22"/>
          <w:szCs w:val="22"/>
        </w:rPr>
      </w:pPr>
      <w:r w:rsidRPr="00387905">
        <w:rPr>
          <w:sz w:val="22"/>
          <w:szCs w:val="22"/>
        </w:rPr>
        <w:t>В сфере образования осуществляют деятельность 1 средняя школа.</w:t>
      </w:r>
    </w:p>
    <w:p w14:paraId="7ED939E8" w14:textId="77777777" w:rsidR="00C30276" w:rsidRPr="00387905" w:rsidRDefault="00C30276" w:rsidP="00E0483C">
      <w:pPr>
        <w:jc w:val="both"/>
        <w:rPr>
          <w:sz w:val="22"/>
          <w:szCs w:val="22"/>
        </w:rPr>
      </w:pPr>
      <w:r w:rsidRPr="00387905">
        <w:rPr>
          <w:sz w:val="22"/>
          <w:szCs w:val="22"/>
        </w:rPr>
        <w:t>Также на территории Красносибирского сельсовета осуществляет деятельность 1 дошкольное учреждение.</w:t>
      </w:r>
    </w:p>
    <w:p w14:paraId="6E8F6254" w14:textId="77777777" w:rsidR="00C30276" w:rsidRPr="00387905" w:rsidRDefault="00C30276" w:rsidP="00E0483C">
      <w:pPr>
        <w:ind w:firstLine="709"/>
        <w:jc w:val="both"/>
        <w:rPr>
          <w:sz w:val="22"/>
          <w:szCs w:val="22"/>
        </w:rPr>
      </w:pPr>
      <w:r w:rsidRPr="00387905">
        <w:rPr>
          <w:sz w:val="22"/>
          <w:szCs w:val="22"/>
        </w:rPr>
        <w:t>Система здравоохранения на территории Красносибирского сельсовета представлена 1 фельдшерско-акушерским пунктом.</w:t>
      </w:r>
    </w:p>
    <w:p w14:paraId="0DBC23D5" w14:textId="77777777" w:rsidR="00C30276" w:rsidRPr="00387905" w:rsidRDefault="00C30276" w:rsidP="00E0483C">
      <w:pPr>
        <w:ind w:firstLine="709"/>
        <w:jc w:val="both"/>
        <w:rPr>
          <w:sz w:val="22"/>
          <w:szCs w:val="22"/>
        </w:rPr>
      </w:pPr>
      <w:r w:rsidRPr="00387905">
        <w:rPr>
          <w:sz w:val="22"/>
          <w:szCs w:val="22"/>
        </w:rPr>
        <w:lastRenderedPageBreak/>
        <w:t>В систему учреждений культуры и искусства на территории Красносибирского сельсовета входит одно социально - культурное объединение, на базе которого функционируют 1 сельский клуб, 1 сельская библиотека.</w:t>
      </w:r>
    </w:p>
    <w:p w14:paraId="05B76AD7" w14:textId="77777777" w:rsidR="00C30276" w:rsidRPr="00387905" w:rsidRDefault="00C30276" w:rsidP="00E0483C">
      <w:pPr>
        <w:ind w:firstLine="709"/>
        <w:jc w:val="both"/>
        <w:rPr>
          <w:sz w:val="22"/>
          <w:szCs w:val="22"/>
        </w:rPr>
      </w:pPr>
      <w:r w:rsidRPr="00387905">
        <w:rPr>
          <w:sz w:val="22"/>
          <w:szCs w:val="22"/>
        </w:rPr>
        <w:t>Фонд заработной платы по предварительной оценке составит около 156 млн.руб.</w:t>
      </w:r>
    </w:p>
    <w:p w14:paraId="688A6004" w14:textId="77777777" w:rsidR="00C30276" w:rsidRPr="00387905" w:rsidRDefault="00C30276" w:rsidP="00E0483C">
      <w:pPr>
        <w:ind w:firstLine="709"/>
        <w:jc w:val="both"/>
        <w:rPr>
          <w:sz w:val="22"/>
          <w:szCs w:val="22"/>
        </w:rPr>
      </w:pPr>
      <w:r w:rsidRPr="00387905">
        <w:rPr>
          <w:sz w:val="22"/>
          <w:szCs w:val="22"/>
        </w:rPr>
        <w:t>Среднемесячная заработная плата по предварительной оценке увеличится на 20% к аналогичному периоду прошлого года и составит 33853 рублей.</w:t>
      </w:r>
    </w:p>
    <w:p w14:paraId="1F927636" w14:textId="77777777" w:rsidR="00C30276" w:rsidRPr="00387905" w:rsidRDefault="00C30276" w:rsidP="00E0483C">
      <w:pPr>
        <w:pStyle w:val="21"/>
        <w:tabs>
          <w:tab w:val="left" w:pos="360"/>
          <w:tab w:val="left" w:pos="540"/>
        </w:tabs>
        <w:ind w:firstLine="360"/>
        <w:jc w:val="both"/>
        <w:rPr>
          <w:b w:val="0"/>
          <w:sz w:val="22"/>
          <w:szCs w:val="22"/>
        </w:rPr>
      </w:pPr>
      <w:r w:rsidRPr="00387905">
        <w:rPr>
          <w:sz w:val="22"/>
          <w:szCs w:val="22"/>
        </w:rPr>
        <w:tab/>
        <w:t>Уровень обеспеченности собственными доходами бюджета муниципального образования на 1 человека по предварительной оценке 2023 года составит 1977 рублей, что выше уровня 2022 года на 3,1 %.</w:t>
      </w:r>
    </w:p>
    <w:p w14:paraId="50CDB9A7" w14:textId="77777777" w:rsidR="00C30276" w:rsidRPr="00387905" w:rsidRDefault="00C30276" w:rsidP="00E0483C">
      <w:pPr>
        <w:pStyle w:val="af2"/>
        <w:tabs>
          <w:tab w:val="clear" w:pos="4677"/>
          <w:tab w:val="clear" w:pos="9355"/>
          <w:tab w:val="left" w:pos="1209"/>
        </w:tabs>
        <w:jc w:val="center"/>
        <w:rPr>
          <w:b/>
          <w:sz w:val="22"/>
          <w:szCs w:val="22"/>
        </w:rPr>
      </w:pPr>
    </w:p>
    <w:p w14:paraId="7F5812CE" w14:textId="77777777" w:rsidR="00C30276" w:rsidRPr="00387905" w:rsidRDefault="00C30276" w:rsidP="00E0483C">
      <w:pPr>
        <w:pStyle w:val="af2"/>
        <w:tabs>
          <w:tab w:val="clear" w:pos="4677"/>
          <w:tab w:val="clear" w:pos="9355"/>
          <w:tab w:val="left" w:pos="1209"/>
        </w:tabs>
        <w:jc w:val="center"/>
        <w:rPr>
          <w:b/>
          <w:sz w:val="22"/>
          <w:szCs w:val="22"/>
        </w:rPr>
      </w:pPr>
      <w:r w:rsidRPr="00387905">
        <w:rPr>
          <w:b/>
          <w:sz w:val="22"/>
          <w:szCs w:val="22"/>
        </w:rPr>
        <w:t>2. Приоритетные задачи социально-экономического развития Красносибирского сельсовета в 2024- 2026 годы</w:t>
      </w:r>
    </w:p>
    <w:p w14:paraId="70D6728D" w14:textId="77777777" w:rsidR="00C30276" w:rsidRPr="00387905" w:rsidRDefault="00C30276" w:rsidP="00E0483C">
      <w:pPr>
        <w:pStyle w:val="af2"/>
        <w:tabs>
          <w:tab w:val="clear" w:pos="4677"/>
          <w:tab w:val="clear" w:pos="9355"/>
          <w:tab w:val="left" w:pos="1209"/>
        </w:tabs>
        <w:jc w:val="center"/>
        <w:rPr>
          <w:b/>
          <w:sz w:val="22"/>
          <w:szCs w:val="22"/>
        </w:rPr>
      </w:pPr>
    </w:p>
    <w:p w14:paraId="6DF58607" w14:textId="77777777" w:rsidR="00C30276" w:rsidRPr="00387905" w:rsidRDefault="00C30276" w:rsidP="00E0483C">
      <w:pPr>
        <w:rPr>
          <w:b/>
          <w:sz w:val="22"/>
          <w:szCs w:val="22"/>
        </w:rPr>
      </w:pPr>
      <w:r w:rsidRPr="00387905">
        <w:rPr>
          <w:b/>
          <w:sz w:val="22"/>
          <w:szCs w:val="22"/>
        </w:rPr>
        <w:t xml:space="preserve">          Производство</w:t>
      </w:r>
    </w:p>
    <w:p w14:paraId="7F23AFA7" w14:textId="77777777" w:rsidR="00C30276" w:rsidRPr="00387905" w:rsidRDefault="00C30276" w:rsidP="00E0483C">
      <w:pPr>
        <w:ind w:firstLine="540"/>
        <w:jc w:val="both"/>
        <w:rPr>
          <w:sz w:val="22"/>
          <w:szCs w:val="22"/>
        </w:rPr>
      </w:pPr>
      <w:r w:rsidRPr="00387905">
        <w:rPr>
          <w:sz w:val="22"/>
          <w:szCs w:val="22"/>
        </w:rPr>
        <w:t>Учитывая, что сельскохозяйственная отрасль является основой экономики муниципального образования, сохранение достигнутого ранее уровня и рост производства будет одним из приоритетных направлений экономического развития.</w:t>
      </w:r>
    </w:p>
    <w:p w14:paraId="17169647" w14:textId="77777777" w:rsidR="00C30276" w:rsidRPr="00387905" w:rsidRDefault="00C30276" w:rsidP="00E0483C">
      <w:pPr>
        <w:pStyle w:val="21"/>
        <w:autoSpaceDE w:val="0"/>
        <w:autoSpaceDN w:val="0"/>
        <w:ind w:firstLine="539"/>
        <w:jc w:val="both"/>
        <w:rPr>
          <w:sz w:val="22"/>
          <w:szCs w:val="22"/>
        </w:rPr>
      </w:pPr>
      <w:r w:rsidRPr="00387905">
        <w:rPr>
          <w:sz w:val="22"/>
          <w:szCs w:val="22"/>
        </w:rPr>
        <w:t xml:space="preserve">Производство сельскохозяйственной продукции в 2024 ожидается в сумме 37,34 млн. рублей, а к 2026 году в сумме 42,14 млн. рублей.  Рост валового производства зерновых культур составит до 12,1%.  В 2026 году ожидается производство 9,69 тыс. тонн зерна. </w:t>
      </w:r>
    </w:p>
    <w:p w14:paraId="588FD7F7" w14:textId="77777777" w:rsidR="00C30276" w:rsidRPr="00387905" w:rsidRDefault="00C30276" w:rsidP="00E0483C">
      <w:pPr>
        <w:rPr>
          <w:b/>
          <w:sz w:val="22"/>
          <w:szCs w:val="22"/>
        </w:rPr>
      </w:pPr>
      <w:r w:rsidRPr="00387905">
        <w:rPr>
          <w:b/>
          <w:sz w:val="22"/>
          <w:szCs w:val="22"/>
        </w:rPr>
        <w:t xml:space="preserve">          </w:t>
      </w:r>
    </w:p>
    <w:p w14:paraId="215D0516" w14:textId="77777777" w:rsidR="00C30276" w:rsidRPr="00387905" w:rsidRDefault="00C30276" w:rsidP="00E0483C">
      <w:pPr>
        <w:ind w:firstLine="539"/>
        <w:rPr>
          <w:b/>
          <w:sz w:val="22"/>
          <w:szCs w:val="22"/>
        </w:rPr>
      </w:pPr>
      <w:r w:rsidRPr="00387905">
        <w:rPr>
          <w:b/>
          <w:sz w:val="22"/>
          <w:szCs w:val="22"/>
        </w:rPr>
        <w:t>Инвестиции и строительство</w:t>
      </w:r>
    </w:p>
    <w:p w14:paraId="0898D51E" w14:textId="77777777" w:rsidR="00C30276" w:rsidRPr="00387905" w:rsidRDefault="00C30276" w:rsidP="00E0483C">
      <w:pPr>
        <w:pStyle w:val="ab"/>
        <w:ind w:firstLine="720"/>
        <w:rPr>
          <w:sz w:val="22"/>
          <w:szCs w:val="22"/>
        </w:rPr>
      </w:pPr>
      <w:r w:rsidRPr="00387905">
        <w:rPr>
          <w:sz w:val="22"/>
          <w:szCs w:val="22"/>
        </w:rPr>
        <w:t>До конца 2026 года планируется ввести около 144,6 кв.м. общей площади жилых домов, построенных населением.</w:t>
      </w:r>
    </w:p>
    <w:p w14:paraId="6A34953F" w14:textId="77777777" w:rsidR="00C30276" w:rsidRPr="00387905" w:rsidRDefault="00C30276" w:rsidP="00E0483C">
      <w:pPr>
        <w:pStyle w:val="ab"/>
        <w:ind w:firstLine="720"/>
        <w:rPr>
          <w:sz w:val="22"/>
          <w:szCs w:val="22"/>
        </w:rPr>
      </w:pPr>
    </w:p>
    <w:p w14:paraId="7E4E784F" w14:textId="77777777" w:rsidR="00C30276" w:rsidRPr="00387905" w:rsidRDefault="00C30276" w:rsidP="00E0483C">
      <w:pPr>
        <w:pStyle w:val="ab"/>
        <w:ind w:firstLine="720"/>
        <w:rPr>
          <w:sz w:val="22"/>
          <w:szCs w:val="22"/>
        </w:rPr>
      </w:pPr>
    </w:p>
    <w:p w14:paraId="236A7A84" w14:textId="77777777" w:rsidR="00C30276" w:rsidRPr="00387905" w:rsidRDefault="00C30276" w:rsidP="00E0483C">
      <w:pPr>
        <w:pStyle w:val="ab"/>
        <w:ind w:firstLine="720"/>
        <w:rPr>
          <w:sz w:val="22"/>
          <w:szCs w:val="22"/>
        </w:rPr>
      </w:pPr>
    </w:p>
    <w:p w14:paraId="46EAF1B2" w14:textId="77777777" w:rsidR="00C30276" w:rsidRPr="00387905" w:rsidRDefault="00C30276" w:rsidP="00E0483C">
      <w:pPr>
        <w:pStyle w:val="ab"/>
        <w:ind w:firstLine="720"/>
        <w:rPr>
          <w:b w:val="0"/>
          <w:sz w:val="22"/>
          <w:szCs w:val="22"/>
        </w:rPr>
      </w:pPr>
      <w:r w:rsidRPr="00387905">
        <w:rPr>
          <w:b w:val="0"/>
          <w:sz w:val="22"/>
          <w:szCs w:val="22"/>
        </w:rPr>
        <w:t>Потребительский рынок</w:t>
      </w:r>
    </w:p>
    <w:p w14:paraId="3E47080A" w14:textId="77777777" w:rsidR="00C30276" w:rsidRPr="00387905" w:rsidRDefault="00C30276" w:rsidP="00E0483C">
      <w:pPr>
        <w:pStyle w:val="ab"/>
        <w:ind w:firstLine="708"/>
        <w:rPr>
          <w:sz w:val="22"/>
          <w:szCs w:val="22"/>
        </w:rPr>
      </w:pPr>
      <w:r w:rsidRPr="00387905">
        <w:rPr>
          <w:sz w:val="22"/>
          <w:szCs w:val="22"/>
        </w:rPr>
        <w:t>Рост услуг на потребительском рынке будет сохраняться и в ближайшие годы, в 2024-2026 годах он ожидается от 3,5 до 4,4.</w:t>
      </w:r>
    </w:p>
    <w:p w14:paraId="460C4152" w14:textId="77777777" w:rsidR="00C30276" w:rsidRPr="00387905" w:rsidRDefault="00C30276" w:rsidP="00E0483C">
      <w:pPr>
        <w:pStyle w:val="ab"/>
        <w:ind w:firstLine="708"/>
        <w:rPr>
          <w:sz w:val="22"/>
          <w:szCs w:val="22"/>
        </w:rPr>
      </w:pPr>
    </w:p>
    <w:p w14:paraId="5F32D0E3" w14:textId="77777777" w:rsidR="00C30276" w:rsidRPr="00387905" w:rsidRDefault="00C30276" w:rsidP="00E0483C">
      <w:pPr>
        <w:ind w:firstLine="720"/>
        <w:rPr>
          <w:b/>
          <w:sz w:val="22"/>
          <w:szCs w:val="22"/>
        </w:rPr>
      </w:pPr>
      <w:r w:rsidRPr="00387905">
        <w:rPr>
          <w:b/>
          <w:sz w:val="22"/>
          <w:szCs w:val="22"/>
        </w:rPr>
        <w:t>Уровень и качество жизни населения</w:t>
      </w:r>
    </w:p>
    <w:p w14:paraId="3B847619" w14:textId="77777777" w:rsidR="00C30276" w:rsidRPr="00387905" w:rsidRDefault="00C30276" w:rsidP="00E0483C">
      <w:pPr>
        <w:ind w:firstLine="709"/>
        <w:jc w:val="both"/>
        <w:rPr>
          <w:sz w:val="22"/>
          <w:szCs w:val="22"/>
        </w:rPr>
      </w:pPr>
      <w:r w:rsidRPr="00387905">
        <w:rPr>
          <w:sz w:val="22"/>
          <w:szCs w:val="22"/>
        </w:rPr>
        <w:t>Основные усилия в повышении уровня и качества жизни населения будут направлены на дальнейший рост доходов населения, повышение качества жизни населения, повышение качества и доступности услуг социальной сферы, содействие в улучшении жилищно-коммунальных условий проживания, повышение безопасности жизнедеятельности населения муниципального образования.</w:t>
      </w:r>
    </w:p>
    <w:p w14:paraId="63B36A8E" w14:textId="77777777" w:rsidR="00C30276" w:rsidRPr="00387905" w:rsidRDefault="00C30276" w:rsidP="00E0483C">
      <w:pPr>
        <w:ind w:firstLine="720"/>
        <w:jc w:val="both"/>
        <w:rPr>
          <w:sz w:val="22"/>
          <w:szCs w:val="22"/>
        </w:rPr>
      </w:pPr>
      <w:r w:rsidRPr="00387905">
        <w:rPr>
          <w:sz w:val="22"/>
          <w:szCs w:val="22"/>
        </w:rPr>
        <w:t>В 2024-2026 годах заработная плата будет расти не менее чем на 6,55% в год. К 2026 году её среднемесячный показатель достигнет значения 36073 рублей.</w:t>
      </w:r>
    </w:p>
    <w:p w14:paraId="750BC2BE" w14:textId="77777777" w:rsidR="00C30276" w:rsidRPr="00387905" w:rsidRDefault="00C30276" w:rsidP="00E0483C">
      <w:pPr>
        <w:rPr>
          <w:sz w:val="22"/>
          <w:szCs w:val="22"/>
        </w:rPr>
      </w:pPr>
    </w:p>
    <w:p w14:paraId="5F3AE836" w14:textId="77777777" w:rsidR="00C30276" w:rsidRPr="00387905" w:rsidRDefault="00C30276" w:rsidP="00E0483C">
      <w:pPr>
        <w:jc w:val="center"/>
        <w:rPr>
          <w:b/>
          <w:sz w:val="22"/>
          <w:szCs w:val="22"/>
          <w:u w:val="single"/>
        </w:rPr>
      </w:pPr>
      <w:r w:rsidRPr="00387905">
        <w:rPr>
          <w:b/>
          <w:sz w:val="22"/>
          <w:szCs w:val="22"/>
          <w:u w:val="single"/>
        </w:rPr>
        <w:t>Проблемы и приоритетные задачи социально-экономического развития</w:t>
      </w:r>
    </w:p>
    <w:p w14:paraId="71EB3CC0" w14:textId="77777777" w:rsidR="00C30276" w:rsidRPr="00387905" w:rsidRDefault="00C30276" w:rsidP="00E0483C">
      <w:pPr>
        <w:jc w:val="center"/>
        <w:rPr>
          <w:b/>
          <w:sz w:val="22"/>
          <w:szCs w:val="22"/>
          <w:u w:val="single"/>
        </w:rPr>
      </w:pPr>
      <w:r w:rsidRPr="00387905">
        <w:rPr>
          <w:b/>
          <w:sz w:val="22"/>
          <w:szCs w:val="22"/>
          <w:u w:val="single"/>
        </w:rPr>
        <w:t>Красносибирского сельсовета в 2024-2026 гг</w:t>
      </w:r>
    </w:p>
    <w:p w14:paraId="6886897C" w14:textId="77777777" w:rsidR="00C30276" w:rsidRPr="00387905" w:rsidRDefault="00C30276" w:rsidP="00E0483C">
      <w:pPr>
        <w:ind w:firstLine="720"/>
        <w:jc w:val="both"/>
        <w:rPr>
          <w:sz w:val="22"/>
          <w:szCs w:val="22"/>
        </w:rPr>
      </w:pPr>
      <w:r w:rsidRPr="00387905">
        <w:rPr>
          <w:sz w:val="22"/>
          <w:szCs w:val="22"/>
        </w:rPr>
        <w:t>Основными проблемами социально-экономического развития Красносибирского сельсовета являются:</w:t>
      </w:r>
    </w:p>
    <w:p w14:paraId="0C553E14" w14:textId="77777777" w:rsidR="00C30276" w:rsidRPr="00387905" w:rsidRDefault="00C30276" w:rsidP="00E0483C">
      <w:pPr>
        <w:ind w:firstLine="720"/>
        <w:jc w:val="both"/>
        <w:rPr>
          <w:sz w:val="22"/>
          <w:szCs w:val="22"/>
        </w:rPr>
      </w:pPr>
    </w:p>
    <w:p w14:paraId="3D3B4B8D" w14:textId="77777777" w:rsidR="00C30276" w:rsidRPr="00387905" w:rsidRDefault="00C30276" w:rsidP="0095610F">
      <w:pPr>
        <w:numPr>
          <w:ilvl w:val="0"/>
          <w:numId w:val="16"/>
        </w:numPr>
        <w:jc w:val="both"/>
        <w:rPr>
          <w:sz w:val="22"/>
          <w:szCs w:val="22"/>
        </w:rPr>
      </w:pPr>
      <w:r w:rsidRPr="00387905">
        <w:rPr>
          <w:sz w:val="22"/>
          <w:szCs w:val="22"/>
        </w:rPr>
        <w:t>Проблема роста производства объемов продукции сельского хозяйства.</w:t>
      </w:r>
    </w:p>
    <w:p w14:paraId="26CE223D" w14:textId="77777777" w:rsidR="00C30276" w:rsidRPr="00387905" w:rsidRDefault="00C30276" w:rsidP="0095610F">
      <w:pPr>
        <w:numPr>
          <w:ilvl w:val="0"/>
          <w:numId w:val="16"/>
        </w:numPr>
        <w:jc w:val="both"/>
        <w:rPr>
          <w:sz w:val="22"/>
          <w:szCs w:val="22"/>
        </w:rPr>
      </w:pPr>
      <w:r w:rsidRPr="00387905">
        <w:rPr>
          <w:sz w:val="22"/>
          <w:szCs w:val="22"/>
        </w:rPr>
        <w:t>Проблема естественной убыли населения.</w:t>
      </w:r>
    </w:p>
    <w:p w14:paraId="4D04329C" w14:textId="77777777" w:rsidR="00C30276" w:rsidRPr="00387905" w:rsidRDefault="00C30276" w:rsidP="00E0483C">
      <w:pPr>
        <w:ind w:firstLine="709"/>
        <w:jc w:val="both"/>
        <w:rPr>
          <w:sz w:val="22"/>
          <w:szCs w:val="22"/>
        </w:rPr>
      </w:pPr>
    </w:p>
    <w:p w14:paraId="35166A35" w14:textId="77777777" w:rsidR="00C30276" w:rsidRPr="00387905" w:rsidRDefault="00C30276" w:rsidP="00E0483C">
      <w:pPr>
        <w:ind w:firstLine="709"/>
        <w:jc w:val="both"/>
        <w:rPr>
          <w:sz w:val="22"/>
          <w:szCs w:val="22"/>
        </w:rPr>
      </w:pPr>
      <w:r w:rsidRPr="00387905">
        <w:rPr>
          <w:sz w:val="22"/>
          <w:szCs w:val="22"/>
        </w:rPr>
        <w:t>Задачами для решения данной проблемы будут являться следующие:</w:t>
      </w:r>
    </w:p>
    <w:p w14:paraId="37F53D6F" w14:textId="77777777" w:rsidR="00C30276" w:rsidRPr="00387905" w:rsidRDefault="00C30276" w:rsidP="00E0483C">
      <w:pPr>
        <w:ind w:firstLine="709"/>
        <w:jc w:val="both"/>
        <w:rPr>
          <w:sz w:val="22"/>
          <w:szCs w:val="22"/>
        </w:rPr>
      </w:pPr>
    </w:p>
    <w:p w14:paraId="56429E6B" w14:textId="77777777" w:rsidR="00C30276" w:rsidRPr="00387905" w:rsidRDefault="00C30276" w:rsidP="0095610F">
      <w:pPr>
        <w:numPr>
          <w:ilvl w:val="1"/>
          <w:numId w:val="16"/>
        </w:numPr>
        <w:jc w:val="both"/>
        <w:rPr>
          <w:sz w:val="22"/>
          <w:szCs w:val="22"/>
        </w:rPr>
      </w:pPr>
      <w:r w:rsidRPr="00387905">
        <w:rPr>
          <w:sz w:val="22"/>
          <w:szCs w:val="22"/>
        </w:rPr>
        <w:t xml:space="preserve">Создание условий для сохранения достигнутого уровня и роста сельскохозяйственного производства. </w:t>
      </w:r>
    </w:p>
    <w:p w14:paraId="54C45991" w14:textId="77777777" w:rsidR="00C30276" w:rsidRPr="00387905" w:rsidRDefault="00C30276" w:rsidP="0095610F">
      <w:pPr>
        <w:numPr>
          <w:ilvl w:val="1"/>
          <w:numId w:val="16"/>
        </w:numPr>
        <w:jc w:val="both"/>
        <w:rPr>
          <w:sz w:val="22"/>
          <w:szCs w:val="22"/>
        </w:rPr>
      </w:pPr>
      <w:r w:rsidRPr="00387905">
        <w:rPr>
          <w:sz w:val="22"/>
          <w:szCs w:val="22"/>
        </w:rPr>
        <w:t>Содействие и оказание помощи населению в закупке сельскохозяйственной продукции (мясо, молоко).</w:t>
      </w:r>
    </w:p>
    <w:p w14:paraId="0BAD02B2" w14:textId="77777777" w:rsidR="00C30276" w:rsidRPr="00387905" w:rsidRDefault="00C30276" w:rsidP="0095610F">
      <w:pPr>
        <w:numPr>
          <w:ilvl w:val="1"/>
          <w:numId w:val="16"/>
        </w:numPr>
        <w:jc w:val="both"/>
        <w:rPr>
          <w:sz w:val="22"/>
          <w:szCs w:val="22"/>
        </w:rPr>
      </w:pPr>
      <w:r w:rsidRPr="00387905">
        <w:rPr>
          <w:sz w:val="22"/>
          <w:szCs w:val="22"/>
        </w:rPr>
        <w:t>Создание условий для развития положительных миграционных процессов.</w:t>
      </w:r>
    </w:p>
    <w:p w14:paraId="074D132D" w14:textId="77777777" w:rsidR="00C30276" w:rsidRPr="00387905" w:rsidRDefault="00C30276" w:rsidP="00E0483C">
      <w:pPr>
        <w:rPr>
          <w:sz w:val="22"/>
          <w:szCs w:val="22"/>
        </w:rPr>
        <w:sectPr w:rsidR="00C30276" w:rsidRPr="00387905" w:rsidSect="00C30276">
          <w:pgSz w:w="11907" w:h="16840" w:code="9"/>
          <w:pgMar w:top="851" w:right="851" w:bottom="851" w:left="1418" w:header="720" w:footer="720" w:gutter="0"/>
          <w:cols w:space="720"/>
        </w:sectPr>
      </w:pPr>
    </w:p>
    <w:p w14:paraId="32E554C7" w14:textId="77777777" w:rsidR="00C30276" w:rsidRPr="00387905" w:rsidRDefault="00C30276" w:rsidP="00E0483C">
      <w:pPr>
        <w:pStyle w:val="14"/>
        <w:rPr>
          <w:rFonts w:ascii="Times New Roman" w:hAnsi="Times New Roman"/>
          <w:b/>
          <w:sz w:val="22"/>
          <w:szCs w:val="22"/>
        </w:rPr>
      </w:pPr>
      <w:r w:rsidRPr="00387905">
        <w:rPr>
          <w:rFonts w:ascii="Times New Roman" w:hAnsi="Times New Roman"/>
          <w:b/>
          <w:sz w:val="22"/>
          <w:szCs w:val="22"/>
        </w:rPr>
        <w:lastRenderedPageBreak/>
        <w:t>ОСНОВНЫЕ ПОКАЗАТЕЛИ ПЛАНА СОЦИАЛЬНО-ЭКОНОМИЧЕСКОГО РАЗВИТИЯ</w:t>
      </w:r>
    </w:p>
    <w:p w14:paraId="22F22F4F" w14:textId="77777777" w:rsidR="00C30276" w:rsidRPr="00387905" w:rsidRDefault="00C30276" w:rsidP="00E0483C">
      <w:pPr>
        <w:pStyle w:val="12"/>
        <w:spacing w:before="0"/>
        <w:jc w:val="center"/>
        <w:rPr>
          <w:rFonts w:ascii="Times New Roman" w:hAnsi="Times New Roman"/>
          <w:b/>
          <w:sz w:val="22"/>
          <w:szCs w:val="22"/>
        </w:rPr>
      </w:pPr>
      <w:r w:rsidRPr="00387905">
        <w:rPr>
          <w:rFonts w:ascii="Times New Roman" w:hAnsi="Times New Roman"/>
          <w:b/>
          <w:sz w:val="22"/>
          <w:szCs w:val="22"/>
        </w:rPr>
        <w:t>МУНИЦИПАЛЬНОГО ОБРАЗОВАНИЯ НА 2024 ГОД И ПЛАНОВЫЙ ПЕРИОД ДО 2026 ГОДА</w:t>
      </w:r>
    </w:p>
    <w:p w14:paraId="400DBB72" w14:textId="77777777" w:rsidR="00C30276" w:rsidRPr="00387905" w:rsidRDefault="00C30276" w:rsidP="00E0483C">
      <w:pPr>
        <w:pStyle w:val="12"/>
        <w:spacing w:before="0"/>
        <w:jc w:val="center"/>
        <w:rPr>
          <w:rFonts w:ascii="Times New Roman" w:hAnsi="Times New Roman"/>
          <w:sz w:val="22"/>
          <w:szCs w:val="22"/>
        </w:rPr>
      </w:pPr>
    </w:p>
    <w:p w14:paraId="69DCE4C5" w14:textId="77777777" w:rsidR="00C30276" w:rsidRPr="00387905" w:rsidRDefault="00C30276" w:rsidP="00E0483C">
      <w:pPr>
        <w:pStyle w:val="12"/>
        <w:spacing w:before="0"/>
        <w:jc w:val="center"/>
        <w:rPr>
          <w:rFonts w:ascii="Times New Roman" w:hAnsi="Times New Roman"/>
          <w:sz w:val="22"/>
          <w:szCs w:val="22"/>
        </w:rPr>
      </w:pPr>
    </w:p>
    <w:tbl>
      <w:tblPr>
        <w:tblW w:w="5138" w:type="pct"/>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2035"/>
        <w:gridCol w:w="1164"/>
        <w:gridCol w:w="1293"/>
        <w:gridCol w:w="1107"/>
        <w:gridCol w:w="1248"/>
        <w:gridCol w:w="1098"/>
        <w:gridCol w:w="1239"/>
        <w:gridCol w:w="1101"/>
        <w:gridCol w:w="1101"/>
        <w:gridCol w:w="1239"/>
        <w:gridCol w:w="1113"/>
        <w:gridCol w:w="15"/>
        <w:gridCol w:w="1209"/>
      </w:tblGrid>
      <w:tr w:rsidR="00387905" w:rsidRPr="00387905" w14:paraId="61801859" w14:textId="77777777" w:rsidTr="00C30276">
        <w:trPr>
          <w:trHeight w:val="736"/>
          <w:tblHeader/>
        </w:trPr>
        <w:tc>
          <w:tcPr>
            <w:tcW w:w="680" w:type="pct"/>
            <w:vMerge w:val="restart"/>
            <w:tcBorders>
              <w:top w:val="single" w:sz="4" w:space="0" w:color="auto"/>
              <w:left w:val="single" w:sz="4" w:space="0" w:color="auto"/>
              <w:bottom w:val="single" w:sz="4" w:space="0" w:color="auto"/>
              <w:right w:val="single" w:sz="4" w:space="0" w:color="auto"/>
            </w:tcBorders>
          </w:tcPr>
          <w:p w14:paraId="5A414A08" w14:textId="77777777" w:rsidR="00C30276" w:rsidRPr="00387905" w:rsidRDefault="00C30276" w:rsidP="00E0483C">
            <w:pPr>
              <w:ind w:left="-92" w:right="-56"/>
              <w:rPr>
                <w:sz w:val="22"/>
                <w:szCs w:val="22"/>
              </w:rPr>
            </w:pPr>
          </w:p>
          <w:p w14:paraId="15C20766" w14:textId="77777777" w:rsidR="00C30276" w:rsidRPr="00387905" w:rsidRDefault="00C30276" w:rsidP="00E0483C">
            <w:pPr>
              <w:rPr>
                <w:sz w:val="22"/>
                <w:szCs w:val="22"/>
              </w:rPr>
            </w:pPr>
          </w:p>
          <w:p w14:paraId="4FA29C82" w14:textId="77777777" w:rsidR="00C30276" w:rsidRPr="00387905" w:rsidRDefault="00C30276" w:rsidP="00E0483C">
            <w:pPr>
              <w:jc w:val="center"/>
              <w:rPr>
                <w:sz w:val="22"/>
                <w:szCs w:val="22"/>
              </w:rPr>
            </w:pPr>
            <w:r w:rsidRPr="00387905">
              <w:rPr>
                <w:sz w:val="22"/>
                <w:szCs w:val="22"/>
              </w:rPr>
              <w:t>Наименование показателя</w:t>
            </w:r>
          </w:p>
        </w:tc>
        <w:tc>
          <w:tcPr>
            <w:tcW w:w="389" w:type="pct"/>
            <w:vMerge w:val="restart"/>
            <w:tcBorders>
              <w:top w:val="single" w:sz="4" w:space="0" w:color="auto"/>
              <w:left w:val="single" w:sz="4" w:space="0" w:color="auto"/>
              <w:bottom w:val="single" w:sz="4" w:space="0" w:color="auto"/>
              <w:right w:val="single" w:sz="4" w:space="0" w:color="auto"/>
            </w:tcBorders>
          </w:tcPr>
          <w:p w14:paraId="2C5B19DE" w14:textId="77777777" w:rsidR="00C30276" w:rsidRPr="00387905" w:rsidRDefault="00C30276" w:rsidP="00E0483C">
            <w:pPr>
              <w:jc w:val="center"/>
              <w:rPr>
                <w:sz w:val="22"/>
                <w:szCs w:val="22"/>
              </w:rPr>
            </w:pPr>
          </w:p>
          <w:p w14:paraId="3DFC300B" w14:textId="77777777" w:rsidR="00C30276" w:rsidRPr="00387905" w:rsidRDefault="00C30276" w:rsidP="00E0483C">
            <w:pPr>
              <w:jc w:val="center"/>
              <w:rPr>
                <w:sz w:val="22"/>
                <w:szCs w:val="22"/>
              </w:rPr>
            </w:pPr>
            <w:r w:rsidRPr="00387905">
              <w:rPr>
                <w:sz w:val="22"/>
                <w:szCs w:val="22"/>
              </w:rPr>
              <w:t>Единица измерения</w:t>
            </w:r>
          </w:p>
        </w:tc>
        <w:tc>
          <w:tcPr>
            <w:tcW w:w="802" w:type="pct"/>
            <w:gridSpan w:val="2"/>
            <w:tcBorders>
              <w:top w:val="single" w:sz="4" w:space="0" w:color="auto"/>
              <w:left w:val="single" w:sz="4" w:space="0" w:color="auto"/>
              <w:bottom w:val="single" w:sz="4" w:space="0" w:color="auto"/>
              <w:right w:val="single" w:sz="4" w:space="0" w:color="auto"/>
            </w:tcBorders>
            <w:vAlign w:val="center"/>
            <w:hideMark/>
          </w:tcPr>
          <w:p w14:paraId="0ECBDA09" w14:textId="77777777" w:rsidR="00C30276" w:rsidRPr="00387905" w:rsidRDefault="00C30276" w:rsidP="00E0483C">
            <w:pPr>
              <w:ind w:right="-60" w:hanging="60"/>
              <w:jc w:val="center"/>
              <w:rPr>
                <w:sz w:val="22"/>
                <w:szCs w:val="22"/>
              </w:rPr>
            </w:pPr>
            <w:r w:rsidRPr="00387905">
              <w:rPr>
                <w:sz w:val="22"/>
                <w:szCs w:val="22"/>
              </w:rPr>
              <w:t>2022 год</w:t>
            </w:r>
          </w:p>
        </w:tc>
        <w:tc>
          <w:tcPr>
            <w:tcW w:w="784" w:type="pct"/>
            <w:gridSpan w:val="2"/>
            <w:tcBorders>
              <w:top w:val="single" w:sz="4" w:space="0" w:color="auto"/>
              <w:left w:val="single" w:sz="4" w:space="0" w:color="auto"/>
              <w:bottom w:val="single" w:sz="4" w:space="0" w:color="auto"/>
              <w:right w:val="single" w:sz="4" w:space="0" w:color="auto"/>
            </w:tcBorders>
            <w:vAlign w:val="center"/>
            <w:hideMark/>
          </w:tcPr>
          <w:p w14:paraId="3D783C0C" w14:textId="77777777" w:rsidR="00C30276" w:rsidRPr="00387905" w:rsidRDefault="00C30276" w:rsidP="00E0483C">
            <w:pPr>
              <w:ind w:right="-60" w:hanging="60"/>
              <w:jc w:val="center"/>
              <w:rPr>
                <w:sz w:val="22"/>
                <w:szCs w:val="22"/>
              </w:rPr>
            </w:pPr>
            <w:r w:rsidRPr="00387905">
              <w:rPr>
                <w:sz w:val="22"/>
                <w:szCs w:val="22"/>
              </w:rPr>
              <w:t>2023 год</w:t>
            </w:r>
          </w:p>
        </w:tc>
        <w:tc>
          <w:tcPr>
            <w:tcW w:w="782" w:type="pct"/>
            <w:gridSpan w:val="2"/>
            <w:tcBorders>
              <w:top w:val="single" w:sz="4" w:space="0" w:color="auto"/>
              <w:left w:val="single" w:sz="4" w:space="0" w:color="auto"/>
              <w:right w:val="single" w:sz="4" w:space="0" w:color="auto"/>
            </w:tcBorders>
            <w:vAlign w:val="center"/>
            <w:hideMark/>
          </w:tcPr>
          <w:p w14:paraId="48A47BB7" w14:textId="77777777" w:rsidR="00C30276" w:rsidRPr="00387905" w:rsidRDefault="00C30276" w:rsidP="00E0483C">
            <w:pPr>
              <w:ind w:right="-60" w:hanging="60"/>
              <w:jc w:val="center"/>
              <w:rPr>
                <w:sz w:val="22"/>
                <w:szCs w:val="22"/>
              </w:rPr>
            </w:pPr>
            <w:r w:rsidRPr="00387905">
              <w:rPr>
                <w:sz w:val="22"/>
                <w:szCs w:val="22"/>
              </w:rPr>
              <w:t>2024</w:t>
            </w:r>
          </w:p>
        </w:tc>
        <w:tc>
          <w:tcPr>
            <w:tcW w:w="782" w:type="pct"/>
            <w:gridSpan w:val="2"/>
            <w:tcBorders>
              <w:top w:val="single" w:sz="4" w:space="0" w:color="auto"/>
              <w:left w:val="single" w:sz="4" w:space="0" w:color="auto"/>
              <w:right w:val="single" w:sz="4" w:space="0" w:color="auto"/>
            </w:tcBorders>
            <w:vAlign w:val="center"/>
            <w:hideMark/>
          </w:tcPr>
          <w:p w14:paraId="692AEFC6" w14:textId="77777777" w:rsidR="00C30276" w:rsidRPr="00387905" w:rsidRDefault="00C30276" w:rsidP="00E0483C">
            <w:pPr>
              <w:ind w:right="-60" w:hanging="60"/>
              <w:jc w:val="center"/>
              <w:rPr>
                <w:sz w:val="22"/>
                <w:szCs w:val="22"/>
              </w:rPr>
            </w:pPr>
            <w:r w:rsidRPr="00387905">
              <w:rPr>
                <w:sz w:val="22"/>
                <w:szCs w:val="22"/>
              </w:rPr>
              <w:t>2025</w:t>
            </w:r>
          </w:p>
        </w:tc>
        <w:tc>
          <w:tcPr>
            <w:tcW w:w="781" w:type="pct"/>
            <w:gridSpan w:val="3"/>
            <w:tcBorders>
              <w:top w:val="single" w:sz="4" w:space="0" w:color="auto"/>
              <w:left w:val="single" w:sz="4" w:space="0" w:color="auto"/>
              <w:right w:val="single" w:sz="4" w:space="0" w:color="auto"/>
            </w:tcBorders>
            <w:vAlign w:val="center"/>
            <w:hideMark/>
          </w:tcPr>
          <w:p w14:paraId="2F3D6608" w14:textId="77777777" w:rsidR="00C30276" w:rsidRPr="00387905" w:rsidRDefault="00C30276" w:rsidP="00E0483C">
            <w:pPr>
              <w:ind w:right="-60" w:hanging="60"/>
              <w:jc w:val="center"/>
              <w:rPr>
                <w:sz w:val="22"/>
                <w:szCs w:val="22"/>
              </w:rPr>
            </w:pPr>
            <w:r w:rsidRPr="00387905">
              <w:rPr>
                <w:sz w:val="22"/>
                <w:szCs w:val="22"/>
              </w:rPr>
              <w:t>2026</w:t>
            </w:r>
          </w:p>
        </w:tc>
      </w:tr>
      <w:tr w:rsidR="00387905" w:rsidRPr="00387905" w14:paraId="3D1CFBE6" w14:textId="77777777" w:rsidTr="00C30276">
        <w:trPr>
          <w:trHeight w:val="613"/>
          <w:tblHeader/>
        </w:trPr>
        <w:tc>
          <w:tcPr>
            <w:tcW w:w="680" w:type="pct"/>
            <w:vMerge/>
            <w:tcBorders>
              <w:top w:val="single" w:sz="4" w:space="0" w:color="auto"/>
              <w:left w:val="single" w:sz="4" w:space="0" w:color="auto"/>
              <w:bottom w:val="single" w:sz="4" w:space="0" w:color="auto"/>
              <w:right w:val="single" w:sz="4" w:space="0" w:color="auto"/>
            </w:tcBorders>
            <w:vAlign w:val="center"/>
            <w:hideMark/>
          </w:tcPr>
          <w:p w14:paraId="0A32E733" w14:textId="77777777" w:rsidR="00C30276" w:rsidRPr="00387905" w:rsidRDefault="00C30276" w:rsidP="00E0483C">
            <w:pPr>
              <w:rPr>
                <w:sz w:val="22"/>
                <w:szCs w:val="22"/>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5DDC5356" w14:textId="77777777" w:rsidR="00C30276" w:rsidRPr="00387905" w:rsidRDefault="00C30276" w:rsidP="00E0483C">
            <w:pPr>
              <w:rPr>
                <w:sz w:val="22"/>
                <w:szCs w:val="22"/>
              </w:rPr>
            </w:pPr>
          </w:p>
        </w:tc>
        <w:tc>
          <w:tcPr>
            <w:tcW w:w="432" w:type="pct"/>
            <w:tcBorders>
              <w:top w:val="single" w:sz="4" w:space="0" w:color="auto"/>
              <w:left w:val="single" w:sz="4" w:space="0" w:color="auto"/>
              <w:bottom w:val="single" w:sz="4" w:space="0" w:color="auto"/>
              <w:right w:val="single" w:sz="4" w:space="0" w:color="auto"/>
            </w:tcBorders>
            <w:vAlign w:val="center"/>
            <w:hideMark/>
          </w:tcPr>
          <w:p w14:paraId="6875F2D7" w14:textId="77777777" w:rsidR="00C30276" w:rsidRPr="00387905" w:rsidRDefault="00C30276" w:rsidP="00E0483C">
            <w:pPr>
              <w:ind w:right="-60" w:hanging="60"/>
              <w:jc w:val="center"/>
              <w:rPr>
                <w:sz w:val="22"/>
                <w:szCs w:val="22"/>
              </w:rPr>
            </w:pPr>
            <w:r w:rsidRPr="00387905">
              <w:rPr>
                <w:sz w:val="22"/>
                <w:szCs w:val="22"/>
              </w:rPr>
              <w:t>отчет</w:t>
            </w:r>
          </w:p>
        </w:tc>
        <w:tc>
          <w:tcPr>
            <w:tcW w:w="370" w:type="pct"/>
            <w:tcBorders>
              <w:top w:val="single" w:sz="4" w:space="0" w:color="auto"/>
              <w:left w:val="single" w:sz="4" w:space="0" w:color="auto"/>
              <w:bottom w:val="single" w:sz="4" w:space="0" w:color="auto"/>
              <w:right w:val="single" w:sz="4" w:space="0" w:color="auto"/>
            </w:tcBorders>
            <w:vAlign w:val="center"/>
            <w:hideMark/>
          </w:tcPr>
          <w:p w14:paraId="0FF211D4" w14:textId="77777777" w:rsidR="00C30276" w:rsidRPr="00387905" w:rsidRDefault="00C30276" w:rsidP="00E0483C">
            <w:pPr>
              <w:ind w:right="-60" w:hanging="60"/>
              <w:jc w:val="center"/>
              <w:rPr>
                <w:sz w:val="22"/>
                <w:szCs w:val="22"/>
              </w:rPr>
            </w:pPr>
            <w:r w:rsidRPr="00387905">
              <w:rPr>
                <w:sz w:val="22"/>
                <w:szCs w:val="22"/>
              </w:rPr>
              <w:t>В % к пред. году</w:t>
            </w:r>
          </w:p>
        </w:tc>
        <w:tc>
          <w:tcPr>
            <w:tcW w:w="417" w:type="pct"/>
            <w:tcBorders>
              <w:top w:val="single" w:sz="4" w:space="0" w:color="auto"/>
              <w:left w:val="single" w:sz="4" w:space="0" w:color="auto"/>
              <w:bottom w:val="single" w:sz="4" w:space="0" w:color="auto"/>
              <w:right w:val="single" w:sz="4" w:space="0" w:color="auto"/>
            </w:tcBorders>
            <w:vAlign w:val="center"/>
          </w:tcPr>
          <w:p w14:paraId="54A29ED2" w14:textId="77777777" w:rsidR="00C30276" w:rsidRPr="00387905" w:rsidRDefault="00C30276" w:rsidP="00E0483C">
            <w:pPr>
              <w:jc w:val="center"/>
              <w:rPr>
                <w:sz w:val="22"/>
                <w:szCs w:val="22"/>
              </w:rPr>
            </w:pPr>
            <w:r w:rsidRPr="00387905">
              <w:rPr>
                <w:sz w:val="22"/>
                <w:szCs w:val="22"/>
              </w:rPr>
              <w:t>(ожидаемое значение)</w:t>
            </w:r>
          </w:p>
        </w:tc>
        <w:tc>
          <w:tcPr>
            <w:tcW w:w="367" w:type="pct"/>
            <w:tcBorders>
              <w:top w:val="single" w:sz="4" w:space="0" w:color="auto"/>
              <w:left w:val="single" w:sz="4" w:space="0" w:color="auto"/>
              <w:bottom w:val="single" w:sz="4" w:space="0" w:color="auto"/>
              <w:right w:val="single" w:sz="4" w:space="0" w:color="auto"/>
            </w:tcBorders>
            <w:vAlign w:val="center"/>
            <w:hideMark/>
          </w:tcPr>
          <w:p w14:paraId="7DB3CFF4" w14:textId="77777777" w:rsidR="00C30276" w:rsidRPr="00387905" w:rsidRDefault="00C30276" w:rsidP="00E0483C">
            <w:pPr>
              <w:jc w:val="center"/>
              <w:rPr>
                <w:sz w:val="22"/>
                <w:szCs w:val="22"/>
              </w:rPr>
            </w:pPr>
            <w:r w:rsidRPr="00387905">
              <w:rPr>
                <w:sz w:val="22"/>
                <w:szCs w:val="22"/>
              </w:rPr>
              <w:t>В % к пред. году</w:t>
            </w:r>
          </w:p>
        </w:tc>
        <w:tc>
          <w:tcPr>
            <w:tcW w:w="414" w:type="pct"/>
            <w:tcBorders>
              <w:top w:val="single" w:sz="4" w:space="0" w:color="auto"/>
              <w:left w:val="single" w:sz="4" w:space="0" w:color="auto"/>
              <w:bottom w:val="single" w:sz="4" w:space="0" w:color="auto"/>
              <w:right w:val="single" w:sz="4" w:space="0" w:color="auto"/>
            </w:tcBorders>
            <w:vAlign w:val="center"/>
            <w:hideMark/>
          </w:tcPr>
          <w:p w14:paraId="763DB288" w14:textId="77777777" w:rsidR="00C30276" w:rsidRPr="00387905" w:rsidRDefault="00C30276" w:rsidP="00E0483C">
            <w:pPr>
              <w:jc w:val="center"/>
              <w:rPr>
                <w:sz w:val="22"/>
                <w:szCs w:val="22"/>
              </w:rPr>
            </w:pPr>
            <w:r w:rsidRPr="00387905">
              <w:rPr>
                <w:sz w:val="22"/>
                <w:szCs w:val="22"/>
              </w:rPr>
              <w:t>прогноз</w:t>
            </w:r>
          </w:p>
        </w:tc>
        <w:tc>
          <w:tcPr>
            <w:tcW w:w="368" w:type="pct"/>
            <w:tcBorders>
              <w:top w:val="single" w:sz="4" w:space="0" w:color="auto"/>
              <w:left w:val="single" w:sz="4" w:space="0" w:color="auto"/>
              <w:bottom w:val="single" w:sz="4" w:space="0" w:color="auto"/>
              <w:right w:val="single" w:sz="4" w:space="0" w:color="auto"/>
            </w:tcBorders>
            <w:vAlign w:val="center"/>
            <w:hideMark/>
          </w:tcPr>
          <w:p w14:paraId="37F70504" w14:textId="77777777" w:rsidR="00C30276" w:rsidRPr="00387905" w:rsidRDefault="00C30276" w:rsidP="00E0483C">
            <w:pPr>
              <w:ind w:right="-60" w:hanging="60"/>
              <w:jc w:val="center"/>
              <w:rPr>
                <w:sz w:val="22"/>
                <w:szCs w:val="22"/>
              </w:rPr>
            </w:pPr>
            <w:r w:rsidRPr="00387905">
              <w:rPr>
                <w:sz w:val="22"/>
                <w:szCs w:val="22"/>
              </w:rPr>
              <w:t>В % к пред. году</w:t>
            </w:r>
          </w:p>
        </w:tc>
        <w:tc>
          <w:tcPr>
            <w:tcW w:w="368" w:type="pct"/>
            <w:tcBorders>
              <w:top w:val="single" w:sz="4" w:space="0" w:color="auto"/>
              <w:left w:val="single" w:sz="4" w:space="0" w:color="auto"/>
              <w:bottom w:val="single" w:sz="4" w:space="0" w:color="auto"/>
              <w:right w:val="single" w:sz="4" w:space="0" w:color="auto"/>
            </w:tcBorders>
            <w:vAlign w:val="center"/>
            <w:hideMark/>
          </w:tcPr>
          <w:p w14:paraId="1A883CCD" w14:textId="77777777" w:rsidR="00C30276" w:rsidRPr="00387905" w:rsidRDefault="00C30276" w:rsidP="00E0483C">
            <w:pPr>
              <w:ind w:right="-60" w:hanging="60"/>
              <w:jc w:val="center"/>
              <w:rPr>
                <w:sz w:val="22"/>
                <w:szCs w:val="22"/>
              </w:rPr>
            </w:pPr>
            <w:r w:rsidRPr="00387905">
              <w:rPr>
                <w:sz w:val="22"/>
                <w:szCs w:val="22"/>
              </w:rPr>
              <w:t>прогноз</w:t>
            </w:r>
          </w:p>
        </w:tc>
        <w:tc>
          <w:tcPr>
            <w:tcW w:w="414" w:type="pct"/>
            <w:tcBorders>
              <w:top w:val="single" w:sz="4" w:space="0" w:color="auto"/>
              <w:left w:val="single" w:sz="4" w:space="0" w:color="auto"/>
              <w:bottom w:val="single" w:sz="4" w:space="0" w:color="auto"/>
              <w:right w:val="single" w:sz="4" w:space="0" w:color="auto"/>
            </w:tcBorders>
            <w:vAlign w:val="center"/>
            <w:hideMark/>
          </w:tcPr>
          <w:p w14:paraId="77914FD9" w14:textId="77777777" w:rsidR="00C30276" w:rsidRPr="00387905" w:rsidRDefault="00C30276" w:rsidP="00E0483C">
            <w:pPr>
              <w:ind w:right="-60" w:hanging="60"/>
              <w:jc w:val="center"/>
              <w:rPr>
                <w:sz w:val="22"/>
                <w:szCs w:val="22"/>
              </w:rPr>
            </w:pPr>
            <w:r w:rsidRPr="00387905">
              <w:rPr>
                <w:sz w:val="22"/>
                <w:szCs w:val="22"/>
              </w:rPr>
              <w:t>В % к пред. году</w:t>
            </w:r>
          </w:p>
        </w:tc>
        <w:tc>
          <w:tcPr>
            <w:tcW w:w="372" w:type="pct"/>
            <w:tcBorders>
              <w:top w:val="single" w:sz="4" w:space="0" w:color="auto"/>
              <w:left w:val="single" w:sz="4" w:space="0" w:color="auto"/>
              <w:bottom w:val="single" w:sz="4" w:space="0" w:color="auto"/>
              <w:right w:val="single" w:sz="4" w:space="0" w:color="auto"/>
            </w:tcBorders>
            <w:vAlign w:val="center"/>
            <w:hideMark/>
          </w:tcPr>
          <w:p w14:paraId="1CB12DB2" w14:textId="77777777" w:rsidR="00C30276" w:rsidRPr="00387905" w:rsidRDefault="00C30276" w:rsidP="00E0483C">
            <w:pPr>
              <w:ind w:right="-60" w:hanging="60"/>
              <w:jc w:val="center"/>
              <w:rPr>
                <w:sz w:val="22"/>
                <w:szCs w:val="22"/>
              </w:rPr>
            </w:pPr>
            <w:r w:rsidRPr="00387905">
              <w:rPr>
                <w:sz w:val="22"/>
                <w:szCs w:val="22"/>
              </w:rPr>
              <w:t>прогноз</w:t>
            </w:r>
          </w:p>
        </w:tc>
        <w:tc>
          <w:tcPr>
            <w:tcW w:w="409" w:type="pct"/>
            <w:gridSpan w:val="2"/>
            <w:tcBorders>
              <w:top w:val="single" w:sz="4" w:space="0" w:color="auto"/>
              <w:left w:val="single" w:sz="4" w:space="0" w:color="auto"/>
              <w:bottom w:val="single" w:sz="4" w:space="0" w:color="auto"/>
              <w:right w:val="single" w:sz="4" w:space="0" w:color="auto"/>
            </w:tcBorders>
            <w:vAlign w:val="center"/>
            <w:hideMark/>
          </w:tcPr>
          <w:p w14:paraId="5432D4DD" w14:textId="77777777" w:rsidR="00C30276" w:rsidRPr="00387905" w:rsidRDefault="00C30276" w:rsidP="00E0483C">
            <w:pPr>
              <w:ind w:right="-60" w:hanging="60"/>
              <w:jc w:val="center"/>
              <w:rPr>
                <w:sz w:val="22"/>
                <w:szCs w:val="22"/>
              </w:rPr>
            </w:pPr>
            <w:r w:rsidRPr="00387905">
              <w:rPr>
                <w:sz w:val="22"/>
                <w:szCs w:val="22"/>
              </w:rPr>
              <w:t>В % к пред. году</w:t>
            </w:r>
          </w:p>
        </w:tc>
      </w:tr>
      <w:tr w:rsidR="00387905" w:rsidRPr="00387905" w14:paraId="10AF45A5"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1BF889B0" w14:textId="77777777" w:rsidR="00C30276" w:rsidRPr="00387905" w:rsidRDefault="00C30276" w:rsidP="00E0483C">
            <w:pPr>
              <w:rPr>
                <w:sz w:val="22"/>
                <w:szCs w:val="22"/>
              </w:rPr>
            </w:pPr>
            <w:r w:rsidRPr="00387905">
              <w:rPr>
                <w:sz w:val="22"/>
                <w:szCs w:val="22"/>
              </w:rPr>
              <w:t xml:space="preserve">Численность постоян. </w:t>
            </w:r>
            <w:proofErr w:type="gramStart"/>
            <w:r w:rsidRPr="00387905">
              <w:rPr>
                <w:sz w:val="22"/>
                <w:szCs w:val="22"/>
              </w:rPr>
              <w:t>населения  (</w:t>
            </w:r>
            <w:proofErr w:type="gramEnd"/>
            <w:r w:rsidRPr="00387905">
              <w:rPr>
                <w:sz w:val="22"/>
                <w:szCs w:val="22"/>
              </w:rPr>
              <w:t>на начало года)</w:t>
            </w:r>
          </w:p>
        </w:tc>
        <w:tc>
          <w:tcPr>
            <w:tcW w:w="389" w:type="pct"/>
            <w:tcBorders>
              <w:top w:val="single" w:sz="4" w:space="0" w:color="auto"/>
              <w:left w:val="single" w:sz="4" w:space="0" w:color="auto"/>
              <w:bottom w:val="single" w:sz="4" w:space="0" w:color="auto"/>
              <w:right w:val="single" w:sz="4" w:space="0" w:color="auto"/>
            </w:tcBorders>
          </w:tcPr>
          <w:p w14:paraId="28C6E454" w14:textId="77777777" w:rsidR="00C30276" w:rsidRPr="00387905" w:rsidRDefault="00C30276" w:rsidP="00E0483C">
            <w:pPr>
              <w:pStyle w:val="12"/>
              <w:spacing w:before="0"/>
              <w:rPr>
                <w:rFonts w:ascii="Times New Roman" w:hAnsi="Times New Roman"/>
                <w:sz w:val="22"/>
                <w:szCs w:val="22"/>
              </w:rPr>
            </w:pPr>
          </w:p>
          <w:p w14:paraId="7132379D" w14:textId="77777777" w:rsidR="00C30276" w:rsidRPr="00387905" w:rsidRDefault="00C30276" w:rsidP="00E0483C">
            <w:pPr>
              <w:pStyle w:val="12"/>
              <w:spacing w:before="0"/>
              <w:ind w:right="-59"/>
              <w:rPr>
                <w:rFonts w:ascii="Times New Roman" w:hAnsi="Times New Roman"/>
                <w:sz w:val="22"/>
                <w:szCs w:val="22"/>
              </w:rPr>
            </w:pPr>
            <w:r w:rsidRPr="00387905">
              <w:rPr>
                <w:rFonts w:ascii="Times New Roman" w:hAnsi="Times New Roman"/>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hideMark/>
          </w:tcPr>
          <w:p w14:paraId="2E8C7EB8" w14:textId="77777777" w:rsidR="00C30276" w:rsidRPr="00387905" w:rsidRDefault="00C30276" w:rsidP="00E0483C">
            <w:pPr>
              <w:jc w:val="center"/>
              <w:rPr>
                <w:sz w:val="22"/>
                <w:szCs w:val="22"/>
              </w:rPr>
            </w:pPr>
            <w:r w:rsidRPr="00387905">
              <w:rPr>
                <w:sz w:val="22"/>
                <w:szCs w:val="22"/>
              </w:rPr>
              <w:t>1089</w:t>
            </w:r>
          </w:p>
        </w:tc>
        <w:tc>
          <w:tcPr>
            <w:tcW w:w="370" w:type="pct"/>
            <w:tcBorders>
              <w:top w:val="single" w:sz="4" w:space="0" w:color="auto"/>
              <w:left w:val="single" w:sz="4" w:space="0" w:color="auto"/>
              <w:bottom w:val="single" w:sz="4" w:space="0" w:color="auto"/>
              <w:right w:val="single" w:sz="4" w:space="0" w:color="auto"/>
            </w:tcBorders>
            <w:vAlign w:val="center"/>
            <w:hideMark/>
          </w:tcPr>
          <w:p w14:paraId="5EE615E9" w14:textId="77777777" w:rsidR="00C30276" w:rsidRPr="00387905" w:rsidRDefault="00C30276" w:rsidP="00E0483C">
            <w:pPr>
              <w:jc w:val="center"/>
              <w:rPr>
                <w:sz w:val="22"/>
                <w:szCs w:val="22"/>
              </w:rPr>
            </w:pPr>
            <w:r w:rsidRPr="00387905">
              <w:rPr>
                <w:sz w:val="22"/>
                <w:szCs w:val="22"/>
              </w:rPr>
              <w:t>97,5</w:t>
            </w:r>
          </w:p>
        </w:tc>
        <w:tc>
          <w:tcPr>
            <w:tcW w:w="417" w:type="pct"/>
            <w:tcBorders>
              <w:top w:val="single" w:sz="4" w:space="0" w:color="auto"/>
              <w:left w:val="single" w:sz="4" w:space="0" w:color="auto"/>
              <w:bottom w:val="single" w:sz="4" w:space="0" w:color="auto"/>
              <w:right w:val="single" w:sz="4" w:space="0" w:color="auto"/>
            </w:tcBorders>
            <w:vAlign w:val="center"/>
            <w:hideMark/>
          </w:tcPr>
          <w:p w14:paraId="3BE366E8" w14:textId="77777777" w:rsidR="00C30276" w:rsidRPr="00387905" w:rsidRDefault="00C30276" w:rsidP="00E0483C">
            <w:pPr>
              <w:jc w:val="center"/>
              <w:rPr>
                <w:sz w:val="22"/>
                <w:szCs w:val="22"/>
              </w:rPr>
            </w:pPr>
            <w:r w:rsidRPr="00387905">
              <w:rPr>
                <w:sz w:val="22"/>
                <w:szCs w:val="22"/>
              </w:rPr>
              <w:t>1075</w:t>
            </w:r>
          </w:p>
        </w:tc>
        <w:tc>
          <w:tcPr>
            <w:tcW w:w="367" w:type="pct"/>
            <w:tcBorders>
              <w:top w:val="single" w:sz="4" w:space="0" w:color="auto"/>
              <w:left w:val="single" w:sz="4" w:space="0" w:color="auto"/>
              <w:bottom w:val="single" w:sz="4" w:space="0" w:color="auto"/>
              <w:right w:val="single" w:sz="4" w:space="0" w:color="auto"/>
            </w:tcBorders>
            <w:vAlign w:val="center"/>
            <w:hideMark/>
          </w:tcPr>
          <w:p w14:paraId="1DEFB544" w14:textId="77777777" w:rsidR="00C30276" w:rsidRPr="00387905" w:rsidRDefault="00C30276" w:rsidP="00E0483C">
            <w:pPr>
              <w:jc w:val="center"/>
              <w:rPr>
                <w:sz w:val="22"/>
                <w:szCs w:val="22"/>
              </w:rPr>
            </w:pPr>
            <w:r w:rsidRPr="00387905">
              <w:rPr>
                <w:sz w:val="22"/>
                <w:szCs w:val="22"/>
              </w:rPr>
              <w:t>98,7</w:t>
            </w:r>
          </w:p>
        </w:tc>
        <w:tc>
          <w:tcPr>
            <w:tcW w:w="414" w:type="pct"/>
            <w:tcBorders>
              <w:top w:val="single" w:sz="4" w:space="0" w:color="auto"/>
              <w:left w:val="single" w:sz="4" w:space="0" w:color="auto"/>
              <w:bottom w:val="single" w:sz="4" w:space="0" w:color="auto"/>
              <w:right w:val="single" w:sz="4" w:space="0" w:color="auto"/>
            </w:tcBorders>
            <w:vAlign w:val="center"/>
            <w:hideMark/>
          </w:tcPr>
          <w:p w14:paraId="1009A329" w14:textId="77777777" w:rsidR="00C30276" w:rsidRPr="00387905" w:rsidRDefault="00C30276" w:rsidP="00E0483C">
            <w:pPr>
              <w:jc w:val="center"/>
              <w:rPr>
                <w:sz w:val="22"/>
                <w:szCs w:val="22"/>
              </w:rPr>
            </w:pPr>
            <w:r w:rsidRPr="00387905">
              <w:rPr>
                <w:sz w:val="22"/>
                <w:szCs w:val="22"/>
              </w:rPr>
              <w:t>1102</w:t>
            </w:r>
          </w:p>
        </w:tc>
        <w:tc>
          <w:tcPr>
            <w:tcW w:w="368" w:type="pct"/>
            <w:tcBorders>
              <w:top w:val="single" w:sz="4" w:space="0" w:color="auto"/>
              <w:left w:val="single" w:sz="4" w:space="0" w:color="auto"/>
              <w:bottom w:val="single" w:sz="4" w:space="0" w:color="auto"/>
              <w:right w:val="single" w:sz="4" w:space="0" w:color="auto"/>
            </w:tcBorders>
            <w:vAlign w:val="center"/>
            <w:hideMark/>
          </w:tcPr>
          <w:p w14:paraId="5CC50AE0" w14:textId="77777777" w:rsidR="00C30276" w:rsidRPr="00387905" w:rsidRDefault="00C30276" w:rsidP="00E0483C">
            <w:pPr>
              <w:jc w:val="center"/>
              <w:rPr>
                <w:sz w:val="22"/>
                <w:szCs w:val="22"/>
              </w:rPr>
            </w:pPr>
            <w:r w:rsidRPr="00387905">
              <w:rPr>
                <w:sz w:val="22"/>
                <w:szCs w:val="22"/>
              </w:rPr>
              <w:t>102,5</w:t>
            </w:r>
          </w:p>
        </w:tc>
        <w:tc>
          <w:tcPr>
            <w:tcW w:w="368" w:type="pct"/>
            <w:tcBorders>
              <w:top w:val="single" w:sz="4" w:space="0" w:color="auto"/>
              <w:left w:val="single" w:sz="4" w:space="0" w:color="auto"/>
              <w:bottom w:val="single" w:sz="4" w:space="0" w:color="auto"/>
              <w:right w:val="single" w:sz="4" w:space="0" w:color="auto"/>
            </w:tcBorders>
            <w:vAlign w:val="center"/>
            <w:hideMark/>
          </w:tcPr>
          <w:p w14:paraId="0E3F08F2" w14:textId="77777777" w:rsidR="00C30276" w:rsidRPr="00387905" w:rsidRDefault="00C30276" w:rsidP="00E0483C">
            <w:pPr>
              <w:jc w:val="center"/>
              <w:rPr>
                <w:sz w:val="22"/>
                <w:szCs w:val="22"/>
              </w:rPr>
            </w:pPr>
            <w:r w:rsidRPr="00387905">
              <w:rPr>
                <w:sz w:val="22"/>
                <w:szCs w:val="22"/>
              </w:rPr>
              <w:t>1114</w:t>
            </w:r>
          </w:p>
        </w:tc>
        <w:tc>
          <w:tcPr>
            <w:tcW w:w="414" w:type="pct"/>
            <w:tcBorders>
              <w:top w:val="single" w:sz="4" w:space="0" w:color="auto"/>
              <w:left w:val="single" w:sz="4" w:space="0" w:color="auto"/>
              <w:bottom w:val="single" w:sz="4" w:space="0" w:color="auto"/>
              <w:right w:val="single" w:sz="4" w:space="0" w:color="auto"/>
            </w:tcBorders>
            <w:vAlign w:val="center"/>
            <w:hideMark/>
          </w:tcPr>
          <w:p w14:paraId="2346F007" w14:textId="77777777" w:rsidR="00C30276" w:rsidRPr="00387905" w:rsidRDefault="00C30276" w:rsidP="00E0483C">
            <w:pPr>
              <w:ind w:right="-60"/>
              <w:jc w:val="center"/>
              <w:rPr>
                <w:sz w:val="22"/>
                <w:szCs w:val="22"/>
              </w:rPr>
            </w:pPr>
            <w:r w:rsidRPr="00387905">
              <w:rPr>
                <w:sz w:val="22"/>
                <w:szCs w:val="22"/>
              </w:rPr>
              <w:t>10</w:t>
            </w:r>
            <w:r w:rsidRPr="00387905">
              <w:rPr>
                <w:sz w:val="22"/>
                <w:szCs w:val="22"/>
                <w:lang w:val="en-US"/>
              </w:rPr>
              <w:t>1</w:t>
            </w:r>
            <w:r w:rsidRPr="00387905">
              <w:rPr>
                <w:sz w:val="22"/>
                <w:szCs w:val="22"/>
              </w:rPr>
              <w:t>,1</w:t>
            </w:r>
          </w:p>
        </w:tc>
        <w:tc>
          <w:tcPr>
            <w:tcW w:w="372" w:type="pct"/>
            <w:tcBorders>
              <w:top w:val="single" w:sz="4" w:space="0" w:color="auto"/>
              <w:left w:val="single" w:sz="4" w:space="0" w:color="auto"/>
              <w:bottom w:val="single" w:sz="4" w:space="0" w:color="auto"/>
              <w:right w:val="single" w:sz="4" w:space="0" w:color="auto"/>
            </w:tcBorders>
            <w:vAlign w:val="center"/>
            <w:hideMark/>
          </w:tcPr>
          <w:p w14:paraId="7372F449" w14:textId="77777777" w:rsidR="00C30276" w:rsidRPr="00387905" w:rsidRDefault="00C30276" w:rsidP="00E0483C">
            <w:pPr>
              <w:jc w:val="center"/>
              <w:rPr>
                <w:sz w:val="22"/>
                <w:szCs w:val="22"/>
              </w:rPr>
            </w:pPr>
            <w:r w:rsidRPr="00387905">
              <w:rPr>
                <w:sz w:val="22"/>
                <w:szCs w:val="22"/>
              </w:rPr>
              <w:t>1120</w:t>
            </w:r>
          </w:p>
        </w:tc>
        <w:tc>
          <w:tcPr>
            <w:tcW w:w="409" w:type="pct"/>
            <w:gridSpan w:val="2"/>
            <w:tcBorders>
              <w:top w:val="single" w:sz="4" w:space="0" w:color="auto"/>
              <w:left w:val="single" w:sz="4" w:space="0" w:color="auto"/>
              <w:bottom w:val="single" w:sz="4" w:space="0" w:color="auto"/>
              <w:right w:val="single" w:sz="4" w:space="0" w:color="auto"/>
            </w:tcBorders>
            <w:vAlign w:val="center"/>
            <w:hideMark/>
          </w:tcPr>
          <w:p w14:paraId="1C129A1F" w14:textId="77777777" w:rsidR="00C30276" w:rsidRPr="00387905" w:rsidRDefault="00C30276" w:rsidP="00E0483C">
            <w:pPr>
              <w:jc w:val="center"/>
              <w:rPr>
                <w:sz w:val="22"/>
                <w:szCs w:val="22"/>
              </w:rPr>
            </w:pPr>
            <w:r w:rsidRPr="00387905">
              <w:rPr>
                <w:sz w:val="22"/>
                <w:szCs w:val="22"/>
              </w:rPr>
              <w:t>100,5</w:t>
            </w:r>
          </w:p>
        </w:tc>
      </w:tr>
      <w:tr w:rsidR="00387905" w:rsidRPr="00387905" w14:paraId="0A183952"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2F0F8F21" w14:textId="77777777" w:rsidR="00C30276" w:rsidRPr="00387905" w:rsidRDefault="00C30276" w:rsidP="00E0483C">
            <w:pPr>
              <w:pStyle w:val="12"/>
              <w:spacing w:before="0"/>
              <w:jc w:val="left"/>
              <w:rPr>
                <w:rFonts w:ascii="Times New Roman" w:hAnsi="Times New Roman"/>
                <w:sz w:val="22"/>
                <w:szCs w:val="22"/>
              </w:rPr>
            </w:pPr>
            <w:r w:rsidRPr="00387905">
              <w:rPr>
                <w:rFonts w:ascii="Times New Roman" w:hAnsi="Times New Roman"/>
                <w:sz w:val="22"/>
                <w:szCs w:val="22"/>
              </w:rPr>
              <w:t>Естественный прирост (убыль) населения</w:t>
            </w:r>
          </w:p>
        </w:tc>
        <w:tc>
          <w:tcPr>
            <w:tcW w:w="389" w:type="pct"/>
            <w:tcBorders>
              <w:top w:val="single" w:sz="4" w:space="0" w:color="auto"/>
              <w:left w:val="single" w:sz="4" w:space="0" w:color="auto"/>
              <w:bottom w:val="single" w:sz="4" w:space="0" w:color="auto"/>
              <w:right w:val="single" w:sz="4" w:space="0" w:color="auto"/>
            </w:tcBorders>
          </w:tcPr>
          <w:p w14:paraId="02F2A3B5" w14:textId="77777777" w:rsidR="00C30276" w:rsidRPr="00387905" w:rsidRDefault="00C30276" w:rsidP="00E0483C">
            <w:pPr>
              <w:pStyle w:val="12"/>
              <w:spacing w:before="0"/>
              <w:rPr>
                <w:rFonts w:ascii="Times New Roman" w:hAnsi="Times New Roman"/>
                <w:sz w:val="22"/>
                <w:szCs w:val="22"/>
              </w:rPr>
            </w:pPr>
          </w:p>
          <w:p w14:paraId="317F0B81"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hideMark/>
          </w:tcPr>
          <w:p w14:paraId="71E928E8" w14:textId="77777777" w:rsidR="00C30276" w:rsidRPr="00387905" w:rsidRDefault="00C30276" w:rsidP="00E0483C">
            <w:pPr>
              <w:jc w:val="center"/>
              <w:rPr>
                <w:sz w:val="22"/>
                <w:szCs w:val="22"/>
              </w:rPr>
            </w:pPr>
            <w:r w:rsidRPr="00387905">
              <w:rPr>
                <w:sz w:val="22"/>
                <w:szCs w:val="22"/>
              </w:rPr>
              <w:t>-28</w:t>
            </w:r>
          </w:p>
        </w:tc>
        <w:tc>
          <w:tcPr>
            <w:tcW w:w="370" w:type="pct"/>
            <w:tcBorders>
              <w:top w:val="single" w:sz="4" w:space="0" w:color="auto"/>
              <w:left w:val="single" w:sz="4" w:space="0" w:color="auto"/>
              <w:bottom w:val="single" w:sz="4" w:space="0" w:color="auto"/>
              <w:right w:val="single" w:sz="4" w:space="0" w:color="auto"/>
            </w:tcBorders>
            <w:vAlign w:val="center"/>
          </w:tcPr>
          <w:p w14:paraId="18D34358" w14:textId="77777777" w:rsidR="00C30276" w:rsidRPr="00387905" w:rsidRDefault="00C30276" w:rsidP="00E0483C">
            <w:pPr>
              <w:jc w:val="center"/>
              <w:rPr>
                <w:sz w:val="22"/>
                <w:szCs w:val="22"/>
              </w:rPr>
            </w:pPr>
          </w:p>
        </w:tc>
        <w:tc>
          <w:tcPr>
            <w:tcW w:w="417" w:type="pct"/>
            <w:tcBorders>
              <w:top w:val="single" w:sz="4" w:space="0" w:color="auto"/>
              <w:left w:val="single" w:sz="4" w:space="0" w:color="auto"/>
              <w:bottom w:val="single" w:sz="4" w:space="0" w:color="auto"/>
              <w:right w:val="single" w:sz="4" w:space="0" w:color="auto"/>
            </w:tcBorders>
            <w:vAlign w:val="center"/>
            <w:hideMark/>
          </w:tcPr>
          <w:p w14:paraId="7BCB5291" w14:textId="77777777" w:rsidR="00C30276" w:rsidRPr="00387905" w:rsidRDefault="00C30276" w:rsidP="00E0483C">
            <w:pPr>
              <w:jc w:val="center"/>
              <w:rPr>
                <w:sz w:val="22"/>
                <w:szCs w:val="22"/>
              </w:rPr>
            </w:pPr>
            <w:r w:rsidRPr="00387905">
              <w:rPr>
                <w:sz w:val="22"/>
                <w:szCs w:val="22"/>
              </w:rPr>
              <w:t>-14</w:t>
            </w:r>
          </w:p>
        </w:tc>
        <w:tc>
          <w:tcPr>
            <w:tcW w:w="367" w:type="pct"/>
            <w:tcBorders>
              <w:top w:val="single" w:sz="4" w:space="0" w:color="auto"/>
              <w:left w:val="single" w:sz="4" w:space="0" w:color="auto"/>
              <w:bottom w:val="single" w:sz="4" w:space="0" w:color="auto"/>
              <w:right w:val="single" w:sz="4" w:space="0" w:color="auto"/>
            </w:tcBorders>
            <w:vAlign w:val="center"/>
          </w:tcPr>
          <w:p w14:paraId="422B8F71" w14:textId="77777777" w:rsidR="00C30276" w:rsidRPr="00387905" w:rsidRDefault="00C30276" w:rsidP="00E0483C">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vAlign w:val="center"/>
            <w:hideMark/>
          </w:tcPr>
          <w:p w14:paraId="1C2ACB2D" w14:textId="77777777" w:rsidR="00C30276" w:rsidRPr="00387905" w:rsidRDefault="00C30276" w:rsidP="00E0483C">
            <w:pPr>
              <w:jc w:val="center"/>
              <w:rPr>
                <w:sz w:val="22"/>
                <w:szCs w:val="22"/>
              </w:rPr>
            </w:pPr>
            <w:r w:rsidRPr="00387905">
              <w:rPr>
                <w:sz w:val="22"/>
                <w:szCs w:val="22"/>
              </w:rPr>
              <w:t>+27</w:t>
            </w:r>
          </w:p>
        </w:tc>
        <w:tc>
          <w:tcPr>
            <w:tcW w:w="368" w:type="pct"/>
            <w:tcBorders>
              <w:top w:val="single" w:sz="4" w:space="0" w:color="auto"/>
              <w:left w:val="single" w:sz="4" w:space="0" w:color="auto"/>
              <w:bottom w:val="single" w:sz="4" w:space="0" w:color="auto"/>
              <w:right w:val="single" w:sz="4" w:space="0" w:color="auto"/>
            </w:tcBorders>
            <w:vAlign w:val="center"/>
          </w:tcPr>
          <w:p w14:paraId="30C1511E" w14:textId="77777777" w:rsidR="00C30276" w:rsidRPr="00387905" w:rsidRDefault="00C30276" w:rsidP="00E0483C">
            <w:pPr>
              <w:jc w:val="center"/>
              <w:rPr>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hideMark/>
          </w:tcPr>
          <w:p w14:paraId="0351C897" w14:textId="77777777" w:rsidR="00C30276" w:rsidRPr="00387905" w:rsidRDefault="00C30276" w:rsidP="00E0483C">
            <w:pPr>
              <w:jc w:val="center"/>
              <w:rPr>
                <w:sz w:val="22"/>
                <w:szCs w:val="22"/>
              </w:rPr>
            </w:pPr>
            <w:r w:rsidRPr="00387905">
              <w:rPr>
                <w:sz w:val="22"/>
                <w:szCs w:val="22"/>
              </w:rPr>
              <w:t>+12</w:t>
            </w:r>
          </w:p>
        </w:tc>
        <w:tc>
          <w:tcPr>
            <w:tcW w:w="414" w:type="pct"/>
            <w:tcBorders>
              <w:top w:val="single" w:sz="4" w:space="0" w:color="auto"/>
              <w:left w:val="single" w:sz="4" w:space="0" w:color="auto"/>
              <w:bottom w:val="single" w:sz="4" w:space="0" w:color="auto"/>
              <w:right w:val="single" w:sz="4" w:space="0" w:color="auto"/>
            </w:tcBorders>
            <w:vAlign w:val="center"/>
          </w:tcPr>
          <w:p w14:paraId="7388F06A" w14:textId="77777777" w:rsidR="00C30276" w:rsidRPr="00387905" w:rsidRDefault="00C30276" w:rsidP="00E0483C">
            <w:pPr>
              <w:jc w:val="center"/>
              <w:rPr>
                <w:sz w:val="22"/>
                <w:szCs w:val="22"/>
              </w:rPr>
            </w:pPr>
          </w:p>
        </w:tc>
        <w:tc>
          <w:tcPr>
            <w:tcW w:w="372" w:type="pct"/>
            <w:tcBorders>
              <w:top w:val="single" w:sz="4" w:space="0" w:color="auto"/>
              <w:left w:val="single" w:sz="4" w:space="0" w:color="auto"/>
              <w:bottom w:val="single" w:sz="4" w:space="0" w:color="auto"/>
              <w:right w:val="single" w:sz="4" w:space="0" w:color="auto"/>
            </w:tcBorders>
            <w:vAlign w:val="center"/>
            <w:hideMark/>
          </w:tcPr>
          <w:p w14:paraId="677C0F1D" w14:textId="77777777" w:rsidR="00C30276" w:rsidRPr="00387905" w:rsidRDefault="00C30276" w:rsidP="00E0483C">
            <w:pPr>
              <w:jc w:val="center"/>
              <w:rPr>
                <w:sz w:val="22"/>
                <w:szCs w:val="22"/>
              </w:rPr>
            </w:pPr>
            <w:r w:rsidRPr="00387905">
              <w:rPr>
                <w:sz w:val="22"/>
                <w:szCs w:val="22"/>
              </w:rPr>
              <w:t>+6</w:t>
            </w:r>
          </w:p>
        </w:tc>
        <w:tc>
          <w:tcPr>
            <w:tcW w:w="409" w:type="pct"/>
            <w:gridSpan w:val="2"/>
            <w:tcBorders>
              <w:top w:val="single" w:sz="4" w:space="0" w:color="auto"/>
              <w:left w:val="single" w:sz="4" w:space="0" w:color="auto"/>
              <w:bottom w:val="single" w:sz="4" w:space="0" w:color="auto"/>
              <w:right w:val="single" w:sz="4" w:space="0" w:color="auto"/>
            </w:tcBorders>
            <w:vAlign w:val="center"/>
          </w:tcPr>
          <w:p w14:paraId="1D5CBF01" w14:textId="77777777" w:rsidR="00C30276" w:rsidRPr="00387905" w:rsidRDefault="00C30276" w:rsidP="00E0483C">
            <w:pPr>
              <w:jc w:val="center"/>
              <w:rPr>
                <w:sz w:val="22"/>
                <w:szCs w:val="22"/>
              </w:rPr>
            </w:pPr>
          </w:p>
        </w:tc>
      </w:tr>
      <w:tr w:rsidR="00387905" w:rsidRPr="00387905" w14:paraId="52A26EE4"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5E5BBBDB"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Число прибывших</w:t>
            </w:r>
          </w:p>
        </w:tc>
        <w:tc>
          <w:tcPr>
            <w:tcW w:w="389" w:type="pct"/>
            <w:tcBorders>
              <w:top w:val="single" w:sz="4" w:space="0" w:color="auto"/>
              <w:left w:val="single" w:sz="4" w:space="0" w:color="auto"/>
              <w:bottom w:val="single" w:sz="4" w:space="0" w:color="auto"/>
              <w:right w:val="single" w:sz="4" w:space="0" w:color="auto"/>
            </w:tcBorders>
            <w:hideMark/>
          </w:tcPr>
          <w:p w14:paraId="00429BD3"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hideMark/>
          </w:tcPr>
          <w:p w14:paraId="1660AA46" w14:textId="77777777" w:rsidR="00C30276" w:rsidRPr="00387905" w:rsidRDefault="00C30276" w:rsidP="00E0483C">
            <w:pPr>
              <w:jc w:val="center"/>
              <w:rPr>
                <w:sz w:val="22"/>
                <w:szCs w:val="22"/>
              </w:rPr>
            </w:pPr>
            <w:r w:rsidRPr="00387905">
              <w:rPr>
                <w:sz w:val="22"/>
                <w:szCs w:val="22"/>
              </w:rPr>
              <w:t>16</w:t>
            </w:r>
          </w:p>
        </w:tc>
        <w:tc>
          <w:tcPr>
            <w:tcW w:w="370" w:type="pct"/>
            <w:tcBorders>
              <w:top w:val="single" w:sz="4" w:space="0" w:color="auto"/>
              <w:left w:val="single" w:sz="4" w:space="0" w:color="auto"/>
              <w:bottom w:val="single" w:sz="4" w:space="0" w:color="auto"/>
              <w:right w:val="single" w:sz="4" w:space="0" w:color="auto"/>
            </w:tcBorders>
            <w:vAlign w:val="center"/>
          </w:tcPr>
          <w:p w14:paraId="1570F0E3" w14:textId="77777777" w:rsidR="00C30276" w:rsidRPr="00387905" w:rsidRDefault="00C30276" w:rsidP="00E0483C">
            <w:pPr>
              <w:jc w:val="center"/>
              <w:rPr>
                <w:sz w:val="22"/>
                <w:szCs w:val="22"/>
              </w:rPr>
            </w:pPr>
          </w:p>
        </w:tc>
        <w:tc>
          <w:tcPr>
            <w:tcW w:w="417" w:type="pct"/>
            <w:tcBorders>
              <w:top w:val="single" w:sz="4" w:space="0" w:color="auto"/>
              <w:left w:val="single" w:sz="4" w:space="0" w:color="auto"/>
              <w:bottom w:val="single" w:sz="4" w:space="0" w:color="auto"/>
              <w:right w:val="single" w:sz="4" w:space="0" w:color="auto"/>
            </w:tcBorders>
            <w:vAlign w:val="center"/>
            <w:hideMark/>
          </w:tcPr>
          <w:p w14:paraId="28D5F1D0" w14:textId="77777777" w:rsidR="00C30276" w:rsidRPr="00387905" w:rsidRDefault="00C30276" w:rsidP="00E0483C">
            <w:pPr>
              <w:jc w:val="center"/>
              <w:rPr>
                <w:sz w:val="22"/>
                <w:szCs w:val="22"/>
              </w:rPr>
            </w:pPr>
            <w:r w:rsidRPr="00387905">
              <w:rPr>
                <w:sz w:val="22"/>
                <w:szCs w:val="22"/>
              </w:rPr>
              <w:t>14</w:t>
            </w:r>
          </w:p>
        </w:tc>
        <w:tc>
          <w:tcPr>
            <w:tcW w:w="367" w:type="pct"/>
            <w:tcBorders>
              <w:top w:val="single" w:sz="4" w:space="0" w:color="auto"/>
              <w:left w:val="single" w:sz="4" w:space="0" w:color="auto"/>
              <w:bottom w:val="single" w:sz="4" w:space="0" w:color="auto"/>
              <w:right w:val="single" w:sz="4" w:space="0" w:color="auto"/>
            </w:tcBorders>
            <w:vAlign w:val="center"/>
          </w:tcPr>
          <w:p w14:paraId="32AA912F" w14:textId="77777777" w:rsidR="00C30276" w:rsidRPr="00387905" w:rsidRDefault="00C30276" w:rsidP="00E0483C">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vAlign w:val="center"/>
            <w:hideMark/>
          </w:tcPr>
          <w:p w14:paraId="54909536" w14:textId="77777777" w:rsidR="00C30276" w:rsidRPr="00387905" w:rsidRDefault="00C30276" w:rsidP="00E0483C">
            <w:pPr>
              <w:jc w:val="center"/>
              <w:rPr>
                <w:sz w:val="22"/>
                <w:szCs w:val="22"/>
              </w:rPr>
            </w:pPr>
            <w:r w:rsidRPr="00387905">
              <w:rPr>
                <w:sz w:val="22"/>
                <w:szCs w:val="22"/>
              </w:rPr>
              <w:t>43</w:t>
            </w:r>
          </w:p>
        </w:tc>
        <w:tc>
          <w:tcPr>
            <w:tcW w:w="368" w:type="pct"/>
            <w:tcBorders>
              <w:top w:val="single" w:sz="4" w:space="0" w:color="auto"/>
              <w:left w:val="single" w:sz="4" w:space="0" w:color="auto"/>
              <w:bottom w:val="single" w:sz="4" w:space="0" w:color="auto"/>
              <w:right w:val="single" w:sz="4" w:space="0" w:color="auto"/>
            </w:tcBorders>
            <w:vAlign w:val="center"/>
          </w:tcPr>
          <w:p w14:paraId="49B909FD" w14:textId="77777777" w:rsidR="00C30276" w:rsidRPr="00387905" w:rsidRDefault="00C30276" w:rsidP="00E0483C">
            <w:pPr>
              <w:jc w:val="center"/>
              <w:rPr>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hideMark/>
          </w:tcPr>
          <w:p w14:paraId="5AC112CA" w14:textId="77777777" w:rsidR="00C30276" w:rsidRPr="00387905" w:rsidRDefault="00C30276" w:rsidP="00E0483C">
            <w:pPr>
              <w:jc w:val="center"/>
              <w:rPr>
                <w:sz w:val="22"/>
                <w:szCs w:val="22"/>
              </w:rPr>
            </w:pPr>
            <w:r w:rsidRPr="00387905">
              <w:rPr>
                <w:sz w:val="22"/>
                <w:szCs w:val="22"/>
              </w:rPr>
              <w:t>24</w:t>
            </w:r>
          </w:p>
        </w:tc>
        <w:tc>
          <w:tcPr>
            <w:tcW w:w="414" w:type="pct"/>
            <w:tcBorders>
              <w:top w:val="single" w:sz="4" w:space="0" w:color="auto"/>
              <w:left w:val="single" w:sz="4" w:space="0" w:color="auto"/>
              <w:bottom w:val="single" w:sz="4" w:space="0" w:color="auto"/>
              <w:right w:val="single" w:sz="4" w:space="0" w:color="auto"/>
            </w:tcBorders>
            <w:vAlign w:val="center"/>
          </w:tcPr>
          <w:p w14:paraId="3BFAAE18" w14:textId="77777777" w:rsidR="00C30276" w:rsidRPr="00387905" w:rsidRDefault="00C30276" w:rsidP="00E0483C">
            <w:pPr>
              <w:jc w:val="center"/>
              <w:rPr>
                <w:sz w:val="22"/>
                <w:szCs w:val="22"/>
              </w:rPr>
            </w:pPr>
          </w:p>
        </w:tc>
        <w:tc>
          <w:tcPr>
            <w:tcW w:w="372" w:type="pct"/>
            <w:tcBorders>
              <w:top w:val="single" w:sz="4" w:space="0" w:color="auto"/>
              <w:left w:val="single" w:sz="4" w:space="0" w:color="auto"/>
              <w:bottom w:val="single" w:sz="4" w:space="0" w:color="auto"/>
              <w:right w:val="single" w:sz="4" w:space="0" w:color="auto"/>
            </w:tcBorders>
            <w:vAlign w:val="center"/>
            <w:hideMark/>
          </w:tcPr>
          <w:p w14:paraId="1AF598FA" w14:textId="77777777" w:rsidR="00C30276" w:rsidRPr="00387905" w:rsidRDefault="00C30276" w:rsidP="00E0483C">
            <w:pPr>
              <w:jc w:val="center"/>
              <w:rPr>
                <w:sz w:val="22"/>
                <w:szCs w:val="22"/>
              </w:rPr>
            </w:pPr>
            <w:r w:rsidRPr="00387905">
              <w:rPr>
                <w:sz w:val="22"/>
                <w:szCs w:val="22"/>
              </w:rPr>
              <w:t>12</w:t>
            </w:r>
          </w:p>
        </w:tc>
        <w:tc>
          <w:tcPr>
            <w:tcW w:w="409" w:type="pct"/>
            <w:gridSpan w:val="2"/>
            <w:tcBorders>
              <w:top w:val="single" w:sz="4" w:space="0" w:color="auto"/>
              <w:left w:val="single" w:sz="4" w:space="0" w:color="auto"/>
              <w:bottom w:val="single" w:sz="4" w:space="0" w:color="auto"/>
              <w:right w:val="single" w:sz="4" w:space="0" w:color="auto"/>
            </w:tcBorders>
            <w:vAlign w:val="center"/>
          </w:tcPr>
          <w:p w14:paraId="5AFA6285" w14:textId="77777777" w:rsidR="00C30276" w:rsidRPr="00387905" w:rsidRDefault="00C30276" w:rsidP="00E0483C">
            <w:pPr>
              <w:jc w:val="center"/>
              <w:rPr>
                <w:sz w:val="22"/>
                <w:szCs w:val="22"/>
              </w:rPr>
            </w:pPr>
          </w:p>
        </w:tc>
      </w:tr>
      <w:tr w:rsidR="00387905" w:rsidRPr="00387905" w14:paraId="5A76229E"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3C851438"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Число выбывших</w:t>
            </w:r>
          </w:p>
        </w:tc>
        <w:tc>
          <w:tcPr>
            <w:tcW w:w="389" w:type="pct"/>
            <w:tcBorders>
              <w:top w:val="single" w:sz="4" w:space="0" w:color="auto"/>
              <w:left w:val="single" w:sz="4" w:space="0" w:color="auto"/>
              <w:bottom w:val="single" w:sz="4" w:space="0" w:color="auto"/>
              <w:right w:val="single" w:sz="4" w:space="0" w:color="auto"/>
            </w:tcBorders>
            <w:hideMark/>
          </w:tcPr>
          <w:p w14:paraId="586577B1"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hideMark/>
          </w:tcPr>
          <w:p w14:paraId="47ADA8DA" w14:textId="77777777" w:rsidR="00C30276" w:rsidRPr="00387905" w:rsidRDefault="00C30276" w:rsidP="00E0483C">
            <w:pPr>
              <w:jc w:val="center"/>
              <w:rPr>
                <w:sz w:val="22"/>
                <w:szCs w:val="22"/>
              </w:rPr>
            </w:pPr>
            <w:r w:rsidRPr="00387905">
              <w:rPr>
                <w:sz w:val="22"/>
                <w:szCs w:val="22"/>
              </w:rPr>
              <w:t>44</w:t>
            </w:r>
          </w:p>
        </w:tc>
        <w:tc>
          <w:tcPr>
            <w:tcW w:w="370" w:type="pct"/>
            <w:tcBorders>
              <w:top w:val="single" w:sz="4" w:space="0" w:color="auto"/>
              <w:left w:val="single" w:sz="4" w:space="0" w:color="auto"/>
              <w:bottom w:val="single" w:sz="4" w:space="0" w:color="auto"/>
              <w:right w:val="single" w:sz="4" w:space="0" w:color="auto"/>
            </w:tcBorders>
            <w:vAlign w:val="center"/>
          </w:tcPr>
          <w:p w14:paraId="6C338E15" w14:textId="77777777" w:rsidR="00C30276" w:rsidRPr="00387905" w:rsidRDefault="00C30276" w:rsidP="00E0483C">
            <w:pPr>
              <w:jc w:val="center"/>
              <w:rPr>
                <w:sz w:val="22"/>
                <w:szCs w:val="22"/>
              </w:rPr>
            </w:pPr>
          </w:p>
        </w:tc>
        <w:tc>
          <w:tcPr>
            <w:tcW w:w="417" w:type="pct"/>
            <w:tcBorders>
              <w:top w:val="single" w:sz="4" w:space="0" w:color="auto"/>
              <w:left w:val="single" w:sz="4" w:space="0" w:color="auto"/>
              <w:bottom w:val="single" w:sz="4" w:space="0" w:color="auto"/>
              <w:right w:val="single" w:sz="4" w:space="0" w:color="auto"/>
            </w:tcBorders>
            <w:vAlign w:val="center"/>
            <w:hideMark/>
          </w:tcPr>
          <w:p w14:paraId="10DEA222" w14:textId="77777777" w:rsidR="00C30276" w:rsidRPr="00387905" w:rsidRDefault="00C30276" w:rsidP="00E0483C">
            <w:pPr>
              <w:ind w:right="-55"/>
              <w:jc w:val="center"/>
              <w:rPr>
                <w:sz w:val="22"/>
                <w:szCs w:val="22"/>
              </w:rPr>
            </w:pPr>
            <w:r w:rsidRPr="00387905">
              <w:rPr>
                <w:sz w:val="22"/>
                <w:szCs w:val="22"/>
              </w:rPr>
              <w:t>28</w:t>
            </w:r>
          </w:p>
        </w:tc>
        <w:tc>
          <w:tcPr>
            <w:tcW w:w="367" w:type="pct"/>
            <w:tcBorders>
              <w:top w:val="single" w:sz="4" w:space="0" w:color="auto"/>
              <w:left w:val="single" w:sz="4" w:space="0" w:color="auto"/>
              <w:bottom w:val="single" w:sz="4" w:space="0" w:color="auto"/>
              <w:right w:val="single" w:sz="4" w:space="0" w:color="auto"/>
            </w:tcBorders>
            <w:vAlign w:val="center"/>
          </w:tcPr>
          <w:p w14:paraId="47FEB869" w14:textId="77777777" w:rsidR="00C30276" w:rsidRPr="00387905" w:rsidRDefault="00C30276" w:rsidP="00E0483C">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vAlign w:val="center"/>
            <w:hideMark/>
          </w:tcPr>
          <w:p w14:paraId="11F5679E" w14:textId="77777777" w:rsidR="00C30276" w:rsidRPr="00387905" w:rsidRDefault="00C30276" w:rsidP="00E0483C">
            <w:pPr>
              <w:ind w:right="-66"/>
              <w:jc w:val="center"/>
              <w:rPr>
                <w:sz w:val="22"/>
                <w:szCs w:val="22"/>
              </w:rPr>
            </w:pPr>
            <w:r w:rsidRPr="00387905">
              <w:rPr>
                <w:sz w:val="22"/>
                <w:szCs w:val="22"/>
              </w:rPr>
              <w:t>16</w:t>
            </w:r>
          </w:p>
        </w:tc>
        <w:tc>
          <w:tcPr>
            <w:tcW w:w="368" w:type="pct"/>
            <w:tcBorders>
              <w:top w:val="single" w:sz="4" w:space="0" w:color="auto"/>
              <w:left w:val="single" w:sz="4" w:space="0" w:color="auto"/>
              <w:bottom w:val="single" w:sz="4" w:space="0" w:color="auto"/>
              <w:right w:val="single" w:sz="4" w:space="0" w:color="auto"/>
            </w:tcBorders>
            <w:vAlign w:val="center"/>
          </w:tcPr>
          <w:p w14:paraId="0E94D937" w14:textId="77777777" w:rsidR="00C30276" w:rsidRPr="00387905" w:rsidRDefault="00C30276" w:rsidP="00E0483C">
            <w:pPr>
              <w:jc w:val="center"/>
              <w:rPr>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hideMark/>
          </w:tcPr>
          <w:p w14:paraId="7F5DCB06" w14:textId="77777777" w:rsidR="00C30276" w:rsidRPr="00387905" w:rsidRDefault="00C30276" w:rsidP="00E0483C">
            <w:pPr>
              <w:jc w:val="center"/>
              <w:rPr>
                <w:sz w:val="22"/>
                <w:szCs w:val="22"/>
              </w:rPr>
            </w:pPr>
            <w:r w:rsidRPr="00387905">
              <w:rPr>
                <w:sz w:val="22"/>
                <w:szCs w:val="22"/>
              </w:rPr>
              <w:t>12</w:t>
            </w:r>
          </w:p>
        </w:tc>
        <w:tc>
          <w:tcPr>
            <w:tcW w:w="414" w:type="pct"/>
            <w:tcBorders>
              <w:top w:val="single" w:sz="4" w:space="0" w:color="auto"/>
              <w:left w:val="single" w:sz="4" w:space="0" w:color="auto"/>
              <w:bottom w:val="single" w:sz="4" w:space="0" w:color="auto"/>
              <w:right w:val="single" w:sz="4" w:space="0" w:color="auto"/>
            </w:tcBorders>
            <w:vAlign w:val="center"/>
          </w:tcPr>
          <w:p w14:paraId="4C42A049" w14:textId="77777777" w:rsidR="00C30276" w:rsidRPr="00387905" w:rsidRDefault="00C30276" w:rsidP="00E0483C">
            <w:pPr>
              <w:jc w:val="center"/>
              <w:rPr>
                <w:sz w:val="22"/>
                <w:szCs w:val="22"/>
              </w:rPr>
            </w:pPr>
          </w:p>
        </w:tc>
        <w:tc>
          <w:tcPr>
            <w:tcW w:w="372" w:type="pct"/>
            <w:tcBorders>
              <w:top w:val="single" w:sz="4" w:space="0" w:color="auto"/>
              <w:left w:val="single" w:sz="4" w:space="0" w:color="auto"/>
              <w:bottom w:val="single" w:sz="4" w:space="0" w:color="auto"/>
              <w:right w:val="single" w:sz="4" w:space="0" w:color="auto"/>
            </w:tcBorders>
            <w:vAlign w:val="center"/>
            <w:hideMark/>
          </w:tcPr>
          <w:p w14:paraId="330BFB25" w14:textId="77777777" w:rsidR="00C30276" w:rsidRPr="00387905" w:rsidRDefault="00C30276" w:rsidP="00E0483C">
            <w:pPr>
              <w:jc w:val="center"/>
              <w:rPr>
                <w:sz w:val="22"/>
                <w:szCs w:val="22"/>
              </w:rPr>
            </w:pPr>
            <w:r w:rsidRPr="00387905">
              <w:rPr>
                <w:sz w:val="22"/>
                <w:szCs w:val="22"/>
              </w:rPr>
              <w:t>6</w:t>
            </w:r>
          </w:p>
        </w:tc>
        <w:tc>
          <w:tcPr>
            <w:tcW w:w="409" w:type="pct"/>
            <w:gridSpan w:val="2"/>
            <w:tcBorders>
              <w:top w:val="single" w:sz="4" w:space="0" w:color="auto"/>
              <w:left w:val="single" w:sz="4" w:space="0" w:color="auto"/>
              <w:bottom w:val="single" w:sz="4" w:space="0" w:color="auto"/>
              <w:right w:val="single" w:sz="4" w:space="0" w:color="auto"/>
            </w:tcBorders>
            <w:vAlign w:val="center"/>
          </w:tcPr>
          <w:p w14:paraId="6DAE801F" w14:textId="77777777" w:rsidR="00C30276" w:rsidRPr="00387905" w:rsidRDefault="00C30276" w:rsidP="00E0483C">
            <w:pPr>
              <w:jc w:val="center"/>
              <w:rPr>
                <w:sz w:val="22"/>
                <w:szCs w:val="22"/>
              </w:rPr>
            </w:pPr>
          </w:p>
        </w:tc>
      </w:tr>
      <w:tr w:rsidR="00387905" w:rsidRPr="00387905" w14:paraId="1108A4AF"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011ADCE5" w14:textId="77777777" w:rsidR="00C30276" w:rsidRPr="00387905" w:rsidRDefault="00C30276" w:rsidP="00E0483C">
            <w:pPr>
              <w:pStyle w:val="12"/>
              <w:spacing w:before="0"/>
              <w:ind w:right="-64"/>
              <w:jc w:val="left"/>
              <w:rPr>
                <w:rFonts w:ascii="Times New Roman" w:hAnsi="Times New Roman"/>
                <w:sz w:val="22"/>
                <w:szCs w:val="22"/>
              </w:rPr>
            </w:pPr>
            <w:r w:rsidRPr="00387905">
              <w:rPr>
                <w:rFonts w:ascii="Times New Roman" w:hAnsi="Times New Roman"/>
                <w:sz w:val="22"/>
                <w:szCs w:val="22"/>
              </w:rPr>
              <w:t>Объем продукции сельского хозяйства в хозяйствах всех категорий</w:t>
            </w:r>
          </w:p>
        </w:tc>
        <w:tc>
          <w:tcPr>
            <w:tcW w:w="389" w:type="pct"/>
            <w:tcBorders>
              <w:top w:val="single" w:sz="4" w:space="0" w:color="auto"/>
              <w:left w:val="single" w:sz="4" w:space="0" w:color="auto"/>
              <w:bottom w:val="single" w:sz="4" w:space="0" w:color="auto"/>
              <w:right w:val="single" w:sz="4" w:space="0" w:color="auto"/>
            </w:tcBorders>
            <w:hideMark/>
          </w:tcPr>
          <w:p w14:paraId="7E98FA54"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млн. руб.</w:t>
            </w:r>
          </w:p>
        </w:tc>
        <w:tc>
          <w:tcPr>
            <w:tcW w:w="432" w:type="pct"/>
            <w:tcBorders>
              <w:top w:val="single" w:sz="4" w:space="0" w:color="auto"/>
              <w:left w:val="single" w:sz="4" w:space="0" w:color="auto"/>
              <w:bottom w:val="single" w:sz="4" w:space="0" w:color="auto"/>
              <w:right w:val="single" w:sz="4" w:space="0" w:color="auto"/>
            </w:tcBorders>
            <w:vAlign w:val="center"/>
            <w:hideMark/>
          </w:tcPr>
          <w:p w14:paraId="4DC8711C" w14:textId="77777777" w:rsidR="00C30276" w:rsidRPr="00387905" w:rsidRDefault="00C30276" w:rsidP="00E0483C">
            <w:pPr>
              <w:ind w:right="-55"/>
              <w:jc w:val="center"/>
              <w:rPr>
                <w:sz w:val="22"/>
                <w:szCs w:val="22"/>
              </w:rPr>
            </w:pPr>
            <w:r w:rsidRPr="00387905">
              <w:rPr>
                <w:sz w:val="22"/>
                <w:szCs w:val="22"/>
              </w:rPr>
              <w:t>37,42</w:t>
            </w:r>
          </w:p>
        </w:tc>
        <w:tc>
          <w:tcPr>
            <w:tcW w:w="370" w:type="pct"/>
            <w:tcBorders>
              <w:top w:val="single" w:sz="4" w:space="0" w:color="auto"/>
              <w:left w:val="single" w:sz="4" w:space="0" w:color="auto"/>
              <w:bottom w:val="single" w:sz="4" w:space="0" w:color="auto"/>
              <w:right w:val="single" w:sz="4" w:space="0" w:color="auto"/>
            </w:tcBorders>
            <w:vAlign w:val="center"/>
            <w:hideMark/>
          </w:tcPr>
          <w:p w14:paraId="1DA829A6" w14:textId="77777777" w:rsidR="00C30276" w:rsidRPr="00387905" w:rsidRDefault="00C30276" w:rsidP="00E0483C">
            <w:pPr>
              <w:jc w:val="center"/>
              <w:rPr>
                <w:sz w:val="22"/>
                <w:szCs w:val="22"/>
              </w:rPr>
            </w:pPr>
            <w:r w:rsidRPr="00387905">
              <w:rPr>
                <w:sz w:val="22"/>
                <w:szCs w:val="22"/>
              </w:rPr>
              <w:t>102,6</w:t>
            </w:r>
          </w:p>
        </w:tc>
        <w:tc>
          <w:tcPr>
            <w:tcW w:w="417" w:type="pct"/>
            <w:tcBorders>
              <w:top w:val="single" w:sz="4" w:space="0" w:color="auto"/>
              <w:left w:val="single" w:sz="4" w:space="0" w:color="auto"/>
              <w:bottom w:val="single" w:sz="4" w:space="0" w:color="auto"/>
              <w:right w:val="single" w:sz="4" w:space="0" w:color="auto"/>
            </w:tcBorders>
            <w:vAlign w:val="center"/>
            <w:hideMark/>
          </w:tcPr>
          <w:p w14:paraId="57527D0D" w14:textId="77777777" w:rsidR="00C30276" w:rsidRPr="00387905" w:rsidRDefault="00C30276" w:rsidP="00E0483C">
            <w:pPr>
              <w:jc w:val="center"/>
              <w:rPr>
                <w:sz w:val="22"/>
                <w:szCs w:val="22"/>
              </w:rPr>
            </w:pPr>
            <w:r w:rsidRPr="00387905">
              <w:rPr>
                <w:sz w:val="22"/>
                <w:szCs w:val="22"/>
              </w:rPr>
              <w:t>38,17</w:t>
            </w:r>
          </w:p>
        </w:tc>
        <w:tc>
          <w:tcPr>
            <w:tcW w:w="367" w:type="pct"/>
            <w:tcBorders>
              <w:top w:val="single" w:sz="4" w:space="0" w:color="auto"/>
              <w:left w:val="single" w:sz="4" w:space="0" w:color="auto"/>
              <w:bottom w:val="single" w:sz="4" w:space="0" w:color="auto"/>
              <w:right w:val="single" w:sz="4" w:space="0" w:color="auto"/>
            </w:tcBorders>
            <w:vAlign w:val="center"/>
            <w:hideMark/>
          </w:tcPr>
          <w:p w14:paraId="12943AF6" w14:textId="77777777" w:rsidR="00C30276" w:rsidRPr="00387905" w:rsidRDefault="00C30276" w:rsidP="00E0483C">
            <w:pPr>
              <w:jc w:val="center"/>
              <w:rPr>
                <w:sz w:val="22"/>
                <w:szCs w:val="22"/>
              </w:rPr>
            </w:pPr>
            <w:r w:rsidRPr="00387905">
              <w:rPr>
                <w:sz w:val="22"/>
                <w:szCs w:val="22"/>
              </w:rPr>
              <w:t>102</w:t>
            </w:r>
          </w:p>
        </w:tc>
        <w:tc>
          <w:tcPr>
            <w:tcW w:w="414" w:type="pct"/>
            <w:tcBorders>
              <w:top w:val="single" w:sz="4" w:space="0" w:color="auto"/>
              <w:left w:val="single" w:sz="4" w:space="0" w:color="auto"/>
              <w:bottom w:val="single" w:sz="4" w:space="0" w:color="auto"/>
              <w:right w:val="single" w:sz="4" w:space="0" w:color="auto"/>
            </w:tcBorders>
            <w:vAlign w:val="center"/>
            <w:hideMark/>
          </w:tcPr>
          <w:p w14:paraId="5BA69DAC" w14:textId="77777777" w:rsidR="00C30276" w:rsidRPr="00387905" w:rsidRDefault="00C30276" w:rsidP="00E0483C">
            <w:pPr>
              <w:jc w:val="center"/>
              <w:rPr>
                <w:sz w:val="22"/>
                <w:szCs w:val="22"/>
              </w:rPr>
            </w:pPr>
            <w:r w:rsidRPr="00387905">
              <w:rPr>
                <w:sz w:val="22"/>
                <w:szCs w:val="22"/>
              </w:rPr>
              <w:t>39,33</w:t>
            </w:r>
          </w:p>
        </w:tc>
        <w:tc>
          <w:tcPr>
            <w:tcW w:w="368" w:type="pct"/>
            <w:tcBorders>
              <w:top w:val="single" w:sz="4" w:space="0" w:color="auto"/>
              <w:left w:val="single" w:sz="4" w:space="0" w:color="auto"/>
              <w:bottom w:val="single" w:sz="4" w:space="0" w:color="auto"/>
              <w:right w:val="single" w:sz="4" w:space="0" w:color="auto"/>
            </w:tcBorders>
            <w:vAlign w:val="center"/>
            <w:hideMark/>
          </w:tcPr>
          <w:p w14:paraId="21FBB311" w14:textId="77777777" w:rsidR="00C30276" w:rsidRPr="00387905" w:rsidRDefault="00C30276" w:rsidP="00E0483C">
            <w:pPr>
              <w:jc w:val="center"/>
              <w:rPr>
                <w:sz w:val="22"/>
                <w:szCs w:val="22"/>
              </w:rPr>
            </w:pPr>
            <w:r w:rsidRPr="00387905">
              <w:rPr>
                <w:sz w:val="22"/>
                <w:szCs w:val="22"/>
              </w:rPr>
              <w:t>103,0</w:t>
            </w:r>
          </w:p>
        </w:tc>
        <w:tc>
          <w:tcPr>
            <w:tcW w:w="368" w:type="pct"/>
            <w:tcBorders>
              <w:top w:val="single" w:sz="4" w:space="0" w:color="auto"/>
              <w:left w:val="single" w:sz="4" w:space="0" w:color="auto"/>
              <w:bottom w:val="single" w:sz="4" w:space="0" w:color="auto"/>
              <w:right w:val="single" w:sz="4" w:space="0" w:color="auto"/>
            </w:tcBorders>
            <w:vAlign w:val="center"/>
            <w:hideMark/>
          </w:tcPr>
          <w:p w14:paraId="50115603" w14:textId="77777777" w:rsidR="00C30276" w:rsidRPr="00387905" w:rsidRDefault="00C30276" w:rsidP="00E0483C">
            <w:pPr>
              <w:ind w:right="-91"/>
              <w:jc w:val="center"/>
              <w:rPr>
                <w:sz w:val="22"/>
                <w:szCs w:val="22"/>
              </w:rPr>
            </w:pPr>
            <w:r w:rsidRPr="00387905">
              <w:rPr>
                <w:sz w:val="22"/>
                <w:szCs w:val="22"/>
              </w:rPr>
              <w:t>39,56</w:t>
            </w:r>
          </w:p>
        </w:tc>
        <w:tc>
          <w:tcPr>
            <w:tcW w:w="414" w:type="pct"/>
            <w:tcBorders>
              <w:top w:val="single" w:sz="4" w:space="0" w:color="auto"/>
              <w:left w:val="single" w:sz="4" w:space="0" w:color="auto"/>
              <w:bottom w:val="single" w:sz="4" w:space="0" w:color="auto"/>
              <w:right w:val="single" w:sz="4" w:space="0" w:color="auto"/>
            </w:tcBorders>
            <w:vAlign w:val="center"/>
            <w:hideMark/>
          </w:tcPr>
          <w:p w14:paraId="441D8BD4" w14:textId="77777777" w:rsidR="00C30276" w:rsidRPr="00387905" w:rsidRDefault="00C30276" w:rsidP="00E0483C">
            <w:pPr>
              <w:jc w:val="center"/>
              <w:rPr>
                <w:sz w:val="22"/>
                <w:szCs w:val="22"/>
              </w:rPr>
            </w:pPr>
            <w:r w:rsidRPr="00387905">
              <w:rPr>
                <w:sz w:val="22"/>
                <w:szCs w:val="22"/>
              </w:rPr>
              <w:t>100,6</w:t>
            </w:r>
          </w:p>
        </w:tc>
        <w:tc>
          <w:tcPr>
            <w:tcW w:w="372" w:type="pct"/>
            <w:tcBorders>
              <w:top w:val="single" w:sz="4" w:space="0" w:color="auto"/>
              <w:left w:val="single" w:sz="4" w:space="0" w:color="auto"/>
              <w:bottom w:val="single" w:sz="4" w:space="0" w:color="auto"/>
              <w:right w:val="single" w:sz="4" w:space="0" w:color="auto"/>
            </w:tcBorders>
            <w:vAlign w:val="center"/>
            <w:hideMark/>
          </w:tcPr>
          <w:p w14:paraId="3C8A1C95" w14:textId="77777777" w:rsidR="00C30276" w:rsidRPr="00387905" w:rsidRDefault="00C30276" w:rsidP="00E0483C">
            <w:pPr>
              <w:ind w:right="-83"/>
              <w:jc w:val="center"/>
              <w:rPr>
                <w:sz w:val="22"/>
                <w:szCs w:val="22"/>
              </w:rPr>
            </w:pPr>
            <w:r w:rsidRPr="00387905">
              <w:rPr>
                <w:sz w:val="22"/>
                <w:szCs w:val="22"/>
              </w:rPr>
              <w:t>40,12</w:t>
            </w:r>
          </w:p>
        </w:tc>
        <w:tc>
          <w:tcPr>
            <w:tcW w:w="409" w:type="pct"/>
            <w:gridSpan w:val="2"/>
            <w:tcBorders>
              <w:top w:val="single" w:sz="4" w:space="0" w:color="auto"/>
              <w:left w:val="single" w:sz="4" w:space="0" w:color="auto"/>
              <w:bottom w:val="single" w:sz="4" w:space="0" w:color="auto"/>
              <w:right w:val="single" w:sz="4" w:space="0" w:color="auto"/>
            </w:tcBorders>
            <w:vAlign w:val="center"/>
            <w:hideMark/>
          </w:tcPr>
          <w:p w14:paraId="19774E6F" w14:textId="77777777" w:rsidR="00C30276" w:rsidRPr="00387905" w:rsidRDefault="00C30276" w:rsidP="00E0483C">
            <w:pPr>
              <w:jc w:val="center"/>
              <w:rPr>
                <w:sz w:val="22"/>
                <w:szCs w:val="22"/>
              </w:rPr>
            </w:pPr>
            <w:r w:rsidRPr="00387905">
              <w:rPr>
                <w:sz w:val="22"/>
                <w:szCs w:val="22"/>
              </w:rPr>
              <w:t>101,4</w:t>
            </w:r>
          </w:p>
        </w:tc>
      </w:tr>
      <w:tr w:rsidR="00387905" w:rsidRPr="00387905" w14:paraId="7B0D0DBD"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13A2956F" w14:textId="77777777" w:rsidR="00C30276" w:rsidRPr="00387905" w:rsidRDefault="00C30276" w:rsidP="00E0483C">
            <w:pPr>
              <w:pStyle w:val="12"/>
              <w:spacing w:before="0"/>
              <w:jc w:val="left"/>
              <w:rPr>
                <w:rFonts w:ascii="Times New Roman" w:hAnsi="Times New Roman"/>
                <w:sz w:val="22"/>
                <w:szCs w:val="22"/>
              </w:rPr>
            </w:pPr>
            <w:r w:rsidRPr="00387905">
              <w:rPr>
                <w:rFonts w:ascii="Times New Roman" w:hAnsi="Times New Roman"/>
                <w:sz w:val="22"/>
                <w:szCs w:val="22"/>
              </w:rPr>
              <w:t xml:space="preserve">Валовой сбор зернов. и зернобобовых культур во всех категориях хозяйств (бункерный вес) </w:t>
            </w:r>
          </w:p>
        </w:tc>
        <w:tc>
          <w:tcPr>
            <w:tcW w:w="389" w:type="pct"/>
            <w:tcBorders>
              <w:top w:val="single" w:sz="4" w:space="0" w:color="auto"/>
              <w:left w:val="single" w:sz="4" w:space="0" w:color="auto"/>
              <w:bottom w:val="single" w:sz="4" w:space="0" w:color="auto"/>
              <w:right w:val="single" w:sz="4" w:space="0" w:color="auto"/>
            </w:tcBorders>
          </w:tcPr>
          <w:p w14:paraId="5F4B7E37" w14:textId="77777777" w:rsidR="00C30276" w:rsidRPr="00387905" w:rsidRDefault="00C30276" w:rsidP="00E0483C">
            <w:pPr>
              <w:pStyle w:val="12"/>
              <w:spacing w:before="0"/>
              <w:rPr>
                <w:rFonts w:ascii="Times New Roman" w:hAnsi="Times New Roman"/>
                <w:sz w:val="22"/>
                <w:szCs w:val="22"/>
              </w:rPr>
            </w:pPr>
          </w:p>
          <w:p w14:paraId="6E35FB57" w14:textId="77777777" w:rsidR="00C30276" w:rsidRPr="00387905" w:rsidRDefault="00C30276" w:rsidP="00E0483C">
            <w:pPr>
              <w:pStyle w:val="12"/>
              <w:spacing w:before="0"/>
              <w:rPr>
                <w:rFonts w:ascii="Times New Roman" w:hAnsi="Times New Roman"/>
                <w:sz w:val="22"/>
                <w:szCs w:val="22"/>
              </w:rPr>
            </w:pPr>
          </w:p>
          <w:p w14:paraId="27F82002"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тыс. тонн</w:t>
            </w:r>
          </w:p>
        </w:tc>
        <w:tc>
          <w:tcPr>
            <w:tcW w:w="432" w:type="pct"/>
            <w:tcBorders>
              <w:top w:val="single" w:sz="4" w:space="0" w:color="auto"/>
              <w:left w:val="single" w:sz="4" w:space="0" w:color="auto"/>
              <w:bottom w:val="single" w:sz="4" w:space="0" w:color="auto"/>
              <w:right w:val="single" w:sz="4" w:space="0" w:color="auto"/>
            </w:tcBorders>
            <w:vAlign w:val="center"/>
            <w:hideMark/>
          </w:tcPr>
          <w:p w14:paraId="74F0B9AD" w14:textId="77777777" w:rsidR="00C30276" w:rsidRPr="00387905" w:rsidRDefault="00C30276" w:rsidP="00E0483C">
            <w:pPr>
              <w:jc w:val="center"/>
              <w:rPr>
                <w:sz w:val="22"/>
                <w:szCs w:val="22"/>
              </w:rPr>
            </w:pPr>
            <w:r w:rsidRPr="00387905">
              <w:rPr>
                <w:sz w:val="22"/>
                <w:szCs w:val="22"/>
              </w:rPr>
              <w:t>8,3</w:t>
            </w:r>
          </w:p>
          <w:p w14:paraId="52101097" w14:textId="77777777" w:rsidR="00C30276" w:rsidRPr="00387905" w:rsidRDefault="00C30276" w:rsidP="00E0483C">
            <w:pPr>
              <w:jc w:val="center"/>
              <w:rPr>
                <w:sz w:val="22"/>
                <w:szCs w:val="22"/>
              </w:rPr>
            </w:pPr>
          </w:p>
          <w:p w14:paraId="4D595CAD" w14:textId="77777777" w:rsidR="00C30276" w:rsidRPr="00387905" w:rsidRDefault="00C30276" w:rsidP="00E0483C">
            <w:pPr>
              <w:jc w:val="center"/>
              <w:rPr>
                <w:sz w:val="22"/>
                <w:szCs w:val="22"/>
              </w:rPr>
            </w:pPr>
          </w:p>
        </w:tc>
        <w:tc>
          <w:tcPr>
            <w:tcW w:w="370" w:type="pct"/>
            <w:tcBorders>
              <w:top w:val="single" w:sz="4" w:space="0" w:color="auto"/>
              <w:left w:val="single" w:sz="4" w:space="0" w:color="auto"/>
              <w:bottom w:val="single" w:sz="4" w:space="0" w:color="auto"/>
              <w:right w:val="single" w:sz="4" w:space="0" w:color="auto"/>
            </w:tcBorders>
            <w:vAlign w:val="center"/>
            <w:hideMark/>
          </w:tcPr>
          <w:p w14:paraId="7845414B" w14:textId="77777777" w:rsidR="00C30276" w:rsidRPr="00387905" w:rsidRDefault="00C30276" w:rsidP="00E0483C">
            <w:pPr>
              <w:jc w:val="center"/>
              <w:rPr>
                <w:sz w:val="22"/>
                <w:szCs w:val="22"/>
              </w:rPr>
            </w:pPr>
            <w:r w:rsidRPr="00387905">
              <w:rPr>
                <w:sz w:val="22"/>
                <w:szCs w:val="22"/>
              </w:rPr>
              <w:t>115,1</w:t>
            </w:r>
          </w:p>
        </w:tc>
        <w:tc>
          <w:tcPr>
            <w:tcW w:w="417" w:type="pct"/>
            <w:tcBorders>
              <w:top w:val="single" w:sz="4" w:space="0" w:color="auto"/>
              <w:left w:val="single" w:sz="4" w:space="0" w:color="auto"/>
              <w:bottom w:val="single" w:sz="4" w:space="0" w:color="auto"/>
              <w:right w:val="single" w:sz="4" w:space="0" w:color="auto"/>
            </w:tcBorders>
            <w:vAlign w:val="center"/>
            <w:hideMark/>
          </w:tcPr>
          <w:p w14:paraId="13E6E265" w14:textId="77777777" w:rsidR="00C30276" w:rsidRPr="00387905" w:rsidRDefault="00C30276" w:rsidP="00E0483C">
            <w:pPr>
              <w:jc w:val="center"/>
              <w:rPr>
                <w:sz w:val="22"/>
                <w:szCs w:val="22"/>
              </w:rPr>
            </w:pPr>
            <w:r w:rsidRPr="00387905">
              <w:rPr>
                <w:sz w:val="22"/>
                <w:szCs w:val="22"/>
              </w:rPr>
              <w:t>8,56</w:t>
            </w:r>
          </w:p>
        </w:tc>
        <w:tc>
          <w:tcPr>
            <w:tcW w:w="367" w:type="pct"/>
            <w:tcBorders>
              <w:top w:val="single" w:sz="4" w:space="0" w:color="auto"/>
              <w:left w:val="single" w:sz="4" w:space="0" w:color="auto"/>
              <w:bottom w:val="single" w:sz="4" w:space="0" w:color="auto"/>
              <w:right w:val="single" w:sz="4" w:space="0" w:color="auto"/>
            </w:tcBorders>
            <w:vAlign w:val="center"/>
            <w:hideMark/>
          </w:tcPr>
          <w:p w14:paraId="1B87F1D1" w14:textId="77777777" w:rsidR="00C30276" w:rsidRPr="00387905" w:rsidRDefault="00C30276" w:rsidP="00E0483C">
            <w:pPr>
              <w:jc w:val="center"/>
              <w:rPr>
                <w:sz w:val="22"/>
                <w:szCs w:val="22"/>
              </w:rPr>
            </w:pPr>
            <w:r w:rsidRPr="00387905">
              <w:rPr>
                <w:sz w:val="22"/>
                <w:szCs w:val="22"/>
              </w:rPr>
              <w:t>3,1</w:t>
            </w:r>
          </w:p>
        </w:tc>
        <w:tc>
          <w:tcPr>
            <w:tcW w:w="414" w:type="pct"/>
            <w:tcBorders>
              <w:top w:val="single" w:sz="4" w:space="0" w:color="auto"/>
              <w:left w:val="single" w:sz="4" w:space="0" w:color="auto"/>
              <w:bottom w:val="single" w:sz="4" w:space="0" w:color="auto"/>
              <w:right w:val="single" w:sz="4" w:space="0" w:color="auto"/>
            </w:tcBorders>
            <w:vAlign w:val="center"/>
            <w:hideMark/>
          </w:tcPr>
          <w:p w14:paraId="4954B073" w14:textId="77777777" w:rsidR="00C30276" w:rsidRPr="00387905" w:rsidRDefault="00C30276" w:rsidP="00E0483C">
            <w:pPr>
              <w:jc w:val="center"/>
              <w:rPr>
                <w:sz w:val="22"/>
                <w:szCs w:val="22"/>
              </w:rPr>
            </w:pPr>
            <w:r w:rsidRPr="00387905">
              <w:rPr>
                <w:sz w:val="22"/>
                <w:szCs w:val="22"/>
              </w:rPr>
              <w:t>8,61</w:t>
            </w:r>
          </w:p>
        </w:tc>
        <w:tc>
          <w:tcPr>
            <w:tcW w:w="368" w:type="pct"/>
            <w:tcBorders>
              <w:top w:val="single" w:sz="4" w:space="0" w:color="auto"/>
              <w:left w:val="single" w:sz="4" w:space="0" w:color="auto"/>
              <w:bottom w:val="single" w:sz="4" w:space="0" w:color="auto"/>
              <w:right w:val="single" w:sz="4" w:space="0" w:color="auto"/>
            </w:tcBorders>
            <w:vAlign w:val="center"/>
            <w:hideMark/>
          </w:tcPr>
          <w:p w14:paraId="5101F73B" w14:textId="77777777" w:rsidR="00C30276" w:rsidRPr="00387905" w:rsidRDefault="00C30276" w:rsidP="00E0483C">
            <w:pPr>
              <w:jc w:val="center"/>
              <w:rPr>
                <w:sz w:val="22"/>
                <w:szCs w:val="22"/>
              </w:rPr>
            </w:pPr>
            <w:r w:rsidRPr="00387905">
              <w:rPr>
                <w:sz w:val="22"/>
                <w:szCs w:val="22"/>
              </w:rPr>
              <w:t>100,5</w:t>
            </w:r>
          </w:p>
        </w:tc>
        <w:tc>
          <w:tcPr>
            <w:tcW w:w="368" w:type="pct"/>
            <w:tcBorders>
              <w:top w:val="single" w:sz="4" w:space="0" w:color="auto"/>
              <w:left w:val="single" w:sz="4" w:space="0" w:color="auto"/>
              <w:bottom w:val="single" w:sz="4" w:space="0" w:color="auto"/>
              <w:right w:val="single" w:sz="4" w:space="0" w:color="auto"/>
            </w:tcBorders>
            <w:vAlign w:val="center"/>
            <w:hideMark/>
          </w:tcPr>
          <w:p w14:paraId="537668E6" w14:textId="77777777" w:rsidR="00C30276" w:rsidRPr="00387905" w:rsidRDefault="00C30276" w:rsidP="00E0483C">
            <w:pPr>
              <w:jc w:val="center"/>
              <w:rPr>
                <w:sz w:val="22"/>
                <w:szCs w:val="22"/>
              </w:rPr>
            </w:pPr>
            <w:r w:rsidRPr="00387905">
              <w:rPr>
                <w:sz w:val="22"/>
                <w:szCs w:val="22"/>
              </w:rPr>
              <w:t>8,64</w:t>
            </w:r>
          </w:p>
        </w:tc>
        <w:tc>
          <w:tcPr>
            <w:tcW w:w="414" w:type="pct"/>
            <w:tcBorders>
              <w:top w:val="single" w:sz="4" w:space="0" w:color="auto"/>
              <w:left w:val="single" w:sz="4" w:space="0" w:color="auto"/>
              <w:bottom w:val="single" w:sz="4" w:space="0" w:color="auto"/>
              <w:right w:val="single" w:sz="4" w:space="0" w:color="auto"/>
            </w:tcBorders>
            <w:vAlign w:val="center"/>
            <w:hideMark/>
          </w:tcPr>
          <w:p w14:paraId="00A330ED" w14:textId="77777777" w:rsidR="00C30276" w:rsidRPr="00387905" w:rsidRDefault="00C30276" w:rsidP="00E0483C">
            <w:pPr>
              <w:jc w:val="center"/>
              <w:rPr>
                <w:sz w:val="22"/>
                <w:szCs w:val="22"/>
              </w:rPr>
            </w:pPr>
            <w:r w:rsidRPr="00387905">
              <w:rPr>
                <w:sz w:val="22"/>
                <w:szCs w:val="22"/>
              </w:rPr>
              <w:t>100,3</w:t>
            </w:r>
          </w:p>
        </w:tc>
        <w:tc>
          <w:tcPr>
            <w:tcW w:w="372" w:type="pct"/>
            <w:tcBorders>
              <w:top w:val="single" w:sz="4" w:space="0" w:color="auto"/>
              <w:left w:val="single" w:sz="4" w:space="0" w:color="auto"/>
              <w:bottom w:val="single" w:sz="4" w:space="0" w:color="auto"/>
              <w:right w:val="single" w:sz="4" w:space="0" w:color="auto"/>
            </w:tcBorders>
            <w:vAlign w:val="center"/>
            <w:hideMark/>
          </w:tcPr>
          <w:p w14:paraId="0F98A0C2" w14:textId="77777777" w:rsidR="00C30276" w:rsidRPr="00387905" w:rsidRDefault="00C30276" w:rsidP="00E0483C">
            <w:pPr>
              <w:jc w:val="center"/>
              <w:rPr>
                <w:sz w:val="22"/>
                <w:szCs w:val="22"/>
              </w:rPr>
            </w:pPr>
            <w:r w:rsidRPr="00387905">
              <w:rPr>
                <w:sz w:val="22"/>
                <w:szCs w:val="22"/>
              </w:rPr>
              <w:t>8,68</w:t>
            </w:r>
          </w:p>
        </w:tc>
        <w:tc>
          <w:tcPr>
            <w:tcW w:w="409" w:type="pct"/>
            <w:gridSpan w:val="2"/>
            <w:tcBorders>
              <w:top w:val="single" w:sz="4" w:space="0" w:color="auto"/>
              <w:left w:val="single" w:sz="4" w:space="0" w:color="auto"/>
              <w:bottom w:val="single" w:sz="4" w:space="0" w:color="auto"/>
              <w:right w:val="single" w:sz="4" w:space="0" w:color="auto"/>
            </w:tcBorders>
            <w:vAlign w:val="center"/>
            <w:hideMark/>
          </w:tcPr>
          <w:p w14:paraId="6D5BEFD7" w14:textId="77777777" w:rsidR="00C30276" w:rsidRPr="00387905" w:rsidRDefault="00C30276" w:rsidP="00E0483C">
            <w:pPr>
              <w:jc w:val="center"/>
              <w:rPr>
                <w:sz w:val="22"/>
                <w:szCs w:val="22"/>
              </w:rPr>
            </w:pPr>
            <w:r w:rsidRPr="00387905">
              <w:rPr>
                <w:sz w:val="22"/>
                <w:szCs w:val="22"/>
              </w:rPr>
              <w:t>100,4</w:t>
            </w:r>
          </w:p>
        </w:tc>
      </w:tr>
      <w:tr w:rsidR="00387905" w:rsidRPr="00387905" w14:paraId="15181B65" w14:textId="77777777" w:rsidTr="00C30276">
        <w:trPr>
          <w:trHeight w:val="20"/>
        </w:trPr>
        <w:tc>
          <w:tcPr>
            <w:tcW w:w="1069" w:type="pct"/>
            <w:gridSpan w:val="2"/>
            <w:tcBorders>
              <w:top w:val="single" w:sz="4" w:space="0" w:color="auto"/>
              <w:left w:val="single" w:sz="4" w:space="0" w:color="auto"/>
              <w:bottom w:val="single" w:sz="4" w:space="0" w:color="auto"/>
              <w:right w:val="single" w:sz="4" w:space="0" w:color="auto"/>
            </w:tcBorders>
            <w:hideMark/>
          </w:tcPr>
          <w:p w14:paraId="3ED51335" w14:textId="77777777" w:rsidR="00C30276" w:rsidRPr="00387905" w:rsidRDefault="00C30276" w:rsidP="00E0483C">
            <w:pPr>
              <w:pStyle w:val="12"/>
              <w:spacing w:before="0"/>
              <w:jc w:val="left"/>
              <w:rPr>
                <w:rFonts w:ascii="Times New Roman" w:hAnsi="Times New Roman"/>
                <w:sz w:val="22"/>
                <w:szCs w:val="22"/>
              </w:rPr>
            </w:pPr>
            <w:r w:rsidRPr="00387905">
              <w:rPr>
                <w:rFonts w:ascii="Times New Roman" w:hAnsi="Times New Roman"/>
                <w:sz w:val="22"/>
                <w:szCs w:val="22"/>
              </w:rPr>
              <w:t>Поголовье скота (все категории хозяйств):</w:t>
            </w:r>
          </w:p>
        </w:tc>
        <w:tc>
          <w:tcPr>
            <w:tcW w:w="432" w:type="pct"/>
            <w:tcBorders>
              <w:top w:val="single" w:sz="4" w:space="0" w:color="auto"/>
              <w:left w:val="single" w:sz="4" w:space="0" w:color="auto"/>
              <w:bottom w:val="single" w:sz="4" w:space="0" w:color="auto"/>
              <w:right w:val="single" w:sz="4" w:space="0" w:color="auto"/>
            </w:tcBorders>
            <w:vAlign w:val="center"/>
          </w:tcPr>
          <w:p w14:paraId="0F4EA25C" w14:textId="77777777" w:rsidR="00C30276" w:rsidRPr="00387905" w:rsidRDefault="00C30276" w:rsidP="00E0483C">
            <w:pPr>
              <w:pStyle w:val="12"/>
              <w:spacing w:before="0"/>
              <w:jc w:val="center"/>
              <w:rPr>
                <w:rFonts w:ascii="Times New Roman" w:hAnsi="Times New Roman"/>
                <w:sz w:val="22"/>
                <w:szCs w:val="22"/>
              </w:rPr>
            </w:pPr>
          </w:p>
        </w:tc>
        <w:tc>
          <w:tcPr>
            <w:tcW w:w="370" w:type="pct"/>
            <w:tcBorders>
              <w:top w:val="single" w:sz="4" w:space="0" w:color="auto"/>
              <w:left w:val="single" w:sz="4" w:space="0" w:color="auto"/>
              <w:bottom w:val="single" w:sz="4" w:space="0" w:color="auto"/>
              <w:right w:val="single" w:sz="4" w:space="0" w:color="auto"/>
            </w:tcBorders>
            <w:vAlign w:val="center"/>
          </w:tcPr>
          <w:p w14:paraId="56B76F8C" w14:textId="77777777" w:rsidR="00C30276" w:rsidRPr="00387905" w:rsidRDefault="00C30276" w:rsidP="00E0483C">
            <w:pPr>
              <w:jc w:val="center"/>
              <w:rPr>
                <w:sz w:val="22"/>
                <w:szCs w:val="22"/>
              </w:rPr>
            </w:pPr>
          </w:p>
        </w:tc>
        <w:tc>
          <w:tcPr>
            <w:tcW w:w="417" w:type="pct"/>
            <w:tcBorders>
              <w:top w:val="single" w:sz="4" w:space="0" w:color="auto"/>
              <w:left w:val="single" w:sz="4" w:space="0" w:color="auto"/>
              <w:bottom w:val="single" w:sz="4" w:space="0" w:color="auto"/>
              <w:right w:val="single" w:sz="4" w:space="0" w:color="auto"/>
            </w:tcBorders>
            <w:vAlign w:val="center"/>
          </w:tcPr>
          <w:p w14:paraId="563F3CAD" w14:textId="77777777" w:rsidR="00C30276" w:rsidRPr="00387905" w:rsidRDefault="00C30276" w:rsidP="00E0483C">
            <w:pPr>
              <w:jc w:val="center"/>
              <w:rPr>
                <w:sz w:val="22"/>
                <w:szCs w:val="22"/>
              </w:rPr>
            </w:pPr>
          </w:p>
        </w:tc>
        <w:tc>
          <w:tcPr>
            <w:tcW w:w="367" w:type="pct"/>
            <w:tcBorders>
              <w:top w:val="single" w:sz="4" w:space="0" w:color="auto"/>
              <w:left w:val="single" w:sz="4" w:space="0" w:color="auto"/>
              <w:bottom w:val="single" w:sz="4" w:space="0" w:color="auto"/>
              <w:right w:val="single" w:sz="4" w:space="0" w:color="auto"/>
            </w:tcBorders>
            <w:vAlign w:val="center"/>
          </w:tcPr>
          <w:p w14:paraId="5307AB7D" w14:textId="77777777" w:rsidR="00C30276" w:rsidRPr="00387905" w:rsidRDefault="00C30276" w:rsidP="00E0483C">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vAlign w:val="center"/>
          </w:tcPr>
          <w:p w14:paraId="684AB0CD" w14:textId="77777777" w:rsidR="00C30276" w:rsidRPr="00387905" w:rsidRDefault="00C30276" w:rsidP="00E0483C">
            <w:pPr>
              <w:jc w:val="center"/>
              <w:rPr>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146D92E0" w14:textId="77777777" w:rsidR="00C30276" w:rsidRPr="00387905" w:rsidRDefault="00C30276" w:rsidP="00E0483C">
            <w:pPr>
              <w:jc w:val="center"/>
              <w:rPr>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4AA84C27" w14:textId="77777777" w:rsidR="00C30276" w:rsidRPr="00387905" w:rsidRDefault="00C30276" w:rsidP="00E0483C">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vAlign w:val="center"/>
          </w:tcPr>
          <w:p w14:paraId="357E5786" w14:textId="77777777" w:rsidR="00C30276" w:rsidRPr="00387905" w:rsidRDefault="00C30276" w:rsidP="00E0483C">
            <w:pPr>
              <w:jc w:val="center"/>
              <w:rPr>
                <w:sz w:val="22"/>
                <w:szCs w:val="22"/>
              </w:rPr>
            </w:pPr>
          </w:p>
        </w:tc>
        <w:tc>
          <w:tcPr>
            <w:tcW w:w="372" w:type="pct"/>
            <w:tcBorders>
              <w:top w:val="single" w:sz="4" w:space="0" w:color="auto"/>
              <w:left w:val="single" w:sz="4" w:space="0" w:color="auto"/>
              <w:bottom w:val="single" w:sz="4" w:space="0" w:color="auto"/>
              <w:right w:val="single" w:sz="4" w:space="0" w:color="auto"/>
            </w:tcBorders>
            <w:vAlign w:val="center"/>
          </w:tcPr>
          <w:p w14:paraId="4AF083F9" w14:textId="77777777" w:rsidR="00C30276" w:rsidRPr="00387905" w:rsidRDefault="00C30276" w:rsidP="00E0483C">
            <w:pPr>
              <w:jc w:val="center"/>
              <w:rPr>
                <w:sz w:val="22"/>
                <w:szCs w:val="22"/>
              </w:rPr>
            </w:pPr>
          </w:p>
        </w:tc>
        <w:tc>
          <w:tcPr>
            <w:tcW w:w="409" w:type="pct"/>
            <w:gridSpan w:val="2"/>
            <w:tcBorders>
              <w:top w:val="single" w:sz="4" w:space="0" w:color="auto"/>
              <w:left w:val="single" w:sz="4" w:space="0" w:color="auto"/>
              <w:bottom w:val="single" w:sz="4" w:space="0" w:color="auto"/>
              <w:right w:val="single" w:sz="4" w:space="0" w:color="auto"/>
            </w:tcBorders>
            <w:vAlign w:val="center"/>
          </w:tcPr>
          <w:p w14:paraId="0803CE90" w14:textId="77777777" w:rsidR="00C30276" w:rsidRPr="00387905" w:rsidRDefault="00C30276" w:rsidP="00E0483C">
            <w:pPr>
              <w:jc w:val="center"/>
              <w:rPr>
                <w:sz w:val="22"/>
                <w:szCs w:val="22"/>
              </w:rPr>
            </w:pPr>
          </w:p>
        </w:tc>
      </w:tr>
      <w:tr w:rsidR="00387905" w:rsidRPr="00387905" w14:paraId="1F300F4C"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58DFA431"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 КРС</w:t>
            </w:r>
          </w:p>
        </w:tc>
        <w:tc>
          <w:tcPr>
            <w:tcW w:w="389" w:type="pct"/>
            <w:tcBorders>
              <w:top w:val="single" w:sz="4" w:space="0" w:color="auto"/>
              <w:left w:val="single" w:sz="4" w:space="0" w:color="auto"/>
              <w:bottom w:val="single" w:sz="4" w:space="0" w:color="auto"/>
              <w:right w:val="single" w:sz="4" w:space="0" w:color="auto"/>
            </w:tcBorders>
            <w:hideMark/>
          </w:tcPr>
          <w:p w14:paraId="16AAD5FA"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 xml:space="preserve"> гол.</w:t>
            </w:r>
          </w:p>
        </w:tc>
        <w:tc>
          <w:tcPr>
            <w:tcW w:w="432" w:type="pct"/>
            <w:tcBorders>
              <w:top w:val="single" w:sz="4" w:space="0" w:color="auto"/>
              <w:left w:val="single" w:sz="4" w:space="0" w:color="auto"/>
              <w:bottom w:val="single" w:sz="4" w:space="0" w:color="auto"/>
              <w:right w:val="single" w:sz="4" w:space="0" w:color="auto"/>
            </w:tcBorders>
            <w:vAlign w:val="center"/>
            <w:hideMark/>
          </w:tcPr>
          <w:p w14:paraId="32DF9A0F" w14:textId="77777777" w:rsidR="00C30276" w:rsidRPr="00387905" w:rsidRDefault="00C30276" w:rsidP="00E0483C">
            <w:pPr>
              <w:jc w:val="center"/>
              <w:rPr>
                <w:sz w:val="22"/>
                <w:szCs w:val="22"/>
              </w:rPr>
            </w:pPr>
            <w:r w:rsidRPr="00387905">
              <w:rPr>
                <w:sz w:val="22"/>
                <w:szCs w:val="22"/>
              </w:rPr>
              <w:t>219</w:t>
            </w:r>
          </w:p>
        </w:tc>
        <w:tc>
          <w:tcPr>
            <w:tcW w:w="370" w:type="pct"/>
            <w:tcBorders>
              <w:top w:val="single" w:sz="4" w:space="0" w:color="auto"/>
              <w:left w:val="single" w:sz="4" w:space="0" w:color="auto"/>
              <w:bottom w:val="single" w:sz="4" w:space="0" w:color="auto"/>
              <w:right w:val="single" w:sz="4" w:space="0" w:color="auto"/>
            </w:tcBorders>
            <w:vAlign w:val="center"/>
            <w:hideMark/>
          </w:tcPr>
          <w:p w14:paraId="4725FACE" w14:textId="77777777" w:rsidR="00C30276" w:rsidRPr="00387905" w:rsidRDefault="00C30276" w:rsidP="00E0483C">
            <w:pPr>
              <w:jc w:val="center"/>
              <w:rPr>
                <w:sz w:val="22"/>
                <w:szCs w:val="22"/>
              </w:rPr>
            </w:pPr>
            <w:r w:rsidRPr="00387905">
              <w:rPr>
                <w:sz w:val="22"/>
                <w:szCs w:val="22"/>
              </w:rPr>
              <w:t>32,5</w:t>
            </w:r>
          </w:p>
        </w:tc>
        <w:tc>
          <w:tcPr>
            <w:tcW w:w="417" w:type="pct"/>
            <w:tcBorders>
              <w:top w:val="single" w:sz="4" w:space="0" w:color="auto"/>
              <w:left w:val="single" w:sz="4" w:space="0" w:color="auto"/>
              <w:bottom w:val="single" w:sz="4" w:space="0" w:color="auto"/>
              <w:right w:val="single" w:sz="4" w:space="0" w:color="auto"/>
            </w:tcBorders>
            <w:vAlign w:val="center"/>
          </w:tcPr>
          <w:p w14:paraId="17138402" w14:textId="77777777" w:rsidR="00C30276" w:rsidRPr="00387905" w:rsidRDefault="00C30276" w:rsidP="00E0483C">
            <w:pPr>
              <w:jc w:val="center"/>
              <w:rPr>
                <w:sz w:val="22"/>
                <w:szCs w:val="22"/>
              </w:rPr>
            </w:pPr>
            <w:r w:rsidRPr="00387905">
              <w:rPr>
                <w:sz w:val="22"/>
                <w:szCs w:val="22"/>
              </w:rPr>
              <w:t>222</w:t>
            </w:r>
          </w:p>
        </w:tc>
        <w:tc>
          <w:tcPr>
            <w:tcW w:w="367" w:type="pct"/>
            <w:tcBorders>
              <w:top w:val="single" w:sz="4" w:space="0" w:color="auto"/>
              <w:left w:val="single" w:sz="4" w:space="0" w:color="auto"/>
              <w:bottom w:val="single" w:sz="4" w:space="0" w:color="auto"/>
              <w:right w:val="single" w:sz="4" w:space="0" w:color="auto"/>
            </w:tcBorders>
            <w:vAlign w:val="center"/>
          </w:tcPr>
          <w:p w14:paraId="62BC0C07" w14:textId="77777777" w:rsidR="00C30276" w:rsidRPr="00387905" w:rsidRDefault="00C30276" w:rsidP="00E0483C">
            <w:pPr>
              <w:jc w:val="center"/>
              <w:rPr>
                <w:sz w:val="22"/>
                <w:szCs w:val="22"/>
              </w:rPr>
            </w:pPr>
            <w:r w:rsidRPr="00387905">
              <w:rPr>
                <w:sz w:val="22"/>
                <w:szCs w:val="22"/>
              </w:rPr>
              <w:t>101,4</w:t>
            </w:r>
          </w:p>
        </w:tc>
        <w:tc>
          <w:tcPr>
            <w:tcW w:w="414" w:type="pct"/>
            <w:tcBorders>
              <w:top w:val="single" w:sz="4" w:space="0" w:color="auto"/>
              <w:left w:val="single" w:sz="4" w:space="0" w:color="auto"/>
              <w:bottom w:val="single" w:sz="4" w:space="0" w:color="auto"/>
              <w:right w:val="single" w:sz="4" w:space="0" w:color="auto"/>
            </w:tcBorders>
            <w:vAlign w:val="center"/>
          </w:tcPr>
          <w:p w14:paraId="6326576F" w14:textId="77777777" w:rsidR="00C30276" w:rsidRPr="00387905" w:rsidRDefault="00C30276" w:rsidP="00E0483C">
            <w:pPr>
              <w:jc w:val="center"/>
              <w:rPr>
                <w:sz w:val="22"/>
                <w:szCs w:val="22"/>
              </w:rPr>
            </w:pPr>
            <w:r w:rsidRPr="00387905">
              <w:rPr>
                <w:sz w:val="22"/>
                <w:szCs w:val="22"/>
              </w:rPr>
              <w:t>228</w:t>
            </w:r>
          </w:p>
        </w:tc>
        <w:tc>
          <w:tcPr>
            <w:tcW w:w="368" w:type="pct"/>
            <w:tcBorders>
              <w:top w:val="single" w:sz="4" w:space="0" w:color="auto"/>
              <w:left w:val="single" w:sz="4" w:space="0" w:color="auto"/>
              <w:bottom w:val="single" w:sz="4" w:space="0" w:color="auto"/>
              <w:right w:val="single" w:sz="4" w:space="0" w:color="auto"/>
            </w:tcBorders>
            <w:vAlign w:val="center"/>
          </w:tcPr>
          <w:p w14:paraId="50F536EF" w14:textId="77777777" w:rsidR="00C30276" w:rsidRPr="00387905" w:rsidRDefault="00C30276" w:rsidP="00E0483C">
            <w:pPr>
              <w:jc w:val="center"/>
              <w:rPr>
                <w:sz w:val="22"/>
                <w:szCs w:val="22"/>
              </w:rPr>
            </w:pPr>
            <w:r w:rsidRPr="00387905">
              <w:rPr>
                <w:sz w:val="22"/>
                <w:szCs w:val="22"/>
              </w:rPr>
              <w:t>102,7</w:t>
            </w:r>
          </w:p>
        </w:tc>
        <w:tc>
          <w:tcPr>
            <w:tcW w:w="368" w:type="pct"/>
            <w:tcBorders>
              <w:top w:val="single" w:sz="4" w:space="0" w:color="auto"/>
              <w:left w:val="single" w:sz="4" w:space="0" w:color="auto"/>
              <w:bottom w:val="single" w:sz="4" w:space="0" w:color="auto"/>
              <w:right w:val="single" w:sz="4" w:space="0" w:color="auto"/>
            </w:tcBorders>
            <w:vAlign w:val="center"/>
          </w:tcPr>
          <w:p w14:paraId="6A494118" w14:textId="77777777" w:rsidR="00C30276" w:rsidRPr="00387905" w:rsidRDefault="00C30276" w:rsidP="00E0483C">
            <w:pPr>
              <w:jc w:val="center"/>
              <w:rPr>
                <w:sz w:val="22"/>
                <w:szCs w:val="22"/>
              </w:rPr>
            </w:pPr>
            <w:r w:rsidRPr="00387905">
              <w:rPr>
                <w:sz w:val="22"/>
                <w:szCs w:val="22"/>
              </w:rPr>
              <w:t>231</w:t>
            </w:r>
          </w:p>
        </w:tc>
        <w:tc>
          <w:tcPr>
            <w:tcW w:w="414" w:type="pct"/>
            <w:tcBorders>
              <w:top w:val="single" w:sz="4" w:space="0" w:color="auto"/>
              <w:left w:val="single" w:sz="4" w:space="0" w:color="auto"/>
              <w:bottom w:val="single" w:sz="4" w:space="0" w:color="auto"/>
              <w:right w:val="single" w:sz="4" w:space="0" w:color="auto"/>
            </w:tcBorders>
            <w:vAlign w:val="center"/>
          </w:tcPr>
          <w:p w14:paraId="1753207F" w14:textId="77777777" w:rsidR="00C30276" w:rsidRPr="00387905" w:rsidRDefault="00C30276" w:rsidP="00E0483C">
            <w:pPr>
              <w:jc w:val="center"/>
              <w:rPr>
                <w:sz w:val="22"/>
                <w:szCs w:val="22"/>
              </w:rPr>
            </w:pPr>
            <w:r w:rsidRPr="00387905">
              <w:rPr>
                <w:sz w:val="22"/>
                <w:szCs w:val="22"/>
              </w:rPr>
              <w:t>101,3</w:t>
            </w:r>
          </w:p>
        </w:tc>
        <w:tc>
          <w:tcPr>
            <w:tcW w:w="372" w:type="pct"/>
            <w:tcBorders>
              <w:top w:val="single" w:sz="4" w:space="0" w:color="auto"/>
              <w:left w:val="single" w:sz="4" w:space="0" w:color="auto"/>
              <w:bottom w:val="single" w:sz="4" w:space="0" w:color="auto"/>
              <w:right w:val="single" w:sz="4" w:space="0" w:color="auto"/>
            </w:tcBorders>
            <w:vAlign w:val="center"/>
          </w:tcPr>
          <w:p w14:paraId="6B125564" w14:textId="77777777" w:rsidR="00C30276" w:rsidRPr="00387905" w:rsidRDefault="00C30276" w:rsidP="00E0483C">
            <w:pPr>
              <w:jc w:val="center"/>
              <w:rPr>
                <w:sz w:val="22"/>
                <w:szCs w:val="22"/>
              </w:rPr>
            </w:pPr>
            <w:r w:rsidRPr="00387905">
              <w:rPr>
                <w:sz w:val="22"/>
                <w:szCs w:val="22"/>
              </w:rPr>
              <w:t>236</w:t>
            </w:r>
          </w:p>
        </w:tc>
        <w:tc>
          <w:tcPr>
            <w:tcW w:w="409" w:type="pct"/>
            <w:gridSpan w:val="2"/>
            <w:tcBorders>
              <w:top w:val="single" w:sz="4" w:space="0" w:color="auto"/>
              <w:left w:val="single" w:sz="4" w:space="0" w:color="auto"/>
              <w:bottom w:val="single" w:sz="4" w:space="0" w:color="auto"/>
              <w:right w:val="single" w:sz="4" w:space="0" w:color="auto"/>
            </w:tcBorders>
            <w:vAlign w:val="center"/>
          </w:tcPr>
          <w:p w14:paraId="3962D271" w14:textId="77777777" w:rsidR="00C30276" w:rsidRPr="00387905" w:rsidRDefault="00C30276" w:rsidP="00E0483C">
            <w:pPr>
              <w:jc w:val="center"/>
              <w:rPr>
                <w:sz w:val="22"/>
                <w:szCs w:val="22"/>
              </w:rPr>
            </w:pPr>
            <w:r w:rsidRPr="00387905">
              <w:rPr>
                <w:sz w:val="22"/>
                <w:szCs w:val="22"/>
              </w:rPr>
              <w:t>102,2</w:t>
            </w:r>
          </w:p>
        </w:tc>
      </w:tr>
      <w:tr w:rsidR="00387905" w:rsidRPr="00387905" w14:paraId="7DDDE5AF"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11C78CB6"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lastRenderedPageBreak/>
              <w:t xml:space="preserve">  в т. ч. коровы</w:t>
            </w:r>
          </w:p>
        </w:tc>
        <w:tc>
          <w:tcPr>
            <w:tcW w:w="389" w:type="pct"/>
            <w:tcBorders>
              <w:top w:val="single" w:sz="4" w:space="0" w:color="auto"/>
              <w:left w:val="single" w:sz="4" w:space="0" w:color="auto"/>
              <w:bottom w:val="single" w:sz="4" w:space="0" w:color="auto"/>
              <w:right w:val="single" w:sz="4" w:space="0" w:color="auto"/>
            </w:tcBorders>
            <w:hideMark/>
          </w:tcPr>
          <w:p w14:paraId="2F6DDB24"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 xml:space="preserve"> гол.</w:t>
            </w:r>
          </w:p>
        </w:tc>
        <w:tc>
          <w:tcPr>
            <w:tcW w:w="432" w:type="pct"/>
            <w:tcBorders>
              <w:top w:val="single" w:sz="4" w:space="0" w:color="auto"/>
              <w:left w:val="single" w:sz="4" w:space="0" w:color="auto"/>
              <w:bottom w:val="single" w:sz="4" w:space="0" w:color="auto"/>
              <w:right w:val="single" w:sz="4" w:space="0" w:color="auto"/>
            </w:tcBorders>
            <w:vAlign w:val="center"/>
            <w:hideMark/>
          </w:tcPr>
          <w:p w14:paraId="247CB053" w14:textId="77777777" w:rsidR="00C30276" w:rsidRPr="00387905" w:rsidRDefault="00C30276" w:rsidP="00E0483C">
            <w:pPr>
              <w:jc w:val="center"/>
              <w:rPr>
                <w:sz w:val="22"/>
                <w:szCs w:val="22"/>
              </w:rPr>
            </w:pPr>
            <w:r w:rsidRPr="00387905">
              <w:rPr>
                <w:sz w:val="22"/>
                <w:szCs w:val="22"/>
              </w:rPr>
              <w:t>67</w:t>
            </w:r>
          </w:p>
        </w:tc>
        <w:tc>
          <w:tcPr>
            <w:tcW w:w="370" w:type="pct"/>
            <w:tcBorders>
              <w:top w:val="single" w:sz="4" w:space="0" w:color="auto"/>
              <w:left w:val="single" w:sz="4" w:space="0" w:color="auto"/>
              <w:bottom w:val="single" w:sz="4" w:space="0" w:color="auto"/>
              <w:right w:val="single" w:sz="4" w:space="0" w:color="auto"/>
            </w:tcBorders>
            <w:vAlign w:val="center"/>
            <w:hideMark/>
          </w:tcPr>
          <w:p w14:paraId="5E851520" w14:textId="77777777" w:rsidR="00C30276" w:rsidRPr="00387905" w:rsidRDefault="00C30276" w:rsidP="00E0483C">
            <w:pPr>
              <w:jc w:val="center"/>
              <w:rPr>
                <w:sz w:val="22"/>
                <w:szCs w:val="22"/>
              </w:rPr>
            </w:pPr>
            <w:r w:rsidRPr="00387905">
              <w:rPr>
                <w:sz w:val="22"/>
                <w:szCs w:val="22"/>
              </w:rPr>
              <w:t>31,8</w:t>
            </w:r>
          </w:p>
        </w:tc>
        <w:tc>
          <w:tcPr>
            <w:tcW w:w="417" w:type="pct"/>
            <w:tcBorders>
              <w:top w:val="single" w:sz="4" w:space="0" w:color="auto"/>
              <w:left w:val="single" w:sz="4" w:space="0" w:color="auto"/>
              <w:bottom w:val="single" w:sz="4" w:space="0" w:color="auto"/>
              <w:right w:val="single" w:sz="4" w:space="0" w:color="auto"/>
            </w:tcBorders>
            <w:vAlign w:val="center"/>
          </w:tcPr>
          <w:p w14:paraId="32885693" w14:textId="77777777" w:rsidR="00C30276" w:rsidRPr="00387905" w:rsidRDefault="00C30276" w:rsidP="00E0483C">
            <w:pPr>
              <w:jc w:val="center"/>
              <w:rPr>
                <w:sz w:val="22"/>
                <w:szCs w:val="22"/>
              </w:rPr>
            </w:pPr>
            <w:r w:rsidRPr="00387905">
              <w:rPr>
                <w:sz w:val="22"/>
                <w:szCs w:val="22"/>
              </w:rPr>
              <w:t>68</w:t>
            </w:r>
          </w:p>
        </w:tc>
        <w:tc>
          <w:tcPr>
            <w:tcW w:w="367" w:type="pct"/>
            <w:tcBorders>
              <w:top w:val="single" w:sz="4" w:space="0" w:color="auto"/>
              <w:left w:val="single" w:sz="4" w:space="0" w:color="auto"/>
              <w:bottom w:val="single" w:sz="4" w:space="0" w:color="auto"/>
              <w:right w:val="single" w:sz="4" w:space="0" w:color="auto"/>
            </w:tcBorders>
            <w:vAlign w:val="center"/>
          </w:tcPr>
          <w:p w14:paraId="336E1919" w14:textId="77777777" w:rsidR="00C30276" w:rsidRPr="00387905" w:rsidRDefault="00C30276" w:rsidP="00E0483C">
            <w:pPr>
              <w:jc w:val="center"/>
              <w:rPr>
                <w:sz w:val="22"/>
                <w:szCs w:val="22"/>
              </w:rPr>
            </w:pPr>
            <w:r w:rsidRPr="00387905">
              <w:rPr>
                <w:sz w:val="22"/>
                <w:szCs w:val="22"/>
              </w:rPr>
              <w:t>101,5</w:t>
            </w:r>
          </w:p>
        </w:tc>
        <w:tc>
          <w:tcPr>
            <w:tcW w:w="414" w:type="pct"/>
            <w:tcBorders>
              <w:top w:val="single" w:sz="4" w:space="0" w:color="auto"/>
              <w:left w:val="single" w:sz="4" w:space="0" w:color="auto"/>
              <w:bottom w:val="single" w:sz="4" w:space="0" w:color="auto"/>
              <w:right w:val="single" w:sz="4" w:space="0" w:color="auto"/>
            </w:tcBorders>
            <w:vAlign w:val="center"/>
          </w:tcPr>
          <w:p w14:paraId="21C5A9CD" w14:textId="77777777" w:rsidR="00C30276" w:rsidRPr="00387905" w:rsidRDefault="00C30276" w:rsidP="00E0483C">
            <w:pPr>
              <w:jc w:val="center"/>
              <w:rPr>
                <w:sz w:val="22"/>
                <w:szCs w:val="22"/>
              </w:rPr>
            </w:pPr>
            <w:r w:rsidRPr="00387905">
              <w:rPr>
                <w:sz w:val="22"/>
                <w:szCs w:val="22"/>
              </w:rPr>
              <w:t>75</w:t>
            </w:r>
          </w:p>
        </w:tc>
        <w:tc>
          <w:tcPr>
            <w:tcW w:w="368" w:type="pct"/>
            <w:tcBorders>
              <w:top w:val="single" w:sz="4" w:space="0" w:color="auto"/>
              <w:left w:val="single" w:sz="4" w:space="0" w:color="auto"/>
              <w:bottom w:val="single" w:sz="4" w:space="0" w:color="auto"/>
              <w:right w:val="single" w:sz="4" w:space="0" w:color="auto"/>
            </w:tcBorders>
            <w:vAlign w:val="center"/>
          </w:tcPr>
          <w:p w14:paraId="370FEF85" w14:textId="77777777" w:rsidR="00C30276" w:rsidRPr="00387905" w:rsidRDefault="00C30276" w:rsidP="00E0483C">
            <w:pPr>
              <w:jc w:val="center"/>
              <w:rPr>
                <w:sz w:val="22"/>
                <w:szCs w:val="22"/>
              </w:rPr>
            </w:pPr>
            <w:r w:rsidRPr="00387905">
              <w:rPr>
                <w:sz w:val="22"/>
                <w:szCs w:val="22"/>
              </w:rPr>
              <w:t>110,3</w:t>
            </w:r>
          </w:p>
        </w:tc>
        <w:tc>
          <w:tcPr>
            <w:tcW w:w="368" w:type="pct"/>
            <w:tcBorders>
              <w:top w:val="single" w:sz="4" w:space="0" w:color="auto"/>
              <w:left w:val="single" w:sz="4" w:space="0" w:color="auto"/>
              <w:bottom w:val="single" w:sz="4" w:space="0" w:color="auto"/>
              <w:right w:val="single" w:sz="4" w:space="0" w:color="auto"/>
            </w:tcBorders>
            <w:vAlign w:val="center"/>
          </w:tcPr>
          <w:p w14:paraId="7964972E" w14:textId="77777777" w:rsidR="00C30276" w:rsidRPr="00387905" w:rsidRDefault="00C30276" w:rsidP="00E0483C">
            <w:pPr>
              <w:jc w:val="center"/>
              <w:rPr>
                <w:sz w:val="22"/>
                <w:szCs w:val="22"/>
              </w:rPr>
            </w:pPr>
            <w:r w:rsidRPr="00387905">
              <w:rPr>
                <w:sz w:val="22"/>
                <w:szCs w:val="22"/>
              </w:rPr>
              <w:t>83</w:t>
            </w:r>
          </w:p>
        </w:tc>
        <w:tc>
          <w:tcPr>
            <w:tcW w:w="414" w:type="pct"/>
            <w:tcBorders>
              <w:top w:val="single" w:sz="4" w:space="0" w:color="auto"/>
              <w:left w:val="single" w:sz="4" w:space="0" w:color="auto"/>
              <w:bottom w:val="single" w:sz="4" w:space="0" w:color="auto"/>
              <w:right w:val="single" w:sz="4" w:space="0" w:color="auto"/>
            </w:tcBorders>
            <w:vAlign w:val="center"/>
          </w:tcPr>
          <w:p w14:paraId="2308C60F" w14:textId="77777777" w:rsidR="00C30276" w:rsidRPr="00387905" w:rsidRDefault="00C30276" w:rsidP="00E0483C">
            <w:pPr>
              <w:jc w:val="center"/>
              <w:rPr>
                <w:sz w:val="22"/>
                <w:szCs w:val="22"/>
              </w:rPr>
            </w:pPr>
            <w:r w:rsidRPr="00387905">
              <w:rPr>
                <w:sz w:val="22"/>
                <w:szCs w:val="22"/>
              </w:rPr>
              <w:t>110,7</w:t>
            </w:r>
          </w:p>
        </w:tc>
        <w:tc>
          <w:tcPr>
            <w:tcW w:w="372" w:type="pct"/>
            <w:tcBorders>
              <w:top w:val="single" w:sz="4" w:space="0" w:color="auto"/>
              <w:left w:val="single" w:sz="4" w:space="0" w:color="auto"/>
              <w:bottom w:val="single" w:sz="4" w:space="0" w:color="auto"/>
              <w:right w:val="single" w:sz="4" w:space="0" w:color="auto"/>
            </w:tcBorders>
            <w:vAlign w:val="center"/>
          </w:tcPr>
          <w:p w14:paraId="22A2FB27" w14:textId="77777777" w:rsidR="00C30276" w:rsidRPr="00387905" w:rsidRDefault="00C30276" w:rsidP="00E0483C">
            <w:pPr>
              <w:jc w:val="center"/>
              <w:rPr>
                <w:sz w:val="22"/>
                <w:szCs w:val="22"/>
              </w:rPr>
            </w:pPr>
            <w:r w:rsidRPr="00387905">
              <w:rPr>
                <w:sz w:val="22"/>
                <w:szCs w:val="22"/>
              </w:rPr>
              <w:t>88</w:t>
            </w:r>
          </w:p>
        </w:tc>
        <w:tc>
          <w:tcPr>
            <w:tcW w:w="409" w:type="pct"/>
            <w:gridSpan w:val="2"/>
            <w:tcBorders>
              <w:top w:val="single" w:sz="4" w:space="0" w:color="auto"/>
              <w:left w:val="single" w:sz="4" w:space="0" w:color="auto"/>
              <w:bottom w:val="single" w:sz="4" w:space="0" w:color="auto"/>
              <w:right w:val="single" w:sz="4" w:space="0" w:color="auto"/>
            </w:tcBorders>
            <w:vAlign w:val="center"/>
          </w:tcPr>
          <w:p w14:paraId="6189C881" w14:textId="77777777" w:rsidR="00C30276" w:rsidRPr="00387905" w:rsidRDefault="00C30276" w:rsidP="00E0483C">
            <w:pPr>
              <w:jc w:val="center"/>
              <w:rPr>
                <w:sz w:val="22"/>
                <w:szCs w:val="22"/>
              </w:rPr>
            </w:pPr>
            <w:r w:rsidRPr="00387905">
              <w:rPr>
                <w:sz w:val="22"/>
                <w:szCs w:val="22"/>
              </w:rPr>
              <w:t>106,0</w:t>
            </w:r>
          </w:p>
        </w:tc>
      </w:tr>
      <w:tr w:rsidR="00387905" w:rsidRPr="00387905" w14:paraId="0DCD23FD"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44C16F33"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 свиньи</w:t>
            </w:r>
          </w:p>
        </w:tc>
        <w:tc>
          <w:tcPr>
            <w:tcW w:w="389" w:type="pct"/>
            <w:tcBorders>
              <w:top w:val="single" w:sz="4" w:space="0" w:color="auto"/>
              <w:left w:val="single" w:sz="4" w:space="0" w:color="auto"/>
              <w:bottom w:val="single" w:sz="4" w:space="0" w:color="auto"/>
              <w:right w:val="single" w:sz="4" w:space="0" w:color="auto"/>
            </w:tcBorders>
            <w:hideMark/>
          </w:tcPr>
          <w:p w14:paraId="4BD3BE7C"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 xml:space="preserve"> гол.</w:t>
            </w:r>
          </w:p>
        </w:tc>
        <w:tc>
          <w:tcPr>
            <w:tcW w:w="432" w:type="pct"/>
            <w:tcBorders>
              <w:top w:val="single" w:sz="4" w:space="0" w:color="auto"/>
              <w:left w:val="single" w:sz="4" w:space="0" w:color="auto"/>
              <w:bottom w:val="single" w:sz="4" w:space="0" w:color="auto"/>
              <w:right w:val="single" w:sz="4" w:space="0" w:color="auto"/>
            </w:tcBorders>
            <w:vAlign w:val="center"/>
            <w:hideMark/>
          </w:tcPr>
          <w:p w14:paraId="153F756A" w14:textId="77777777" w:rsidR="00C30276" w:rsidRPr="00387905" w:rsidRDefault="00C30276" w:rsidP="00E0483C">
            <w:pPr>
              <w:jc w:val="center"/>
              <w:rPr>
                <w:sz w:val="22"/>
                <w:szCs w:val="22"/>
              </w:rPr>
            </w:pPr>
            <w:r w:rsidRPr="00387905">
              <w:rPr>
                <w:sz w:val="22"/>
                <w:szCs w:val="22"/>
              </w:rPr>
              <w:t>129</w:t>
            </w:r>
          </w:p>
        </w:tc>
        <w:tc>
          <w:tcPr>
            <w:tcW w:w="370" w:type="pct"/>
            <w:tcBorders>
              <w:top w:val="single" w:sz="4" w:space="0" w:color="auto"/>
              <w:left w:val="single" w:sz="4" w:space="0" w:color="auto"/>
              <w:bottom w:val="single" w:sz="4" w:space="0" w:color="auto"/>
              <w:right w:val="single" w:sz="4" w:space="0" w:color="auto"/>
            </w:tcBorders>
            <w:vAlign w:val="center"/>
            <w:hideMark/>
          </w:tcPr>
          <w:p w14:paraId="3E88193B" w14:textId="77777777" w:rsidR="00C30276" w:rsidRPr="00387905" w:rsidRDefault="00C30276" w:rsidP="00E0483C">
            <w:pPr>
              <w:jc w:val="center"/>
              <w:rPr>
                <w:sz w:val="22"/>
                <w:szCs w:val="22"/>
              </w:rPr>
            </w:pPr>
            <w:r w:rsidRPr="00387905">
              <w:rPr>
                <w:sz w:val="22"/>
                <w:szCs w:val="22"/>
              </w:rPr>
              <w:t>45,1</w:t>
            </w:r>
          </w:p>
        </w:tc>
        <w:tc>
          <w:tcPr>
            <w:tcW w:w="417" w:type="pct"/>
            <w:tcBorders>
              <w:top w:val="single" w:sz="4" w:space="0" w:color="auto"/>
              <w:left w:val="single" w:sz="4" w:space="0" w:color="auto"/>
              <w:bottom w:val="single" w:sz="4" w:space="0" w:color="auto"/>
              <w:right w:val="single" w:sz="4" w:space="0" w:color="auto"/>
            </w:tcBorders>
            <w:vAlign w:val="center"/>
          </w:tcPr>
          <w:p w14:paraId="063CCF58" w14:textId="77777777" w:rsidR="00C30276" w:rsidRPr="00387905" w:rsidRDefault="00C30276" w:rsidP="00E0483C">
            <w:pPr>
              <w:jc w:val="center"/>
              <w:rPr>
                <w:sz w:val="22"/>
                <w:szCs w:val="22"/>
              </w:rPr>
            </w:pPr>
            <w:r w:rsidRPr="00387905">
              <w:rPr>
                <w:sz w:val="22"/>
                <w:szCs w:val="22"/>
              </w:rPr>
              <w:t>130</w:t>
            </w:r>
          </w:p>
        </w:tc>
        <w:tc>
          <w:tcPr>
            <w:tcW w:w="367" w:type="pct"/>
            <w:tcBorders>
              <w:top w:val="single" w:sz="4" w:space="0" w:color="auto"/>
              <w:left w:val="single" w:sz="4" w:space="0" w:color="auto"/>
              <w:bottom w:val="single" w:sz="4" w:space="0" w:color="auto"/>
              <w:right w:val="single" w:sz="4" w:space="0" w:color="auto"/>
            </w:tcBorders>
            <w:vAlign w:val="center"/>
          </w:tcPr>
          <w:p w14:paraId="65EB0D73" w14:textId="77777777" w:rsidR="00C30276" w:rsidRPr="00387905" w:rsidRDefault="00C30276" w:rsidP="00E0483C">
            <w:pPr>
              <w:jc w:val="center"/>
              <w:rPr>
                <w:sz w:val="22"/>
                <w:szCs w:val="22"/>
              </w:rPr>
            </w:pPr>
            <w:r w:rsidRPr="00387905">
              <w:rPr>
                <w:sz w:val="22"/>
                <w:szCs w:val="22"/>
              </w:rPr>
              <w:t>100,8</w:t>
            </w:r>
          </w:p>
        </w:tc>
        <w:tc>
          <w:tcPr>
            <w:tcW w:w="414" w:type="pct"/>
            <w:tcBorders>
              <w:top w:val="single" w:sz="4" w:space="0" w:color="auto"/>
              <w:left w:val="single" w:sz="4" w:space="0" w:color="auto"/>
              <w:bottom w:val="single" w:sz="4" w:space="0" w:color="auto"/>
              <w:right w:val="single" w:sz="4" w:space="0" w:color="auto"/>
            </w:tcBorders>
            <w:vAlign w:val="center"/>
          </w:tcPr>
          <w:p w14:paraId="056FF49C" w14:textId="77777777" w:rsidR="00C30276" w:rsidRPr="00387905" w:rsidRDefault="00C30276" w:rsidP="00E0483C">
            <w:pPr>
              <w:jc w:val="center"/>
              <w:rPr>
                <w:sz w:val="22"/>
                <w:szCs w:val="22"/>
              </w:rPr>
            </w:pPr>
            <w:r w:rsidRPr="00387905">
              <w:rPr>
                <w:sz w:val="22"/>
                <w:szCs w:val="22"/>
              </w:rPr>
              <w:t>131</w:t>
            </w:r>
          </w:p>
        </w:tc>
        <w:tc>
          <w:tcPr>
            <w:tcW w:w="368" w:type="pct"/>
            <w:tcBorders>
              <w:top w:val="single" w:sz="4" w:space="0" w:color="auto"/>
              <w:left w:val="single" w:sz="4" w:space="0" w:color="auto"/>
              <w:bottom w:val="single" w:sz="4" w:space="0" w:color="auto"/>
              <w:right w:val="single" w:sz="4" w:space="0" w:color="auto"/>
            </w:tcBorders>
            <w:vAlign w:val="center"/>
          </w:tcPr>
          <w:p w14:paraId="3307B381" w14:textId="77777777" w:rsidR="00C30276" w:rsidRPr="00387905" w:rsidRDefault="00C30276" w:rsidP="00E0483C">
            <w:pPr>
              <w:jc w:val="center"/>
              <w:rPr>
                <w:sz w:val="22"/>
                <w:szCs w:val="22"/>
              </w:rPr>
            </w:pPr>
            <w:r w:rsidRPr="00387905">
              <w:rPr>
                <w:sz w:val="22"/>
                <w:szCs w:val="22"/>
              </w:rPr>
              <w:t>100,8</w:t>
            </w:r>
          </w:p>
        </w:tc>
        <w:tc>
          <w:tcPr>
            <w:tcW w:w="368" w:type="pct"/>
            <w:tcBorders>
              <w:top w:val="single" w:sz="4" w:space="0" w:color="auto"/>
              <w:left w:val="single" w:sz="4" w:space="0" w:color="auto"/>
              <w:bottom w:val="single" w:sz="4" w:space="0" w:color="auto"/>
              <w:right w:val="single" w:sz="4" w:space="0" w:color="auto"/>
            </w:tcBorders>
            <w:vAlign w:val="center"/>
          </w:tcPr>
          <w:p w14:paraId="497E237F" w14:textId="77777777" w:rsidR="00C30276" w:rsidRPr="00387905" w:rsidRDefault="00C30276" w:rsidP="00E0483C">
            <w:pPr>
              <w:jc w:val="center"/>
              <w:rPr>
                <w:sz w:val="22"/>
                <w:szCs w:val="22"/>
              </w:rPr>
            </w:pPr>
            <w:r w:rsidRPr="00387905">
              <w:rPr>
                <w:sz w:val="22"/>
                <w:szCs w:val="22"/>
              </w:rPr>
              <w:t>140</w:t>
            </w:r>
          </w:p>
        </w:tc>
        <w:tc>
          <w:tcPr>
            <w:tcW w:w="414" w:type="pct"/>
            <w:tcBorders>
              <w:top w:val="single" w:sz="4" w:space="0" w:color="auto"/>
              <w:left w:val="single" w:sz="4" w:space="0" w:color="auto"/>
              <w:bottom w:val="single" w:sz="4" w:space="0" w:color="auto"/>
              <w:right w:val="single" w:sz="4" w:space="0" w:color="auto"/>
            </w:tcBorders>
            <w:vAlign w:val="center"/>
          </w:tcPr>
          <w:p w14:paraId="07248B7E" w14:textId="77777777" w:rsidR="00C30276" w:rsidRPr="00387905" w:rsidRDefault="00C30276" w:rsidP="00E0483C">
            <w:pPr>
              <w:jc w:val="center"/>
              <w:rPr>
                <w:sz w:val="22"/>
                <w:szCs w:val="22"/>
              </w:rPr>
            </w:pPr>
            <w:r w:rsidRPr="00387905">
              <w:rPr>
                <w:sz w:val="22"/>
                <w:szCs w:val="22"/>
              </w:rPr>
              <w:t>106,9</w:t>
            </w:r>
          </w:p>
        </w:tc>
        <w:tc>
          <w:tcPr>
            <w:tcW w:w="372" w:type="pct"/>
            <w:tcBorders>
              <w:top w:val="single" w:sz="4" w:space="0" w:color="auto"/>
              <w:left w:val="single" w:sz="4" w:space="0" w:color="auto"/>
              <w:bottom w:val="single" w:sz="4" w:space="0" w:color="auto"/>
              <w:right w:val="single" w:sz="4" w:space="0" w:color="auto"/>
            </w:tcBorders>
            <w:vAlign w:val="center"/>
          </w:tcPr>
          <w:p w14:paraId="200817C6" w14:textId="77777777" w:rsidR="00C30276" w:rsidRPr="00387905" w:rsidRDefault="00C30276" w:rsidP="00E0483C">
            <w:pPr>
              <w:jc w:val="center"/>
              <w:rPr>
                <w:sz w:val="22"/>
                <w:szCs w:val="22"/>
              </w:rPr>
            </w:pPr>
            <w:r w:rsidRPr="00387905">
              <w:rPr>
                <w:sz w:val="22"/>
                <w:szCs w:val="22"/>
              </w:rPr>
              <w:t>147</w:t>
            </w:r>
          </w:p>
        </w:tc>
        <w:tc>
          <w:tcPr>
            <w:tcW w:w="409" w:type="pct"/>
            <w:gridSpan w:val="2"/>
            <w:tcBorders>
              <w:top w:val="single" w:sz="4" w:space="0" w:color="auto"/>
              <w:left w:val="single" w:sz="4" w:space="0" w:color="auto"/>
              <w:bottom w:val="single" w:sz="4" w:space="0" w:color="auto"/>
              <w:right w:val="single" w:sz="4" w:space="0" w:color="auto"/>
            </w:tcBorders>
            <w:vAlign w:val="center"/>
          </w:tcPr>
          <w:p w14:paraId="7184C6D7" w14:textId="77777777" w:rsidR="00C30276" w:rsidRPr="00387905" w:rsidRDefault="00C30276" w:rsidP="00E0483C">
            <w:pPr>
              <w:jc w:val="center"/>
              <w:rPr>
                <w:sz w:val="22"/>
                <w:szCs w:val="22"/>
              </w:rPr>
            </w:pPr>
            <w:r w:rsidRPr="00387905">
              <w:rPr>
                <w:sz w:val="22"/>
                <w:szCs w:val="22"/>
              </w:rPr>
              <w:t>105,0</w:t>
            </w:r>
          </w:p>
        </w:tc>
      </w:tr>
      <w:tr w:rsidR="00387905" w:rsidRPr="00387905" w14:paraId="228E7D21"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tcPr>
          <w:p w14:paraId="11EA5A62"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-лошади</w:t>
            </w:r>
          </w:p>
        </w:tc>
        <w:tc>
          <w:tcPr>
            <w:tcW w:w="389" w:type="pct"/>
            <w:tcBorders>
              <w:top w:val="single" w:sz="4" w:space="0" w:color="auto"/>
              <w:left w:val="single" w:sz="4" w:space="0" w:color="auto"/>
              <w:bottom w:val="single" w:sz="4" w:space="0" w:color="auto"/>
              <w:right w:val="single" w:sz="4" w:space="0" w:color="auto"/>
            </w:tcBorders>
          </w:tcPr>
          <w:p w14:paraId="669A214A"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 xml:space="preserve"> гол.</w:t>
            </w:r>
          </w:p>
        </w:tc>
        <w:tc>
          <w:tcPr>
            <w:tcW w:w="432" w:type="pct"/>
            <w:tcBorders>
              <w:top w:val="single" w:sz="4" w:space="0" w:color="auto"/>
              <w:left w:val="single" w:sz="4" w:space="0" w:color="auto"/>
              <w:bottom w:val="single" w:sz="4" w:space="0" w:color="auto"/>
              <w:right w:val="single" w:sz="4" w:space="0" w:color="auto"/>
            </w:tcBorders>
            <w:vAlign w:val="center"/>
          </w:tcPr>
          <w:p w14:paraId="41FBFCDC" w14:textId="77777777" w:rsidR="00C30276" w:rsidRPr="00387905" w:rsidRDefault="00C30276" w:rsidP="00E0483C">
            <w:pPr>
              <w:jc w:val="center"/>
              <w:rPr>
                <w:sz w:val="22"/>
                <w:szCs w:val="22"/>
              </w:rPr>
            </w:pPr>
            <w:r w:rsidRPr="00387905">
              <w:rPr>
                <w:sz w:val="22"/>
                <w:szCs w:val="22"/>
              </w:rPr>
              <w:t>25</w:t>
            </w:r>
          </w:p>
        </w:tc>
        <w:tc>
          <w:tcPr>
            <w:tcW w:w="370" w:type="pct"/>
            <w:tcBorders>
              <w:top w:val="single" w:sz="4" w:space="0" w:color="auto"/>
              <w:left w:val="single" w:sz="4" w:space="0" w:color="auto"/>
              <w:bottom w:val="single" w:sz="4" w:space="0" w:color="auto"/>
              <w:right w:val="single" w:sz="4" w:space="0" w:color="auto"/>
            </w:tcBorders>
            <w:vAlign w:val="center"/>
          </w:tcPr>
          <w:p w14:paraId="7B2049C0" w14:textId="77777777" w:rsidR="00C30276" w:rsidRPr="00387905" w:rsidRDefault="00C30276" w:rsidP="00E0483C">
            <w:pPr>
              <w:jc w:val="center"/>
              <w:rPr>
                <w:sz w:val="22"/>
                <w:szCs w:val="22"/>
              </w:rPr>
            </w:pPr>
            <w:r w:rsidRPr="00387905">
              <w:rPr>
                <w:sz w:val="22"/>
                <w:szCs w:val="22"/>
              </w:rPr>
              <w:t>13,2</w:t>
            </w:r>
          </w:p>
        </w:tc>
        <w:tc>
          <w:tcPr>
            <w:tcW w:w="417" w:type="pct"/>
            <w:tcBorders>
              <w:top w:val="single" w:sz="4" w:space="0" w:color="auto"/>
              <w:left w:val="single" w:sz="4" w:space="0" w:color="auto"/>
              <w:bottom w:val="single" w:sz="4" w:space="0" w:color="auto"/>
              <w:right w:val="single" w:sz="4" w:space="0" w:color="auto"/>
            </w:tcBorders>
            <w:vAlign w:val="center"/>
          </w:tcPr>
          <w:p w14:paraId="20BA560B" w14:textId="77777777" w:rsidR="00C30276" w:rsidRPr="00387905" w:rsidRDefault="00C30276" w:rsidP="00E0483C">
            <w:pPr>
              <w:jc w:val="center"/>
              <w:rPr>
                <w:sz w:val="22"/>
                <w:szCs w:val="22"/>
              </w:rPr>
            </w:pPr>
            <w:r w:rsidRPr="00387905">
              <w:rPr>
                <w:sz w:val="22"/>
                <w:szCs w:val="22"/>
              </w:rPr>
              <w:t>24</w:t>
            </w:r>
          </w:p>
        </w:tc>
        <w:tc>
          <w:tcPr>
            <w:tcW w:w="367" w:type="pct"/>
            <w:tcBorders>
              <w:top w:val="single" w:sz="4" w:space="0" w:color="auto"/>
              <w:left w:val="single" w:sz="4" w:space="0" w:color="auto"/>
              <w:bottom w:val="single" w:sz="4" w:space="0" w:color="auto"/>
              <w:right w:val="single" w:sz="4" w:space="0" w:color="auto"/>
            </w:tcBorders>
            <w:vAlign w:val="center"/>
          </w:tcPr>
          <w:p w14:paraId="2783B140" w14:textId="77777777" w:rsidR="00C30276" w:rsidRPr="00387905" w:rsidRDefault="00C30276" w:rsidP="00E0483C">
            <w:pPr>
              <w:jc w:val="center"/>
              <w:rPr>
                <w:sz w:val="22"/>
                <w:szCs w:val="22"/>
              </w:rPr>
            </w:pPr>
            <w:r w:rsidRPr="00387905">
              <w:rPr>
                <w:sz w:val="22"/>
                <w:szCs w:val="22"/>
              </w:rPr>
              <w:t>96,0</w:t>
            </w:r>
          </w:p>
        </w:tc>
        <w:tc>
          <w:tcPr>
            <w:tcW w:w="414" w:type="pct"/>
            <w:tcBorders>
              <w:top w:val="single" w:sz="4" w:space="0" w:color="auto"/>
              <w:left w:val="single" w:sz="4" w:space="0" w:color="auto"/>
              <w:bottom w:val="single" w:sz="4" w:space="0" w:color="auto"/>
              <w:right w:val="single" w:sz="4" w:space="0" w:color="auto"/>
            </w:tcBorders>
            <w:vAlign w:val="center"/>
          </w:tcPr>
          <w:p w14:paraId="0233A225" w14:textId="77777777" w:rsidR="00C30276" w:rsidRPr="00387905" w:rsidRDefault="00C30276" w:rsidP="00E0483C">
            <w:pPr>
              <w:jc w:val="center"/>
              <w:rPr>
                <w:sz w:val="22"/>
                <w:szCs w:val="22"/>
              </w:rPr>
            </w:pPr>
            <w:r w:rsidRPr="00387905">
              <w:rPr>
                <w:sz w:val="22"/>
                <w:szCs w:val="22"/>
              </w:rPr>
              <w:t>27</w:t>
            </w:r>
          </w:p>
        </w:tc>
        <w:tc>
          <w:tcPr>
            <w:tcW w:w="368" w:type="pct"/>
            <w:tcBorders>
              <w:top w:val="single" w:sz="4" w:space="0" w:color="auto"/>
              <w:left w:val="single" w:sz="4" w:space="0" w:color="auto"/>
              <w:bottom w:val="single" w:sz="4" w:space="0" w:color="auto"/>
              <w:right w:val="single" w:sz="4" w:space="0" w:color="auto"/>
            </w:tcBorders>
            <w:vAlign w:val="center"/>
          </w:tcPr>
          <w:p w14:paraId="11E01A45" w14:textId="77777777" w:rsidR="00C30276" w:rsidRPr="00387905" w:rsidRDefault="00C30276" w:rsidP="00E0483C">
            <w:pPr>
              <w:jc w:val="center"/>
              <w:rPr>
                <w:sz w:val="22"/>
                <w:szCs w:val="22"/>
              </w:rPr>
            </w:pPr>
            <w:r w:rsidRPr="00387905">
              <w:rPr>
                <w:sz w:val="22"/>
                <w:szCs w:val="22"/>
              </w:rPr>
              <w:t>112,5</w:t>
            </w:r>
          </w:p>
        </w:tc>
        <w:tc>
          <w:tcPr>
            <w:tcW w:w="368" w:type="pct"/>
            <w:tcBorders>
              <w:top w:val="single" w:sz="4" w:space="0" w:color="auto"/>
              <w:left w:val="single" w:sz="4" w:space="0" w:color="auto"/>
              <w:bottom w:val="single" w:sz="4" w:space="0" w:color="auto"/>
              <w:right w:val="single" w:sz="4" w:space="0" w:color="auto"/>
            </w:tcBorders>
            <w:vAlign w:val="center"/>
          </w:tcPr>
          <w:p w14:paraId="5D5C7EB7" w14:textId="77777777" w:rsidR="00C30276" w:rsidRPr="00387905" w:rsidRDefault="00C30276" w:rsidP="00E0483C">
            <w:pPr>
              <w:jc w:val="center"/>
              <w:rPr>
                <w:sz w:val="22"/>
                <w:szCs w:val="22"/>
              </w:rPr>
            </w:pPr>
            <w:r w:rsidRPr="00387905">
              <w:rPr>
                <w:sz w:val="22"/>
                <w:szCs w:val="22"/>
              </w:rPr>
              <w:t>33</w:t>
            </w:r>
          </w:p>
        </w:tc>
        <w:tc>
          <w:tcPr>
            <w:tcW w:w="414" w:type="pct"/>
            <w:tcBorders>
              <w:top w:val="single" w:sz="4" w:space="0" w:color="auto"/>
              <w:left w:val="single" w:sz="4" w:space="0" w:color="auto"/>
              <w:bottom w:val="single" w:sz="4" w:space="0" w:color="auto"/>
              <w:right w:val="single" w:sz="4" w:space="0" w:color="auto"/>
            </w:tcBorders>
            <w:vAlign w:val="center"/>
          </w:tcPr>
          <w:p w14:paraId="4076256C" w14:textId="77777777" w:rsidR="00C30276" w:rsidRPr="00387905" w:rsidRDefault="00C30276" w:rsidP="00E0483C">
            <w:pPr>
              <w:jc w:val="center"/>
              <w:rPr>
                <w:sz w:val="22"/>
                <w:szCs w:val="22"/>
              </w:rPr>
            </w:pPr>
            <w:r w:rsidRPr="00387905">
              <w:rPr>
                <w:sz w:val="22"/>
                <w:szCs w:val="22"/>
              </w:rPr>
              <w:t>122,2</w:t>
            </w:r>
          </w:p>
        </w:tc>
        <w:tc>
          <w:tcPr>
            <w:tcW w:w="372" w:type="pct"/>
            <w:tcBorders>
              <w:top w:val="single" w:sz="4" w:space="0" w:color="auto"/>
              <w:left w:val="single" w:sz="4" w:space="0" w:color="auto"/>
              <w:bottom w:val="single" w:sz="4" w:space="0" w:color="auto"/>
              <w:right w:val="single" w:sz="4" w:space="0" w:color="auto"/>
            </w:tcBorders>
            <w:vAlign w:val="center"/>
          </w:tcPr>
          <w:p w14:paraId="0F866C24" w14:textId="77777777" w:rsidR="00C30276" w:rsidRPr="00387905" w:rsidRDefault="00C30276" w:rsidP="00E0483C">
            <w:pPr>
              <w:jc w:val="center"/>
              <w:rPr>
                <w:sz w:val="22"/>
                <w:szCs w:val="22"/>
              </w:rPr>
            </w:pPr>
            <w:r w:rsidRPr="00387905">
              <w:rPr>
                <w:sz w:val="22"/>
                <w:szCs w:val="22"/>
              </w:rPr>
              <w:t>37</w:t>
            </w:r>
          </w:p>
        </w:tc>
        <w:tc>
          <w:tcPr>
            <w:tcW w:w="409" w:type="pct"/>
            <w:gridSpan w:val="2"/>
            <w:tcBorders>
              <w:top w:val="single" w:sz="4" w:space="0" w:color="auto"/>
              <w:left w:val="single" w:sz="4" w:space="0" w:color="auto"/>
              <w:bottom w:val="single" w:sz="4" w:space="0" w:color="auto"/>
              <w:right w:val="single" w:sz="4" w:space="0" w:color="auto"/>
            </w:tcBorders>
            <w:vAlign w:val="center"/>
          </w:tcPr>
          <w:p w14:paraId="32EF54A1" w14:textId="77777777" w:rsidR="00C30276" w:rsidRPr="00387905" w:rsidRDefault="00C30276" w:rsidP="00E0483C">
            <w:pPr>
              <w:jc w:val="center"/>
              <w:rPr>
                <w:sz w:val="22"/>
                <w:szCs w:val="22"/>
              </w:rPr>
            </w:pPr>
            <w:r w:rsidRPr="00387905">
              <w:rPr>
                <w:sz w:val="22"/>
                <w:szCs w:val="22"/>
              </w:rPr>
              <w:t>112,1</w:t>
            </w:r>
          </w:p>
        </w:tc>
      </w:tr>
      <w:tr w:rsidR="00387905" w:rsidRPr="00387905" w14:paraId="3B3D6060"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4F633042"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 xml:space="preserve">Пр-во молока (все категории хозяйств) </w:t>
            </w:r>
          </w:p>
        </w:tc>
        <w:tc>
          <w:tcPr>
            <w:tcW w:w="389" w:type="pct"/>
            <w:tcBorders>
              <w:top w:val="single" w:sz="4" w:space="0" w:color="auto"/>
              <w:left w:val="single" w:sz="4" w:space="0" w:color="auto"/>
              <w:bottom w:val="single" w:sz="4" w:space="0" w:color="auto"/>
              <w:right w:val="single" w:sz="4" w:space="0" w:color="auto"/>
            </w:tcBorders>
            <w:hideMark/>
          </w:tcPr>
          <w:p w14:paraId="2B3F2294"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тыс. тонн</w:t>
            </w:r>
          </w:p>
        </w:tc>
        <w:tc>
          <w:tcPr>
            <w:tcW w:w="432" w:type="pct"/>
            <w:tcBorders>
              <w:top w:val="single" w:sz="4" w:space="0" w:color="auto"/>
              <w:left w:val="single" w:sz="4" w:space="0" w:color="auto"/>
              <w:bottom w:val="single" w:sz="4" w:space="0" w:color="auto"/>
              <w:right w:val="single" w:sz="4" w:space="0" w:color="auto"/>
            </w:tcBorders>
            <w:vAlign w:val="center"/>
            <w:hideMark/>
          </w:tcPr>
          <w:p w14:paraId="301E4FFF" w14:textId="77777777" w:rsidR="00C30276" w:rsidRPr="00387905" w:rsidRDefault="00C30276" w:rsidP="00E0483C">
            <w:pPr>
              <w:jc w:val="center"/>
              <w:rPr>
                <w:sz w:val="22"/>
                <w:szCs w:val="22"/>
              </w:rPr>
            </w:pPr>
            <w:r w:rsidRPr="00387905">
              <w:rPr>
                <w:sz w:val="22"/>
                <w:szCs w:val="22"/>
              </w:rPr>
              <w:t>0,78</w:t>
            </w:r>
          </w:p>
        </w:tc>
        <w:tc>
          <w:tcPr>
            <w:tcW w:w="370" w:type="pct"/>
            <w:tcBorders>
              <w:top w:val="single" w:sz="4" w:space="0" w:color="auto"/>
              <w:left w:val="single" w:sz="4" w:space="0" w:color="auto"/>
              <w:bottom w:val="single" w:sz="4" w:space="0" w:color="auto"/>
              <w:right w:val="single" w:sz="4" w:space="0" w:color="auto"/>
            </w:tcBorders>
            <w:vAlign w:val="center"/>
            <w:hideMark/>
          </w:tcPr>
          <w:p w14:paraId="15EFC760" w14:textId="77777777" w:rsidR="00C30276" w:rsidRPr="00387905" w:rsidRDefault="00C30276" w:rsidP="00E0483C">
            <w:pPr>
              <w:jc w:val="center"/>
              <w:rPr>
                <w:sz w:val="22"/>
                <w:szCs w:val="22"/>
              </w:rPr>
            </w:pPr>
            <w:r w:rsidRPr="00387905">
              <w:rPr>
                <w:sz w:val="22"/>
                <w:szCs w:val="22"/>
              </w:rPr>
              <w:t>104,0</w:t>
            </w:r>
          </w:p>
        </w:tc>
        <w:tc>
          <w:tcPr>
            <w:tcW w:w="417" w:type="pct"/>
            <w:tcBorders>
              <w:top w:val="single" w:sz="4" w:space="0" w:color="auto"/>
              <w:left w:val="single" w:sz="4" w:space="0" w:color="auto"/>
              <w:bottom w:val="single" w:sz="4" w:space="0" w:color="auto"/>
              <w:right w:val="single" w:sz="4" w:space="0" w:color="auto"/>
            </w:tcBorders>
            <w:vAlign w:val="center"/>
          </w:tcPr>
          <w:p w14:paraId="2AC06A45" w14:textId="77777777" w:rsidR="00C30276" w:rsidRPr="00387905" w:rsidRDefault="00C30276" w:rsidP="00E0483C">
            <w:pPr>
              <w:jc w:val="center"/>
              <w:rPr>
                <w:sz w:val="22"/>
                <w:szCs w:val="22"/>
              </w:rPr>
            </w:pPr>
            <w:r w:rsidRPr="00387905">
              <w:rPr>
                <w:sz w:val="22"/>
                <w:szCs w:val="22"/>
              </w:rPr>
              <w:t>0,79</w:t>
            </w:r>
          </w:p>
        </w:tc>
        <w:tc>
          <w:tcPr>
            <w:tcW w:w="367" w:type="pct"/>
            <w:tcBorders>
              <w:top w:val="single" w:sz="4" w:space="0" w:color="auto"/>
              <w:left w:val="single" w:sz="4" w:space="0" w:color="auto"/>
              <w:bottom w:val="single" w:sz="4" w:space="0" w:color="auto"/>
              <w:right w:val="single" w:sz="4" w:space="0" w:color="auto"/>
            </w:tcBorders>
            <w:vAlign w:val="center"/>
          </w:tcPr>
          <w:p w14:paraId="32B99BFA" w14:textId="77777777" w:rsidR="00C30276" w:rsidRPr="00387905" w:rsidRDefault="00C30276" w:rsidP="00E0483C">
            <w:pPr>
              <w:jc w:val="center"/>
              <w:rPr>
                <w:sz w:val="22"/>
                <w:szCs w:val="22"/>
              </w:rPr>
            </w:pPr>
            <w:r w:rsidRPr="00387905">
              <w:rPr>
                <w:sz w:val="22"/>
                <w:szCs w:val="22"/>
              </w:rPr>
              <w:t>101,3</w:t>
            </w:r>
          </w:p>
        </w:tc>
        <w:tc>
          <w:tcPr>
            <w:tcW w:w="414" w:type="pct"/>
            <w:tcBorders>
              <w:top w:val="single" w:sz="4" w:space="0" w:color="auto"/>
              <w:left w:val="single" w:sz="4" w:space="0" w:color="auto"/>
              <w:bottom w:val="single" w:sz="4" w:space="0" w:color="auto"/>
              <w:right w:val="single" w:sz="4" w:space="0" w:color="auto"/>
            </w:tcBorders>
            <w:vAlign w:val="center"/>
            <w:hideMark/>
          </w:tcPr>
          <w:p w14:paraId="15A1A788" w14:textId="77777777" w:rsidR="00C30276" w:rsidRPr="00387905" w:rsidRDefault="00C30276" w:rsidP="00E0483C">
            <w:pPr>
              <w:jc w:val="center"/>
              <w:rPr>
                <w:sz w:val="22"/>
                <w:szCs w:val="22"/>
              </w:rPr>
            </w:pPr>
            <w:r w:rsidRPr="00387905">
              <w:rPr>
                <w:sz w:val="22"/>
                <w:szCs w:val="22"/>
              </w:rPr>
              <w:t>0,81</w:t>
            </w:r>
          </w:p>
        </w:tc>
        <w:tc>
          <w:tcPr>
            <w:tcW w:w="368" w:type="pct"/>
            <w:tcBorders>
              <w:top w:val="single" w:sz="4" w:space="0" w:color="auto"/>
              <w:left w:val="single" w:sz="4" w:space="0" w:color="auto"/>
              <w:bottom w:val="single" w:sz="4" w:space="0" w:color="auto"/>
              <w:right w:val="single" w:sz="4" w:space="0" w:color="auto"/>
            </w:tcBorders>
            <w:vAlign w:val="center"/>
            <w:hideMark/>
          </w:tcPr>
          <w:p w14:paraId="75A4BA7C" w14:textId="77777777" w:rsidR="00C30276" w:rsidRPr="00387905" w:rsidRDefault="00C30276" w:rsidP="00E0483C">
            <w:pPr>
              <w:jc w:val="center"/>
              <w:rPr>
                <w:sz w:val="22"/>
                <w:szCs w:val="22"/>
              </w:rPr>
            </w:pPr>
            <w:r w:rsidRPr="00387905">
              <w:rPr>
                <w:sz w:val="22"/>
                <w:szCs w:val="22"/>
              </w:rPr>
              <w:t>102,5</w:t>
            </w:r>
          </w:p>
        </w:tc>
        <w:tc>
          <w:tcPr>
            <w:tcW w:w="368" w:type="pct"/>
            <w:tcBorders>
              <w:top w:val="single" w:sz="4" w:space="0" w:color="auto"/>
              <w:left w:val="single" w:sz="4" w:space="0" w:color="auto"/>
              <w:bottom w:val="single" w:sz="4" w:space="0" w:color="auto"/>
              <w:right w:val="single" w:sz="4" w:space="0" w:color="auto"/>
            </w:tcBorders>
            <w:vAlign w:val="center"/>
            <w:hideMark/>
          </w:tcPr>
          <w:p w14:paraId="4B931C16" w14:textId="77777777" w:rsidR="00C30276" w:rsidRPr="00387905" w:rsidRDefault="00C30276" w:rsidP="00E0483C">
            <w:pPr>
              <w:jc w:val="center"/>
              <w:rPr>
                <w:sz w:val="22"/>
                <w:szCs w:val="22"/>
              </w:rPr>
            </w:pPr>
            <w:r w:rsidRPr="00387905">
              <w:rPr>
                <w:sz w:val="22"/>
                <w:szCs w:val="22"/>
              </w:rPr>
              <w:t>0,84</w:t>
            </w:r>
          </w:p>
        </w:tc>
        <w:tc>
          <w:tcPr>
            <w:tcW w:w="414" w:type="pct"/>
            <w:tcBorders>
              <w:top w:val="single" w:sz="4" w:space="0" w:color="auto"/>
              <w:left w:val="single" w:sz="4" w:space="0" w:color="auto"/>
              <w:bottom w:val="single" w:sz="4" w:space="0" w:color="auto"/>
              <w:right w:val="single" w:sz="4" w:space="0" w:color="auto"/>
            </w:tcBorders>
            <w:vAlign w:val="center"/>
            <w:hideMark/>
          </w:tcPr>
          <w:p w14:paraId="65A94757" w14:textId="77777777" w:rsidR="00C30276" w:rsidRPr="00387905" w:rsidRDefault="00C30276" w:rsidP="00E0483C">
            <w:pPr>
              <w:jc w:val="center"/>
              <w:rPr>
                <w:sz w:val="22"/>
                <w:szCs w:val="22"/>
              </w:rPr>
            </w:pPr>
            <w:r w:rsidRPr="00387905">
              <w:rPr>
                <w:sz w:val="22"/>
                <w:szCs w:val="22"/>
              </w:rPr>
              <w:t>103,7</w:t>
            </w:r>
          </w:p>
        </w:tc>
        <w:tc>
          <w:tcPr>
            <w:tcW w:w="372" w:type="pct"/>
            <w:tcBorders>
              <w:top w:val="single" w:sz="4" w:space="0" w:color="auto"/>
              <w:left w:val="single" w:sz="4" w:space="0" w:color="auto"/>
              <w:bottom w:val="single" w:sz="4" w:space="0" w:color="auto"/>
              <w:right w:val="single" w:sz="4" w:space="0" w:color="auto"/>
            </w:tcBorders>
            <w:vAlign w:val="center"/>
            <w:hideMark/>
          </w:tcPr>
          <w:p w14:paraId="2A22BC28" w14:textId="77777777" w:rsidR="00C30276" w:rsidRPr="00387905" w:rsidRDefault="00C30276" w:rsidP="00E0483C">
            <w:pPr>
              <w:jc w:val="center"/>
              <w:rPr>
                <w:sz w:val="22"/>
                <w:szCs w:val="22"/>
              </w:rPr>
            </w:pPr>
            <w:r w:rsidRPr="00387905">
              <w:rPr>
                <w:sz w:val="22"/>
                <w:szCs w:val="22"/>
              </w:rPr>
              <w:t>0,85</w:t>
            </w:r>
          </w:p>
        </w:tc>
        <w:tc>
          <w:tcPr>
            <w:tcW w:w="409" w:type="pct"/>
            <w:gridSpan w:val="2"/>
            <w:tcBorders>
              <w:top w:val="single" w:sz="4" w:space="0" w:color="auto"/>
              <w:left w:val="single" w:sz="4" w:space="0" w:color="auto"/>
              <w:bottom w:val="single" w:sz="4" w:space="0" w:color="auto"/>
              <w:right w:val="single" w:sz="4" w:space="0" w:color="auto"/>
            </w:tcBorders>
            <w:vAlign w:val="center"/>
          </w:tcPr>
          <w:p w14:paraId="1199256C" w14:textId="77777777" w:rsidR="00C30276" w:rsidRPr="00387905" w:rsidRDefault="00C30276" w:rsidP="00E0483C">
            <w:pPr>
              <w:jc w:val="center"/>
              <w:rPr>
                <w:sz w:val="22"/>
                <w:szCs w:val="22"/>
              </w:rPr>
            </w:pPr>
            <w:r w:rsidRPr="00387905">
              <w:rPr>
                <w:sz w:val="22"/>
                <w:szCs w:val="22"/>
              </w:rPr>
              <w:t>101,2</w:t>
            </w:r>
          </w:p>
        </w:tc>
      </w:tr>
      <w:tr w:rsidR="00387905" w:rsidRPr="00387905" w14:paraId="4D99163E"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3CA708EF"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 xml:space="preserve">Пр-во мяса на убой в живом весе (все категории хозяйств) </w:t>
            </w:r>
          </w:p>
        </w:tc>
        <w:tc>
          <w:tcPr>
            <w:tcW w:w="389" w:type="pct"/>
            <w:tcBorders>
              <w:top w:val="single" w:sz="4" w:space="0" w:color="auto"/>
              <w:left w:val="single" w:sz="4" w:space="0" w:color="auto"/>
              <w:bottom w:val="single" w:sz="4" w:space="0" w:color="auto"/>
              <w:right w:val="single" w:sz="4" w:space="0" w:color="auto"/>
            </w:tcBorders>
            <w:hideMark/>
          </w:tcPr>
          <w:p w14:paraId="6F0E8C4B"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тонн</w:t>
            </w:r>
          </w:p>
        </w:tc>
        <w:tc>
          <w:tcPr>
            <w:tcW w:w="432" w:type="pct"/>
            <w:tcBorders>
              <w:top w:val="single" w:sz="4" w:space="0" w:color="auto"/>
              <w:left w:val="single" w:sz="4" w:space="0" w:color="auto"/>
              <w:bottom w:val="single" w:sz="4" w:space="0" w:color="auto"/>
              <w:right w:val="single" w:sz="4" w:space="0" w:color="auto"/>
            </w:tcBorders>
            <w:vAlign w:val="center"/>
            <w:hideMark/>
          </w:tcPr>
          <w:p w14:paraId="1C29006D" w14:textId="77777777" w:rsidR="00C30276" w:rsidRPr="00387905" w:rsidRDefault="00C30276" w:rsidP="00E0483C">
            <w:pPr>
              <w:jc w:val="center"/>
              <w:rPr>
                <w:sz w:val="22"/>
                <w:szCs w:val="22"/>
              </w:rPr>
            </w:pPr>
            <w:r w:rsidRPr="00387905">
              <w:rPr>
                <w:sz w:val="22"/>
                <w:szCs w:val="22"/>
              </w:rPr>
              <w:t>115,4</w:t>
            </w:r>
          </w:p>
        </w:tc>
        <w:tc>
          <w:tcPr>
            <w:tcW w:w="370" w:type="pct"/>
            <w:tcBorders>
              <w:top w:val="single" w:sz="4" w:space="0" w:color="auto"/>
              <w:left w:val="single" w:sz="4" w:space="0" w:color="auto"/>
              <w:bottom w:val="single" w:sz="4" w:space="0" w:color="auto"/>
              <w:right w:val="single" w:sz="4" w:space="0" w:color="auto"/>
            </w:tcBorders>
            <w:vAlign w:val="center"/>
            <w:hideMark/>
          </w:tcPr>
          <w:p w14:paraId="6C020DB7" w14:textId="77777777" w:rsidR="00C30276" w:rsidRPr="00387905" w:rsidRDefault="00C30276" w:rsidP="00E0483C">
            <w:pPr>
              <w:jc w:val="center"/>
              <w:rPr>
                <w:sz w:val="22"/>
                <w:szCs w:val="22"/>
              </w:rPr>
            </w:pPr>
            <w:r w:rsidRPr="00387905">
              <w:rPr>
                <w:sz w:val="22"/>
                <w:szCs w:val="22"/>
              </w:rPr>
              <w:t>102,8</w:t>
            </w:r>
          </w:p>
        </w:tc>
        <w:tc>
          <w:tcPr>
            <w:tcW w:w="417" w:type="pct"/>
            <w:tcBorders>
              <w:top w:val="single" w:sz="4" w:space="0" w:color="auto"/>
              <w:left w:val="single" w:sz="4" w:space="0" w:color="auto"/>
              <w:bottom w:val="single" w:sz="4" w:space="0" w:color="auto"/>
              <w:right w:val="single" w:sz="4" w:space="0" w:color="auto"/>
            </w:tcBorders>
            <w:vAlign w:val="center"/>
            <w:hideMark/>
          </w:tcPr>
          <w:p w14:paraId="25D5278F" w14:textId="77777777" w:rsidR="00C30276" w:rsidRPr="00387905" w:rsidRDefault="00C30276" w:rsidP="00E0483C">
            <w:pPr>
              <w:jc w:val="center"/>
              <w:rPr>
                <w:sz w:val="22"/>
                <w:szCs w:val="22"/>
              </w:rPr>
            </w:pPr>
            <w:r w:rsidRPr="00387905">
              <w:rPr>
                <w:sz w:val="22"/>
                <w:szCs w:val="22"/>
              </w:rPr>
              <w:t>117,5</w:t>
            </w:r>
          </w:p>
        </w:tc>
        <w:tc>
          <w:tcPr>
            <w:tcW w:w="367" w:type="pct"/>
            <w:tcBorders>
              <w:top w:val="single" w:sz="4" w:space="0" w:color="auto"/>
              <w:left w:val="single" w:sz="4" w:space="0" w:color="auto"/>
              <w:bottom w:val="single" w:sz="4" w:space="0" w:color="auto"/>
              <w:right w:val="single" w:sz="4" w:space="0" w:color="auto"/>
            </w:tcBorders>
            <w:vAlign w:val="center"/>
            <w:hideMark/>
          </w:tcPr>
          <w:p w14:paraId="7D5B5902" w14:textId="77777777" w:rsidR="00C30276" w:rsidRPr="00387905" w:rsidRDefault="00C30276" w:rsidP="00E0483C">
            <w:pPr>
              <w:jc w:val="center"/>
              <w:rPr>
                <w:sz w:val="22"/>
                <w:szCs w:val="22"/>
              </w:rPr>
            </w:pPr>
            <w:r w:rsidRPr="00387905">
              <w:rPr>
                <w:sz w:val="22"/>
                <w:szCs w:val="22"/>
              </w:rPr>
              <w:t>101,8</w:t>
            </w:r>
          </w:p>
        </w:tc>
        <w:tc>
          <w:tcPr>
            <w:tcW w:w="414" w:type="pct"/>
            <w:tcBorders>
              <w:top w:val="single" w:sz="4" w:space="0" w:color="auto"/>
              <w:left w:val="single" w:sz="4" w:space="0" w:color="auto"/>
              <w:bottom w:val="single" w:sz="4" w:space="0" w:color="auto"/>
              <w:right w:val="single" w:sz="4" w:space="0" w:color="auto"/>
            </w:tcBorders>
            <w:vAlign w:val="center"/>
            <w:hideMark/>
          </w:tcPr>
          <w:p w14:paraId="3472AD8B" w14:textId="77777777" w:rsidR="00C30276" w:rsidRPr="00387905" w:rsidRDefault="00C30276" w:rsidP="00E0483C">
            <w:pPr>
              <w:jc w:val="center"/>
              <w:rPr>
                <w:sz w:val="22"/>
                <w:szCs w:val="22"/>
              </w:rPr>
            </w:pPr>
            <w:r w:rsidRPr="00387905">
              <w:rPr>
                <w:sz w:val="22"/>
                <w:szCs w:val="22"/>
              </w:rPr>
              <w:t>119,6</w:t>
            </w:r>
          </w:p>
        </w:tc>
        <w:tc>
          <w:tcPr>
            <w:tcW w:w="368" w:type="pct"/>
            <w:tcBorders>
              <w:top w:val="single" w:sz="4" w:space="0" w:color="auto"/>
              <w:left w:val="single" w:sz="4" w:space="0" w:color="auto"/>
              <w:bottom w:val="single" w:sz="4" w:space="0" w:color="auto"/>
              <w:right w:val="single" w:sz="4" w:space="0" w:color="auto"/>
            </w:tcBorders>
            <w:vAlign w:val="center"/>
            <w:hideMark/>
          </w:tcPr>
          <w:p w14:paraId="2E78853D" w14:textId="77777777" w:rsidR="00C30276" w:rsidRPr="00387905" w:rsidRDefault="00C30276" w:rsidP="00E0483C">
            <w:pPr>
              <w:jc w:val="center"/>
              <w:rPr>
                <w:sz w:val="22"/>
                <w:szCs w:val="22"/>
              </w:rPr>
            </w:pPr>
            <w:r w:rsidRPr="00387905">
              <w:rPr>
                <w:sz w:val="22"/>
                <w:szCs w:val="22"/>
              </w:rPr>
              <w:t>101,8</w:t>
            </w:r>
          </w:p>
        </w:tc>
        <w:tc>
          <w:tcPr>
            <w:tcW w:w="368" w:type="pct"/>
            <w:tcBorders>
              <w:top w:val="single" w:sz="4" w:space="0" w:color="auto"/>
              <w:left w:val="single" w:sz="4" w:space="0" w:color="auto"/>
              <w:bottom w:val="single" w:sz="4" w:space="0" w:color="auto"/>
              <w:right w:val="single" w:sz="4" w:space="0" w:color="auto"/>
            </w:tcBorders>
            <w:vAlign w:val="center"/>
            <w:hideMark/>
          </w:tcPr>
          <w:p w14:paraId="609C4389" w14:textId="77777777" w:rsidR="00C30276" w:rsidRPr="00387905" w:rsidRDefault="00C30276" w:rsidP="00E0483C">
            <w:pPr>
              <w:jc w:val="center"/>
              <w:rPr>
                <w:sz w:val="22"/>
                <w:szCs w:val="22"/>
              </w:rPr>
            </w:pPr>
            <w:r w:rsidRPr="00387905">
              <w:rPr>
                <w:sz w:val="22"/>
                <w:szCs w:val="22"/>
              </w:rPr>
              <w:t>121,63</w:t>
            </w:r>
          </w:p>
        </w:tc>
        <w:tc>
          <w:tcPr>
            <w:tcW w:w="414" w:type="pct"/>
            <w:tcBorders>
              <w:top w:val="single" w:sz="4" w:space="0" w:color="auto"/>
              <w:left w:val="single" w:sz="4" w:space="0" w:color="auto"/>
              <w:bottom w:val="single" w:sz="4" w:space="0" w:color="auto"/>
              <w:right w:val="single" w:sz="4" w:space="0" w:color="auto"/>
            </w:tcBorders>
            <w:vAlign w:val="center"/>
            <w:hideMark/>
          </w:tcPr>
          <w:p w14:paraId="65D7B875" w14:textId="77777777" w:rsidR="00C30276" w:rsidRPr="00387905" w:rsidRDefault="00C30276" w:rsidP="00E0483C">
            <w:pPr>
              <w:jc w:val="center"/>
              <w:rPr>
                <w:sz w:val="22"/>
                <w:szCs w:val="22"/>
              </w:rPr>
            </w:pPr>
            <w:r w:rsidRPr="00387905">
              <w:rPr>
                <w:sz w:val="22"/>
                <w:szCs w:val="22"/>
              </w:rPr>
              <w:t>101,7</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1FCC4A9B" w14:textId="77777777" w:rsidR="00C30276" w:rsidRPr="00387905" w:rsidRDefault="00C30276" w:rsidP="00E0483C">
            <w:pPr>
              <w:jc w:val="center"/>
              <w:rPr>
                <w:sz w:val="22"/>
                <w:szCs w:val="22"/>
              </w:rPr>
            </w:pPr>
            <w:r w:rsidRPr="00387905">
              <w:rPr>
                <w:sz w:val="22"/>
                <w:szCs w:val="22"/>
              </w:rPr>
              <w:t>122,85</w:t>
            </w:r>
          </w:p>
        </w:tc>
        <w:tc>
          <w:tcPr>
            <w:tcW w:w="404" w:type="pct"/>
            <w:tcBorders>
              <w:top w:val="single" w:sz="4" w:space="0" w:color="auto"/>
              <w:left w:val="single" w:sz="4" w:space="0" w:color="auto"/>
              <w:bottom w:val="single" w:sz="4" w:space="0" w:color="auto"/>
              <w:right w:val="single" w:sz="4" w:space="0" w:color="auto"/>
            </w:tcBorders>
            <w:vAlign w:val="center"/>
            <w:hideMark/>
          </w:tcPr>
          <w:p w14:paraId="7B56D793" w14:textId="77777777" w:rsidR="00C30276" w:rsidRPr="00387905" w:rsidRDefault="00C30276" w:rsidP="00E0483C">
            <w:pPr>
              <w:jc w:val="center"/>
              <w:rPr>
                <w:sz w:val="22"/>
                <w:szCs w:val="22"/>
              </w:rPr>
            </w:pPr>
            <w:r w:rsidRPr="00387905">
              <w:rPr>
                <w:sz w:val="22"/>
                <w:szCs w:val="22"/>
              </w:rPr>
              <w:t>101,00</w:t>
            </w:r>
          </w:p>
        </w:tc>
      </w:tr>
      <w:tr w:rsidR="00387905" w:rsidRPr="00387905" w14:paraId="752B908F"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04F71B79" w14:textId="77777777" w:rsidR="00C30276" w:rsidRPr="00387905" w:rsidRDefault="00C30276" w:rsidP="00E0483C">
            <w:pPr>
              <w:jc w:val="both"/>
              <w:rPr>
                <w:rFonts w:eastAsia="Calibri"/>
                <w:sz w:val="22"/>
                <w:szCs w:val="22"/>
              </w:rPr>
            </w:pPr>
            <w:r w:rsidRPr="00387905">
              <w:rPr>
                <w:rFonts w:eastAsia="Calibri"/>
                <w:sz w:val="22"/>
                <w:szCs w:val="22"/>
              </w:rPr>
              <w:t>Инвестиции в осн. капитал за счет всех источников финансирования</w:t>
            </w:r>
          </w:p>
        </w:tc>
        <w:tc>
          <w:tcPr>
            <w:tcW w:w="389" w:type="pct"/>
            <w:tcBorders>
              <w:top w:val="single" w:sz="4" w:space="0" w:color="auto"/>
              <w:left w:val="single" w:sz="4" w:space="0" w:color="auto"/>
              <w:bottom w:val="single" w:sz="4" w:space="0" w:color="auto"/>
              <w:right w:val="single" w:sz="4" w:space="0" w:color="auto"/>
            </w:tcBorders>
            <w:hideMark/>
          </w:tcPr>
          <w:p w14:paraId="16E5A75C" w14:textId="77777777" w:rsidR="00C30276" w:rsidRPr="00387905" w:rsidRDefault="00C30276" w:rsidP="00E0483C">
            <w:pPr>
              <w:jc w:val="both"/>
              <w:rPr>
                <w:rFonts w:eastAsia="Calibri"/>
                <w:sz w:val="22"/>
                <w:szCs w:val="22"/>
              </w:rPr>
            </w:pPr>
            <w:r w:rsidRPr="00387905">
              <w:rPr>
                <w:sz w:val="22"/>
                <w:szCs w:val="22"/>
              </w:rPr>
              <w:t>млн. руб.</w:t>
            </w:r>
          </w:p>
        </w:tc>
        <w:tc>
          <w:tcPr>
            <w:tcW w:w="432" w:type="pct"/>
            <w:tcBorders>
              <w:top w:val="single" w:sz="4" w:space="0" w:color="auto"/>
              <w:left w:val="single" w:sz="4" w:space="0" w:color="auto"/>
              <w:bottom w:val="single" w:sz="4" w:space="0" w:color="auto"/>
              <w:right w:val="single" w:sz="4" w:space="0" w:color="auto"/>
            </w:tcBorders>
            <w:vAlign w:val="center"/>
            <w:hideMark/>
          </w:tcPr>
          <w:p w14:paraId="035222F5" w14:textId="77777777" w:rsidR="00C30276" w:rsidRPr="00387905" w:rsidRDefault="00C30276" w:rsidP="00E0483C">
            <w:pPr>
              <w:jc w:val="center"/>
              <w:rPr>
                <w:sz w:val="22"/>
                <w:szCs w:val="22"/>
              </w:rPr>
            </w:pPr>
            <w:r w:rsidRPr="00387905">
              <w:rPr>
                <w:sz w:val="22"/>
                <w:szCs w:val="22"/>
              </w:rPr>
              <w:t>0</w:t>
            </w:r>
          </w:p>
        </w:tc>
        <w:tc>
          <w:tcPr>
            <w:tcW w:w="370" w:type="pct"/>
            <w:tcBorders>
              <w:top w:val="single" w:sz="4" w:space="0" w:color="auto"/>
              <w:left w:val="single" w:sz="4" w:space="0" w:color="auto"/>
              <w:bottom w:val="single" w:sz="4" w:space="0" w:color="auto"/>
              <w:right w:val="single" w:sz="4" w:space="0" w:color="auto"/>
            </w:tcBorders>
            <w:vAlign w:val="center"/>
            <w:hideMark/>
          </w:tcPr>
          <w:p w14:paraId="0113BCC4" w14:textId="77777777" w:rsidR="00C30276" w:rsidRPr="00387905" w:rsidRDefault="00C30276" w:rsidP="00E0483C">
            <w:pPr>
              <w:jc w:val="center"/>
              <w:rPr>
                <w:sz w:val="22"/>
                <w:szCs w:val="22"/>
              </w:rPr>
            </w:pPr>
            <w:r w:rsidRPr="00387905">
              <w:rPr>
                <w:sz w:val="22"/>
                <w:szCs w:val="22"/>
              </w:rPr>
              <w:t>0</w:t>
            </w:r>
          </w:p>
        </w:tc>
        <w:tc>
          <w:tcPr>
            <w:tcW w:w="417" w:type="pct"/>
            <w:tcBorders>
              <w:top w:val="single" w:sz="4" w:space="0" w:color="auto"/>
              <w:left w:val="single" w:sz="4" w:space="0" w:color="auto"/>
              <w:bottom w:val="single" w:sz="4" w:space="0" w:color="auto"/>
              <w:right w:val="single" w:sz="4" w:space="0" w:color="auto"/>
            </w:tcBorders>
            <w:vAlign w:val="center"/>
            <w:hideMark/>
          </w:tcPr>
          <w:p w14:paraId="6D3D61AD" w14:textId="77777777" w:rsidR="00C30276" w:rsidRPr="00387905" w:rsidRDefault="00C30276" w:rsidP="00E0483C">
            <w:pPr>
              <w:jc w:val="center"/>
              <w:rPr>
                <w:sz w:val="22"/>
                <w:szCs w:val="22"/>
              </w:rPr>
            </w:pPr>
            <w:r w:rsidRPr="00387905">
              <w:rPr>
                <w:sz w:val="22"/>
                <w:szCs w:val="22"/>
              </w:rPr>
              <w:t>3,41</w:t>
            </w:r>
          </w:p>
        </w:tc>
        <w:tc>
          <w:tcPr>
            <w:tcW w:w="367" w:type="pct"/>
            <w:tcBorders>
              <w:top w:val="single" w:sz="4" w:space="0" w:color="auto"/>
              <w:left w:val="single" w:sz="4" w:space="0" w:color="auto"/>
              <w:bottom w:val="single" w:sz="4" w:space="0" w:color="auto"/>
              <w:right w:val="single" w:sz="4" w:space="0" w:color="auto"/>
            </w:tcBorders>
            <w:vAlign w:val="center"/>
            <w:hideMark/>
          </w:tcPr>
          <w:p w14:paraId="66D91CB4" w14:textId="77777777" w:rsidR="00C30276" w:rsidRPr="00387905" w:rsidRDefault="00C30276" w:rsidP="00E0483C">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vAlign w:val="center"/>
            <w:hideMark/>
          </w:tcPr>
          <w:p w14:paraId="322F23F2" w14:textId="77777777" w:rsidR="00C30276" w:rsidRPr="00387905" w:rsidRDefault="00C30276" w:rsidP="00E0483C">
            <w:pPr>
              <w:jc w:val="center"/>
              <w:rPr>
                <w:sz w:val="22"/>
                <w:szCs w:val="22"/>
              </w:rPr>
            </w:pPr>
            <w:r w:rsidRPr="00387905">
              <w:rPr>
                <w:sz w:val="22"/>
                <w:szCs w:val="22"/>
              </w:rPr>
              <w:t>3,43</w:t>
            </w:r>
          </w:p>
        </w:tc>
        <w:tc>
          <w:tcPr>
            <w:tcW w:w="368" w:type="pct"/>
            <w:tcBorders>
              <w:top w:val="single" w:sz="4" w:space="0" w:color="auto"/>
              <w:left w:val="single" w:sz="4" w:space="0" w:color="auto"/>
              <w:bottom w:val="single" w:sz="4" w:space="0" w:color="auto"/>
              <w:right w:val="single" w:sz="4" w:space="0" w:color="auto"/>
            </w:tcBorders>
            <w:vAlign w:val="center"/>
            <w:hideMark/>
          </w:tcPr>
          <w:p w14:paraId="5582CCBC" w14:textId="77777777" w:rsidR="00C30276" w:rsidRPr="00387905" w:rsidRDefault="00C30276" w:rsidP="00E0483C">
            <w:pPr>
              <w:jc w:val="center"/>
              <w:rPr>
                <w:sz w:val="22"/>
                <w:szCs w:val="22"/>
              </w:rPr>
            </w:pPr>
            <w:r w:rsidRPr="00387905">
              <w:rPr>
                <w:sz w:val="22"/>
                <w:szCs w:val="22"/>
              </w:rPr>
              <w:t>100,6</w:t>
            </w:r>
          </w:p>
        </w:tc>
        <w:tc>
          <w:tcPr>
            <w:tcW w:w="368" w:type="pct"/>
            <w:tcBorders>
              <w:top w:val="single" w:sz="4" w:space="0" w:color="auto"/>
              <w:left w:val="single" w:sz="4" w:space="0" w:color="auto"/>
              <w:bottom w:val="single" w:sz="4" w:space="0" w:color="auto"/>
              <w:right w:val="single" w:sz="4" w:space="0" w:color="auto"/>
            </w:tcBorders>
            <w:vAlign w:val="center"/>
            <w:hideMark/>
          </w:tcPr>
          <w:p w14:paraId="15F52FA0" w14:textId="77777777" w:rsidR="00C30276" w:rsidRPr="00387905" w:rsidRDefault="00C30276" w:rsidP="00E0483C">
            <w:pPr>
              <w:jc w:val="center"/>
              <w:rPr>
                <w:sz w:val="22"/>
                <w:szCs w:val="22"/>
              </w:rPr>
            </w:pPr>
            <w:r w:rsidRPr="00387905">
              <w:rPr>
                <w:sz w:val="22"/>
                <w:szCs w:val="22"/>
              </w:rPr>
              <w:t>3,45</w:t>
            </w:r>
          </w:p>
        </w:tc>
        <w:tc>
          <w:tcPr>
            <w:tcW w:w="414" w:type="pct"/>
            <w:tcBorders>
              <w:top w:val="single" w:sz="4" w:space="0" w:color="auto"/>
              <w:left w:val="single" w:sz="4" w:space="0" w:color="auto"/>
              <w:bottom w:val="single" w:sz="4" w:space="0" w:color="auto"/>
              <w:right w:val="single" w:sz="4" w:space="0" w:color="auto"/>
            </w:tcBorders>
            <w:vAlign w:val="center"/>
            <w:hideMark/>
          </w:tcPr>
          <w:p w14:paraId="7A30D31B" w14:textId="77777777" w:rsidR="00C30276" w:rsidRPr="00387905" w:rsidRDefault="00C30276" w:rsidP="00E0483C">
            <w:pPr>
              <w:jc w:val="center"/>
              <w:rPr>
                <w:sz w:val="22"/>
                <w:szCs w:val="22"/>
              </w:rPr>
            </w:pPr>
            <w:r w:rsidRPr="00387905">
              <w:rPr>
                <w:sz w:val="22"/>
                <w:szCs w:val="22"/>
              </w:rPr>
              <w:t>100,6</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3E1FA5AD" w14:textId="77777777" w:rsidR="00C30276" w:rsidRPr="00387905" w:rsidRDefault="00C30276" w:rsidP="00E0483C">
            <w:pPr>
              <w:jc w:val="center"/>
              <w:rPr>
                <w:sz w:val="22"/>
                <w:szCs w:val="22"/>
              </w:rPr>
            </w:pPr>
            <w:r w:rsidRPr="00387905">
              <w:rPr>
                <w:sz w:val="22"/>
                <w:szCs w:val="22"/>
              </w:rPr>
              <w:t>3,48</w:t>
            </w:r>
          </w:p>
        </w:tc>
        <w:tc>
          <w:tcPr>
            <w:tcW w:w="404" w:type="pct"/>
            <w:tcBorders>
              <w:top w:val="single" w:sz="4" w:space="0" w:color="auto"/>
              <w:left w:val="single" w:sz="4" w:space="0" w:color="auto"/>
              <w:bottom w:val="single" w:sz="4" w:space="0" w:color="auto"/>
              <w:right w:val="single" w:sz="4" w:space="0" w:color="auto"/>
            </w:tcBorders>
            <w:vAlign w:val="center"/>
            <w:hideMark/>
          </w:tcPr>
          <w:p w14:paraId="5F23A2DB" w14:textId="77777777" w:rsidR="00C30276" w:rsidRPr="00387905" w:rsidRDefault="00C30276" w:rsidP="00E0483C">
            <w:pPr>
              <w:jc w:val="center"/>
              <w:rPr>
                <w:sz w:val="22"/>
                <w:szCs w:val="22"/>
              </w:rPr>
            </w:pPr>
            <w:r w:rsidRPr="00387905">
              <w:rPr>
                <w:sz w:val="22"/>
                <w:szCs w:val="22"/>
              </w:rPr>
              <w:t>100,8</w:t>
            </w:r>
          </w:p>
        </w:tc>
      </w:tr>
      <w:tr w:rsidR="00387905" w:rsidRPr="00387905" w14:paraId="178FBF89"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2355B876" w14:textId="77777777" w:rsidR="00C30276" w:rsidRPr="00387905" w:rsidRDefault="00C30276" w:rsidP="00E0483C">
            <w:pPr>
              <w:pStyle w:val="12"/>
              <w:spacing w:before="0"/>
              <w:ind w:right="-64"/>
              <w:jc w:val="left"/>
              <w:rPr>
                <w:rFonts w:ascii="Times New Roman" w:hAnsi="Times New Roman"/>
                <w:sz w:val="22"/>
                <w:szCs w:val="22"/>
              </w:rPr>
            </w:pPr>
            <w:r w:rsidRPr="00387905">
              <w:rPr>
                <w:rFonts w:ascii="Times New Roman" w:hAnsi="Times New Roman"/>
                <w:sz w:val="22"/>
                <w:szCs w:val="22"/>
              </w:rPr>
              <w:t>Объем выполнен. работ по виду деят-ти «строительство</w:t>
            </w:r>
            <w:proofErr w:type="gramStart"/>
            <w:r w:rsidRPr="00387905">
              <w:rPr>
                <w:rFonts w:ascii="Times New Roman" w:hAnsi="Times New Roman"/>
                <w:sz w:val="22"/>
                <w:szCs w:val="22"/>
              </w:rPr>
              <w:t>»,  включая</w:t>
            </w:r>
            <w:proofErr w:type="gramEnd"/>
            <w:r w:rsidRPr="00387905">
              <w:rPr>
                <w:rFonts w:ascii="Times New Roman" w:hAnsi="Times New Roman"/>
                <w:sz w:val="22"/>
                <w:szCs w:val="22"/>
              </w:rPr>
              <w:t xml:space="preserve"> хозспособ</w:t>
            </w:r>
          </w:p>
        </w:tc>
        <w:tc>
          <w:tcPr>
            <w:tcW w:w="389" w:type="pct"/>
            <w:tcBorders>
              <w:top w:val="single" w:sz="4" w:space="0" w:color="auto"/>
              <w:left w:val="single" w:sz="4" w:space="0" w:color="auto"/>
              <w:bottom w:val="single" w:sz="4" w:space="0" w:color="auto"/>
              <w:right w:val="single" w:sz="4" w:space="0" w:color="auto"/>
            </w:tcBorders>
            <w:hideMark/>
          </w:tcPr>
          <w:p w14:paraId="2A9239BF"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млн. руб.</w:t>
            </w:r>
          </w:p>
        </w:tc>
        <w:tc>
          <w:tcPr>
            <w:tcW w:w="432" w:type="pct"/>
            <w:tcBorders>
              <w:top w:val="single" w:sz="4" w:space="0" w:color="auto"/>
              <w:left w:val="single" w:sz="4" w:space="0" w:color="auto"/>
              <w:bottom w:val="single" w:sz="4" w:space="0" w:color="auto"/>
              <w:right w:val="single" w:sz="4" w:space="0" w:color="auto"/>
            </w:tcBorders>
            <w:vAlign w:val="center"/>
            <w:hideMark/>
          </w:tcPr>
          <w:p w14:paraId="46BE14AD" w14:textId="77777777" w:rsidR="00C30276" w:rsidRPr="00387905" w:rsidRDefault="00C30276" w:rsidP="00E0483C">
            <w:pPr>
              <w:jc w:val="center"/>
              <w:rPr>
                <w:sz w:val="22"/>
                <w:szCs w:val="22"/>
              </w:rPr>
            </w:pPr>
            <w:r w:rsidRPr="00387905">
              <w:rPr>
                <w:sz w:val="22"/>
                <w:szCs w:val="22"/>
              </w:rPr>
              <w:t>0</w:t>
            </w:r>
          </w:p>
        </w:tc>
        <w:tc>
          <w:tcPr>
            <w:tcW w:w="370" w:type="pct"/>
            <w:tcBorders>
              <w:top w:val="single" w:sz="4" w:space="0" w:color="auto"/>
              <w:left w:val="single" w:sz="4" w:space="0" w:color="auto"/>
              <w:bottom w:val="single" w:sz="4" w:space="0" w:color="auto"/>
              <w:right w:val="single" w:sz="4" w:space="0" w:color="auto"/>
            </w:tcBorders>
            <w:vAlign w:val="center"/>
            <w:hideMark/>
          </w:tcPr>
          <w:p w14:paraId="052C04D9" w14:textId="77777777" w:rsidR="00C30276" w:rsidRPr="00387905" w:rsidRDefault="00C30276" w:rsidP="00E0483C">
            <w:pPr>
              <w:jc w:val="center"/>
              <w:rPr>
                <w:sz w:val="22"/>
                <w:szCs w:val="22"/>
              </w:rPr>
            </w:pPr>
            <w:r w:rsidRPr="00387905">
              <w:rPr>
                <w:sz w:val="22"/>
                <w:szCs w:val="22"/>
              </w:rPr>
              <w:t>0</w:t>
            </w:r>
          </w:p>
        </w:tc>
        <w:tc>
          <w:tcPr>
            <w:tcW w:w="417" w:type="pct"/>
            <w:tcBorders>
              <w:top w:val="single" w:sz="4" w:space="0" w:color="auto"/>
              <w:left w:val="single" w:sz="4" w:space="0" w:color="auto"/>
              <w:bottom w:val="single" w:sz="4" w:space="0" w:color="auto"/>
              <w:right w:val="single" w:sz="4" w:space="0" w:color="auto"/>
            </w:tcBorders>
            <w:vAlign w:val="center"/>
            <w:hideMark/>
          </w:tcPr>
          <w:p w14:paraId="04C29DB3" w14:textId="77777777" w:rsidR="00C30276" w:rsidRPr="00387905" w:rsidRDefault="00C30276" w:rsidP="00E0483C">
            <w:pPr>
              <w:jc w:val="center"/>
              <w:rPr>
                <w:sz w:val="22"/>
                <w:szCs w:val="22"/>
              </w:rPr>
            </w:pPr>
            <w:r w:rsidRPr="00387905">
              <w:rPr>
                <w:sz w:val="22"/>
                <w:szCs w:val="22"/>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39289D97" w14:textId="77777777" w:rsidR="00C30276" w:rsidRPr="00387905" w:rsidRDefault="00C30276" w:rsidP="00E0483C">
            <w:pPr>
              <w:jc w:val="center"/>
              <w:rPr>
                <w:sz w:val="22"/>
                <w:szCs w:val="22"/>
              </w:rPr>
            </w:pPr>
            <w:r w:rsidRPr="00387905">
              <w:rPr>
                <w:sz w:val="22"/>
                <w:szCs w:val="22"/>
              </w:rPr>
              <w:t>0</w:t>
            </w:r>
          </w:p>
        </w:tc>
        <w:tc>
          <w:tcPr>
            <w:tcW w:w="414" w:type="pct"/>
            <w:tcBorders>
              <w:top w:val="single" w:sz="4" w:space="0" w:color="auto"/>
              <w:left w:val="single" w:sz="4" w:space="0" w:color="auto"/>
              <w:bottom w:val="single" w:sz="4" w:space="0" w:color="auto"/>
              <w:right w:val="single" w:sz="4" w:space="0" w:color="auto"/>
            </w:tcBorders>
            <w:vAlign w:val="center"/>
            <w:hideMark/>
          </w:tcPr>
          <w:p w14:paraId="66328138" w14:textId="77777777" w:rsidR="00C30276" w:rsidRPr="00387905" w:rsidRDefault="00C30276" w:rsidP="00E0483C">
            <w:pPr>
              <w:jc w:val="center"/>
              <w:rPr>
                <w:sz w:val="22"/>
                <w:szCs w:val="22"/>
              </w:rPr>
            </w:pPr>
            <w:r w:rsidRPr="00387905">
              <w:rPr>
                <w:sz w:val="22"/>
                <w:szCs w:val="22"/>
              </w:rPr>
              <w:t>0,75</w:t>
            </w:r>
          </w:p>
        </w:tc>
        <w:tc>
          <w:tcPr>
            <w:tcW w:w="368" w:type="pct"/>
            <w:tcBorders>
              <w:top w:val="single" w:sz="4" w:space="0" w:color="auto"/>
              <w:left w:val="single" w:sz="4" w:space="0" w:color="auto"/>
              <w:bottom w:val="single" w:sz="4" w:space="0" w:color="auto"/>
              <w:right w:val="single" w:sz="4" w:space="0" w:color="auto"/>
            </w:tcBorders>
            <w:vAlign w:val="center"/>
            <w:hideMark/>
          </w:tcPr>
          <w:p w14:paraId="3A94399B" w14:textId="77777777" w:rsidR="00C30276" w:rsidRPr="00387905" w:rsidRDefault="00C30276" w:rsidP="00E0483C">
            <w:pPr>
              <w:jc w:val="center"/>
              <w:rPr>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hideMark/>
          </w:tcPr>
          <w:p w14:paraId="6372B73D" w14:textId="77777777" w:rsidR="00C30276" w:rsidRPr="00387905" w:rsidRDefault="00C30276" w:rsidP="00E0483C">
            <w:pPr>
              <w:jc w:val="center"/>
              <w:rPr>
                <w:sz w:val="22"/>
                <w:szCs w:val="22"/>
              </w:rPr>
            </w:pPr>
            <w:r w:rsidRPr="00387905">
              <w:rPr>
                <w:sz w:val="22"/>
                <w:szCs w:val="22"/>
              </w:rPr>
              <w:t>0,85</w:t>
            </w:r>
          </w:p>
        </w:tc>
        <w:tc>
          <w:tcPr>
            <w:tcW w:w="414" w:type="pct"/>
            <w:tcBorders>
              <w:top w:val="single" w:sz="4" w:space="0" w:color="auto"/>
              <w:left w:val="single" w:sz="4" w:space="0" w:color="auto"/>
              <w:bottom w:val="single" w:sz="4" w:space="0" w:color="auto"/>
              <w:right w:val="single" w:sz="4" w:space="0" w:color="auto"/>
            </w:tcBorders>
            <w:vAlign w:val="center"/>
            <w:hideMark/>
          </w:tcPr>
          <w:p w14:paraId="42EC8763" w14:textId="77777777" w:rsidR="00C30276" w:rsidRPr="00387905" w:rsidRDefault="00C30276" w:rsidP="00E0483C">
            <w:pPr>
              <w:jc w:val="center"/>
              <w:rPr>
                <w:sz w:val="22"/>
                <w:szCs w:val="22"/>
              </w:rPr>
            </w:pPr>
            <w:r w:rsidRPr="00387905">
              <w:rPr>
                <w:sz w:val="22"/>
                <w:szCs w:val="22"/>
              </w:rPr>
              <w:t>113,3</w:t>
            </w:r>
          </w:p>
        </w:tc>
        <w:tc>
          <w:tcPr>
            <w:tcW w:w="372" w:type="pct"/>
            <w:tcBorders>
              <w:top w:val="single" w:sz="4" w:space="0" w:color="auto"/>
              <w:left w:val="single" w:sz="4" w:space="0" w:color="auto"/>
              <w:bottom w:val="single" w:sz="4" w:space="0" w:color="auto"/>
              <w:right w:val="single" w:sz="4" w:space="0" w:color="auto"/>
            </w:tcBorders>
            <w:vAlign w:val="center"/>
          </w:tcPr>
          <w:p w14:paraId="0712ADD8" w14:textId="77777777" w:rsidR="00C30276" w:rsidRPr="00387905" w:rsidRDefault="00C30276" w:rsidP="00E0483C">
            <w:pPr>
              <w:jc w:val="center"/>
              <w:rPr>
                <w:sz w:val="22"/>
                <w:szCs w:val="22"/>
              </w:rPr>
            </w:pPr>
            <w:r w:rsidRPr="00387905">
              <w:rPr>
                <w:sz w:val="22"/>
                <w:szCs w:val="22"/>
              </w:rPr>
              <w:t>0,85</w:t>
            </w:r>
          </w:p>
        </w:tc>
        <w:tc>
          <w:tcPr>
            <w:tcW w:w="409" w:type="pct"/>
            <w:gridSpan w:val="2"/>
            <w:tcBorders>
              <w:top w:val="single" w:sz="4" w:space="0" w:color="auto"/>
              <w:left w:val="single" w:sz="4" w:space="0" w:color="auto"/>
              <w:bottom w:val="single" w:sz="4" w:space="0" w:color="auto"/>
              <w:right w:val="single" w:sz="4" w:space="0" w:color="auto"/>
            </w:tcBorders>
            <w:vAlign w:val="center"/>
            <w:hideMark/>
          </w:tcPr>
          <w:p w14:paraId="72A3F8E1" w14:textId="77777777" w:rsidR="00C30276" w:rsidRPr="00387905" w:rsidRDefault="00C30276" w:rsidP="00E0483C">
            <w:pPr>
              <w:jc w:val="center"/>
              <w:rPr>
                <w:sz w:val="22"/>
                <w:szCs w:val="22"/>
              </w:rPr>
            </w:pPr>
            <w:r w:rsidRPr="00387905">
              <w:rPr>
                <w:sz w:val="22"/>
                <w:szCs w:val="22"/>
              </w:rPr>
              <w:t>100</w:t>
            </w:r>
          </w:p>
        </w:tc>
      </w:tr>
      <w:tr w:rsidR="00387905" w:rsidRPr="00387905" w14:paraId="7DF8B9D2"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00B39E8D"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Ввод в эксплуатацию за счет всех источн. финансирования жилых домов</w:t>
            </w:r>
          </w:p>
        </w:tc>
        <w:tc>
          <w:tcPr>
            <w:tcW w:w="389" w:type="pct"/>
            <w:tcBorders>
              <w:top w:val="single" w:sz="4" w:space="0" w:color="auto"/>
              <w:left w:val="single" w:sz="4" w:space="0" w:color="auto"/>
              <w:bottom w:val="single" w:sz="4" w:space="0" w:color="auto"/>
              <w:right w:val="single" w:sz="4" w:space="0" w:color="auto"/>
            </w:tcBorders>
            <w:hideMark/>
          </w:tcPr>
          <w:p w14:paraId="05D6280C"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кв.м</w:t>
            </w:r>
          </w:p>
          <w:p w14:paraId="03CAF6E8"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общ.</w:t>
            </w:r>
          </w:p>
          <w:p w14:paraId="1C6ED724"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площ</w:t>
            </w:r>
          </w:p>
        </w:tc>
        <w:tc>
          <w:tcPr>
            <w:tcW w:w="432" w:type="pct"/>
            <w:tcBorders>
              <w:top w:val="single" w:sz="4" w:space="0" w:color="auto"/>
              <w:left w:val="single" w:sz="4" w:space="0" w:color="auto"/>
              <w:bottom w:val="single" w:sz="4" w:space="0" w:color="auto"/>
              <w:right w:val="single" w:sz="4" w:space="0" w:color="auto"/>
            </w:tcBorders>
            <w:vAlign w:val="center"/>
            <w:hideMark/>
          </w:tcPr>
          <w:p w14:paraId="634044C3" w14:textId="77777777" w:rsidR="00C30276" w:rsidRPr="00387905" w:rsidRDefault="00C30276" w:rsidP="00E0483C">
            <w:pPr>
              <w:jc w:val="center"/>
              <w:rPr>
                <w:sz w:val="22"/>
                <w:szCs w:val="22"/>
              </w:rPr>
            </w:pPr>
            <w:r w:rsidRPr="00387905">
              <w:rPr>
                <w:sz w:val="22"/>
                <w:szCs w:val="22"/>
              </w:rPr>
              <w:t>0</w:t>
            </w:r>
          </w:p>
        </w:tc>
        <w:tc>
          <w:tcPr>
            <w:tcW w:w="370" w:type="pct"/>
            <w:tcBorders>
              <w:top w:val="single" w:sz="4" w:space="0" w:color="auto"/>
              <w:left w:val="single" w:sz="4" w:space="0" w:color="auto"/>
              <w:bottom w:val="single" w:sz="4" w:space="0" w:color="auto"/>
              <w:right w:val="single" w:sz="4" w:space="0" w:color="auto"/>
            </w:tcBorders>
            <w:vAlign w:val="center"/>
            <w:hideMark/>
          </w:tcPr>
          <w:p w14:paraId="339ADC8F" w14:textId="77777777" w:rsidR="00C30276" w:rsidRPr="00387905" w:rsidRDefault="00C30276" w:rsidP="00E0483C">
            <w:pPr>
              <w:jc w:val="center"/>
              <w:rPr>
                <w:sz w:val="22"/>
                <w:szCs w:val="22"/>
              </w:rPr>
            </w:pPr>
            <w:r w:rsidRPr="00387905">
              <w:rPr>
                <w:sz w:val="22"/>
                <w:szCs w:val="22"/>
              </w:rPr>
              <w:t>0</w:t>
            </w:r>
          </w:p>
        </w:tc>
        <w:tc>
          <w:tcPr>
            <w:tcW w:w="417" w:type="pct"/>
            <w:tcBorders>
              <w:top w:val="single" w:sz="4" w:space="0" w:color="auto"/>
              <w:left w:val="single" w:sz="4" w:space="0" w:color="auto"/>
              <w:bottom w:val="single" w:sz="4" w:space="0" w:color="auto"/>
              <w:right w:val="single" w:sz="4" w:space="0" w:color="auto"/>
            </w:tcBorders>
            <w:vAlign w:val="center"/>
            <w:hideMark/>
          </w:tcPr>
          <w:p w14:paraId="570C2D1E" w14:textId="77777777" w:rsidR="00C30276" w:rsidRPr="00387905" w:rsidRDefault="00C30276" w:rsidP="00E0483C">
            <w:pPr>
              <w:jc w:val="center"/>
              <w:rPr>
                <w:sz w:val="22"/>
                <w:szCs w:val="22"/>
              </w:rPr>
            </w:pPr>
            <w:r w:rsidRPr="00387905">
              <w:rPr>
                <w:sz w:val="22"/>
                <w:szCs w:val="22"/>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092BC991" w14:textId="77777777" w:rsidR="00C30276" w:rsidRPr="00387905" w:rsidRDefault="00C30276" w:rsidP="00E0483C">
            <w:pPr>
              <w:jc w:val="center"/>
              <w:rPr>
                <w:sz w:val="22"/>
                <w:szCs w:val="22"/>
              </w:rPr>
            </w:pPr>
            <w:r w:rsidRPr="00387905">
              <w:rPr>
                <w:sz w:val="22"/>
                <w:szCs w:val="22"/>
              </w:rPr>
              <w:t>0</w:t>
            </w:r>
          </w:p>
        </w:tc>
        <w:tc>
          <w:tcPr>
            <w:tcW w:w="414" w:type="pct"/>
            <w:tcBorders>
              <w:top w:val="single" w:sz="4" w:space="0" w:color="auto"/>
              <w:left w:val="single" w:sz="4" w:space="0" w:color="auto"/>
              <w:bottom w:val="single" w:sz="4" w:space="0" w:color="auto"/>
              <w:right w:val="single" w:sz="4" w:space="0" w:color="auto"/>
            </w:tcBorders>
            <w:vAlign w:val="center"/>
            <w:hideMark/>
          </w:tcPr>
          <w:p w14:paraId="6FE08834" w14:textId="77777777" w:rsidR="00C30276" w:rsidRPr="00387905" w:rsidRDefault="00C30276" w:rsidP="00E0483C">
            <w:pPr>
              <w:jc w:val="center"/>
              <w:rPr>
                <w:sz w:val="22"/>
                <w:szCs w:val="22"/>
              </w:rPr>
            </w:pPr>
            <w:r w:rsidRPr="00387905">
              <w:rPr>
                <w:sz w:val="22"/>
                <w:szCs w:val="22"/>
              </w:rPr>
              <w:t>0</w:t>
            </w:r>
          </w:p>
        </w:tc>
        <w:tc>
          <w:tcPr>
            <w:tcW w:w="368" w:type="pct"/>
            <w:tcBorders>
              <w:top w:val="single" w:sz="4" w:space="0" w:color="auto"/>
              <w:left w:val="single" w:sz="4" w:space="0" w:color="auto"/>
              <w:bottom w:val="single" w:sz="4" w:space="0" w:color="auto"/>
              <w:right w:val="single" w:sz="4" w:space="0" w:color="auto"/>
            </w:tcBorders>
            <w:vAlign w:val="center"/>
            <w:hideMark/>
          </w:tcPr>
          <w:p w14:paraId="13D62C81" w14:textId="77777777" w:rsidR="00C30276" w:rsidRPr="00387905" w:rsidRDefault="00C30276" w:rsidP="00E0483C">
            <w:pPr>
              <w:jc w:val="center"/>
              <w:rPr>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hideMark/>
          </w:tcPr>
          <w:p w14:paraId="1A75FCD9" w14:textId="77777777" w:rsidR="00C30276" w:rsidRPr="00387905" w:rsidRDefault="00C30276" w:rsidP="00E0483C">
            <w:pPr>
              <w:jc w:val="center"/>
              <w:rPr>
                <w:sz w:val="22"/>
                <w:szCs w:val="22"/>
              </w:rPr>
            </w:pPr>
            <w:r w:rsidRPr="00387905">
              <w:rPr>
                <w:sz w:val="22"/>
                <w:szCs w:val="22"/>
              </w:rPr>
              <w:t>72,3</w:t>
            </w:r>
          </w:p>
        </w:tc>
        <w:tc>
          <w:tcPr>
            <w:tcW w:w="414" w:type="pct"/>
            <w:tcBorders>
              <w:top w:val="single" w:sz="4" w:space="0" w:color="auto"/>
              <w:left w:val="single" w:sz="4" w:space="0" w:color="auto"/>
              <w:bottom w:val="single" w:sz="4" w:space="0" w:color="auto"/>
              <w:right w:val="single" w:sz="4" w:space="0" w:color="auto"/>
            </w:tcBorders>
            <w:vAlign w:val="center"/>
            <w:hideMark/>
          </w:tcPr>
          <w:p w14:paraId="3B71DC36" w14:textId="77777777" w:rsidR="00C30276" w:rsidRPr="00387905" w:rsidRDefault="00C30276" w:rsidP="00E0483C">
            <w:pPr>
              <w:jc w:val="center"/>
              <w:rPr>
                <w:sz w:val="22"/>
                <w:szCs w:val="22"/>
              </w:rPr>
            </w:pPr>
            <w:r w:rsidRPr="00387905">
              <w:rPr>
                <w:sz w:val="22"/>
                <w:szCs w:val="22"/>
              </w:rPr>
              <w:t>0</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1A19D31E" w14:textId="77777777" w:rsidR="00C30276" w:rsidRPr="00387905" w:rsidRDefault="00C30276" w:rsidP="00E0483C">
            <w:pPr>
              <w:jc w:val="center"/>
              <w:rPr>
                <w:sz w:val="22"/>
                <w:szCs w:val="22"/>
              </w:rPr>
            </w:pPr>
            <w:r w:rsidRPr="00387905">
              <w:rPr>
                <w:sz w:val="22"/>
                <w:szCs w:val="22"/>
              </w:rPr>
              <w:t>72,3</w:t>
            </w:r>
          </w:p>
        </w:tc>
        <w:tc>
          <w:tcPr>
            <w:tcW w:w="404" w:type="pct"/>
            <w:tcBorders>
              <w:top w:val="single" w:sz="4" w:space="0" w:color="auto"/>
              <w:left w:val="single" w:sz="4" w:space="0" w:color="auto"/>
              <w:bottom w:val="single" w:sz="4" w:space="0" w:color="auto"/>
              <w:right w:val="single" w:sz="4" w:space="0" w:color="auto"/>
            </w:tcBorders>
            <w:vAlign w:val="center"/>
            <w:hideMark/>
          </w:tcPr>
          <w:p w14:paraId="6BC4F505" w14:textId="77777777" w:rsidR="00C30276" w:rsidRPr="00387905" w:rsidRDefault="00C30276" w:rsidP="00E0483C">
            <w:pPr>
              <w:jc w:val="center"/>
              <w:rPr>
                <w:sz w:val="22"/>
                <w:szCs w:val="22"/>
              </w:rPr>
            </w:pPr>
            <w:r w:rsidRPr="00387905">
              <w:rPr>
                <w:sz w:val="22"/>
                <w:szCs w:val="22"/>
              </w:rPr>
              <w:t>100</w:t>
            </w:r>
          </w:p>
        </w:tc>
      </w:tr>
      <w:tr w:rsidR="00387905" w:rsidRPr="00387905" w14:paraId="21AC2774"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49FDBAFA" w14:textId="77777777" w:rsidR="00C30276" w:rsidRPr="00387905" w:rsidRDefault="00C30276" w:rsidP="00E0483C">
            <w:pPr>
              <w:pStyle w:val="12"/>
              <w:spacing w:before="0"/>
              <w:jc w:val="left"/>
              <w:rPr>
                <w:rFonts w:ascii="Times New Roman" w:hAnsi="Times New Roman"/>
                <w:sz w:val="22"/>
                <w:szCs w:val="22"/>
              </w:rPr>
            </w:pPr>
            <w:r w:rsidRPr="00387905">
              <w:rPr>
                <w:rFonts w:ascii="Times New Roman" w:hAnsi="Times New Roman"/>
                <w:sz w:val="22"/>
                <w:szCs w:val="22"/>
              </w:rPr>
              <w:t xml:space="preserve">Ввод в эксплуатацию индивид. жил. </w:t>
            </w:r>
            <w:r w:rsidRPr="00387905">
              <w:rPr>
                <w:rFonts w:ascii="Times New Roman" w:hAnsi="Times New Roman"/>
                <w:sz w:val="22"/>
                <w:szCs w:val="22"/>
              </w:rPr>
              <w:lastRenderedPageBreak/>
              <w:t>домов, построенных насел. за свой счет и с помощью кредитов</w:t>
            </w:r>
          </w:p>
        </w:tc>
        <w:tc>
          <w:tcPr>
            <w:tcW w:w="389" w:type="pct"/>
            <w:tcBorders>
              <w:top w:val="single" w:sz="4" w:space="0" w:color="auto"/>
              <w:left w:val="single" w:sz="4" w:space="0" w:color="auto"/>
              <w:bottom w:val="single" w:sz="4" w:space="0" w:color="auto"/>
              <w:right w:val="single" w:sz="4" w:space="0" w:color="auto"/>
            </w:tcBorders>
            <w:hideMark/>
          </w:tcPr>
          <w:p w14:paraId="25FAF53E"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lastRenderedPageBreak/>
              <w:t>кв.м</w:t>
            </w:r>
          </w:p>
          <w:p w14:paraId="279F1EFF"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lastRenderedPageBreak/>
              <w:t>общ.</w:t>
            </w:r>
          </w:p>
          <w:p w14:paraId="1E74DD74"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площ</w:t>
            </w:r>
          </w:p>
        </w:tc>
        <w:tc>
          <w:tcPr>
            <w:tcW w:w="432" w:type="pct"/>
            <w:tcBorders>
              <w:top w:val="single" w:sz="4" w:space="0" w:color="auto"/>
              <w:left w:val="single" w:sz="4" w:space="0" w:color="auto"/>
              <w:bottom w:val="single" w:sz="4" w:space="0" w:color="auto"/>
              <w:right w:val="single" w:sz="4" w:space="0" w:color="auto"/>
            </w:tcBorders>
            <w:vAlign w:val="center"/>
            <w:hideMark/>
          </w:tcPr>
          <w:p w14:paraId="04606331" w14:textId="77777777" w:rsidR="00C30276" w:rsidRPr="00387905" w:rsidRDefault="00C30276" w:rsidP="00E0483C">
            <w:pPr>
              <w:jc w:val="center"/>
              <w:rPr>
                <w:sz w:val="22"/>
                <w:szCs w:val="22"/>
              </w:rPr>
            </w:pPr>
            <w:r w:rsidRPr="00387905">
              <w:rPr>
                <w:sz w:val="22"/>
                <w:szCs w:val="22"/>
              </w:rPr>
              <w:lastRenderedPageBreak/>
              <w:t>0</w:t>
            </w:r>
          </w:p>
        </w:tc>
        <w:tc>
          <w:tcPr>
            <w:tcW w:w="370" w:type="pct"/>
            <w:tcBorders>
              <w:top w:val="single" w:sz="4" w:space="0" w:color="auto"/>
              <w:left w:val="single" w:sz="4" w:space="0" w:color="auto"/>
              <w:bottom w:val="single" w:sz="4" w:space="0" w:color="auto"/>
              <w:right w:val="single" w:sz="4" w:space="0" w:color="auto"/>
            </w:tcBorders>
            <w:vAlign w:val="center"/>
            <w:hideMark/>
          </w:tcPr>
          <w:p w14:paraId="00C9FD30" w14:textId="77777777" w:rsidR="00C30276" w:rsidRPr="00387905" w:rsidRDefault="00C30276" w:rsidP="00E0483C">
            <w:pPr>
              <w:jc w:val="center"/>
              <w:rPr>
                <w:sz w:val="22"/>
                <w:szCs w:val="22"/>
              </w:rPr>
            </w:pPr>
            <w:r w:rsidRPr="00387905">
              <w:rPr>
                <w:sz w:val="22"/>
                <w:szCs w:val="22"/>
              </w:rPr>
              <w:t>0</w:t>
            </w:r>
          </w:p>
        </w:tc>
        <w:tc>
          <w:tcPr>
            <w:tcW w:w="417" w:type="pct"/>
            <w:tcBorders>
              <w:top w:val="single" w:sz="4" w:space="0" w:color="auto"/>
              <w:left w:val="single" w:sz="4" w:space="0" w:color="auto"/>
              <w:bottom w:val="single" w:sz="4" w:space="0" w:color="auto"/>
              <w:right w:val="single" w:sz="4" w:space="0" w:color="auto"/>
            </w:tcBorders>
            <w:vAlign w:val="center"/>
            <w:hideMark/>
          </w:tcPr>
          <w:p w14:paraId="6002B842" w14:textId="77777777" w:rsidR="00C30276" w:rsidRPr="00387905" w:rsidRDefault="00C30276" w:rsidP="00E0483C">
            <w:pPr>
              <w:jc w:val="center"/>
              <w:rPr>
                <w:sz w:val="22"/>
                <w:szCs w:val="22"/>
              </w:rPr>
            </w:pPr>
            <w:r w:rsidRPr="00387905">
              <w:rPr>
                <w:sz w:val="22"/>
                <w:szCs w:val="22"/>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6363A10E" w14:textId="77777777" w:rsidR="00C30276" w:rsidRPr="00387905" w:rsidRDefault="00C30276" w:rsidP="00E0483C">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vAlign w:val="center"/>
            <w:hideMark/>
          </w:tcPr>
          <w:p w14:paraId="00267CAB" w14:textId="77777777" w:rsidR="00C30276" w:rsidRPr="00387905" w:rsidRDefault="00C30276" w:rsidP="00E0483C">
            <w:pPr>
              <w:jc w:val="center"/>
              <w:rPr>
                <w:sz w:val="22"/>
                <w:szCs w:val="22"/>
              </w:rPr>
            </w:pPr>
            <w:r w:rsidRPr="00387905">
              <w:rPr>
                <w:sz w:val="22"/>
                <w:szCs w:val="22"/>
              </w:rPr>
              <w:t>0</w:t>
            </w:r>
          </w:p>
        </w:tc>
        <w:tc>
          <w:tcPr>
            <w:tcW w:w="368" w:type="pct"/>
            <w:tcBorders>
              <w:top w:val="single" w:sz="4" w:space="0" w:color="auto"/>
              <w:left w:val="single" w:sz="4" w:space="0" w:color="auto"/>
              <w:bottom w:val="single" w:sz="4" w:space="0" w:color="auto"/>
              <w:right w:val="single" w:sz="4" w:space="0" w:color="auto"/>
            </w:tcBorders>
            <w:vAlign w:val="center"/>
            <w:hideMark/>
          </w:tcPr>
          <w:p w14:paraId="5F8952C8" w14:textId="77777777" w:rsidR="00C30276" w:rsidRPr="00387905" w:rsidRDefault="00C30276" w:rsidP="00E0483C">
            <w:pPr>
              <w:jc w:val="center"/>
              <w:rPr>
                <w:sz w:val="22"/>
                <w:szCs w:val="22"/>
              </w:rPr>
            </w:pPr>
            <w:r w:rsidRPr="00387905">
              <w:rPr>
                <w:sz w:val="22"/>
                <w:szCs w:val="22"/>
              </w:rPr>
              <w:t>0</w:t>
            </w:r>
          </w:p>
        </w:tc>
        <w:tc>
          <w:tcPr>
            <w:tcW w:w="368" w:type="pct"/>
            <w:tcBorders>
              <w:top w:val="single" w:sz="4" w:space="0" w:color="auto"/>
              <w:left w:val="single" w:sz="4" w:space="0" w:color="auto"/>
              <w:bottom w:val="single" w:sz="4" w:space="0" w:color="auto"/>
              <w:right w:val="single" w:sz="4" w:space="0" w:color="auto"/>
            </w:tcBorders>
            <w:vAlign w:val="center"/>
            <w:hideMark/>
          </w:tcPr>
          <w:p w14:paraId="3239B85F" w14:textId="77777777" w:rsidR="00C30276" w:rsidRPr="00387905" w:rsidRDefault="00C30276" w:rsidP="00E0483C">
            <w:pPr>
              <w:jc w:val="center"/>
              <w:rPr>
                <w:sz w:val="22"/>
                <w:szCs w:val="22"/>
              </w:rPr>
            </w:pPr>
            <w:r w:rsidRPr="00387905">
              <w:rPr>
                <w:sz w:val="22"/>
                <w:szCs w:val="22"/>
              </w:rPr>
              <w:t>0</w:t>
            </w:r>
          </w:p>
        </w:tc>
        <w:tc>
          <w:tcPr>
            <w:tcW w:w="414" w:type="pct"/>
            <w:tcBorders>
              <w:top w:val="single" w:sz="4" w:space="0" w:color="auto"/>
              <w:left w:val="single" w:sz="4" w:space="0" w:color="auto"/>
              <w:bottom w:val="single" w:sz="4" w:space="0" w:color="auto"/>
              <w:right w:val="single" w:sz="4" w:space="0" w:color="auto"/>
            </w:tcBorders>
            <w:vAlign w:val="center"/>
            <w:hideMark/>
          </w:tcPr>
          <w:p w14:paraId="6B62E415" w14:textId="77777777" w:rsidR="00C30276" w:rsidRPr="00387905" w:rsidRDefault="00C30276" w:rsidP="00E0483C">
            <w:pPr>
              <w:jc w:val="center"/>
              <w:rPr>
                <w:sz w:val="22"/>
                <w:szCs w:val="22"/>
              </w:rPr>
            </w:pPr>
            <w:r w:rsidRPr="00387905">
              <w:rPr>
                <w:sz w:val="22"/>
                <w:szCs w:val="22"/>
              </w:rPr>
              <w:t>0</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4BD4F616" w14:textId="77777777" w:rsidR="00C30276" w:rsidRPr="00387905" w:rsidRDefault="00C30276" w:rsidP="00E0483C">
            <w:pPr>
              <w:jc w:val="center"/>
              <w:rPr>
                <w:sz w:val="22"/>
                <w:szCs w:val="22"/>
              </w:rPr>
            </w:pPr>
            <w:r w:rsidRPr="00387905">
              <w:rPr>
                <w:sz w:val="22"/>
                <w:szCs w:val="22"/>
              </w:rPr>
              <w:t>0</w:t>
            </w:r>
          </w:p>
        </w:tc>
        <w:tc>
          <w:tcPr>
            <w:tcW w:w="404" w:type="pct"/>
            <w:tcBorders>
              <w:top w:val="single" w:sz="4" w:space="0" w:color="auto"/>
              <w:left w:val="single" w:sz="4" w:space="0" w:color="auto"/>
              <w:bottom w:val="single" w:sz="4" w:space="0" w:color="auto"/>
              <w:right w:val="single" w:sz="4" w:space="0" w:color="auto"/>
            </w:tcBorders>
            <w:vAlign w:val="center"/>
            <w:hideMark/>
          </w:tcPr>
          <w:p w14:paraId="43F17898" w14:textId="77777777" w:rsidR="00C30276" w:rsidRPr="00387905" w:rsidRDefault="00C30276" w:rsidP="00E0483C">
            <w:pPr>
              <w:jc w:val="center"/>
              <w:rPr>
                <w:sz w:val="22"/>
                <w:szCs w:val="22"/>
              </w:rPr>
            </w:pPr>
            <w:r w:rsidRPr="00387905">
              <w:rPr>
                <w:sz w:val="22"/>
                <w:szCs w:val="22"/>
              </w:rPr>
              <w:t>0</w:t>
            </w:r>
          </w:p>
        </w:tc>
      </w:tr>
      <w:tr w:rsidR="00387905" w:rsidRPr="00387905" w14:paraId="6DC64F4F"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64724483"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lastRenderedPageBreak/>
              <w:t>Общая площадь жилых помещений, приходящаяся на 1 жителя</w:t>
            </w:r>
          </w:p>
        </w:tc>
        <w:tc>
          <w:tcPr>
            <w:tcW w:w="389" w:type="pct"/>
            <w:tcBorders>
              <w:top w:val="single" w:sz="4" w:space="0" w:color="auto"/>
              <w:left w:val="single" w:sz="4" w:space="0" w:color="auto"/>
              <w:bottom w:val="single" w:sz="4" w:space="0" w:color="auto"/>
              <w:right w:val="single" w:sz="4" w:space="0" w:color="auto"/>
            </w:tcBorders>
          </w:tcPr>
          <w:p w14:paraId="0EBB3859" w14:textId="77777777" w:rsidR="00C30276" w:rsidRPr="00387905" w:rsidRDefault="00C30276" w:rsidP="00E0483C">
            <w:pPr>
              <w:pStyle w:val="12"/>
              <w:spacing w:before="0"/>
              <w:rPr>
                <w:rFonts w:ascii="Times New Roman" w:hAnsi="Times New Roman"/>
                <w:sz w:val="22"/>
                <w:szCs w:val="22"/>
              </w:rPr>
            </w:pPr>
          </w:p>
          <w:p w14:paraId="3F6D713E"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кв.м</w:t>
            </w:r>
          </w:p>
        </w:tc>
        <w:tc>
          <w:tcPr>
            <w:tcW w:w="432" w:type="pct"/>
            <w:tcBorders>
              <w:top w:val="single" w:sz="4" w:space="0" w:color="auto"/>
              <w:left w:val="single" w:sz="4" w:space="0" w:color="auto"/>
              <w:bottom w:val="single" w:sz="4" w:space="0" w:color="auto"/>
              <w:right w:val="single" w:sz="4" w:space="0" w:color="auto"/>
            </w:tcBorders>
            <w:vAlign w:val="center"/>
            <w:hideMark/>
          </w:tcPr>
          <w:p w14:paraId="649E393A" w14:textId="77777777" w:rsidR="00C30276" w:rsidRPr="00387905" w:rsidRDefault="00C30276" w:rsidP="00E0483C">
            <w:pPr>
              <w:jc w:val="center"/>
              <w:rPr>
                <w:sz w:val="22"/>
                <w:szCs w:val="22"/>
              </w:rPr>
            </w:pPr>
            <w:r w:rsidRPr="00387905">
              <w:rPr>
                <w:sz w:val="22"/>
                <w:szCs w:val="22"/>
              </w:rPr>
              <w:t>21,04</w:t>
            </w:r>
          </w:p>
        </w:tc>
        <w:tc>
          <w:tcPr>
            <w:tcW w:w="370" w:type="pct"/>
            <w:tcBorders>
              <w:top w:val="single" w:sz="4" w:space="0" w:color="auto"/>
              <w:left w:val="single" w:sz="4" w:space="0" w:color="auto"/>
              <w:bottom w:val="single" w:sz="4" w:space="0" w:color="auto"/>
              <w:right w:val="single" w:sz="4" w:space="0" w:color="auto"/>
            </w:tcBorders>
            <w:vAlign w:val="center"/>
            <w:hideMark/>
          </w:tcPr>
          <w:p w14:paraId="250660E1" w14:textId="77777777" w:rsidR="00C30276" w:rsidRPr="00387905" w:rsidRDefault="00C30276" w:rsidP="00E0483C">
            <w:pPr>
              <w:jc w:val="center"/>
              <w:rPr>
                <w:sz w:val="22"/>
                <w:szCs w:val="22"/>
              </w:rPr>
            </w:pPr>
            <w:r w:rsidRPr="00387905">
              <w:rPr>
                <w:sz w:val="22"/>
                <w:szCs w:val="22"/>
              </w:rPr>
              <w:t>100</w:t>
            </w:r>
          </w:p>
        </w:tc>
        <w:tc>
          <w:tcPr>
            <w:tcW w:w="417" w:type="pct"/>
            <w:tcBorders>
              <w:top w:val="single" w:sz="4" w:space="0" w:color="auto"/>
              <w:left w:val="single" w:sz="4" w:space="0" w:color="auto"/>
              <w:bottom w:val="single" w:sz="4" w:space="0" w:color="auto"/>
              <w:right w:val="single" w:sz="4" w:space="0" w:color="auto"/>
            </w:tcBorders>
            <w:vAlign w:val="center"/>
            <w:hideMark/>
          </w:tcPr>
          <w:p w14:paraId="00BF666B" w14:textId="77777777" w:rsidR="00C30276" w:rsidRPr="00387905" w:rsidRDefault="00C30276" w:rsidP="00E0483C">
            <w:pPr>
              <w:jc w:val="center"/>
              <w:rPr>
                <w:sz w:val="22"/>
                <w:szCs w:val="22"/>
              </w:rPr>
            </w:pPr>
            <w:r w:rsidRPr="00387905">
              <w:rPr>
                <w:sz w:val="22"/>
                <w:szCs w:val="22"/>
              </w:rPr>
              <w:t>21,04</w:t>
            </w:r>
          </w:p>
        </w:tc>
        <w:tc>
          <w:tcPr>
            <w:tcW w:w="367" w:type="pct"/>
            <w:tcBorders>
              <w:top w:val="single" w:sz="4" w:space="0" w:color="auto"/>
              <w:left w:val="single" w:sz="4" w:space="0" w:color="auto"/>
              <w:bottom w:val="single" w:sz="4" w:space="0" w:color="auto"/>
              <w:right w:val="single" w:sz="4" w:space="0" w:color="auto"/>
            </w:tcBorders>
            <w:vAlign w:val="center"/>
            <w:hideMark/>
          </w:tcPr>
          <w:p w14:paraId="49C8BFB5" w14:textId="77777777" w:rsidR="00C30276" w:rsidRPr="00387905" w:rsidRDefault="00C30276" w:rsidP="00E0483C">
            <w:pPr>
              <w:jc w:val="center"/>
              <w:rPr>
                <w:sz w:val="22"/>
                <w:szCs w:val="22"/>
              </w:rPr>
            </w:pPr>
            <w:r w:rsidRPr="00387905">
              <w:rPr>
                <w:sz w:val="22"/>
                <w:szCs w:val="22"/>
              </w:rPr>
              <w:t>100</w:t>
            </w:r>
          </w:p>
        </w:tc>
        <w:tc>
          <w:tcPr>
            <w:tcW w:w="414" w:type="pct"/>
            <w:tcBorders>
              <w:top w:val="single" w:sz="4" w:space="0" w:color="auto"/>
              <w:left w:val="single" w:sz="4" w:space="0" w:color="auto"/>
              <w:bottom w:val="single" w:sz="4" w:space="0" w:color="auto"/>
              <w:right w:val="single" w:sz="4" w:space="0" w:color="auto"/>
            </w:tcBorders>
            <w:vAlign w:val="center"/>
            <w:hideMark/>
          </w:tcPr>
          <w:p w14:paraId="356F5C5F" w14:textId="77777777" w:rsidR="00C30276" w:rsidRPr="00387905" w:rsidRDefault="00C30276" w:rsidP="00E0483C">
            <w:pPr>
              <w:jc w:val="center"/>
              <w:rPr>
                <w:sz w:val="22"/>
                <w:szCs w:val="22"/>
              </w:rPr>
            </w:pPr>
            <w:r w:rsidRPr="00387905">
              <w:rPr>
                <w:sz w:val="22"/>
                <w:szCs w:val="22"/>
              </w:rPr>
              <w:t>21,04</w:t>
            </w:r>
          </w:p>
        </w:tc>
        <w:tc>
          <w:tcPr>
            <w:tcW w:w="368" w:type="pct"/>
            <w:tcBorders>
              <w:top w:val="single" w:sz="4" w:space="0" w:color="auto"/>
              <w:left w:val="single" w:sz="4" w:space="0" w:color="auto"/>
              <w:bottom w:val="single" w:sz="4" w:space="0" w:color="auto"/>
              <w:right w:val="single" w:sz="4" w:space="0" w:color="auto"/>
            </w:tcBorders>
            <w:vAlign w:val="center"/>
            <w:hideMark/>
          </w:tcPr>
          <w:p w14:paraId="0C3770BF" w14:textId="77777777" w:rsidR="00C30276" w:rsidRPr="00387905" w:rsidRDefault="00C30276" w:rsidP="00E0483C">
            <w:pPr>
              <w:jc w:val="center"/>
              <w:rPr>
                <w:sz w:val="22"/>
                <w:szCs w:val="22"/>
              </w:rPr>
            </w:pPr>
            <w:r w:rsidRPr="00387905">
              <w:rPr>
                <w:sz w:val="22"/>
                <w:szCs w:val="22"/>
              </w:rPr>
              <w:t>100</w:t>
            </w:r>
          </w:p>
        </w:tc>
        <w:tc>
          <w:tcPr>
            <w:tcW w:w="368" w:type="pct"/>
            <w:tcBorders>
              <w:top w:val="single" w:sz="4" w:space="0" w:color="auto"/>
              <w:left w:val="single" w:sz="4" w:space="0" w:color="auto"/>
              <w:bottom w:val="single" w:sz="4" w:space="0" w:color="auto"/>
              <w:right w:val="single" w:sz="4" w:space="0" w:color="auto"/>
            </w:tcBorders>
            <w:vAlign w:val="center"/>
            <w:hideMark/>
          </w:tcPr>
          <w:p w14:paraId="45ED06C2" w14:textId="77777777" w:rsidR="00C30276" w:rsidRPr="00387905" w:rsidRDefault="00C30276" w:rsidP="00E0483C">
            <w:pPr>
              <w:jc w:val="center"/>
              <w:rPr>
                <w:sz w:val="22"/>
                <w:szCs w:val="22"/>
              </w:rPr>
            </w:pPr>
            <w:r w:rsidRPr="00387905">
              <w:rPr>
                <w:sz w:val="22"/>
                <w:szCs w:val="22"/>
              </w:rPr>
              <w:t>21,04</w:t>
            </w:r>
          </w:p>
        </w:tc>
        <w:tc>
          <w:tcPr>
            <w:tcW w:w="414" w:type="pct"/>
            <w:tcBorders>
              <w:top w:val="single" w:sz="4" w:space="0" w:color="auto"/>
              <w:left w:val="single" w:sz="4" w:space="0" w:color="auto"/>
              <w:bottom w:val="single" w:sz="4" w:space="0" w:color="auto"/>
              <w:right w:val="single" w:sz="4" w:space="0" w:color="auto"/>
            </w:tcBorders>
            <w:vAlign w:val="center"/>
            <w:hideMark/>
          </w:tcPr>
          <w:p w14:paraId="3129233C" w14:textId="77777777" w:rsidR="00C30276" w:rsidRPr="00387905" w:rsidRDefault="00C30276" w:rsidP="00E0483C">
            <w:pPr>
              <w:jc w:val="center"/>
              <w:rPr>
                <w:sz w:val="22"/>
                <w:szCs w:val="22"/>
              </w:rPr>
            </w:pPr>
            <w:r w:rsidRPr="00387905">
              <w:rPr>
                <w:sz w:val="22"/>
                <w:szCs w:val="22"/>
              </w:rPr>
              <w:t>100</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123977B6" w14:textId="77777777" w:rsidR="00C30276" w:rsidRPr="00387905" w:rsidRDefault="00C30276" w:rsidP="00E0483C">
            <w:pPr>
              <w:jc w:val="center"/>
              <w:rPr>
                <w:sz w:val="22"/>
                <w:szCs w:val="22"/>
              </w:rPr>
            </w:pPr>
            <w:r w:rsidRPr="00387905">
              <w:rPr>
                <w:sz w:val="22"/>
                <w:szCs w:val="22"/>
              </w:rPr>
              <w:t>21,04</w:t>
            </w:r>
          </w:p>
        </w:tc>
        <w:tc>
          <w:tcPr>
            <w:tcW w:w="404" w:type="pct"/>
            <w:tcBorders>
              <w:top w:val="single" w:sz="4" w:space="0" w:color="auto"/>
              <w:left w:val="single" w:sz="4" w:space="0" w:color="auto"/>
              <w:bottom w:val="single" w:sz="4" w:space="0" w:color="auto"/>
              <w:right w:val="single" w:sz="4" w:space="0" w:color="auto"/>
            </w:tcBorders>
            <w:vAlign w:val="center"/>
            <w:hideMark/>
          </w:tcPr>
          <w:p w14:paraId="41B23C76" w14:textId="77777777" w:rsidR="00C30276" w:rsidRPr="00387905" w:rsidRDefault="00C30276" w:rsidP="00E0483C">
            <w:pPr>
              <w:jc w:val="center"/>
              <w:rPr>
                <w:sz w:val="22"/>
                <w:szCs w:val="22"/>
              </w:rPr>
            </w:pPr>
            <w:r w:rsidRPr="00387905">
              <w:rPr>
                <w:sz w:val="22"/>
                <w:szCs w:val="22"/>
              </w:rPr>
              <w:t>100</w:t>
            </w:r>
          </w:p>
        </w:tc>
      </w:tr>
      <w:tr w:rsidR="00387905" w:rsidRPr="00387905" w14:paraId="0CDC59FC"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6BDD7EBC"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Перевезено грузов автомобильным транспортом</w:t>
            </w:r>
          </w:p>
        </w:tc>
        <w:tc>
          <w:tcPr>
            <w:tcW w:w="389" w:type="pct"/>
            <w:tcBorders>
              <w:top w:val="single" w:sz="4" w:space="0" w:color="auto"/>
              <w:left w:val="single" w:sz="4" w:space="0" w:color="auto"/>
              <w:bottom w:val="single" w:sz="4" w:space="0" w:color="auto"/>
              <w:right w:val="single" w:sz="4" w:space="0" w:color="auto"/>
            </w:tcBorders>
            <w:hideMark/>
          </w:tcPr>
          <w:p w14:paraId="2B53E803"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тыс. тонн</w:t>
            </w:r>
          </w:p>
        </w:tc>
        <w:tc>
          <w:tcPr>
            <w:tcW w:w="432" w:type="pct"/>
            <w:tcBorders>
              <w:top w:val="single" w:sz="4" w:space="0" w:color="auto"/>
              <w:left w:val="single" w:sz="4" w:space="0" w:color="auto"/>
              <w:bottom w:val="single" w:sz="4" w:space="0" w:color="auto"/>
              <w:right w:val="single" w:sz="4" w:space="0" w:color="auto"/>
            </w:tcBorders>
            <w:vAlign w:val="center"/>
            <w:hideMark/>
          </w:tcPr>
          <w:p w14:paraId="4CF87C5A" w14:textId="77777777" w:rsidR="00C30276" w:rsidRPr="00387905" w:rsidRDefault="00C30276" w:rsidP="00E0483C">
            <w:pPr>
              <w:jc w:val="center"/>
              <w:rPr>
                <w:sz w:val="22"/>
                <w:szCs w:val="22"/>
              </w:rPr>
            </w:pPr>
            <w:r w:rsidRPr="00387905">
              <w:rPr>
                <w:sz w:val="22"/>
                <w:szCs w:val="22"/>
              </w:rPr>
              <w:t>4,68</w:t>
            </w:r>
          </w:p>
        </w:tc>
        <w:tc>
          <w:tcPr>
            <w:tcW w:w="370" w:type="pct"/>
            <w:tcBorders>
              <w:top w:val="single" w:sz="4" w:space="0" w:color="auto"/>
              <w:left w:val="single" w:sz="4" w:space="0" w:color="auto"/>
              <w:bottom w:val="single" w:sz="4" w:space="0" w:color="auto"/>
              <w:right w:val="single" w:sz="4" w:space="0" w:color="auto"/>
            </w:tcBorders>
            <w:vAlign w:val="center"/>
            <w:hideMark/>
          </w:tcPr>
          <w:p w14:paraId="73C76A8C" w14:textId="77777777" w:rsidR="00C30276" w:rsidRPr="00387905" w:rsidRDefault="00C30276" w:rsidP="00E0483C">
            <w:pPr>
              <w:jc w:val="center"/>
              <w:rPr>
                <w:sz w:val="22"/>
                <w:szCs w:val="22"/>
              </w:rPr>
            </w:pPr>
            <w:r w:rsidRPr="00387905">
              <w:rPr>
                <w:sz w:val="22"/>
                <w:szCs w:val="22"/>
              </w:rPr>
              <w:t>106,1</w:t>
            </w:r>
          </w:p>
        </w:tc>
        <w:tc>
          <w:tcPr>
            <w:tcW w:w="417" w:type="pct"/>
            <w:tcBorders>
              <w:top w:val="single" w:sz="4" w:space="0" w:color="auto"/>
              <w:left w:val="single" w:sz="4" w:space="0" w:color="auto"/>
              <w:bottom w:val="single" w:sz="4" w:space="0" w:color="auto"/>
              <w:right w:val="single" w:sz="4" w:space="0" w:color="auto"/>
            </w:tcBorders>
            <w:vAlign w:val="center"/>
            <w:hideMark/>
          </w:tcPr>
          <w:p w14:paraId="444F859B" w14:textId="77777777" w:rsidR="00C30276" w:rsidRPr="00387905" w:rsidRDefault="00C30276" w:rsidP="00E0483C">
            <w:pPr>
              <w:jc w:val="center"/>
              <w:rPr>
                <w:sz w:val="22"/>
                <w:szCs w:val="22"/>
              </w:rPr>
            </w:pPr>
            <w:r w:rsidRPr="00387905">
              <w:rPr>
                <w:sz w:val="22"/>
                <w:szCs w:val="22"/>
              </w:rPr>
              <w:t>4,98</w:t>
            </w:r>
          </w:p>
        </w:tc>
        <w:tc>
          <w:tcPr>
            <w:tcW w:w="367" w:type="pct"/>
            <w:tcBorders>
              <w:top w:val="single" w:sz="4" w:space="0" w:color="auto"/>
              <w:left w:val="single" w:sz="4" w:space="0" w:color="auto"/>
              <w:bottom w:val="single" w:sz="4" w:space="0" w:color="auto"/>
              <w:right w:val="single" w:sz="4" w:space="0" w:color="auto"/>
            </w:tcBorders>
            <w:vAlign w:val="center"/>
            <w:hideMark/>
          </w:tcPr>
          <w:p w14:paraId="39C551D1" w14:textId="77777777" w:rsidR="00C30276" w:rsidRPr="00387905" w:rsidRDefault="00C30276" w:rsidP="00E0483C">
            <w:pPr>
              <w:jc w:val="center"/>
              <w:rPr>
                <w:sz w:val="22"/>
                <w:szCs w:val="22"/>
              </w:rPr>
            </w:pPr>
            <w:r w:rsidRPr="00387905">
              <w:rPr>
                <w:sz w:val="22"/>
                <w:szCs w:val="22"/>
              </w:rPr>
              <w:t>106,4</w:t>
            </w:r>
          </w:p>
        </w:tc>
        <w:tc>
          <w:tcPr>
            <w:tcW w:w="414" w:type="pct"/>
            <w:tcBorders>
              <w:top w:val="single" w:sz="4" w:space="0" w:color="auto"/>
              <w:left w:val="single" w:sz="4" w:space="0" w:color="auto"/>
              <w:bottom w:val="single" w:sz="4" w:space="0" w:color="auto"/>
              <w:right w:val="single" w:sz="4" w:space="0" w:color="auto"/>
            </w:tcBorders>
            <w:vAlign w:val="center"/>
            <w:hideMark/>
          </w:tcPr>
          <w:p w14:paraId="61E095D7" w14:textId="77777777" w:rsidR="00C30276" w:rsidRPr="00387905" w:rsidRDefault="00C30276" w:rsidP="00E0483C">
            <w:pPr>
              <w:jc w:val="center"/>
              <w:rPr>
                <w:sz w:val="22"/>
                <w:szCs w:val="22"/>
              </w:rPr>
            </w:pPr>
            <w:r w:rsidRPr="00387905">
              <w:rPr>
                <w:sz w:val="22"/>
                <w:szCs w:val="22"/>
              </w:rPr>
              <w:t>5,02</w:t>
            </w:r>
          </w:p>
        </w:tc>
        <w:tc>
          <w:tcPr>
            <w:tcW w:w="368" w:type="pct"/>
            <w:tcBorders>
              <w:top w:val="single" w:sz="4" w:space="0" w:color="auto"/>
              <w:left w:val="single" w:sz="4" w:space="0" w:color="auto"/>
              <w:bottom w:val="single" w:sz="4" w:space="0" w:color="auto"/>
              <w:right w:val="single" w:sz="4" w:space="0" w:color="auto"/>
            </w:tcBorders>
            <w:vAlign w:val="center"/>
            <w:hideMark/>
          </w:tcPr>
          <w:p w14:paraId="7FE14DEA" w14:textId="77777777" w:rsidR="00C30276" w:rsidRPr="00387905" w:rsidRDefault="00C30276" w:rsidP="00E0483C">
            <w:pPr>
              <w:jc w:val="center"/>
              <w:rPr>
                <w:sz w:val="22"/>
                <w:szCs w:val="22"/>
              </w:rPr>
            </w:pPr>
            <w:r w:rsidRPr="00387905">
              <w:rPr>
                <w:sz w:val="22"/>
                <w:szCs w:val="22"/>
              </w:rPr>
              <w:t>100,8</w:t>
            </w:r>
          </w:p>
        </w:tc>
        <w:tc>
          <w:tcPr>
            <w:tcW w:w="368" w:type="pct"/>
            <w:tcBorders>
              <w:top w:val="single" w:sz="4" w:space="0" w:color="auto"/>
              <w:left w:val="single" w:sz="4" w:space="0" w:color="auto"/>
              <w:bottom w:val="single" w:sz="4" w:space="0" w:color="auto"/>
              <w:right w:val="single" w:sz="4" w:space="0" w:color="auto"/>
            </w:tcBorders>
            <w:vAlign w:val="center"/>
            <w:hideMark/>
          </w:tcPr>
          <w:p w14:paraId="01771108" w14:textId="77777777" w:rsidR="00C30276" w:rsidRPr="00387905" w:rsidRDefault="00C30276" w:rsidP="00E0483C">
            <w:pPr>
              <w:jc w:val="center"/>
              <w:rPr>
                <w:sz w:val="22"/>
                <w:szCs w:val="22"/>
              </w:rPr>
            </w:pPr>
            <w:r w:rsidRPr="00387905">
              <w:rPr>
                <w:sz w:val="22"/>
                <w:szCs w:val="22"/>
              </w:rPr>
              <w:t>5,07</w:t>
            </w:r>
          </w:p>
        </w:tc>
        <w:tc>
          <w:tcPr>
            <w:tcW w:w="414" w:type="pct"/>
            <w:tcBorders>
              <w:top w:val="single" w:sz="4" w:space="0" w:color="auto"/>
              <w:left w:val="single" w:sz="4" w:space="0" w:color="auto"/>
              <w:bottom w:val="single" w:sz="4" w:space="0" w:color="auto"/>
              <w:right w:val="single" w:sz="4" w:space="0" w:color="auto"/>
            </w:tcBorders>
            <w:vAlign w:val="center"/>
            <w:hideMark/>
          </w:tcPr>
          <w:p w14:paraId="4FD51FAB" w14:textId="77777777" w:rsidR="00C30276" w:rsidRPr="00387905" w:rsidRDefault="00C30276" w:rsidP="00E0483C">
            <w:pPr>
              <w:jc w:val="center"/>
              <w:rPr>
                <w:sz w:val="22"/>
                <w:szCs w:val="22"/>
              </w:rPr>
            </w:pPr>
            <w:r w:rsidRPr="00387905">
              <w:rPr>
                <w:sz w:val="22"/>
                <w:szCs w:val="22"/>
              </w:rPr>
              <w:t>101</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3E2CD311" w14:textId="77777777" w:rsidR="00C30276" w:rsidRPr="00387905" w:rsidRDefault="00C30276" w:rsidP="00E0483C">
            <w:pPr>
              <w:jc w:val="center"/>
              <w:rPr>
                <w:sz w:val="22"/>
                <w:szCs w:val="22"/>
              </w:rPr>
            </w:pPr>
            <w:r w:rsidRPr="00387905">
              <w:rPr>
                <w:sz w:val="22"/>
                <w:szCs w:val="22"/>
              </w:rPr>
              <w:t>5,08</w:t>
            </w:r>
          </w:p>
        </w:tc>
        <w:tc>
          <w:tcPr>
            <w:tcW w:w="404" w:type="pct"/>
            <w:tcBorders>
              <w:top w:val="single" w:sz="4" w:space="0" w:color="auto"/>
              <w:left w:val="single" w:sz="4" w:space="0" w:color="auto"/>
              <w:bottom w:val="single" w:sz="4" w:space="0" w:color="auto"/>
              <w:right w:val="single" w:sz="4" w:space="0" w:color="auto"/>
            </w:tcBorders>
            <w:vAlign w:val="center"/>
            <w:hideMark/>
          </w:tcPr>
          <w:p w14:paraId="58AA005A" w14:textId="77777777" w:rsidR="00C30276" w:rsidRPr="00387905" w:rsidRDefault="00C30276" w:rsidP="00E0483C">
            <w:pPr>
              <w:jc w:val="center"/>
              <w:rPr>
                <w:sz w:val="22"/>
                <w:szCs w:val="22"/>
              </w:rPr>
            </w:pPr>
            <w:r w:rsidRPr="00387905">
              <w:rPr>
                <w:sz w:val="22"/>
                <w:szCs w:val="22"/>
              </w:rPr>
              <w:t>100,2</w:t>
            </w:r>
          </w:p>
        </w:tc>
      </w:tr>
      <w:tr w:rsidR="00387905" w:rsidRPr="00387905" w14:paraId="254AECA6"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7C74D17D" w14:textId="77777777" w:rsidR="00C30276" w:rsidRPr="00387905" w:rsidRDefault="00C30276" w:rsidP="00E0483C">
            <w:pPr>
              <w:pStyle w:val="12"/>
              <w:spacing w:before="0"/>
              <w:ind w:right="-64"/>
              <w:jc w:val="left"/>
              <w:rPr>
                <w:rFonts w:ascii="Times New Roman" w:hAnsi="Times New Roman"/>
                <w:sz w:val="22"/>
                <w:szCs w:val="22"/>
              </w:rPr>
            </w:pPr>
            <w:r w:rsidRPr="00387905">
              <w:rPr>
                <w:rFonts w:ascii="Times New Roman" w:hAnsi="Times New Roman"/>
                <w:sz w:val="22"/>
                <w:szCs w:val="22"/>
              </w:rPr>
              <w:t>Оборот розничной торговли, включая обществ.  питание</w:t>
            </w:r>
          </w:p>
        </w:tc>
        <w:tc>
          <w:tcPr>
            <w:tcW w:w="389" w:type="pct"/>
            <w:tcBorders>
              <w:top w:val="single" w:sz="4" w:space="0" w:color="auto"/>
              <w:left w:val="single" w:sz="4" w:space="0" w:color="auto"/>
              <w:bottom w:val="single" w:sz="4" w:space="0" w:color="auto"/>
              <w:right w:val="single" w:sz="4" w:space="0" w:color="auto"/>
            </w:tcBorders>
            <w:hideMark/>
          </w:tcPr>
          <w:p w14:paraId="2895AA6A"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млн.</w:t>
            </w:r>
          </w:p>
          <w:p w14:paraId="10B75DAE"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руб.</w:t>
            </w:r>
          </w:p>
        </w:tc>
        <w:tc>
          <w:tcPr>
            <w:tcW w:w="432" w:type="pct"/>
            <w:tcBorders>
              <w:top w:val="single" w:sz="4" w:space="0" w:color="auto"/>
              <w:left w:val="single" w:sz="4" w:space="0" w:color="auto"/>
              <w:bottom w:val="single" w:sz="4" w:space="0" w:color="auto"/>
              <w:right w:val="single" w:sz="4" w:space="0" w:color="auto"/>
            </w:tcBorders>
            <w:vAlign w:val="center"/>
            <w:hideMark/>
          </w:tcPr>
          <w:p w14:paraId="6591A663" w14:textId="77777777" w:rsidR="00C30276" w:rsidRPr="00387905" w:rsidRDefault="00C30276" w:rsidP="00E0483C">
            <w:pPr>
              <w:jc w:val="center"/>
              <w:rPr>
                <w:sz w:val="22"/>
                <w:szCs w:val="22"/>
              </w:rPr>
            </w:pPr>
            <w:r w:rsidRPr="00387905">
              <w:rPr>
                <w:sz w:val="22"/>
                <w:szCs w:val="22"/>
              </w:rPr>
              <w:t>9,1</w:t>
            </w:r>
          </w:p>
        </w:tc>
        <w:tc>
          <w:tcPr>
            <w:tcW w:w="370" w:type="pct"/>
            <w:tcBorders>
              <w:top w:val="single" w:sz="4" w:space="0" w:color="auto"/>
              <w:left w:val="single" w:sz="4" w:space="0" w:color="auto"/>
              <w:bottom w:val="single" w:sz="4" w:space="0" w:color="auto"/>
              <w:right w:val="single" w:sz="4" w:space="0" w:color="auto"/>
            </w:tcBorders>
            <w:vAlign w:val="center"/>
          </w:tcPr>
          <w:p w14:paraId="1FA91D6D" w14:textId="77777777" w:rsidR="00C30276" w:rsidRPr="00387905" w:rsidRDefault="00C30276" w:rsidP="00E0483C">
            <w:pPr>
              <w:jc w:val="center"/>
              <w:rPr>
                <w:sz w:val="22"/>
                <w:szCs w:val="22"/>
              </w:rPr>
            </w:pPr>
            <w:r w:rsidRPr="00387905">
              <w:rPr>
                <w:sz w:val="22"/>
                <w:szCs w:val="22"/>
              </w:rPr>
              <w:t>100,2</w:t>
            </w:r>
          </w:p>
        </w:tc>
        <w:tc>
          <w:tcPr>
            <w:tcW w:w="417" w:type="pct"/>
            <w:tcBorders>
              <w:top w:val="single" w:sz="4" w:space="0" w:color="auto"/>
              <w:left w:val="single" w:sz="4" w:space="0" w:color="auto"/>
              <w:bottom w:val="single" w:sz="4" w:space="0" w:color="auto"/>
              <w:right w:val="single" w:sz="4" w:space="0" w:color="auto"/>
            </w:tcBorders>
            <w:vAlign w:val="center"/>
            <w:hideMark/>
          </w:tcPr>
          <w:p w14:paraId="35DAA2EF" w14:textId="77777777" w:rsidR="00C30276" w:rsidRPr="00387905" w:rsidRDefault="00C30276" w:rsidP="00E0483C">
            <w:pPr>
              <w:jc w:val="center"/>
              <w:rPr>
                <w:sz w:val="22"/>
                <w:szCs w:val="22"/>
              </w:rPr>
            </w:pPr>
            <w:r w:rsidRPr="00387905">
              <w:rPr>
                <w:sz w:val="22"/>
                <w:szCs w:val="22"/>
              </w:rPr>
              <w:t>10,5</w:t>
            </w:r>
          </w:p>
        </w:tc>
        <w:tc>
          <w:tcPr>
            <w:tcW w:w="367" w:type="pct"/>
            <w:tcBorders>
              <w:top w:val="single" w:sz="4" w:space="0" w:color="auto"/>
              <w:left w:val="single" w:sz="4" w:space="0" w:color="auto"/>
              <w:bottom w:val="single" w:sz="4" w:space="0" w:color="auto"/>
              <w:right w:val="single" w:sz="4" w:space="0" w:color="auto"/>
            </w:tcBorders>
            <w:vAlign w:val="center"/>
          </w:tcPr>
          <w:p w14:paraId="1FA9777A" w14:textId="77777777" w:rsidR="00C30276" w:rsidRPr="00387905" w:rsidRDefault="00C30276" w:rsidP="00E0483C">
            <w:pPr>
              <w:jc w:val="center"/>
              <w:rPr>
                <w:sz w:val="22"/>
                <w:szCs w:val="22"/>
              </w:rPr>
            </w:pPr>
            <w:r w:rsidRPr="00387905">
              <w:rPr>
                <w:sz w:val="22"/>
                <w:szCs w:val="22"/>
              </w:rPr>
              <w:t>115,4</w:t>
            </w:r>
          </w:p>
        </w:tc>
        <w:tc>
          <w:tcPr>
            <w:tcW w:w="414" w:type="pct"/>
            <w:tcBorders>
              <w:top w:val="single" w:sz="4" w:space="0" w:color="auto"/>
              <w:left w:val="single" w:sz="4" w:space="0" w:color="auto"/>
              <w:bottom w:val="single" w:sz="4" w:space="0" w:color="auto"/>
              <w:right w:val="single" w:sz="4" w:space="0" w:color="auto"/>
            </w:tcBorders>
            <w:vAlign w:val="center"/>
            <w:hideMark/>
          </w:tcPr>
          <w:p w14:paraId="43595631" w14:textId="77777777" w:rsidR="00C30276" w:rsidRPr="00387905" w:rsidRDefault="00C30276" w:rsidP="00E0483C">
            <w:pPr>
              <w:jc w:val="center"/>
              <w:rPr>
                <w:sz w:val="22"/>
                <w:szCs w:val="22"/>
              </w:rPr>
            </w:pPr>
            <w:r w:rsidRPr="00387905">
              <w:rPr>
                <w:sz w:val="22"/>
                <w:szCs w:val="22"/>
              </w:rPr>
              <w:t>10,7</w:t>
            </w:r>
          </w:p>
        </w:tc>
        <w:tc>
          <w:tcPr>
            <w:tcW w:w="368" w:type="pct"/>
            <w:tcBorders>
              <w:top w:val="single" w:sz="4" w:space="0" w:color="auto"/>
              <w:left w:val="single" w:sz="4" w:space="0" w:color="auto"/>
              <w:bottom w:val="single" w:sz="4" w:space="0" w:color="auto"/>
              <w:right w:val="single" w:sz="4" w:space="0" w:color="auto"/>
            </w:tcBorders>
            <w:vAlign w:val="center"/>
          </w:tcPr>
          <w:p w14:paraId="554C6B98" w14:textId="77777777" w:rsidR="00C30276" w:rsidRPr="00387905" w:rsidRDefault="00C30276" w:rsidP="00E0483C">
            <w:pPr>
              <w:jc w:val="center"/>
              <w:rPr>
                <w:sz w:val="22"/>
                <w:szCs w:val="22"/>
              </w:rPr>
            </w:pPr>
            <w:r w:rsidRPr="00387905">
              <w:rPr>
                <w:sz w:val="22"/>
                <w:szCs w:val="22"/>
              </w:rPr>
              <w:t>102</w:t>
            </w:r>
          </w:p>
        </w:tc>
        <w:tc>
          <w:tcPr>
            <w:tcW w:w="368" w:type="pct"/>
            <w:tcBorders>
              <w:top w:val="single" w:sz="4" w:space="0" w:color="auto"/>
              <w:left w:val="single" w:sz="4" w:space="0" w:color="auto"/>
              <w:bottom w:val="single" w:sz="4" w:space="0" w:color="auto"/>
              <w:right w:val="single" w:sz="4" w:space="0" w:color="auto"/>
            </w:tcBorders>
            <w:vAlign w:val="center"/>
            <w:hideMark/>
          </w:tcPr>
          <w:p w14:paraId="6FC87F3B" w14:textId="77777777" w:rsidR="00C30276" w:rsidRPr="00387905" w:rsidRDefault="00C30276" w:rsidP="00E0483C">
            <w:pPr>
              <w:jc w:val="center"/>
              <w:rPr>
                <w:sz w:val="22"/>
                <w:szCs w:val="22"/>
              </w:rPr>
            </w:pPr>
            <w:r w:rsidRPr="00387905">
              <w:rPr>
                <w:sz w:val="22"/>
                <w:szCs w:val="22"/>
              </w:rPr>
              <w:t>10,87</w:t>
            </w:r>
          </w:p>
        </w:tc>
        <w:tc>
          <w:tcPr>
            <w:tcW w:w="414" w:type="pct"/>
            <w:tcBorders>
              <w:top w:val="single" w:sz="4" w:space="0" w:color="auto"/>
              <w:left w:val="single" w:sz="4" w:space="0" w:color="auto"/>
              <w:bottom w:val="single" w:sz="4" w:space="0" w:color="auto"/>
              <w:right w:val="single" w:sz="4" w:space="0" w:color="auto"/>
            </w:tcBorders>
            <w:vAlign w:val="center"/>
          </w:tcPr>
          <w:p w14:paraId="79C5F28A" w14:textId="77777777" w:rsidR="00C30276" w:rsidRPr="00387905" w:rsidRDefault="00C30276" w:rsidP="00E0483C">
            <w:pPr>
              <w:jc w:val="center"/>
              <w:rPr>
                <w:sz w:val="22"/>
                <w:szCs w:val="22"/>
              </w:rPr>
            </w:pPr>
            <w:r w:rsidRPr="00387905">
              <w:rPr>
                <w:sz w:val="22"/>
                <w:szCs w:val="22"/>
              </w:rPr>
              <w:t>101,6</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39F69EEE" w14:textId="77777777" w:rsidR="00C30276" w:rsidRPr="00387905" w:rsidRDefault="00C30276" w:rsidP="00E0483C">
            <w:pPr>
              <w:jc w:val="center"/>
              <w:rPr>
                <w:sz w:val="22"/>
                <w:szCs w:val="22"/>
              </w:rPr>
            </w:pPr>
            <w:r w:rsidRPr="00387905">
              <w:rPr>
                <w:sz w:val="22"/>
                <w:szCs w:val="22"/>
              </w:rPr>
              <w:t>11,3</w:t>
            </w:r>
          </w:p>
        </w:tc>
        <w:tc>
          <w:tcPr>
            <w:tcW w:w="404" w:type="pct"/>
            <w:tcBorders>
              <w:top w:val="single" w:sz="4" w:space="0" w:color="auto"/>
              <w:left w:val="single" w:sz="4" w:space="0" w:color="auto"/>
              <w:bottom w:val="single" w:sz="4" w:space="0" w:color="auto"/>
              <w:right w:val="single" w:sz="4" w:space="0" w:color="auto"/>
            </w:tcBorders>
            <w:vAlign w:val="center"/>
          </w:tcPr>
          <w:p w14:paraId="453BE19C" w14:textId="77777777" w:rsidR="00C30276" w:rsidRPr="00387905" w:rsidRDefault="00C30276" w:rsidP="00E0483C">
            <w:pPr>
              <w:jc w:val="center"/>
              <w:rPr>
                <w:sz w:val="22"/>
                <w:szCs w:val="22"/>
              </w:rPr>
            </w:pPr>
            <w:r w:rsidRPr="00387905">
              <w:rPr>
                <w:sz w:val="22"/>
                <w:szCs w:val="22"/>
              </w:rPr>
              <w:t>104</w:t>
            </w:r>
          </w:p>
        </w:tc>
      </w:tr>
      <w:tr w:rsidR="00387905" w:rsidRPr="00387905" w14:paraId="6434EFF5"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46656104" w14:textId="77777777" w:rsidR="00C30276" w:rsidRPr="00387905" w:rsidRDefault="00C30276" w:rsidP="00E0483C">
            <w:pPr>
              <w:pStyle w:val="12"/>
              <w:spacing w:before="0"/>
              <w:ind w:right="-64"/>
              <w:jc w:val="left"/>
              <w:rPr>
                <w:rFonts w:ascii="Times New Roman" w:hAnsi="Times New Roman"/>
                <w:sz w:val="22"/>
                <w:szCs w:val="22"/>
              </w:rPr>
            </w:pPr>
            <w:r w:rsidRPr="00387905">
              <w:rPr>
                <w:rFonts w:ascii="Times New Roman" w:hAnsi="Times New Roman"/>
                <w:sz w:val="22"/>
                <w:szCs w:val="22"/>
              </w:rPr>
              <w:t xml:space="preserve">Объем платных услуг населению  </w:t>
            </w:r>
          </w:p>
        </w:tc>
        <w:tc>
          <w:tcPr>
            <w:tcW w:w="389" w:type="pct"/>
            <w:tcBorders>
              <w:top w:val="single" w:sz="4" w:space="0" w:color="auto"/>
              <w:left w:val="single" w:sz="4" w:space="0" w:color="auto"/>
              <w:bottom w:val="single" w:sz="4" w:space="0" w:color="auto"/>
              <w:right w:val="single" w:sz="4" w:space="0" w:color="auto"/>
            </w:tcBorders>
            <w:hideMark/>
          </w:tcPr>
          <w:p w14:paraId="3A479F95"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млн.</w:t>
            </w:r>
          </w:p>
          <w:p w14:paraId="68C1FBC1"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руб.</w:t>
            </w:r>
          </w:p>
        </w:tc>
        <w:tc>
          <w:tcPr>
            <w:tcW w:w="432" w:type="pct"/>
            <w:tcBorders>
              <w:top w:val="single" w:sz="4" w:space="0" w:color="auto"/>
              <w:left w:val="single" w:sz="4" w:space="0" w:color="auto"/>
              <w:bottom w:val="single" w:sz="4" w:space="0" w:color="auto"/>
              <w:right w:val="single" w:sz="4" w:space="0" w:color="auto"/>
            </w:tcBorders>
            <w:vAlign w:val="center"/>
            <w:hideMark/>
          </w:tcPr>
          <w:p w14:paraId="74E41924" w14:textId="77777777" w:rsidR="00C30276" w:rsidRPr="00387905" w:rsidRDefault="00C30276" w:rsidP="00E0483C">
            <w:pPr>
              <w:jc w:val="center"/>
              <w:rPr>
                <w:sz w:val="22"/>
                <w:szCs w:val="22"/>
              </w:rPr>
            </w:pPr>
            <w:r w:rsidRPr="00387905">
              <w:rPr>
                <w:sz w:val="22"/>
                <w:szCs w:val="22"/>
              </w:rPr>
              <w:t>6,4</w:t>
            </w:r>
          </w:p>
        </w:tc>
        <w:tc>
          <w:tcPr>
            <w:tcW w:w="370" w:type="pct"/>
            <w:tcBorders>
              <w:top w:val="single" w:sz="4" w:space="0" w:color="auto"/>
              <w:left w:val="single" w:sz="4" w:space="0" w:color="auto"/>
              <w:bottom w:val="single" w:sz="4" w:space="0" w:color="auto"/>
              <w:right w:val="single" w:sz="4" w:space="0" w:color="auto"/>
            </w:tcBorders>
            <w:vAlign w:val="center"/>
          </w:tcPr>
          <w:p w14:paraId="6DA567D8" w14:textId="77777777" w:rsidR="00C30276" w:rsidRPr="00387905" w:rsidRDefault="00C30276" w:rsidP="00E0483C">
            <w:pPr>
              <w:jc w:val="center"/>
              <w:rPr>
                <w:sz w:val="22"/>
                <w:szCs w:val="22"/>
              </w:rPr>
            </w:pPr>
            <w:r w:rsidRPr="00387905">
              <w:rPr>
                <w:sz w:val="22"/>
                <w:szCs w:val="22"/>
              </w:rPr>
              <w:t>100,5</w:t>
            </w:r>
          </w:p>
        </w:tc>
        <w:tc>
          <w:tcPr>
            <w:tcW w:w="417" w:type="pct"/>
            <w:tcBorders>
              <w:top w:val="single" w:sz="4" w:space="0" w:color="auto"/>
              <w:left w:val="single" w:sz="4" w:space="0" w:color="auto"/>
              <w:bottom w:val="single" w:sz="4" w:space="0" w:color="auto"/>
              <w:right w:val="single" w:sz="4" w:space="0" w:color="auto"/>
            </w:tcBorders>
            <w:vAlign w:val="center"/>
            <w:hideMark/>
          </w:tcPr>
          <w:p w14:paraId="7D8DCDB7" w14:textId="77777777" w:rsidR="00C30276" w:rsidRPr="00387905" w:rsidRDefault="00C30276" w:rsidP="00E0483C">
            <w:pPr>
              <w:jc w:val="center"/>
              <w:rPr>
                <w:sz w:val="22"/>
                <w:szCs w:val="22"/>
              </w:rPr>
            </w:pPr>
            <w:r w:rsidRPr="00387905">
              <w:rPr>
                <w:sz w:val="22"/>
                <w:szCs w:val="22"/>
              </w:rPr>
              <w:t>6,5</w:t>
            </w:r>
          </w:p>
        </w:tc>
        <w:tc>
          <w:tcPr>
            <w:tcW w:w="367" w:type="pct"/>
            <w:tcBorders>
              <w:top w:val="single" w:sz="4" w:space="0" w:color="auto"/>
              <w:left w:val="single" w:sz="4" w:space="0" w:color="auto"/>
              <w:bottom w:val="single" w:sz="4" w:space="0" w:color="auto"/>
              <w:right w:val="single" w:sz="4" w:space="0" w:color="auto"/>
            </w:tcBorders>
            <w:vAlign w:val="center"/>
          </w:tcPr>
          <w:p w14:paraId="4419D63F" w14:textId="77777777" w:rsidR="00C30276" w:rsidRPr="00387905" w:rsidRDefault="00C30276" w:rsidP="00E0483C">
            <w:pPr>
              <w:jc w:val="center"/>
              <w:rPr>
                <w:sz w:val="22"/>
                <w:szCs w:val="22"/>
              </w:rPr>
            </w:pPr>
            <w:r w:rsidRPr="00387905">
              <w:rPr>
                <w:sz w:val="22"/>
                <w:szCs w:val="22"/>
              </w:rPr>
              <w:t>101,6</w:t>
            </w:r>
          </w:p>
        </w:tc>
        <w:tc>
          <w:tcPr>
            <w:tcW w:w="414" w:type="pct"/>
            <w:tcBorders>
              <w:top w:val="single" w:sz="4" w:space="0" w:color="auto"/>
              <w:left w:val="single" w:sz="4" w:space="0" w:color="auto"/>
              <w:bottom w:val="single" w:sz="4" w:space="0" w:color="auto"/>
              <w:right w:val="single" w:sz="4" w:space="0" w:color="auto"/>
            </w:tcBorders>
            <w:vAlign w:val="center"/>
            <w:hideMark/>
          </w:tcPr>
          <w:p w14:paraId="2E3D16F7" w14:textId="77777777" w:rsidR="00C30276" w:rsidRPr="00387905" w:rsidRDefault="00C30276" w:rsidP="00E0483C">
            <w:pPr>
              <w:jc w:val="center"/>
              <w:rPr>
                <w:sz w:val="22"/>
                <w:szCs w:val="22"/>
              </w:rPr>
            </w:pPr>
            <w:r w:rsidRPr="00387905">
              <w:rPr>
                <w:sz w:val="22"/>
                <w:szCs w:val="22"/>
              </w:rPr>
              <w:t>6,6</w:t>
            </w:r>
          </w:p>
        </w:tc>
        <w:tc>
          <w:tcPr>
            <w:tcW w:w="368" w:type="pct"/>
            <w:tcBorders>
              <w:top w:val="single" w:sz="4" w:space="0" w:color="auto"/>
              <w:left w:val="single" w:sz="4" w:space="0" w:color="auto"/>
              <w:bottom w:val="single" w:sz="4" w:space="0" w:color="auto"/>
              <w:right w:val="single" w:sz="4" w:space="0" w:color="auto"/>
            </w:tcBorders>
            <w:vAlign w:val="center"/>
          </w:tcPr>
          <w:p w14:paraId="78A6C0AB" w14:textId="77777777" w:rsidR="00C30276" w:rsidRPr="00387905" w:rsidRDefault="00C30276" w:rsidP="00E0483C">
            <w:pPr>
              <w:jc w:val="center"/>
              <w:rPr>
                <w:sz w:val="22"/>
                <w:szCs w:val="22"/>
              </w:rPr>
            </w:pPr>
            <w:r w:rsidRPr="00387905">
              <w:rPr>
                <w:sz w:val="22"/>
                <w:szCs w:val="22"/>
              </w:rPr>
              <w:t>101,5</w:t>
            </w:r>
          </w:p>
        </w:tc>
        <w:tc>
          <w:tcPr>
            <w:tcW w:w="368" w:type="pct"/>
            <w:tcBorders>
              <w:top w:val="single" w:sz="4" w:space="0" w:color="auto"/>
              <w:left w:val="single" w:sz="4" w:space="0" w:color="auto"/>
              <w:bottom w:val="single" w:sz="4" w:space="0" w:color="auto"/>
              <w:right w:val="single" w:sz="4" w:space="0" w:color="auto"/>
            </w:tcBorders>
            <w:vAlign w:val="center"/>
            <w:hideMark/>
          </w:tcPr>
          <w:p w14:paraId="303A5024" w14:textId="77777777" w:rsidR="00C30276" w:rsidRPr="00387905" w:rsidRDefault="00C30276" w:rsidP="00E0483C">
            <w:pPr>
              <w:jc w:val="center"/>
              <w:rPr>
                <w:sz w:val="22"/>
                <w:szCs w:val="22"/>
              </w:rPr>
            </w:pPr>
            <w:r w:rsidRPr="00387905">
              <w:rPr>
                <w:sz w:val="22"/>
                <w:szCs w:val="22"/>
              </w:rPr>
              <w:t>6,85</w:t>
            </w:r>
          </w:p>
        </w:tc>
        <w:tc>
          <w:tcPr>
            <w:tcW w:w="414" w:type="pct"/>
            <w:tcBorders>
              <w:top w:val="single" w:sz="4" w:space="0" w:color="auto"/>
              <w:left w:val="single" w:sz="4" w:space="0" w:color="auto"/>
              <w:bottom w:val="single" w:sz="4" w:space="0" w:color="auto"/>
              <w:right w:val="single" w:sz="4" w:space="0" w:color="auto"/>
            </w:tcBorders>
            <w:vAlign w:val="center"/>
          </w:tcPr>
          <w:p w14:paraId="48213DD5" w14:textId="77777777" w:rsidR="00C30276" w:rsidRPr="00387905" w:rsidRDefault="00C30276" w:rsidP="00E0483C">
            <w:pPr>
              <w:jc w:val="center"/>
              <w:rPr>
                <w:sz w:val="22"/>
                <w:szCs w:val="22"/>
              </w:rPr>
            </w:pPr>
            <w:r w:rsidRPr="00387905">
              <w:rPr>
                <w:sz w:val="22"/>
                <w:szCs w:val="22"/>
              </w:rPr>
              <w:t>103,8</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3E4DFC88" w14:textId="77777777" w:rsidR="00C30276" w:rsidRPr="00387905" w:rsidRDefault="00C30276" w:rsidP="00E0483C">
            <w:pPr>
              <w:jc w:val="center"/>
              <w:rPr>
                <w:sz w:val="22"/>
                <w:szCs w:val="22"/>
              </w:rPr>
            </w:pPr>
            <w:r w:rsidRPr="00387905">
              <w:rPr>
                <w:sz w:val="22"/>
                <w:szCs w:val="22"/>
              </w:rPr>
              <w:t>7,1</w:t>
            </w:r>
          </w:p>
        </w:tc>
        <w:tc>
          <w:tcPr>
            <w:tcW w:w="404" w:type="pct"/>
            <w:tcBorders>
              <w:top w:val="single" w:sz="4" w:space="0" w:color="auto"/>
              <w:left w:val="single" w:sz="4" w:space="0" w:color="auto"/>
              <w:bottom w:val="single" w:sz="4" w:space="0" w:color="auto"/>
              <w:right w:val="single" w:sz="4" w:space="0" w:color="auto"/>
            </w:tcBorders>
            <w:vAlign w:val="center"/>
          </w:tcPr>
          <w:p w14:paraId="50DDB350" w14:textId="77777777" w:rsidR="00C30276" w:rsidRPr="00387905" w:rsidRDefault="00C30276" w:rsidP="00E0483C">
            <w:pPr>
              <w:jc w:val="center"/>
              <w:rPr>
                <w:sz w:val="22"/>
                <w:szCs w:val="22"/>
              </w:rPr>
            </w:pPr>
            <w:r w:rsidRPr="00387905">
              <w:rPr>
                <w:sz w:val="22"/>
                <w:szCs w:val="22"/>
              </w:rPr>
              <w:t>103,6</w:t>
            </w:r>
          </w:p>
        </w:tc>
      </w:tr>
      <w:tr w:rsidR="00387905" w:rsidRPr="00387905" w14:paraId="2676ED39"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5DE6796C"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Фонд заработной платы работников</w:t>
            </w:r>
          </w:p>
        </w:tc>
        <w:tc>
          <w:tcPr>
            <w:tcW w:w="389" w:type="pct"/>
            <w:tcBorders>
              <w:top w:val="single" w:sz="4" w:space="0" w:color="auto"/>
              <w:left w:val="single" w:sz="4" w:space="0" w:color="auto"/>
              <w:bottom w:val="single" w:sz="4" w:space="0" w:color="auto"/>
              <w:right w:val="single" w:sz="4" w:space="0" w:color="auto"/>
            </w:tcBorders>
            <w:hideMark/>
          </w:tcPr>
          <w:p w14:paraId="6DCD01E4" w14:textId="77777777" w:rsidR="00C30276" w:rsidRPr="00387905" w:rsidRDefault="00C30276" w:rsidP="00E0483C">
            <w:pPr>
              <w:pStyle w:val="12"/>
              <w:spacing w:before="0"/>
              <w:rPr>
                <w:rFonts w:ascii="Times New Roman" w:hAnsi="Times New Roman"/>
                <w:sz w:val="22"/>
                <w:szCs w:val="22"/>
              </w:rPr>
            </w:pPr>
            <w:r w:rsidRPr="00387905">
              <w:rPr>
                <w:rFonts w:ascii="Times New Roman" w:hAnsi="Times New Roman"/>
                <w:sz w:val="22"/>
                <w:szCs w:val="22"/>
              </w:rPr>
              <w:t>млн. руб.</w:t>
            </w:r>
          </w:p>
        </w:tc>
        <w:tc>
          <w:tcPr>
            <w:tcW w:w="432" w:type="pct"/>
            <w:tcBorders>
              <w:top w:val="single" w:sz="4" w:space="0" w:color="auto"/>
              <w:left w:val="single" w:sz="4" w:space="0" w:color="auto"/>
              <w:bottom w:val="single" w:sz="4" w:space="0" w:color="auto"/>
              <w:right w:val="single" w:sz="4" w:space="0" w:color="auto"/>
            </w:tcBorders>
            <w:vAlign w:val="center"/>
            <w:hideMark/>
          </w:tcPr>
          <w:p w14:paraId="6CCE89FA" w14:textId="77777777" w:rsidR="00C30276" w:rsidRPr="00387905" w:rsidRDefault="00C30276" w:rsidP="00E0483C">
            <w:pPr>
              <w:jc w:val="center"/>
              <w:rPr>
                <w:sz w:val="22"/>
                <w:szCs w:val="22"/>
              </w:rPr>
            </w:pPr>
            <w:r w:rsidRPr="00387905">
              <w:rPr>
                <w:sz w:val="22"/>
                <w:szCs w:val="22"/>
              </w:rPr>
              <w:t>130,0</w:t>
            </w:r>
          </w:p>
        </w:tc>
        <w:tc>
          <w:tcPr>
            <w:tcW w:w="370" w:type="pct"/>
            <w:tcBorders>
              <w:top w:val="single" w:sz="4" w:space="0" w:color="auto"/>
              <w:left w:val="single" w:sz="4" w:space="0" w:color="auto"/>
              <w:bottom w:val="single" w:sz="4" w:space="0" w:color="auto"/>
              <w:right w:val="single" w:sz="4" w:space="0" w:color="auto"/>
            </w:tcBorders>
            <w:vAlign w:val="center"/>
          </w:tcPr>
          <w:p w14:paraId="4A90294A" w14:textId="77777777" w:rsidR="00C30276" w:rsidRPr="00387905" w:rsidRDefault="00C30276" w:rsidP="00E0483C">
            <w:pPr>
              <w:jc w:val="center"/>
              <w:rPr>
                <w:sz w:val="22"/>
                <w:szCs w:val="22"/>
              </w:rPr>
            </w:pPr>
            <w:r w:rsidRPr="00387905">
              <w:rPr>
                <w:sz w:val="22"/>
                <w:szCs w:val="22"/>
              </w:rPr>
              <w:t>112,4</w:t>
            </w:r>
          </w:p>
        </w:tc>
        <w:tc>
          <w:tcPr>
            <w:tcW w:w="417" w:type="pct"/>
            <w:tcBorders>
              <w:top w:val="single" w:sz="4" w:space="0" w:color="auto"/>
              <w:left w:val="single" w:sz="4" w:space="0" w:color="auto"/>
              <w:bottom w:val="single" w:sz="4" w:space="0" w:color="auto"/>
              <w:right w:val="single" w:sz="4" w:space="0" w:color="auto"/>
            </w:tcBorders>
            <w:vAlign w:val="center"/>
            <w:hideMark/>
          </w:tcPr>
          <w:p w14:paraId="178CE443" w14:textId="77777777" w:rsidR="00C30276" w:rsidRPr="00387905" w:rsidRDefault="00C30276" w:rsidP="00E0483C">
            <w:pPr>
              <w:jc w:val="center"/>
              <w:rPr>
                <w:sz w:val="22"/>
                <w:szCs w:val="22"/>
              </w:rPr>
            </w:pPr>
            <w:r w:rsidRPr="00387905">
              <w:rPr>
                <w:sz w:val="22"/>
                <w:szCs w:val="22"/>
              </w:rPr>
              <w:t>156,0</w:t>
            </w:r>
          </w:p>
        </w:tc>
        <w:tc>
          <w:tcPr>
            <w:tcW w:w="367" w:type="pct"/>
            <w:tcBorders>
              <w:top w:val="single" w:sz="4" w:space="0" w:color="auto"/>
              <w:left w:val="single" w:sz="4" w:space="0" w:color="auto"/>
              <w:bottom w:val="single" w:sz="4" w:space="0" w:color="auto"/>
              <w:right w:val="single" w:sz="4" w:space="0" w:color="auto"/>
            </w:tcBorders>
            <w:vAlign w:val="center"/>
          </w:tcPr>
          <w:p w14:paraId="131D92CB" w14:textId="77777777" w:rsidR="00C30276" w:rsidRPr="00387905" w:rsidRDefault="00C30276" w:rsidP="00E0483C">
            <w:pPr>
              <w:jc w:val="center"/>
              <w:rPr>
                <w:sz w:val="22"/>
                <w:szCs w:val="22"/>
              </w:rPr>
            </w:pPr>
            <w:r w:rsidRPr="00387905">
              <w:rPr>
                <w:sz w:val="22"/>
                <w:szCs w:val="22"/>
              </w:rPr>
              <w:t>120,0</w:t>
            </w:r>
          </w:p>
        </w:tc>
        <w:tc>
          <w:tcPr>
            <w:tcW w:w="414" w:type="pct"/>
            <w:tcBorders>
              <w:top w:val="single" w:sz="4" w:space="0" w:color="auto"/>
              <w:left w:val="single" w:sz="4" w:space="0" w:color="auto"/>
              <w:bottom w:val="single" w:sz="4" w:space="0" w:color="auto"/>
              <w:right w:val="single" w:sz="4" w:space="0" w:color="auto"/>
            </w:tcBorders>
            <w:vAlign w:val="center"/>
            <w:hideMark/>
          </w:tcPr>
          <w:p w14:paraId="70952EEA" w14:textId="77777777" w:rsidR="00C30276" w:rsidRPr="00387905" w:rsidRDefault="00C30276" w:rsidP="00E0483C">
            <w:pPr>
              <w:jc w:val="center"/>
              <w:rPr>
                <w:sz w:val="22"/>
                <w:szCs w:val="22"/>
              </w:rPr>
            </w:pPr>
            <w:r w:rsidRPr="00387905">
              <w:rPr>
                <w:sz w:val="22"/>
                <w:szCs w:val="22"/>
              </w:rPr>
              <w:t>164,15</w:t>
            </w:r>
          </w:p>
        </w:tc>
        <w:tc>
          <w:tcPr>
            <w:tcW w:w="368" w:type="pct"/>
            <w:tcBorders>
              <w:top w:val="single" w:sz="4" w:space="0" w:color="auto"/>
              <w:left w:val="single" w:sz="4" w:space="0" w:color="auto"/>
              <w:bottom w:val="single" w:sz="4" w:space="0" w:color="auto"/>
              <w:right w:val="single" w:sz="4" w:space="0" w:color="auto"/>
            </w:tcBorders>
            <w:vAlign w:val="center"/>
          </w:tcPr>
          <w:p w14:paraId="2635B78D" w14:textId="77777777" w:rsidR="00C30276" w:rsidRPr="00387905" w:rsidRDefault="00C30276" w:rsidP="00E0483C">
            <w:pPr>
              <w:jc w:val="center"/>
              <w:rPr>
                <w:sz w:val="22"/>
                <w:szCs w:val="22"/>
              </w:rPr>
            </w:pPr>
            <w:r w:rsidRPr="00387905">
              <w:rPr>
                <w:sz w:val="22"/>
                <w:szCs w:val="22"/>
              </w:rPr>
              <w:t>105,2</w:t>
            </w:r>
          </w:p>
        </w:tc>
        <w:tc>
          <w:tcPr>
            <w:tcW w:w="368" w:type="pct"/>
            <w:tcBorders>
              <w:top w:val="single" w:sz="4" w:space="0" w:color="auto"/>
              <w:left w:val="single" w:sz="4" w:space="0" w:color="auto"/>
              <w:bottom w:val="single" w:sz="4" w:space="0" w:color="auto"/>
              <w:right w:val="single" w:sz="4" w:space="0" w:color="auto"/>
            </w:tcBorders>
            <w:vAlign w:val="center"/>
            <w:hideMark/>
          </w:tcPr>
          <w:p w14:paraId="75CF6F77" w14:textId="77777777" w:rsidR="00C30276" w:rsidRPr="00387905" w:rsidRDefault="00C30276" w:rsidP="00E0483C">
            <w:pPr>
              <w:jc w:val="center"/>
              <w:rPr>
                <w:sz w:val="22"/>
                <w:szCs w:val="22"/>
              </w:rPr>
            </w:pPr>
            <w:r w:rsidRPr="00387905">
              <w:rPr>
                <w:sz w:val="22"/>
                <w:szCs w:val="22"/>
              </w:rPr>
              <w:t>177,81</w:t>
            </w:r>
          </w:p>
        </w:tc>
        <w:tc>
          <w:tcPr>
            <w:tcW w:w="414" w:type="pct"/>
            <w:tcBorders>
              <w:top w:val="single" w:sz="4" w:space="0" w:color="auto"/>
              <w:left w:val="single" w:sz="4" w:space="0" w:color="auto"/>
              <w:bottom w:val="single" w:sz="4" w:space="0" w:color="auto"/>
              <w:right w:val="single" w:sz="4" w:space="0" w:color="auto"/>
            </w:tcBorders>
            <w:vAlign w:val="center"/>
          </w:tcPr>
          <w:p w14:paraId="31F420DE" w14:textId="77777777" w:rsidR="00C30276" w:rsidRPr="00387905" w:rsidRDefault="00C30276" w:rsidP="00E0483C">
            <w:pPr>
              <w:jc w:val="center"/>
              <w:rPr>
                <w:sz w:val="22"/>
                <w:szCs w:val="22"/>
              </w:rPr>
            </w:pPr>
            <w:r w:rsidRPr="00387905">
              <w:rPr>
                <w:sz w:val="22"/>
                <w:szCs w:val="22"/>
              </w:rPr>
              <w:t>108,3</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7D9DA934" w14:textId="77777777" w:rsidR="00C30276" w:rsidRPr="00387905" w:rsidRDefault="00C30276" w:rsidP="00E0483C">
            <w:pPr>
              <w:jc w:val="center"/>
              <w:rPr>
                <w:sz w:val="22"/>
                <w:szCs w:val="22"/>
              </w:rPr>
            </w:pPr>
            <w:r w:rsidRPr="00387905">
              <w:rPr>
                <w:sz w:val="22"/>
                <w:szCs w:val="22"/>
              </w:rPr>
              <w:t>183,33</w:t>
            </w:r>
          </w:p>
        </w:tc>
        <w:tc>
          <w:tcPr>
            <w:tcW w:w="404" w:type="pct"/>
            <w:tcBorders>
              <w:top w:val="single" w:sz="4" w:space="0" w:color="auto"/>
              <w:left w:val="single" w:sz="4" w:space="0" w:color="auto"/>
              <w:bottom w:val="single" w:sz="4" w:space="0" w:color="auto"/>
              <w:right w:val="single" w:sz="4" w:space="0" w:color="auto"/>
            </w:tcBorders>
            <w:vAlign w:val="center"/>
          </w:tcPr>
          <w:p w14:paraId="247137D0" w14:textId="77777777" w:rsidR="00C30276" w:rsidRPr="00387905" w:rsidRDefault="00C30276" w:rsidP="00E0483C">
            <w:pPr>
              <w:jc w:val="center"/>
              <w:rPr>
                <w:sz w:val="22"/>
                <w:szCs w:val="22"/>
              </w:rPr>
            </w:pPr>
            <w:r w:rsidRPr="00387905">
              <w:rPr>
                <w:sz w:val="22"/>
                <w:szCs w:val="22"/>
              </w:rPr>
              <w:t>103,1</w:t>
            </w:r>
          </w:p>
        </w:tc>
      </w:tr>
      <w:tr w:rsidR="00387905" w:rsidRPr="00387905" w14:paraId="55989F9C"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3B776233" w14:textId="77777777" w:rsidR="00C30276" w:rsidRPr="00387905" w:rsidRDefault="00C30276" w:rsidP="00E0483C">
            <w:pPr>
              <w:pStyle w:val="12"/>
              <w:spacing w:before="0"/>
              <w:jc w:val="left"/>
              <w:rPr>
                <w:rFonts w:ascii="Times New Roman" w:hAnsi="Times New Roman"/>
                <w:sz w:val="22"/>
                <w:szCs w:val="22"/>
              </w:rPr>
            </w:pPr>
            <w:r w:rsidRPr="00387905">
              <w:rPr>
                <w:rFonts w:ascii="Times New Roman" w:hAnsi="Times New Roman"/>
                <w:sz w:val="22"/>
                <w:szCs w:val="22"/>
              </w:rPr>
              <w:t>Численность занятых в экономике, работающих на территории сельсовета (среднегодовая)</w:t>
            </w:r>
          </w:p>
        </w:tc>
        <w:tc>
          <w:tcPr>
            <w:tcW w:w="389" w:type="pct"/>
            <w:tcBorders>
              <w:top w:val="single" w:sz="4" w:space="0" w:color="auto"/>
              <w:left w:val="single" w:sz="4" w:space="0" w:color="auto"/>
              <w:bottom w:val="single" w:sz="4" w:space="0" w:color="auto"/>
              <w:right w:val="single" w:sz="4" w:space="0" w:color="auto"/>
            </w:tcBorders>
            <w:hideMark/>
          </w:tcPr>
          <w:p w14:paraId="6DFF04BC" w14:textId="77777777" w:rsidR="00C30276" w:rsidRPr="00387905" w:rsidRDefault="00C30276" w:rsidP="00E0483C">
            <w:pPr>
              <w:pStyle w:val="12"/>
              <w:spacing w:before="0"/>
              <w:jc w:val="center"/>
              <w:rPr>
                <w:rFonts w:ascii="Times New Roman" w:hAnsi="Times New Roman"/>
                <w:sz w:val="22"/>
                <w:szCs w:val="22"/>
              </w:rPr>
            </w:pPr>
            <w:r w:rsidRPr="00387905">
              <w:rPr>
                <w:rFonts w:ascii="Times New Roman" w:hAnsi="Times New Roman"/>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hideMark/>
          </w:tcPr>
          <w:p w14:paraId="6B6581B4" w14:textId="77777777" w:rsidR="00C30276" w:rsidRPr="00387905" w:rsidRDefault="00C30276" w:rsidP="00E0483C">
            <w:pPr>
              <w:jc w:val="center"/>
              <w:rPr>
                <w:sz w:val="22"/>
                <w:szCs w:val="22"/>
              </w:rPr>
            </w:pPr>
            <w:r w:rsidRPr="00387905">
              <w:rPr>
                <w:sz w:val="22"/>
                <w:szCs w:val="22"/>
              </w:rPr>
              <w:t>384</w:t>
            </w:r>
          </w:p>
        </w:tc>
        <w:tc>
          <w:tcPr>
            <w:tcW w:w="370" w:type="pct"/>
            <w:tcBorders>
              <w:top w:val="single" w:sz="4" w:space="0" w:color="auto"/>
              <w:left w:val="single" w:sz="4" w:space="0" w:color="auto"/>
              <w:bottom w:val="single" w:sz="4" w:space="0" w:color="auto"/>
              <w:right w:val="single" w:sz="4" w:space="0" w:color="auto"/>
            </w:tcBorders>
            <w:vAlign w:val="center"/>
          </w:tcPr>
          <w:p w14:paraId="302DB553" w14:textId="77777777" w:rsidR="00C30276" w:rsidRPr="00387905" w:rsidRDefault="00C30276" w:rsidP="00E0483C">
            <w:pPr>
              <w:jc w:val="center"/>
              <w:rPr>
                <w:sz w:val="22"/>
                <w:szCs w:val="22"/>
              </w:rPr>
            </w:pPr>
            <w:r w:rsidRPr="00387905">
              <w:rPr>
                <w:sz w:val="22"/>
                <w:szCs w:val="22"/>
              </w:rPr>
              <w:t>0,97</w:t>
            </w:r>
          </w:p>
        </w:tc>
        <w:tc>
          <w:tcPr>
            <w:tcW w:w="417" w:type="pct"/>
            <w:tcBorders>
              <w:top w:val="single" w:sz="4" w:space="0" w:color="auto"/>
              <w:left w:val="single" w:sz="4" w:space="0" w:color="auto"/>
              <w:bottom w:val="single" w:sz="4" w:space="0" w:color="auto"/>
              <w:right w:val="single" w:sz="4" w:space="0" w:color="auto"/>
            </w:tcBorders>
            <w:vAlign w:val="center"/>
            <w:hideMark/>
          </w:tcPr>
          <w:p w14:paraId="64921062" w14:textId="77777777" w:rsidR="00C30276" w:rsidRPr="00387905" w:rsidRDefault="00C30276" w:rsidP="00E0483C">
            <w:pPr>
              <w:jc w:val="center"/>
              <w:rPr>
                <w:sz w:val="22"/>
                <w:szCs w:val="22"/>
              </w:rPr>
            </w:pPr>
            <w:r w:rsidRPr="00387905">
              <w:rPr>
                <w:sz w:val="22"/>
                <w:szCs w:val="22"/>
              </w:rPr>
              <w:t>382</w:t>
            </w:r>
          </w:p>
        </w:tc>
        <w:tc>
          <w:tcPr>
            <w:tcW w:w="367" w:type="pct"/>
            <w:tcBorders>
              <w:top w:val="single" w:sz="4" w:space="0" w:color="auto"/>
              <w:left w:val="single" w:sz="4" w:space="0" w:color="auto"/>
              <w:bottom w:val="single" w:sz="4" w:space="0" w:color="auto"/>
              <w:right w:val="single" w:sz="4" w:space="0" w:color="auto"/>
            </w:tcBorders>
            <w:vAlign w:val="center"/>
          </w:tcPr>
          <w:p w14:paraId="528B7AA2" w14:textId="77777777" w:rsidR="00C30276" w:rsidRPr="00387905" w:rsidRDefault="00C30276" w:rsidP="00E0483C">
            <w:pPr>
              <w:jc w:val="center"/>
              <w:rPr>
                <w:sz w:val="22"/>
                <w:szCs w:val="22"/>
              </w:rPr>
            </w:pPr>
            <w:r w:rsidRPr="00387905">
              <w:rPr>
                <w:sz w:val="22"/>
                <w:szCs w:val="22"/>
              </w:rPr>
              <w:t>100</w:t>
            </w:r>
          </w:p>
        </w:tc>
        <w:tc>
          <w:tcPr>
            <w:tcW w:w="414" w:type="pct"/>
            <w:tcBorders>
              <w:top w:val="single" w:sz="4" w:space="0" w:color="auto"/>
              <w:left w:val="single" w:sz="4" w:space="0" w:color="auto"/>
              <w:bottom w:val="single" w:sz="4" w:space="0" w:color="auto"/>
              <w:right w:val="single" w:sz="4" w:space="0" w:color="auto"/>
            </w:tcBorders>
            <w:vAlign w:val="center"/>
            <w:hideMark/>
          </w:tcPr>
          <w:p w14:paraId="4BEC7C6E" w14:textId="77777777" w:rsidR="00C30276" w:rsidRPr="00387905" w:rsidRDefault="00C30276" w:rsidP="00E0483C">
            <w:pPr>
              <w:jc w:val="center"/>
              <w:rPr>
                <w:sz w:val="22"/>
                <w:szCs w:val="22"/>
              </w:rPr>
            </w:pPr>
            <w:r w:rsidRPr="00387905">
              <w:rPr>
                <w:sz w:val="22"/>
                <w:szCs w:val="22"/>
              </w:rPr>
              <w:t>397</w:t>
            </w:r>
          </w:p>
        </w:tc>
        <w:tc>
          <w:tcPr>
            <w:tcW w:w="368" w:type="pct"/>
            <w:tcBorders>
              <w:top w:val="single" w:sz="4" w:space="0" w:color="auto"/>
              <w:left w:val="single" w:sz="4" w:space="0" w:color="auto"/>
              <w:bottom w:val="single" w:sz="4" w:space="0" w:color="auto"/>
              <w:right w:val="single" w:sz="4" w:space="0" w:color="auto"/>
            </w:tcBorders>
            <w:vAlign w:val="center"/>
          </w:tcPr>
          <w:p w14:paraId="4A6E7129" w14:textId="77777777" w:rsidR="00C30276" w:rsidRPr="00387905" w:rsidRDefault="00C30276" w:rsidP="00E0483C">
            <w:pPr>
              <w:jc w:val="center"/>
              <w:rPr>
                <w:sz w:val="22"/>
                <w:szCs w:val="22"/>
              </w:rPr>
            </w:pPr>
            <w:r w:rsidRPr="00387905">
              <w:rPr>
                <w:sz w:val="22"/>
                <w:szCs w:val="22"/>
              </w:rPr>
              <w:t>104</w:t>
            </w:r>
          </w:p>
        </w:tc>
        <w:tc>
          <w:tcPr>
            <w:tcW w:w="368" w:type="pct"/>
            <w:tcBorders>
              <w:top w:val="single" w:sz="4" w:space="0" w:color="auto"/>
              <w:left w:val="single" w:sz="4" w:space="0" w:color="auto"/>
              <w:bottom w:val="single" w:sz="4" w:space="0" w:color="auto"/>
              <w:right w:val="single" w:sz="4" w:space="0" w:color="auto"/>
            </w:tcBorders>
            <w:vAlign w:val="center"/>
            <w:hideMark/>
          </w:tcPr>
          <w:p w14:paraId="09F80CA3" w14:textId="77777777" w:rsidR="00C30276" w:rsidRPr="00387905" w:rsidRDefault="00C30276" w:rsidP="00E0483C">
            <w:pPr>
              <w:jc w:val="center"/>
              <w:rPr>
                <w:sz w:val="22"/>
                <w:szCs w:val="22"/>
              </w:rPr>
            </w:pPr>
            <w:r w:rsidRPr="00387905">
              <w:rPr>
                <w:sz w:val="22"/>
                <w:szCs w:val="22"/>
              </w:rPr>
              <w:t>397</w:t>
            </w:r>
          </w:p>
        </w:tc>
        <w:tc>
          <w:tcPr>
            <w:tcW w:w="414" w:type="pct"/>
            <w:tcBorders>
              <w:top w:val="single" w:sz="4" w:space="0" w:color="auto"/>
              <w:left w:val="single" w:sz="4" w:space="0" w:color="auto"/>
              <w:bottom w:val="single" w:sz="4" w:space="0" w:color="auto"/>
              <w:right w:val="single" w:sz="4" w:space="0" w:color="auto"/>
            </w:tcBorders>
            <w:vAlign w:val="center"/>
          </w:tcPr>
          <w:p w14:paraId="0C097B6C" w14:textId="77777777" w:rsidR="00C30276" w:rsidRPr="00387905" w:rsidRDefault="00C30276" w:rsidP="00E0483C">
            <w:pPr>
              <w:jc w:val="center"/>
              <w:rPr>
                <w:sz w:val="22"/>
                <w:szCs w:val="22"/>
              </w:rPr>
            </w:pPr>
            <w:r w:rsidRPr="00387905">
              <w:rPr>
                <w:sz w:val="22"/>
                <w:szCs w:val="22"/>
              </w:rPr>
              <w:t>100</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62D0862B" w14:textId="77777777" w:rsidR="00C30276" w:rsidRPr="00387905" w:rsidRDefault="00C30276" w:rsidP="00E0483C">
            <w:pPr>
              <w:jc w:val="center"/>
              <w:rPr>
                <w:sz w:val="22"/>
                <w:szCs w:val="22"/>
              </w:rPr>
            </w:pPr>
            <w:r w:rsidRPr="00387905">
              <w:rPr>
                <w:sz w:val="22"/>
                <w:szCs w:val="22"/>
              </w:rPr>
              <w:t>400</w:t>
            </w:r>
          </w:p>
        </w:tc>
        <w:tc>
          <w:tcPr>
            <w:tcW w:w="404" w:type="pct"/>
            <w:tcBorders>
              <w:top w:val="single" w:sz="4" w:space="0" w:color="auto"/>
              <w:left w:val="single" w:sz="4" w:space="0" w:color="auto"/>
              <w:bottom w:val="single" w:sz="4" w:space="0" w:color="auto"/>
              <w:right w:val="single" w:sz="4" w:space="0" w:color="auto"/>
            </w:tcBorders>
            <w:vAlign w:val="center"/>
          </w:tcPr>
          <w:p w14:paraId="74B818B4" w14:textId="77777777" w:rsidR="00C30276" w:rsidRPr="00387905" w:rsidRDefault="00C30276" w:rsidP="00E0483C">
            <w:pPr>
              <w:jc w:val="center"/>
              <w:rPr>
                <w:sz w:val="22"/>
                <w:szCs w:val="22"/>
              </w:rPr>
            </w:pPr>
            <w:r w:rsidRPr="00387905">
              <w:rPr>
                <w:sz w:val="22"/>
                <w:szCs w:val="22"/>
              </w:rPr>
              <w:t>100,8</w:t>
            </w:r>
          </w:p>
        </w:tc>
      </w:tr>
      <w:tr w:rsidR="00387905" w:rsidRPr="00387905" w14:paraId="7252E799"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5B300501" w14:textId="77777777" w:rsidR="00C30276" w:rsidRPr="00387905" w:rsidRDefault="00C30276" w:rsidP="00E0483C">
            <w:pPr>
              <w:pStyle w:val="12"/>
              <w:spacing w:before="0"/>
              <w:jc w:val="left"/>
              <w:rPr>
                <w:rFonts w:ascii="Times New Roman" w:hAnsi="Times New Roman"/>
                <w:sz w:val="22"/>
                <w:szCs w:val="22"/>
              </w:rPr>
            </w:pPr>
            <w:r w:rsidRPr="00387905">
              <w:rPr>
                <w:rFonts w:ascii="Times New Roman" w:hAnsi="Times New Roman"/>
                <w:sz w:val="22"/>
                <w:szCs w:val="22"/>
              </w:rPr>
              <w:lastRenderedPageBreak/>
              <w:t>Среднемесячная заработная плата 1 работника (по всем предприятиям)</w:t>
            </w:r>
          </w:p>
        </w:tc>
        <w:tc>
          <w:tcPr>
            <w:tcW w:w="389" w:type="pct"/>
            <w:tcBorders>
              <w:top w:val="single" w:sz="4" w:space="0" w:color="auto"/>
              <w:left w:val="single" w:sz="4" w:space="0" w:color="auto"/>
              <w:bottom w:val="single" w:sz="4" w:space="0" w:color="auto"/>
              <w:right w:val="single" w:sz="4" w:space="0" w:color="auto"/>
            </w:tcBorders>
            <w:hideMark/>
          </w:tcPr>
          <w:p w14:paraId="5C3CCF54" w14:textId="77777777" w:rsidR="00C30276" w:rsidRPr="00387905" w:rsidRDefault="00C30276" w:rsidP="00E0483C">
            <w:pPr>
              <w:pStyle w:val="12"/>
              <w:spacing w:before="0"/>
              <w:jc w:val="center"/>
              <w:rPr>
                <w:rFonts w:ascii="Times New Roman" w:hAnsi="Times New Roman"/>
                <w:sz w:val="22"/>
                <w:szCs w:val="22"/>
              </w:rPr>
            </w:pPr>
            <w:r w:rsidRPr="00387905">
              <w:rPr>
                <w:rFonts w:ascii="Times New Roman" w:hAnsi="Times New Roman"/>
                <w:sz w:val="22"/>
                <w:szCs w:val="22"/>
              </w:rPr>
              <w:t>руб.</w:t>
            </w:r>
          </w:p>
        </w:tc>
        <w:tc>
          <w:tcPr>
            <w:tcW w:w="432" w:type="pct"/>
            <w:tcBorders>
              <w:top w:val="single" w:sz="4" w:space="0" w:color="auto"/>
              <w:left w:val="single" w:sz="4" w:space="0" w:color="auto"/>
              <w:bottom w:val="single" w:sz="4" w:space="0" w:color="auto"/>
              <w:right w:val="single" w:sz="4" w:space="0" w:color="auto"/>
            </w:tcBorders>
            <w:vAlign w:val="center"/>
            <w:hideMark/>
          </w:tcPr>
          <w:p w14:paraId="23EAACCC" w14:textId="77777777" w:rsidR="00C30276" w:rsidRPr="00387905" w:rsidRDefault="00C30276" w:rsidP="00E0483C">
            <w:pPr>
              <w:jc w:val="center"/>
              <w:rPr>
                <w:sz w:val="22"/>
                <w:szCs w:val="22"/>
              </w:rPr>
            </w:pPr>
            <w:r w:rsidRPr="00387905">
              <w:rPr>
                <w:sz w:val="22"/>
                <w:szCs w:val="22"/>
              </w:rPr>
              <w:t>28211</w:t>
            </w:r>
          </w:p>
        </w:tc>
        <w:tc>
          <w:tcPr>
            <w:tcW w:w="370" w:type="pct"/>
            <w:tcBorders>
              <w:top w:val="single" w:sz="4" w:space="0" w:color="auto"/>
              <w:left w:val="single" w:sz="4" w:space="0" w:color="auto"/>
              <w:bottom w:val="single" w:sz="4" w:space="0" w:color="auto"/>
              <w:right w:val="single" w:sz="4" w:space="0" w:color="auto"/>
            </w:tcBorders>
            <w:vAlign w:val="center"/>
          </w:tcPr>
          <w:p w14:paraId="7CF3DB6F" w14:textId="77777777" w:rsidR="00C30276" w:rsidRPr="00387905" w:rsidRDefault="00C30276" w:rsidP="00E0483C">
            <w:pPr>
              <w:jc w:val="center"/>
              <w:rPr>
                <w:sz w:val="22"/>
                <w:szCs w:val="22"/>
              </w:rPr>
            </w:pPr>
            <w:r w:rsidRPr="00387905">
              <w:rPr>
                <w:sz w:val="22"/>
                <w:szCs w:val="22"/>
              </w:rPr>
              <w:t>131,6</w:t>
            </w:r>
          </w:p>
        </w:tc>
        <w:tc>
          <w:tcPr>
            <w:tcW w:w="417" w:type="pct"/>
            <w:tcBorders>
              <w:top w:val="single" w:sz="4" w:space="0" w:color="auto"/>
              <w:left w:val="single" w:sz="4" w:space="0" w:color="auto"/>
              <w:bottom w:val="single" w:sz="4" w:space="0" w:color="auto"/>
              <w:right w:val="single" w:sz="4" w:space="0" w:color="auto"/>
            </w:tcBorders>
            <w:vAlign w:val="center"/>
            <w:hideMark/>
          </w:tcPr>
          <w:p w14:paraId="32361C8C" w14:textId="77777777" w:rsidR="00C30276" w:rsidRPr="00387905" w:rsidRDefault="00C30276" w:rsidP="00E0483C">
            <w:pPr>
              <w:jc w:val="center"/>
              <w:rPr>
                <w:sz w:val="22"/>
                <w:szCs w:val="22"/>
              </w:rPr>
            </w:pPr>
            <w:r w:rsidRPr="00387905">
              <w:rPr>
                <w:sz w:val="22"/>
                <w:szCs w:val="22"/>
              </w:rPr>
              <w:t>33853</w:t>
            </w:r>
          </w:p>
        </w:tc>
        <w:tc>
          <w:tcPr>
            <w:tcW w:w="367" w:type="pct"/>
            <w:tcBorders>
              <w:top w:val="single" w:sz="4" w:space="0" w:color="auto"/>
              <w:left w:val="single" w:sz="4" w:space="0" w:color="auto"/>
              <w:bottom w:val="single" w:sz="4" w:space="0" w:color="auto"/>
              <w:right w:val="single" w:sz="4" w:space="0" w:color="auto"/>
            </w:tcBorders>
            <w:vAlign w:val="center"/>
          </w:tcPr>
          <w:p w14:paraId="60F1FE00" w14:textId="77777777" w:rsidR="00C30276" w:rsidRPr="00387905" w:rsidRDefault="00C30276" w:rsidP="00E0483C">
            <w:pPr>
              <w:jc w:val="center"/>
              <w:rPr>
                <w:sz w:val="22"/>
                <w:szCs w:val="22"/>
              </w:rPr>
            </w:pPr>
            <w:r w:rsidRPr="00387905">
              <w:rPr>
                <w:sz w:val="22"/>
                <w:szCs w:val="22"/>
              </w:rPr>
              <w:t>120</w:t>
            </w:r>
          </w:p>
        </w:tc>
        <w:tc>
          <w:tcPr>
            <w:tcW w:w="414" w:type="pct"/>
            <w:tcBorders>
              <w:top w:val="single" w:sz="4" w:space="0" w:color="auto"/>
              <w:left w:val="single" w:sz="4" w:space="0" w:color="auto"/>
              <w:bottom w:val="single" w:sz="4" w:space="0" w:color="auto"/>
              <w:right w:val="single" w:sz="4" w:space="0" w:color="auto"/>
            </w:tcBorders>
            <w:vAlign w:val="center"/>
            <w:hideMark/>
          </w:tcPr>
          <w:p w14:paraId="3EAA295B" w14:textId="77777777" w:rsidR="00C30276" w:rsidRPr="00387905" w:rsidRDefault="00C30276" w:rsidP="00E0483C">
            <w:pPr>
              <w:jc w:val="center"/>
              <w:rPr>
                <w:sz w:val="22"/>
                <w:szCs w:val="22"/>
              </w:rPr>
            </w:pPr>
            <w:r w:rsidRPr="00387905">
              <w:rPr>
                <w:sz w:val="22"/>
                <w:szCs w:val="22"/>
              </w:rPr>
              <w:t>34227</w:t>
            </w:r>
          </w:p>
        </w:tc>
        <w:tc>
          <w:tcPr>
            <w:tcW w:w="368" w:type="pct"/>
            <w:tcBorders>
              <w:top w:val="single" w:sz="4" w:space="0" w:color="auto"/>
              <w:left w:val="single" w:sz="4" w:space="0" w:color="auto"/>
              <w:bottom w:val="single" w:sz="4" w:space="0" w:color="auto"/>
              <w:right w:val="single" w:sz="4" w:space="0" w:color="auto"/>
            </w:tcBorders>
            <w:vAlign w:val="center"/>
          </w:tcPr>
          <w:p w14:paraId="21015C5B" w14:textId="77777777" w:rsidR="00C30276" w:rsidRPr="00387905" w:rsidRDefault="00C30276" w:rsidP="00E0483C">
            <w:pPr>
              <w:jc w:val="center"/>
              <w:rPr>
                <w:sz w:val="22"/>
                <w:szCs w:val="22"/>
              </w:rPr>
            </w:pPr>
            <w:r w:rsidRPr="00387905">
              <w:rPr>
                <w:sz w:val="22"/>
                <w:szCs w:val="22"/>
              </w:rPr>
              <w:t>101,1</w:t>
            </w:r>
          </w:p>
        </w:tc>
        <w:tc>
          <w:tcPr>
            <w:tcW w:w="368" w:type="pct"/>
            <w:tcBorders>
              <w:top w:val="single" w:sz="4" w:space="0" w:color="auto"/>
              <w:left w:val="single" w:sz="4" w:space="0" w:color="auto"/>
              <w:bottom w:val="single" w:sz="4" w:space="0" w:color="auto"/>
              <w:right w:val="single" w:sz="4" w:space="0" w:color="auto"/>
            </w:tcBorders>
            <w:vAlign w:val="center"/>
            <w:hideMark/>
          </w:tcPr>
          <w:p w14:paraId="4C40CFCC" w14:textId="77777777" w:rsidR="00C30276" w:rsidRPr="00387905" w:rsidRDefault="00C30276" w:rsidP="00E0483C">
            <w:pPr>
              <w:jc w:val="center"/>
              <w:rPr>
                <w:sz w:val="22"/>
                <w:szCs w:val="22"/>
              </w:rPr>
            </w:pPr>
            <w:r w:rsidRPr="00387905">
              <w:rPr>
                <w:sz w:val="22"/>
                <w:szCs w:val="22"/>
              </w:rPr>
              <w:t>35865</w:t>
            </w:r>
          </w:p>
        </w:tc>
        <w:tc>
          <w:tcPr>
            <w:tcW w:w="414" w:type="pct"/>
            <w:tcBorders>
              <w:top w:val="single" w:sz="4" w:space="0" w:color="auto"/>
              <w:left w:val="single" w:sz="4" w:space="0" w:color="auto"/>
              <w:bottom w:val="single" w:sz="4" w:space="0" w:color="auto"/>
              <w:right w:val="single" w:sz="4" w:space="0" w:color="auto"/>
            </w:tcBorders>
            <w:vAlign w:val="center"/>
          </w:tcPr>
          <w:p w14:paraId="6D709C8C" w14:textId="77777777" w:rsidR="00C30276" w:rsidRPr="00387905" w:rsidRDefault="00C30276" w:rsidP="00E0483C">
            <w:pPr>
              <w:jc w:val="center"/>
              <w:rPr>
                <w:sz w:val="22"/>
                <w:szCs w:val="22"/>
              </w:rPr>
            </w:pPr>
            <w:r w:rsidRPr="00387905">
              <w:rPr>
                <w:sz w:val="22"/>
                <w:szCs w:val="22"/>
              </w:rPr>
              <w:t>104,8</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1432A617" w14:textId="77777777" w:rsidR="00C30276" w:rsidRPr="00387905" w:rsidRDefault="00C30276" w:rsidP="00E0483C">
            <w:pPr>
              <w:jc w:val="center"/>
              <w:rPr>
                <w:sz w:val="22"/>
                <w:szCs w:val="22"/>
              </w:rPr>
            </w:pPr>
            <w:r w:rsidRPr="00387905">
              <w:rPr>
                <w:sz w:val="22"/>
                <w:szCs w:val="22"/>
              </w:rPr>
              <w:t>36073</w:t>
            </w:r>
          </w:p>
        </w:tc>
        <w:tc>
          <w:tcPr>
            <w:tcW w:w="404" w:type="pct"/>
            <w:tcBorders>
              <w:top w:val="single" w:sz="4" w:space="0" w:color="auto"/>
              <w:left w:val="single" w:sz="4" w:space="0" w:color="auto"/>
              <w:bottom w:val="single" w:sz="4" w:space="0" w:color="auto"/>
              <w:right w:val="single" w:sz="4" w:space="0" w:color="auto"/>
            </w:tcBorders>
            <w:vAlign w:val="center"/>
          </w:tcPr>
          <w:p w14:paraId="761A8450" w14:textId="77777777" w:rsidR="00C30276" w:rsidRPr="00387905" w:rsidRDefault="00C30276" w:rsidP="00E0483C">
            <w:pPr>
              <w:jc w:val="center"/>
              <w:rPr>
                <w:sz w:val="22"/>
                <w:szCs w:val="22"/>
              </w:rPr>
            </w:pPr>
            <w:r w:rsidRPr="00387905">
              <w:rPr>
                <w:sz w:val="22"/>
                <w:szCs w:val="22"/>
              </w:rPr>
              <w:t>100,6</w:t>
            </w:r>
          </w:p>
        </w:tc>
      </w:tr>
      <w:tr w:rsidR="00387905" w:rsidRPr="00387905" w14:paraId="6BF47388"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718BC035" w14:textId="77777777" w:rsidR="00C30276" w:rsidRPr="00387905" w:rsidRDefault="00C30276" w:rsidP="00E0483C">
            <w:pPr>
              <w:pStyle w:val="12"/>
              <w:spacing w:before="0"/>
              <w:jc w:val="left"/>
              <w:rPr>
                <w:rFonts w:ascii="Times New Roman" w:hAnsi="Times New Roman"/>
                <w:sz w:val="22"/>
                <w:szCs w:val="22"/>
              </w:rPr>
            </w:pPr>
            <w:r w:rsidRPr="00387905">
              <w:rPr>
                <w:rFonts w:ascii="Times New Roman" w:hAnsi="Times New Roman"/>
                <w:sz w:val="22"/>
                <w:szCs w:val="22"/>
              </w:rPr>
              <w:t xml:space="preserve">Уровень обеспечен. собственными </w:t>
            </w:r>
            <w:proofErr w:type="gramStart"/>
            <w:r w:rsidRPr="00387905">
              <w:rPr>
                <w:rFonts w:ascii="Times New Roman" w:hAnsi="Times New Roman"/>
                <w:sz w:val="22"/>
                <w:szCs w:val="22"/>
              </w:rPr>
              <w:t>доходами  бюджета</w:t>
            </w:r>
            <w:proofErr w:type="gramEnd"/>
            <w:r w:rsidRPr="00387905">
              <w:rPr>
                <w:rFonts w:ascii="Times New Roman" w:hAnsi="Times New Roman"/>
                <w:sz w:val="22"/>
                <w:szCs w:val="22"/>
              </w:rPr>
              <w:t xml:space="preserve"> поселения на 1 человека</w:t>
            </w:r>
          </w:p>
        </w:tc>
        <w:tc>
          <w:tcPr>
            <w:tcW w:w="389" w:type="pct"/>
            <w:tcBorders>
              <w:top w:val="single" w:sz="4" w:space="0" w:color="auto"/>
              <w:left w:val="single" w:sz="4" w:space="0" w:color="auto"/>
              <w:bottom w:val="single" w:sz="4" w:space="0" w:color="auto"/>
              <w:right w:val="single" w:sz="4" w:space="0" w:color="auto"/>
            </w:tcBorders>
          </w:tcPr>
          <w:p w14:paraId="19599330" w14:textId="77777777" w:rsidR="00C30276" w:rsidRPr="00387905" w:rsidRDefault="00C30276" w:rsidP="00E0483C">
            <w:pPr>
              <w:pStyle w:val="12"/>
              <w:spacing w:before="0"/>
              <w:jc w:val="center"/>
              <w:rPr>
                <w:rFonts w:ascii="Times New Roman" w:hAnsi="Times New Roman"/>
                <w:sz w:val="22"/>
                <w:szCs w:val="22"/>
              </w:rPr>
            </w:pPr>
          </w:p>
          <w:p w14:paraId="1C705B80" w14:textId="77777777" w:rsidR="00C30276" w:rsidRPr="00387905" w:rsidRDefault="00C30276" w:rsidP="00E0483C">
            <w:pPr>
              <w:pStyle w:val="12"/>
              <w:spacing w:before="0"/>
              <w:jc w:val="center"/>
              <w:rPr>
                <w:rFonts w:ascii="Times New Roman" w:hAnsi="Times New Roman"/>
                <w:sz w:val="22"/>
                <w:szCs w:val="22"/>
              </w:rPr>
            </w:pPr>
            <w:r w:rsidRPr="00387905">
              <w:rPr>
                <w:rFonts w:ascii="Times New Roman" w:hAnsi="Times New Roman"/>
                <w:sz w:val="22"/>
                <w:szCs w:val="22"/>
              </w:rPr>
              <w:t>руб.</w:t>
            </w:r>
          </w:p>
        </w:tc>
        <w:tc>
          <w:tcPr>
            <w:tcW w:w="432" w:type="pct"/>
            <w:tcBorders>
              <w:top w:val="single" w:sz="4" w:space="0" w:color="auto"/>
              <w:left w:val="single" w:sz="4" w:space="0" w:color="auto"/>
              <w:bottom w:val="single" w:sz="4" w:space="0" w:color="auto"/>
              <w:right w:val="single" w:sz="4" w:space="0" w:color="auto"/>
            </w:tcBorders>
            <w:vAlign w:val="center"/>
            <w:hideMark/>
          </w:tcPr>
          <w:p w14:paraId="1D7306C8" w14:textId="77777777" w:rsidR="00C30276" w:rsidRPr="00387905" w:rsidRDefault="00C30276" w:rsidP="00E0483C">
            <w:pPr>
              <w:jc w:val="center"/>
              <w:rPr>
                <w:sz w:val="22"/>
                <w:szCs w:val="22"/>
              </w:rPr>
            </w:pPr>
            <w:r w:rsidRPr="00387905">
              <w:rPr>
                <w:sz w:val="22"/>
                <w:szCs w:val="22"/>
              </w:rPr>
              <w:t>1719</w:t>
            </w:r>
          </w:p>
        </w:tc>
        <w:tc>
          <w:tcPr>
            <w:tcW w:w="370" w:type="pct"/>
            <w:tcBorders>
              <w:top w:val="single" w:sz="4" w:space="0" w:color="auto"/>
              <w:left w:val="single" w:sz="4" w:space="0" w:color="auto"/>
              <w:bottom w:val="single" w:sz="4" w:space="0" w:color="auto"/>
              <w:right w:val="single" w:sz="4" w:space="0" w:color="auto"/>
            </w:tcBorders>
            <w:vAlign w:val="center"/>
          </w:tcPr>
          <w:p w14:paraId="60D7F2DB" w14:textId="77777777" w:rsidR="00C30276" w:rsidRPr="00387905" w:rsidRDefault="00C30276" w:rsidP="00E0483C">
            <w:pPr>
              <w:jc w:val="center"/>
              <w:rPr>
                <w:sz w:val="22"/>
                <w:szCs w:val="22"/>
              </w:rPr>
            </w:pPr>
            <w:r w:rsidRPr="00387905">
              <w:rPr>
                <w:sz w:val="22"/>
                <w:szCs w:val="22"/>
              </w:rPr>
              <w:t>102</w:t>
            </w:r>
          </w:p>
        </w:tc>
        <w:tc>
          <w:tcPr>
            <w:tcW w:w="417" w:type="pct"/>
            <w:tcBorders>
              <w:top w:val="single" w:sz="4" w:space="0" w:color="auto"/>
              <w:left w:val="single" w:sz="4" w:space="0" w:color="auto"/>
              <w:bottom w:val="single" w:sz="4" w:space="0" w:color="auto"/>
              <w:right w:val="single" w:sz="4" w:space="0" w:color="auto"/>
            </w:tcBorders>
            <w:vAlign w:val="center"/>
            <w:hideMark/>
          </w:tcPr>
          <w:p w14:paraId="578CB158" w14:textId="77777777" w:rsidR="00C30276" w:rsidRPr="00387905" w:rsidRDefault="00C30276" w:rsidP="00E0483C">
            <w:pPr>
              <w:jc w:val="center"/>
              <w:rPr>
                <w:sz w:val="22"/>
                <w:szCs w:val="22"/>
              </w:rPr>
            </w:pPr>
            <w:r w:rsidRPr="00387905">
              <w:rPr>
                <w:sz w:val="22"/>
                <w:szCs w:val="22"/>
              </w:rPr>
              <w:t>1977</w:t>
            </w:r>
          </w:p>
        </w:tc>
        <w:tc>
          <w:tcPr>
            <w:tcW w:w="367" w:type="pct"/>
            <w:tcBorders>
              <w:top w:val="single" w:sz="4" w:space="0" w:color="auto"/>
              <w:left w:val="single" w:sz="4" w:space="0" w:color="auto"/>
              <w:bottom w:val="single" w:sz="4" w:space="0" w:color="auto"/>
              <w:right w:val="single" w:sz="4" w:space="0" w:color="auto"/>
            </w:tcBorders>
            <w:vAlign w:val="center"/>
          </w:tcPr>
          <w:p w14:paraId="4B7C6B7D" w14:textId="77777777" w:rsidR="00C30276" w:rsidRPr="00387905" w:rsidRDefault="00C30276" w:rsidP="00E0483C">
            <w:pPr>
              <w:jc w:val="center"/>
              <w:rPr>
                <w:sz w:val="22"/>
                <w:szCs w:val="22"/>
              </w:rPr>
            </w:pPr>
            <w:r w:rsidRPr="00387905">
              <w:rPr>
                <w:sz w:val="22"/>
                <w:szCs w:val="22"/>
              </w:rPr>
              <w:t>103,1</w:t>
            </w:r>
          </w:p>
        </w:tc>
        <w:tc>
          <w:tcPr>
            <w:tcW w:w="414" w:type="pct"/>
            <w:tcBorders>
              <w:top w:val="single" w:sz="4" w:space="0" w:color="auto"/>
              <w:left w:val="single" w:sz="4" w:space="0" w:color="auto"/>
              <w:bottom w:val="single" w:sz="4" w:space="0" w:color="auto"/>
              <w:right w:val="single" w:sz="4" w:space="0" w:color="auto"/>
            </w:tcBorders>
            <w:vAlign w:val="center"/>
            <w:hideMark/>
          </w:tcPr>
          <w:p w14:paraId="7F34712C" w14:textId="77777777" w:rsidR="00C30276" w:rsidRPr="00387905" w:rsidRDefault="00C30276" w:rsidP="00E0483C">
            <w:pPr>
              <w:jc w:val="center"/>
              <w:rPr>
                <w:sz w:val="22"/>
                <w:szCs w:val="22"/>
              </w:rPr>
            </w:pPr>
            <w:r w:rsidRPr="00387905">
              <w:rPr>
                <w:sz w:val="22"/>
                <w:szCs w:val="22"/>
              </w:rPr>
              <w:t>2015</w:t>
            </w:r>
          </w:p>
        </w:tc>
        <w:tc>
          <w:tcPr>
            <w:tcW w:w="368" w:type="pct"/>
            <w:tcBorders>
              <w:top w:val="single" w:sz="4" w:space="0" w:color="auto"/>
              <w:left w:val="single" w:sz="4" w:space="0" w:color="auto"/>
              <w:bottom w:val="single" w:sz="4" w:space="0" w:color="auto"/>
              <w:right w:val="single" w:sz="4" w:space="0" w:color="auto"/>
            </w:tcBorders>
            <w:vAlign w:val="center"/>
          </w:tcPr>
          <w:p w14:paraId="19E6B23A" w14:textId="77777777" w:rsidR="00C30276" w:rsidRPr="00387905" w:rsidRDefault="00C30276" w:rsidP="00E0483C">
            <w:pPr>
              <w:jc w:val="center"/>
              <w:rPr>
                <w:sz w:val="22"/>
                <w:szCs w:val="22"/>
              </w:rPr>
            </w:pPr>
            <w:r w:rsidRPr="00387905">
              <w:rPr>
                <w:sz w:val="22"/>
                <w:szCs w:val="22"/>
              </w:rPr>
              <w:t>102</w:t>
            </w:r>
          </w:p>
        </w:tc>
        <w:tc>
          <w:tcPr>
            <w:tcW w:w="368" w:type="pct"/>
            <w:tcBorders>
              <w:top w:val="single" w:sz="4" w:space="0" w:color="auto"/>
              <w:left w:val="single" w:sz="4" w:space="0" w:color="auto"/>
              <w:bottom w:val="single" w:sz="4" w:space="0" w:color="auto"/>
              <w:right w:val="single" w:sz="4" w:space="0" w:color="auto"/>
            </w:tcBorders>
            <w:vAlign w:val="center"/>
            <w:hideMark/>
          </w:tcPr>
          <w:p w14:paraId="42501DAF" w14:textId="77777777" w:rsidR="00C30276" w:rsidRPr="00387905" w:rsidRDefault="00C30276" w:rsidP="00E0483C">
            <w:pPr>
              <w:jc w:val="center"/>
              <w:rPr>
                <w:sz w:val="22"/>
                <w:szCs w:val="22"/>
              </w:rPr>
            </w:pPr>
            <w:r w:rsidRPr="00387905">
              <w:rPr>
                <w:sz w:val="22"/>
                <w:szCs w:val="22"/>
              </w:rPr>
              <w:t>2068</w:t>
            </w:r>
          </w:p>
        </w:tc>
        <w:tc>
          <w:tcPr>
            <w:tcW w:w="414" w:type="pct"/>
            <w:tcBorders>
              <w:top w:val="single" w:sz="4" w:space="0" w:color="auto"/>
              <w:left w:val="single" w:sz="4" w:space="0" w:color="auto"/>
              <w:bottom w:val="single" w:sz="4" w:space="0" w:color="auto"/>
              <w:right w:val="single" w:sz="4" w:space="0" w:color="auto"/>
            </w:tcBorders>
            <w:vAlign w:val="center"/>
          </w:tcPr>
          <w:p w14:paraId="168F8869" w14:textId="77777777" w:rsidR="00C30276" w:rsidRPr="00387905" w:rsidRDefault="00C30276" w:rsidP="00E0483C">
            <w:pPr>
              <w:jc w:val="center"/>
              <w:rPr>
                <w:sz w:val="22"/>
                <w:szCs w:val="22"/>
              </w:rPr>
            </w:pPr>
            <w:r w:rsidRPr="00387905">
              <w:rPr>
                <w:sz w:val="22"/>
                <w:szCs w:val="22"/>
              </w:rPr>
              <w:t>102,6</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1B70E2B6" w14:textId="77777777" w:rsidR="00C30276" w:rsidRPr="00387905" w:rsidRDefault="00C30276" w:rsidP="00E0483C">
            <w:pPr>
              <w:jc w:val="center"/>
              <w:rPr>
                <w:sz w:val="22"/>
                <w:szCs w:val="22"/>
              </w:rPr>
            </w:pPr>
            <w:r w:rsidRPr="00387905">
              <w:rPr>
                <w:sz w:val="22"/>
                <w:szCs w:val="22"/>
              </w:rPr>
              <w:t>2123</w:t>
            </w:r>
          </w:p>
        </w:tc>
        <w:tc>
          <w:tcPr>
            <w:tcW w:w="404" w:type="pct"/>
            <w:tcBorders>
              <w:top w:val="single" w:sz="4" w:space="0" w:color="auto"/>
              <w:left w:val="single" w:sz="4" w:space="0" w:color="auto"/>
              <w:bottom w:val="single" w:sz="4" w:space="0" w:color="auto"/>
              <w:right w:val="single" w:sz="4" w:space="0" w:color="auto"/>
            </w:tcBorders>
            <w:vAlign w:val="center"/>
          </w:tcPr>
          <w:p w14:paraId="54B62D4B" w14:textId="77777777" w:rsidR="00C30276" w:rsidRPr="00387905" w:rsidRDefault="00C30276" w:rsidP="00E0483C">
            <w:pPr>
              <w:jc w:val="center"/>
              <w:rPr>
                <w:sz w:val="22"/>
                <w:szCs w:val="22"/>
              </w:rPr>
            </w:pPr>
            <w:r w:rsidRPr="00387905">
              <w:rPr>
                <w:sz w:val="22"/>
                <w:szCs w:val="22"/>
              </w:rPr>
              <w:t>102,7</w:t>
            </w:r>
          </w:p>
        </w:tc>
      </w:tr>
      <w:tr w:rsidR="00387905" w:rsidRPr="00387905" w14:paraId="7BE02890" w14:textId="77777777" w:rsidTr="00C30276">
        <w:trPr>
          <w:trHeight w:val="20"/>
        </w:trPr>
        <w:tc>
          <w:tcPr>
            <w:tcW w:w="680" w:type="pct"/>
            <w:tcBorders>
              <w:top w:val="single" w:sz="4" w:space="0" w:color="auto"/>
              <w:left w:val="single" w:sz="4" w:space="0" w:color="auto"/>
              <w:bottom w:val="single" w:sz="4" w:space="0" w:color="auto"/>
              <w:right w:val="single" w:sz="4" w:space="0" w:color="auto"/>
            </w:tcBorders>
            <w:hideMark/>
          </w:tcPr>
          <w:p w14:paraId="1C0107B8" w14:textId="77777777" w:rsidR="00C30276" w:rsidRPr="00387905" w:rsidRDefault="00C30276" w:rsidP="00E0483C">
            <w:pPr>
              <w:pStyle w:val="12"/>
              <w:spacing w:before="0"/>
              <w:jc w:val="left"/>
              <w:rPr>
                <w:rFonts w:ascii="Times New Roman" w:hAnsi="Times New Roman"/>
                <w:sz w:val="22"/>
                <w:szCs w:val="22"/>
              </w:rPr>
            </w:pPr>
            <w:r w:rsidRPr="00387905">
              <w:rPr>
                <w:rFonts w:ascii="Times New Roman" w:hAnsi="Times New Roman"/>
                <w:sz w:val="22"/>
                <w:szCs w:val="22"/>
              </w:rPr>
              <w:t>Доходы от аренды муниципального имущества и земли</w:t>
            </w:r>
          </w:p>
        </w:tc>
        <w:tc>
          <w:tcPr>
            <w:tcW w:w="389" w:type="pct"/>
            <w:tcBorders>
              <w:top w:val="single" w:sz="4" w:space="0" w:color="auto"/>
              <w:left w:val="single" w:sz="4" w:space="0" w:color="auto"/>
              <w:bottom w:val="single" w:sz="4" w:space="0" w:color="auto"/>
              <w:right w:val="single" w:sz="4" w:space="0" w:color="auto"/>
            </w:tcBorders>
            <w:hideMark/>
          </w:tcPr>
          <w:p w14:paraId="6E91D31E" w14:textId="77777777" w:rsidR="00C30276" w:rsidRPr="00387905" w:rsidRDefault="00C30276" w:rsidP="00E0483C">
            <w:pPr>
              <w:pStyle w:val="12"/>
              <w:spacing w:before="0"/>
              <w:jc w:val="center"/>
              <w:rPr>
                <w:rFonts w:ascii="Times New Roman" w:hAnsi="Times New Roman"/>
                <w:sz w:val="22"/>
                <w:szCs w:val="22"/>
              </w:rPr>
            </w:pPr>
            <w:r w:rsidRPr="00387905">
              <w:rPr>
                <w:rFonts w:ascii="Times New Roman" w:hAnsi="Times New Roman"/>
                <w:sz w:val="22"/>
                <w:szCs w:val="22"/>
              </w:rPr>
              <w:t>тыс. руб.</w:t>
            </w:r>
          </w:p>
        </w:tc>
        <w:tc>
          <w:tcPr>
            <w:tcW w:w="432" w:type="pct"/>
            <w:tcBorders>
              <w:top w:val="single" w:sz="4" w:space="0" w:color="auto"/>
              <w:left w:val="single" w:sz="4" w:space="0" w:color="auto"/>
              <w:bottom w:val="single" w:sz="4" w:space="0" w:color="auto"/>
              <w:right w:val="single" w:sz="4" w:space="0" w:color="auto"/>
            </w:tcBorders>
            <w:vAlign w:val="center"/>
            <w:hideMark/>
          </w:tcPr>
          <w:p w14:paraId="6B5D055B" w14:textId="77777777" w:rsidR="00C30276" w:rsidRPr="00387905" w:rsidRDefault="00C30276" w:rsidP="00E0483C">
            <w:pPr>
              <w:jc w:val="center"/>
              <w:rPr>
                <w:sz w:val="22"/>
                <w:szCs w:val="22"/>
              </w:rPr>
            </w:pPr>
            <w:r w:rsidRPr="00387905">
              <w:rPr>
                <w:sz w:val="22"/>
                <w:szCs w:val="22"/>
              </w:rPr>
              <w:t>71,1</w:t>
            </w:r>
          </w:p>
        </w:tc>
        <w:tc>
          <w:tcPr>
            <w:tcW w:w="370" w:type="pct"/>
            <w:tcBorders>
              <w:top w:val="single" w:sz="4" w:space="0" w:color="auto"/>
              <w:left w:val="single" w:sz="4" w:space="0" w:color="auto"/>
              <w:bottom w:val="single" w:sz="4" w:space="0" w:color="auto"/>
              <w:right w:val="single" w:sz="4" w:space="0" w:color="auto"/>
            </w:tcBorders>
            <w:vAlign w:val="center"/>
          </w:tcPr>
          <w:p w14:paraId="6AA35DC8" w14:textId="77777777" w:rsidR="00C30276" w:rsidRPr="00387905" w:rsidRDefault="00C30276" w:rsidP="00E0483C">
            <w:pPr>
              <w:jc w:val="center"/>
              <w:rPr>
                <w:sz w:val="22"/>
                <w:szCs w:val="22"/>
              </w:rPr>
            </w:pPr>
            <w:r w:rsidRPr="00387905">
              <w:rPr>
                <w:sz w:val="22"/>
                <w:szCs w:val="22"/>
              </w:rPr>
              <w:t>98,0</w:t>
            </w:r>
          </w:p>
        </w:tc>
        <w:tc>
          <w:tcPr>
            <w:tcW w:w="417" w:type="pct"/>
            <w:tcBorders>
              <w:top w:val="single" w:sz="4" w:space="0" w:color="auto"/>
              <w:left w:val="single" w:sz="4" w:space="0" w:color="auto"/>
              <w:bottom w:val="single" w:sz="4" w:space="0" w:color="auto"/>
              <w:right w:val="single" w:sz="4" w:space="0" w:color="auto"/>
            </w:tcBorders>
            <w:vAlign w:val="center"/>
            <w:hideMark/>
          </w:tcPr>
          <w:p w14:paraId="1851A6E3" w14:textId="77777777" w:rsidR="00C30276" w:rsidRPr="00387905" w:rsidRDefault="00C30276" w:rsidP="00E0483C">
            <w:pPr>
              <w:jc w:val="center"/>
              <w:rPr>
                <w:sz w:val="22"/>
                <w:szCs w:val="22"/>
              </w:rPr>
            </w:pPr>
            <w:r w:rsidRPr="00387905">
              <w:rPr>
                <w:sz w:val="22"/>
                <w:szCs w:val="22"/>
              </w:rPr>
              <w:t>53,17</w:t>
            </w:r>
          </w:p>
        </w:tc>
        <w:tc>
          <w:tcPr>
            <w:tcW w:w="367" w:type="pct"/>
            <w:tcBorders>
              <w:top w:val="single" w:sz="4" w:space="0" w:color="auto"/>
              <w:left w:val="single" w:sz="4" w:space="0" w:color="auto"/>
              <w:bottom w:val="single" w:sz="4" w:space="0" w:color="auto"/>
              <w:right w:val="single" w:sz="4" w:space="0" w:color="auto"/>
            </w:tcBorders>
            <w:vAlign w:val="center"/>
          </w:tcPr>
          <w:p w14:paraId="0F7C1528" w14:textId="77777777" w:rsidR="00C30276" w:rsidRPr="00387905" w:rsidRDefault="00C30276" w:rsidP="00E0483C">
            <w:pPr>
              <w:jc w:val="center"/>
              <w:rPr>
                <w:sz w:val="22"/>
                <w:szCs w:val="22"/>
              </w:rPr>
            </w:pPr>
            <w:r w:rsidRPr="00387905">
              <w:rPr>
                <w:sz w:val="22"/>
                <w:szCs w:val="22"/>
              </w:rPr>
              <w:t>74,8</w:t>
            </w:r>
          </w:p>
        </w:tc>
        <w:tc>
          <w:tcPr>
            <w:tcW w:w="414" w:type="pct"/>
            <w:tcBorders>
              <w:top w:val="single" w:sz="4" w:space="0" w:color="auto"/>
              <w:left w:val="single" w:sz="4" w:space="0" w:color="auto"/>
              <w:bottom w:val="single" w:sz="4" w:space="0" w:color="auto"/>
              <w:right w:val="single" w:sz="4" w:space="0" w:color="auto"/>
            </w:tcBorders>
            <w:vAlign w:val="center"/>
          </w:tcPr>
          <w:p w14:paraId="264445F9" w14:textId="77777777" w:rsidR="00C30276" w:rsidRPr="00387905" w:rsidRDefault="00C30276" w:rsidP="00E0483C">
            <w:pPr>
              <w:jc w:val="center"/>
              <w:rPr>
                <w:sz w:val="22"/>
                <w:szCs w:val="22"/>
              </w:rPr>
            </w:pPr>
            <w:r w:rsidRPr="00387905">
              <w:rPr>
                <w:sz w:val="22"/>
                <w:szCs w:val="22"/>
              </w:rPr>
              <w:t>60,0</w:t>
            </w:r>
          </w:p>
        </w:tc>
        <w:tc>
          <w:tcPr>
            <w:tcW w:w="368" w:type="pct"/>
            <w:tcBorders>
              <w:top w:val="single" w:sz="4" w:space="0" w:color="auto"/>
              <w:left w:val="single" w:sz="4" w:space="0" w:color="auto"/>
              <w:bottom w:val="single" w:sz="4" w:space="0" w:color="auto"/>
              <w:right w:val="single" w:sz="4" w:space="0" w:color="auto"/>
            </w:tcBorders>
            <w:vAlign w:val="center"/>
          </w:tcPr>
          <w:p w14:paraId="243D1BE7" w14:textId="77777777" w:rsidR="00C30276" w:rsidRPr="00387905" w:rsidRDefault="00C30276" w:rsidP="00E0483C">
            <w:pPr>
              <w:jc w:val="center"/>
              <w:rPr>
                <w:sz w:val="22"/>
                <w:szCs w:val="22"/>
              </w:rPr>
            </w:pPr>
            <w:r w:rsidRPr="00387905">
              <w:rPr>
                <w:sz w:val="22"/>
                <w:szCs w:val="22"/>
              </w:rPr>
              <w:t>116,1</w:t>
            </w:r>
          </w:p>
        </w:tc>
        <w:tc>
          <w:tcPr>
            <w:tcW w:w="368" w:type="pct"/>
            <w:tcBorders>
              <w:top w:val="single" w:sz="4" w:space="0" w:color="auto"/>
              <w:left w:val="single" w:sz="4" w:space="0" w:color="auto"/>
              <w:bottom w:val="single" w:sz="4" w:space="0" w:color="auto"/>
              <w:right w:val="single" w:sz="4" w:space="0" w:color="auto"/>
            </w:tcBorders>
            <w:vAlign w:val="center"/>
          </w:tcPr>
          <w:p w14:paraId="57643A78" w14:textId="77777777" w:rsidR="00C30276" w:rsidRPr="00387905" w:rsidRDefault="00C30276" w:rsidP="00E0483C">
            <w:pPr>
              <w:jc w:val="center"/>
              <w:rPr>
                <w:sz w:val="22"/>
                <w:szCs w:val="22"/>
              </w:rPr>
            </w:pPr>
            <w:r w:rsidRPr="00387905">
              <w:rPr>
                <w:sz w:val="22"/>
                <w:szCs w:val="22"/>
              </w:rPr>
              <w:t>60,0</w:t>
            </w:r>
          </w:p>
        </w:tc>
        <w:tc>
          <w:tcPr>
            <w:tcW w:w="414" w:type="pct"/>
            <w:tcBorders>
              <w:top w:val="single" w:sz="4" w:space="0" w:color="auto"/>
              <w:left w:val="single" w:sz="4" w:space="0" w:color="auto"/>
              <w:bottom w:val="single" w:sz="4" w:space="0" w:color="auto"/>
              <w:right w:val="single" w:sz="4" w:space="0" w:color="auto"/>
            </w:tcBorders>
            <w:vAlign w:val="center"/>
          </w:tcPr>
          <w:p w14:paraId="3B23E75C" w14:textId="77777777" w:rsidR="00C30276" w:rsidRPr="00387905" w:rsidRDefault="00C30276" w:rsidP="00E0483C">
            <w:pPr>
              <w:jc w:val="center"/>
              <w:rPr>
                <w:sz w:val="22"/>
                <w:szCs w:val="22"/>
              </w:rPr>
            </w:pPr>
            <w:r w:rsidRPr="00387905">
              <w:rPr>
                <w:sz w:val="22"/>
                <w:szCs w:val="22"/>
              </w:rPr>
              <w:t>100</w:t>
            </w:r>
          </w:p>
        </w:tc>
        <w:tc>
          <w:tcPr>
            <w:tcW w:w="377" w:type="pct"/>
            <w:gridSpan w:val="2"/>
            <w:tcBorders>
              <w:top w:val="single" w:sz="4" w:space="0" w:color="auto"/>
              <w:left w:val="single" w:sz="4" w:space="0" w:color="auto"/>
              <w:bottom w:val="single" w:sz="4" w:space="0" w:color="auto"/>
              <w:right w:val="single" w:sz="4" w:space="0" w:color="auto"/>
            </w:tcBorders>
            <w:vAlign w:val="center"/>
          </w:tcPr>
          <w:p w14:paraId="6B6F7F20" w14:textId="77777777" w:rsidR="00C30276" w:rsidRPr="00387905" w:rsidRDefault="00C30276" w:rsidP="00E0483C">
            <w:pPr>
              <w:jc w:val="center"/>
              <w:rPr>
                <w:sz w:val="22"/>
                <w:szCs w:val="22"/>
              </w:rPr>
            </w:pPr>
            <w:r w:rsidRPr="00387905">
              <w:rPr>
                <w:sz w:val="22"/>
                <w:szCs w:val="22"/>
              </w:rPr>
              <w:t>60,0</w:t>
            </w:r>
          </w:p>
        </w:tc>
        <w:tc>
          <w:tcPr>
            <w:tcW w:w="404" w:type="pct"/>
            <w:tcBorders>
              <w:top w:val="single" w:sz="4" w:space="0" w:color="auto"/>
              <w:left w:val="single" w:sz="4" w:space="0" w:color="auto"/>
              <w:bottom w:val="single" w:sz="4" w:space="0" w:color="auto"/>
              <w:right w:val="single" w:sz="4" w:space="0" w:color="auto"/>
            </w:tcBorders>
            <w:vAlign w:val="center"/>
          </w:tcPr>
          <w:p w14:paraId="2F6CCC23" w14:textId="77777777" w:rsidR="00C30276" w:rsidRPr="00387905" w:rsidRDefault="00C30276" w:rsidP="00E0483C">
            <w:pPr>
              <w:jc w:val="center"/>
              <w:rPr>
                <w:sz w:val="22"/>
                <w:szCs w:val="22"/>
              </w:rPr>
            </w:pPr>
            <w:r w:rsidRPr="00387905">
              <w:rPr>
                <w:sz w:val="22"/>
                <w:szCs w:val="22"/>
              </w:rPr>
              <w:t>100</w:t>
            </w:r>
          </w:p>
        </w:tc>
      </w:tr>
    </w:tbl>
    <w:p w14:paraId="618111F3" w14:textId="77777777" w:rsidR="00C30276" w:rsidRPr="00387905" w:rsidRDefault="00C30276" w:rsidP="00E0483C">
      <w:pPr>
        <w:rPr>
          <w:sz w:val="22"/>
          <w:szCs w:val="22"/>
        </w:rPr>
        <w:sectPr w:rsidR="00C30276" w:rsidRPr="00387905" w:rsidSect="00C30276">
          <w:pgSz w:w="16838" w:h="11906" w:orient="landscape" w:code="9"/>
          <w:pgMar w:top="1701" w:right="1134" w:bottom="851" w:left="1134" w:header="709" w:footer="709" w:gutter="0"/>
          <w:cols w:space="708"/>
          <w:docGrid w:linePitch="360"/>
        </w:sectPr>
      </w:pPr>
    </w:p>
    <w:p w14:paraId="2F9A7803" w14:textId="77777777" w:rsidR="00C30276" w:rsidRPr="00387905" w:rsidRDefault="00C30276" w:rsidP="00E0483C">
      <w:pPr>
        <w:rPr>
          <w:sz w:val="22"/>
          <w:szCs w:val="22"/>
        </w:rPr>
      </w:pPr>
    </w:p>
    <w:p w14:paraId="00BD8C14" w14:textId="77777777" w:rsidR="00C30276" w:rsidRPr="00387905" w:rsidRDefault="00C30276" w:rsidP="00E0483C">
      <w:pPr>
        <w:rPr>
          <w:sz w:val="22"/>
          <w:szCs w:val="22"/>
        </w:rPr>
      </w:pPr>
    </w:p>
    <w:p w14:paraId="0B567B6D" w14:textId="77777777" w:rsidR="00C30276" w:rsidRPr="00387905" w:rsidRDefault="00C30276" w:rsidP="00E0483C">
      <w:pPr>
        <w:pStyle w:val="af0"/>
        <w:jc w:val="center"/>
        <w:rPr>
          <w:rFonts w:ascii="Times New Roman" w:hAnsi="Times New Roman" w:cs="Times New Roman"/>
          <w:b/>
          <w:bCs/>
        </w:rPr>
      </w:pPr>
      <w:r w:rsidRPr="00387905">
        <w:rPr>
          <w:rFonts w:ascii="Times New Roman" w:hAnsi="Times New Roman" w:cs="Times New Roman"/>
          <w:b/>
          <w:bCs/>
          <w:snapToGrid w:val="0"/>
        </w:rPr>
        <w:t>АДМИНИСТРАЦИЯ</w:t>
      </w:r>
      <w:r w:rsidRPr="00387905">
        <w:rPr>
          <w:rFonts w:ascii="Times New Roman" w:hAnsi="Times New Roman" w:cs="Times New Roman"/>
          <w:b/>
          <w:bCs/>
        </w:rPr>
        <w:t xml:space="preserve"> КРАСНОСИБИРСКО</w:t>
      </w:r>
      <w:r w:rsidRPr="00387905">
        <w:rPr>
          <w:rFonts w:ascii="Times New Roman" w:hAnsi="Times New Roman" w:cs="Times New Roman"/>
          <w:b/>
          <w:bCs/>
          <w:snapToGrid w:val="0"/>
        </w:rPr>
        <w:t>ГО СЕЛЬСОВЕТА</w:t>
      </w:r>
    </w:p>
    <w:p w14:paraId="0FC9A977" w14:textId="77777777" w:rsidR="00C30276" w:rsidRPr="00387905" w:rsidRDefault="00C30276" w:rsidP="00E0483C">
      <w:pPr>
        <w:pStyle w:val="af0"/>
        <w:jc w:val="center"/>
        <w:rPr>
          <w:rFonts w:ascii="Times New Roman" w:hAnsi="Times New Roman" w:cs="Times New Roman"/>
          <w:b/>
          <w:bCs/>
          <w:snapToGrid w:val="0"/>
        </w:rPr>
      </w:pPr>
      <w:proofErr w:type="gramStart"/>
      <w:r w:rsidRPr="00387905">
        <w:rPr>
          <w:rFonts w:ascii="Times New Roman" w:hAnsi="Times New Roman" w:cs="Times New Roman"/>
          <w:b/>
          <w:bCs/>
        </w:rPr>
        <w:t>КОЧКОВСКОГО  РАЙОНА</w:t>
      </w:r>
      <w:proofErr w:type="gramEnd"/>
      <w:r w:rsidRPr="00387905">
        <w:rPr>
          <w:rFonts w:ascii="Times New Roman" w:hAnsi="Times New Roman" w:cs="Times New Roman"/>
          <w:b/>
          <w:bCs/>
        </w:rPr>
        <w:t xml:space="preserve"> </w:t>
      </w:r>
      <w:r w:rsidRPr="00387905">
        <w:rPr>
          <w:rFonts w:ascii="Times New Roman" w:hAnsi="Times New Roman" w:cs="Times New Roman"/>
          <w:b/>
          <w:bCs/>
          <w:snapToGrid w:val="0"/>
        </w:rPr>
        <w:t>НОВОСИБИРСКОЙ ОБЛАСТИ</w:t>
      </w:r>
    </w:p>
    <w:p w14:paraId="4676FBCB" w14:textId="77777777" w:rsidR="00C30276" w:rsidRPr="00387905" w:rsidRDefault="00C30276" w:rsidP="00E0483C">
      <w:pPr>
        <w:pStyle w:val="af0"/>
        <w:jc w:val="center"/>
        <w:rPr>
          <w:rFonts w:ascii="Times New Roman" w:hAnsi="Times New Roman" w:cs="Times New Roman"/>
          <w:b/>
          <w:bCs/>
          <w:snapToGrid w:val="0"/>
        </w:rPr>
      </w:pPr>
    </w:p>
    <w:p w14:paraId="5DA6721C" w14:textId="77777777" w:rsidR="00C30276" w:rsidRPr="00387905" w:rsidRDefault="00C30276" w:rsidP="00E0483C">
      <w:pPr>
        <w:pStyle w:val="af0"/>
        <w:jc w:val="center"/>
        <w:rPr>
          <w:rFonts w:ascii="Times New Roman" w:hAnsi="Times New Roman" w:cs="Times New Roman"/>
          <w:b/>
          <w:bCs/>
          <w:snapToGrid w:val="0"/>
        </w:rPr>
      </w:pPr>
    </w:p>
    <w:p w14:paraId="5574946E" w14:textId="77777777" w:rsidR="00C30276" w:rsidRPr="00387905" w:rsidRDefault="00C30276" w:rsidP="00E0483C">
      <w:pPr>
        <w:pStyle w:val="af0"/>
        <w:jc w:val="center"/>
        <w:rPr>
          <w:rFonts w:ascii="Times New Roman" w:hAnsi="Times New Roman" w:cs="Times New Roman"/>
          <w:b/>
          <w:bCs/>
          <w:snapToGrid w:val="0"/>
        </w:rPr>
      </w:pPr>
      <w:r w:rsidRPr="00387905">
        <w:rPr>
          <w:rFonts w:ascii="Times New Roman" w:hAnsi="Times New Roman" w:cs="Times New Roman"/>
          <w:b/>
          <w:bCs/>
          <w:snapToGrid w:val="0"/>
        </w:rPr>
        <w:t>ПОСТАНОВЛЕНИЕ</w:t>
      </w:r>
    </w:p>
    <w:p w14:paraId="746F2E41" w14:textId="77777777" w:rsidR="00C30276" w:rsidRPr="00387905" w:rsidRDefault="00C30276" w:rsidP="00E0483C">
      <w:pPr>
        <w:pStyle w:val="af0"/>
        <w:jc w:val="center"/>
        <w:rPr>
          <w:rFonts w:ascii="Times New Roman" w:hAnsi="Times New Roman" w:cs="Times New Roman"/>
          <w:b/>
          <w:bCs/>
          <w:snapToGrid w:val="0"/>
        </w:rPr>
      </w:pPr>
    </w:p>
    <w:p w14:paraId="684E5BD6" w14:textId="77777777" w:rsidR="00C30276" w:rsidRPr="00387905" w:rsidRDefault="00C30276" w:rsidP="00E0483C">
      <w:pPr>
        <w:pStyle w:val="af0"/>
        <w:jc w:val="center"/>
        <w:rPr>
          <w:rFonts w:ascii="Times New Roman" w:hAnsi="Times New Roman" w:cs="Times New Roman"/>
          <w:b/>
          <w:bCs/>
          <w:snapToGrid w:val="0"/>
        </w:rPr>
      </w:pPr>
    </w:p>
    <w:p w14:paraId="2126140F" w14:textId="77777777" w:rsidR="00C30276" w:rsidRPr="00387905" w:rsidRDefault="00C30276" w:rsidP="00E0483C">
      <w:pPr>
        <w:pStyle w:val="af0"/>
        <w:rPr>
          <w:rFonts w:ascii="Times New Roman" w:hAnsi="Times New Roman" w:cs="Times New Roman"/>
          <w:b/>
          <w:bCs/>
          <w:snapToGrid w:val="0"/>
        </w:rPr>
      </w:pPr>
      <w:r w:rsidRPr="00387905">
        <w:rPr>
          <w:rFonts w:ascii="Times New Roman" w:hAnsi="Times New Roman" w:cs="Times New Roman"/>
          <w:b/>
          <w:bCs/>
          <w:snapToGrid w:val="0"/>
        </w:rPr>
        <w:t>от 09.11.2023                                                                                                     № 87</w:t>
      </w:r>
    </w:p>
    <w:p w14:paraId="4CDC4BD4" w14:textId="77777777" w:rsidR="00C30276" w:rsidRPr="00387905" w:rsidRDefault="00C30276" w:rsidP="00E0483C">
      <w:pPr>
        <w:pStyle w:val="af0"/>
        <w:jc w:val="center"/>
        <w:rPr>
          <w:rFonts w:ascii="Times New Roman" w:hAnsi="Times New Roman" w:cs="Times New Roman"/>
          <w:b/>
          <w:bCs/>
          <w:snapToGrid w:val="0"/>
        </w:rPr>
      </w:pPr>
    </w:p>
    <w:p w14:paraId="3A55EFB0" w14:textId="77777777" w:rsidR="00C30276" w:rsidRPr="00387905" w:rsidRDefault="00C30276" w:rsidP="00E0483C">
      <w:pPr>
        <w:jc w:val="both"/>
        <w:rPr>
          <w:b/>
          <w:bCs/>
          <w:sz w:val="22"/>
          <w:szCs w:val="22"/>
        </w:rPr>
      </w:pPr>
      <w:r w:rsidRPr="00387905">
        <w:rPr>
          <w:b/>
          <w:bCs/>
          <w:sz w:val="22"/>
          <w:szCs w:val="22"/>
        </w:rPr>
        <w:t>О внесении изменений в постановление администрации Красносибирского сельсовета Кочковского района Новосибирской области от 26.09.2018 № 91 «Об утверждении муниципальной программы «Профилактика правонарушений в Красносибирском сельсовете Кочковского района Новосибирской области на 2019-2023 годы».</w:t>
      </w:r>
    </w:p>
    <w:p w14:paraId="0DD90D74" w14:textId="77777777" w:rsidR="00C30276" w:rsidRPr="00387905" w:rsidRDefault="00C30276" w:rsidP="00E0483C">
      <w:pPr>
        <w:jc w:val="both"/>
        <w:rPr>
          <w:b/>
          <w:bCs/>
          <w:sz w:val="22"/>
          <w:szCs w:val="22"/>
        </w:rPr>
      </w:pPr>
    </w:p>
    <w:p w14:paraId="5AE5DECD" w14:textId="77777777" w:rsidR="00C30276" w:rsidRPr="00387905" w:rsidRDefault="00C30276" w:rsidP="00E0483C">
      <w:pPr>
        <w:widowControl w:val="0"/>
        <w:autoSpaceDE w:val="0"/>
        <w:autoSpaceDN w:val="0"/>
        <w:adjustRightInd w:val="0"/>
        <w:jc w:val="both"/>
        <w:rPr>
          <w:b/>
          <w:bCs/>
          <w:sz w:val="22"/>
          <w:szCs w:val="22"/>
        </w:rPr>
      </w:pPr>
    </w:p>
    <w:p w14:paraId="3FA13923" w14:textId="77777777" w:rsidR="00C30276" w:rsidRPr="00387905" w:rsidRDefault="00C30276" w:rsidP="00E0483C">
      <w:pPr>
        <w:widowControl w:val="0"/>
        <w:autoSpaceDE w:val="0"/>
        <w:autoSpaceDN w:val="0"/>
        <w:adjustRightInd w:val="0"/>
        <w:ind w:firstLine="540"/>
        <w:jc w:val="both"/>
        <w:rPr>
          <w:sz w:val="22"/>
          <w:szCs w:val="22"/>
        </w:rPr>
      </w:pPr>
      <w:r w:rsidRPr="00387905">
        <w:rPr>
          <w:bCs/>
          <w:sz w:val="22"/>
          <w:szCs w:val="22"/>
        </w:rPr>
        <w:t xml:space="preserve">В соответствии с федеральным законом от 06.10.2003 № 131-ФЗ «Об общих принципах организации местного самоуправления в Российской Федерации», рассмотрев представление прокуратуры Кочковского района от 13.10.2023 № 1-604в-23 об устранении нарушений законодательства о противодействии коррупции, администрация Красносибирского сельсовета Кочковского района Новосибирской области </w:t>
      </w:r>
      <w:r w:rsidRPr="00387905">
        <w:rPr>
          <w:b/>
          <w:bCs/>
          <w:sz w:val="22"/>
          <w:szCs w:val="22"/>
        </w:rPr>
        <w:t>ПОСТАНОВЛЯЕТ:</w:t>
      </w:r>
    </w:p>
    <w:p w14:paraId="2719C550" w14:textId="77777777" w:rsidR="00C30276" w:rsidRPr="00387905" w:rsidRDefault="00C30276" w:rsidP="00E0483C">
      <w:pPr>
        <w:jc w:val="both"/>
        <w:rPr>
          <w:sz w:val="22"/>
          <w:szCs w:val="22"/>
        </w:rPr>
      </w:pPr>
      <w:r w:rsidRPr="00387905">
        <w:rPr>
          <w:sz w:val="22"/>
          <w:szCs w:val="22"/>
        </w:rPr>
        <w:t xml:space="preserve">1. Внести в постановление администрации Красносибирского сельсовета Кочковского района Новосибирской области </w:t>
      </w:r>
      <w:proofErr w:type="gramStart"/>
      <w:r w:rsidRPr="00387905">
        <w:rPr>
          <w:sz w:val="22"/>
          <w:szCs w:val="22"/>
        </w:rPr>
        <w:t xml:space="preserve">от </w:t>
      </w:r>
      <w:r w:rsidRPr="00387905">
        <w:rPr>
          <w:b/>
          <w:bCs/>
          <w:sz w:val="22"/>
          <w:szCs w:val="22"/>
        </w:rPr>
        <w:t xml:space="preserve"> </w:t>
      </w:r>
      <w:r w:rsidRPr="00387905">
        <w:rPr>
          <w:bCs/>
          <w:sz w:val="22"/>
          <w:szCs w:val="22"/>
        </w:rPr>
        <w:t>26.09.2018</w:t>
      </w:r>
      <w:proofErr w:type="gramEnd"/>
      <w:r w:rsidRPr="00387905">
        <w:rPr>
          <w:bCs/>
          <w:sz w:val="22"/>
          <w:szCs w:val="22"/>
        </w:rPr>
        <w:t xml:space="preserve"> № 91 «Об утверждении муниципальной программы «Профилактика правонарушений в Красносибирском сельсовете Кочковского района Новосибирской области на 2019-2023 годы»  </w:t>
      </w:r>
      <w:r w:rsidRPr="00387905">
        <w:rPr>
          <w:sz w:val="22"/>
          <w:szCs w:val="22"/>
        </w:rPr>
        <w:t>следующие изменения:</w:t>
      </w:r>
    </w:p>
    <w:p w14:paraId="22B3607C" w14:textId="77777777" w:rsidR="00C30276" w:rsidRPr="00387905" w:rsidRDefault="00C30276" w:rsidP="00E0483C">
      <w:pPr>
        <w:widowControl w:val="0"/>
        <w:autoSpaceDE w:val="0"/>
        <w:autoSpaceDN w:val="0"/>
        <w:adjustRightInd w:val="0"/>
        <w:jc w:val="both"/>
        <w:rPr>
          <w:sz w:val="22"/>
          <w:szCs w:val="22"/>
        </w:rPr>
      </w:pPr>
      <w:r w:rsidRPr="00387905">
        <w:rPr>
          <w:sz w:val="22"/>
          <w:szCs w:val="22"/>
        </w:rPr>
        <w:t>1.1. В разделе 1 «Паспорт» подраздел «Задачи муниципальной программы» дополнить словами:</w:t>
      </w:r>
    </w:p>
    <w:p w14:paraId="56894764" w14:textId="77777777" w:rsidR="00C30276" w:rsidRPr="00387905" w:rsidRDefault="00C30276" w:rsidP="00E0483C">
      <w:pPr>
        <w:widowControl w:val="0"/>
        <w:autoSpaceDE w:val="0"/>
        <w:autoSpaceDN w:val="0"/>
        <w:adjustRightInd w:val="0"/>
        <w:jc w:val="both"/>
        <w:rPr>
          <w:sz w:val="22"/>
          <w:szCs w:val="22"/>
        </w:rPr>
      </w:pPr>
      <w:r w:rsidRPr="00387905">
        <w:rPr>
          <w:sz w:val="22"/>
          <w:szCs w:val="22"/>
        </w:rPr>
        <w:t>«-Профилактика коррупционных правонарушений»</w:t>
      </w:r>
    </w:p>
    <w:p w14:paraId="6B84B911" w14:textId="77777777" w:rsidR="00C30276" w:rsidRPr="00387905" w:rsidRDefault="00C30276" w:rsidP="00E0483C">
      <w:pPr>
        <w:widowControl w:val="0"/>
        <w:autoSpaceDE w:val="0"/>
        <w:autoSpaceDN w:val="0"/>
        <w:adjustRightInd w:val="0"/>
        <w:jc w:val="both"/>
        <w:rPr>
          <w:sz w:val="22"/>
          <w:szCs w:val="22"/>
        </w:rPr>
      </w:pPr>
      <w:r w:rsidRPr="00387905">
        <w:rPr>
          <w:sz w:val="22"/>
          <w:szCs w:val="22"/>
        </w:rPr>
        <w:t>1.2. В разделе 1 «Паспорт» подраздел «Основные целевые индикаторы (показатели) муниципальной программы» дополнить словами:</w:t>
      </w:r>
    </w:p>
    <w:p w14:paraId="5DBCB709" w14:textId="77777777" w:rsidR="00C30276" w:rsidRPr="00387905" w:rsidRDefault="00C30276" w:rsidP="00E0483C">
      <w:pPr>
        <w:widowControl w:val="0"/>
        <w:autoSpaceDE w:val="0"/>
        <w:autoSpaceDN w:val="0"/>
        <w:adjustRightInd w:val="0"/>
        <w:jc w:val="both"/>
        <w:rPr>
          <w:sz w:val="22"/>
          <w:szCs w:val="22"/>
        </w:rPr>
      </w:pPr>
      <w:r w:rsidRPr="00387905">
        <w:rPr>
          <w:sz w:val="22"/>
          <w:szCs w:val="22"/>
        </w:rPr>
        <w:t>«-Снижение количества коррупционных правонарушений».</w:t>
      </w:r>
    </w:p>
    <w:p w14:paraId="2BC6C9D5" w14:textId="77777777" w:rsidR="00C30276" w:rsidRPr="00387905" w:rsidRDefault="00C30276" w:rsidP="00E0483C">
      <w:pPr>
        <w:widowControl w:val="0"/>
        <w:autoSpaceDE w:val="0"/>
        <w:autoSpaceDN w:val="0"/>
        <w:adjustRightInd w:val="0"/>
        <w:jc w:val="both"/>
        <w:rPr>
          <w:sz w:val="22"/>
          <w:szCs w:val="22"/>
        </w:rPr>
      </w:pPr>
      <w:r w:rsidRPr="00387905">
        <w:rPr>
          <w:sz w:val="22"/>
          <w:szCs w:val="22"/>
        </w:rPr>
        <w:t>1.3. В разделе 1 «Паспорт» подраздел «Планируемые результаты реализации муниципальной программы» дополнить словами:</w:t>
      </w:r>
    </w:p>
    <w:p w14:paraId="0439C9FF" w14:textId="77777777" w:rsidR="00C30276" w:rsidRPr="00387905" w:rsidRDefault="00C30276" w:rsidP="00E0483C">
      <w:pPr>
        <w:widowControl w:val="0"/>
        <w:autoSpaceDE w:val="0"/>
        <w:autoSpaceDN w:val="0"/>
        <w:adjustRightInd w:val="0"/>
        <w:jc w:val="both"/>
        <w:rPr>
          <w:sz w:val="22"/>
          <w:szCs w:val="22"/>
        </w:rPr>
      </w:pPr>
      <w:r w:rsidRPr="00387905">
        <w:rPr>
          <w:sz w:val="22"/>
          <w:szCs w:val="22"/>
        </w:rPr>
        <w:t>«-снижение количества коррупционных преступлений».</w:t>
      </w:r>
    </w:p>
    <w:p w14:paraId="3806F868" w14:textId="77777777" w:rsidR="00C30276" w:rsidRPr="00387905" w:rsidRDefault="00C30276" w:rsidP="00E0483C">
      <w:pPr>
        <w:widowControl w:val="0"/>
        <w:autoSpaceDE w:val="0"/>
        <w:autoSpaceDN w:val="0"/>
        <w:adjustRightInd w:val="0"/>
        <w:jc w:val="both"/>
        <w:rPr>
          <w:sz w:val="22"/>
          <w:szCs w:val="22"/>
        </w:rPr>
      </w:pPr>
      <w:r w:rsidRPr="00387905">
        <w:rPr>
          <w:sz w:val="22"/>
          <w:szCs w:val="22"/>
        </w:rPr>
        <w:t>1.4. В разделе 3 «Цели, задачи и планируемые результаты муниципальной программы» абзац второй дополнить словами:</w:t>
      </w:r>
    </w:p>
    <w:p w14:paraId="7E746D2B" w14:textId="77777777" w:rsidR="00C30276" w:rsidRPr="00387905" w:rsidRDefault="00C30276" w:rsidP="00E0483C">
      <w:pPr>
        <w:widowControl w:val="0"/>
        <w:autoSpaceDE w:val="0"/>
        <w:autoSpaceDN w:val="0"/>
        <w:adjustRightInd w:val="0"/>
        <w:jc w:val="both"/>
        <w:rPr>
          <w:sz w:val="22"/>
          <w:szCs w:val="22"/>
        </w:rPr>
      </w:pPr>
      <w:r w:rsidRPr="00387905">
        <w:rPr>
          <w:sz w:val="22"/>
          <w:szCs w:val="22"/>
        </w:rPr>
        <w:t>«-снижение количества коррупционных преступлений».</w:t>
      </w:r>
    </w:p>
    <w:p w14:paraId="538CFE16" w14:textId="77777777" w:rsidR="00C30276" w:rsidRPr="00387905" w:rsidRDefault="00C30276" w:rsidP="00E0483C">
      <w:pPr>
        <w:widowControl w:val="0"/>
        <w:autoSpaceDE w:val="0"/>
        <w:autoSpaceDN w:val="0"/>
        <w:adjustRightInd w:val="0"/>
        <w:ind w:firstLine="540"/>
        <w:jc w:val="both"/>
        <w:rPr>
          <w:sz w:val="22"/>
          <w:szCs w:val="22"/>
        </w:rPr>
      </w:pPr>
      <w:r w:rsidRPr="00387905">
        <w:rPr>
          <w:sz w:val="22"/>
          <w:szCs w:val="22"/>
        </w:rPr>
        <w:t>2. Опубликовать настоящее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в сети Интернет.</w:t>
      </w:r>
    </w:p>
    <w:p w14:paraId="62FC6862" w14:textId="77777777" w:rsidR="00C30276" w:rsidRPr="00387905" w:rsidRDefault="00C30276" w:rsidP="00E0483C">
      <w:pPr>
        <w:widowControl w:val="0"/>
        <w:autoSpaceDE w:val="0"/>
        <w:autoSpaceDN w:val="0"/>
        <w:adjustRightInd w:val="0"/>
        <w:ind w:firstLine="540"/>
        <w:jc w:val="both"/>
        <w:rPr>
          <w:sz w:val="22"/>
          <w:szCs w:val="22"/>
        </w:rPr>
      </w:pPr>
      <w:r w:rsidRPr="00387905">
        <w:rPr>
          <w:sz w:val="22"/>
          <w:szCs w:val="22"/>
        </w:rPr>
        <w:t>3. Контроль за исполнением настоящего постановления оставляю за собой.</w:t>
      </w:r>
    </w:p>
    <w:p w14:paraId="083D6201" w14:textId="77777777" w:rsidR="00C30276" w:rsidRPr="00387905" w:rsidRDefault="00C30276" w:rsidP="00E0483C">
      <w:pPr>
        <w:widowControl w:val="0"/>
        <w:autoSpaceDE w:val="0"/>
        <w:autoSpaceDN w:val="0"/>
        <w:adjustRightInd w:val="0"/>
        <w:ind w:firstLine="540"/>
        <w:jc w:val="both"/>
        <w:rPr>
          <w:sz w:val="22"/>
          <w:szCs w:val="22"/>
        </w:rPr>
      </w:pPr>
    </w:p>
    <w:p w14:paraId="35E57124" w14:textId="77777777" w:rsidR="00C30276" w:rsidRPr="00387905" w:rsidRDefault="00C30276" w:rsidP="00E0483C">
      <w:pPr>
        <w:widowControl w:val="0"/>
        <w:autoSpaceDE w:val="0"/>
        <w:autoSpaceDN w:val="0"/>
        <w:adjustRightInd w:val="0"/>
        <w:ind w:firstLine="540"/>
        <w:jc w:val="both"/>
        <w:rPr>
          <w:sz w:val="22"/>
          <w:szCs w:val="22"/>
        </w:rPr>
      </w:pPr>
    </w:p>
    <w:p w14:paraId="3E32556F" w14:textId="77777777" w:rsidR="00C30276" w:rsidRPr="00387905" w:rsidRDefault="00C30276" w:rsidP="00E0483C">
      <w:pPr>
        <w:pStyle w:val="210"/>
        <w:jc w:val="both"/>
        <w:rPr>
          <w:b w:val="0"/>
          <w:bCs w:val="0"/>
          <w:sz w:val="22"/>
          <w:szCs w:val="22"/>
        </w:rPr>
      </w:pPr>
    </w:p>
    <w:p w14:paraId="2C04579F" w14:textId="77777777" w:rsidR="00C30276" w:rsidRPr="00387905" w:rsidRDefault="00C30276" w:rsidP="00E0483C">
      <w:pPr>
        <w:pStyle w:val="210"/>
        <w:jc w:val="both"/>
        <w:rPr>
          <w:b w:val="0"/>
          <w:bCs w:val="0"/>
          <w:sz w:val="22"/>
          <w:szCs w:val="22"/>
        </w:rPr>
      </w:pPr>
    </w:p>
    <w:p w14:paraId="3DA22F80" w14:textId="77777777" w:rsidR="00C30276" w:rsidRPr="00387905" w:rsidRDefault="00C30276" w:rsidP="00E0483C">
      <w:pPr>
        <w:pStyle w:val="210"/>
        <w:jc w:val="both"/>
        <w:rPr>
          <w:sz w:val="22"/>
          <w:szCs w:val="22"/>
        </w:rPr>
      </w:pPr>
      <w:r w:rsidRPr="00387905">
        <w:rPr>
          <w:b w:val="0"/>
          <w:bCs w:val="0"/>
          <w:sz w:val="22"/>
          <w:szCs w:val="22"/>
        </w:rPr>
        <w:t>И.о. Главы Красносибирского сельсовета</w:t>
      </w:r>
    </w:p>
    <w:p w14:paraId="120518F2" w14:textId="77777777" w:rsidR="00C30276" w:rsidRPr="00387905" w:rsidRDefault="00C30276" w:rsidP="00E0483C">
      <w:pPr>
        <w:pStyle w:val="210"/>
        <w:jc w:val="both"/>
        <w:rPr>
          <w:b w:val="0"/>
          <w:bCs w:val="0"/>
          <w:sz w:val="22"/>
          <w:szCs w:val="22"/>
        </w:rPr>
      </w:pPr>
      <w:r w:rsidRPr="00387905">
        <w:rPr>
          <w:b w:val="0"/>
          <w:bCs w:val="0"/>
          <w:sz w:val="22"/>
          <w:szCs w:val="22"/>
        </w:rPr>
        <w:t xml:space="preserve">Кочковского района </w:t>
      </w:r>
    </w:p>
    <w:p w14:paraId="689AAE6A" w14:textId="77777777" w:rsidR="00C30276" w:rsidRPr="00387905" w:rsidRDefault="00C30276" w:rsidP="00E0483C">
      <w:pPr>
        <w:pStyle w:val="210"/>
        <w:rPr>
          <w:b w:val="0"/>
          <w:bCs w:val="0"/>
          <w:sz w:val="22"/>
          <w:szCs w:val="22"/>
        </w:rPr>
      </w:pPr>
      <w:r w:rsidRPr="00387905">
        <w:rPr>
          <w:b w:val="0"/>
          <w:bCs w:val="0"/>
          <w:sz w:val="22"/>
          <w:szCs w:val="22"/>
        </w:rPr>
        <w:t>Новосибирской области                                                                       Д.С.Егорова</w:t>
      </w:r>
    </w:p>
    <w:p w14:paraId="112202AF" w14:textId="77777777" w:rsidR="00C30276" w:rsidRPr="00387905" w:rsidRDefault="00C30276" w:rsidP="00E0483C">
      <w:pPr>
        <w:pStyle w:val="210"/>
        <w:rPr>
          <w:b w:val="0"/>
          <w:bCs w:val="0"/>
          <w:sz w:val="22"/>
          <w:szCs w:val="22"/>
        </w:rPr>
      </w:pPr>
    </w:p>
    <w:p w14:paraId="60CDB5CF" w14:textId="77777777" w:rsidR="00C30276" w:rsidRPr="00387905" w:rsidRDefault="00C30276" w:rsidP="00E0483C">
      <w:pPr>
        <w:pStyle w:val="210"/>
        <w:rPr>
          <w:b w:val="0"/>
          <w:bCs w:val="0"/>
          <w:sz w:val="22"/>
          <w:szCs w:val="22"/>
        </w:rPr>
      </w:pPr>
    </w:p>
    <w:p w14:paraId="6CC6227B" w14:textId="77777777" w:rsidR="005A4FE4" w:rsidRPr="00387905" w:rsidRDefault="005A4FE4" w:rsidP="00E0483C">
      <w:pPr>
        <w:pStyle w:val="210"/>
        <w:rPr>
          <w:b w:val="0"/>
          <w:bCs w:val="0"/>
          <w:sz w:val="22"/>
          <w:szCs w:val="22"/>
        </w:rPr>
      </w:pPr>
    </w:p>
    <w:p w14:paraId="0825AC91" w14:textId="77777777" w:rsidR="005A4FE4" w:rsidRPr="00387905" w:rsidRDefault="005A4FE4" w:rsidP="00E0483C">
      <w:pPr>
        <w:pStyle w:val="210"/>
        <w:rPr>
          <w:b w:val="0"/>
          <w:bCs w:val="0"/>
          <w:sz w:val="22"/>
          <w:szCs w:val="22"/>
        </w:rPr>
      </w:pPr>
    </w:p>
    <w:p w14:paraId="2859EF19" w14:textId="77777777" w:rsidR="005A4FE4" w:rsidRPr="00387905" w:rsidRDefault="005A4FE4" w:rsidP="00E0483C">
      <w:pPr>
        <w:pStyle w:val="210"/>
        <w:rPr>
          <w:b w:val="0"/>
          <w:bCs w:val="0"/>
          <w:sz w:val="22"/>
          <w:szCs w:val="22"/>
        </w:rPr>
      </w:pPr>
    </w:p>
    <w:p w14:paraId="1D36634F" w14:textId="77777777" w:rsidR="005A4FE4" w:rsidRPr="00387905" w:rsidRDefault="005A4FE4" w:rsidP="00E0483C">
      <w:pPr>
        <w:pStyle w:val="210"/>
        <w:rPr>
          <w:b w:val="0"/>
          <w:bCs w:val="0"/>
          <w:sz w:val="22"/>
          <w:szCs w:val="22"/>
        </w:rPr>
      </w:pPr>
    </w:p>
    <w:p w14:paraId="4A8C7D47" w14:textId="77777777" w:rsidR="005A4FE4" w:rsidRPr="00387905" w:rsidRDefault="005A4FE4" w:rsidP="00E0483C">
      <w:pPr>
        <w:pStyle w:val="210"/>
        <w:rPr>
          <w:b w:val="0"/>
          <w:bCs w:val="0"/>
          <w:sz w:val="22"/>
          <w:szCs w:val="22"/>
        </w:rPr>
      </w:pPr>
    </w:p>
    <w:p w14:paraId="0AAEF3BF" w14:textId="77777777" w:rsidR="005A4FE4" w:rsidRPr="00387905" w:rsidRDefault="005A4FE4" w:rsidP="00E0483C">
      <w:pPr>
        <w:pStyle w:val="210"/>
        <w:rPr>
          <w:b w:val="0"/>
          <w:bCs w:val="0"/>
          <w:sz w:val="22"/>
          <w:szCs w:val="22"/>
        </w:rPr>
      </w:pPr>
    </w:p>
    <w:p w14:paraId="4EC4B5EB" w14:textId="77777777" w:rsidR="00C30276" w:rsidRPr="00387905" w:rsidRDefault="00C30276" w:rsidP="00E0483C">
      <w:pPr>
        <w:pStyle w:val="210"/>
        <w:rPr>
          <w:b w:val="0"/>
          <w:bCs w:val="0"/>
          <w:sz w:val="22"/>
          <w:szCs w:val="22"/>
        </w:rPr>
      </w:pPr>
    </w:p>
    <w:p w14:paraId="367C72CE" w14:textId="77777777" w:rsidR="00C30276" w:rsidRPr="00387905" w:rsidRDefault="00C30276" w:rsidP="00E0483C">
      <w:pPr>
        <w:pStyle w:val="210"/>
        <w:rPr>
          <w:b w:val="0"/>
          <w:bCs w:val="0"/>
          <w:sz w:val="22"/>
          <w:szCs w:val="22"/>
        </w:rPr>
      </w:pPr>
    </w:p>
    <w:p w14:paraId="5F4D2200" w14:textId="77777777" w:rsidR="00C30276" w:rsidRPr="00387905" w:rsidRDefault="00C30276" w:rsidP="00E0483C">
      <w:pPr>
        <w:rPr>
          <w:sz w:val="22"/>
          <w:szCs w:val="22"/>
        </w:rPr>
      </w:pPr>
      <w:r w:rsidRPr="00387905">
        <w:rPr>
          <w:sz w:val="22"/>
          <w:szCs w:val="22"/>
        </w:rPr>
        <w:t>Субочева Е.Н.</w:t>
      </w:r>
    </w:p>
    <w:p w14:paraId="2D1E39AF" w14:textId="77777777" w:rsidR="00C30276" w:rsidRPr="00387905" w:rsidRDefault="00C30276" w:rsidP="00E0483C">
      <w:pPr>
        <w:rPr>
          <w:sz w:val="22"/>
          <w:szCs w:val="22"/>
        </w:rPr>
      </w:pPr>
      <w:r w:rsidRPr="00387905">
        <w:rPr>
          <w:sz w:val="22"/>
          <w:szCs w:val="22"/>
        </w:rPr>
        <w:t>20-439</w:t>
      </w:r>
    </w:p>
    <w:p w14:paraId="04CA8657" w14:textId="77777777" w:rsidR="00C30276" w:rsidRPr="00387905" w:rsidRDefault="00C30276" w:rsidP="00E0483C">
      <w:pPr>
        <w:rPr>
          <w:sz w:val="22"/>
          <w:szCs w:val="22"/>
        </w:rPr>
      </w:pPr>
    </w:p>
    <w:p w14:paraId="7B97C6B0" w14:textId="77777777" w:rsidR="00C30276" w:rsidRPr="00387905" w:rsidRDefault="00C30276" w:rsidP="00E0483C">
      <w:pPr>
        <w:rPr>
          <w:sz w:val="22"/>
          <w:szCs w:val="22"/>
        </w:rPr>
      </w:pPr>
    </w:p>
    <w:p w14:paraId="03889424" w14:textId="77777777" w:rsidR="00C30276" w:rsidRPr="00387905" w:rsidRDefault="00C30276" w:rsidP="0095610F">
      <w:pPr>
        <w:pStyle w:val="1"/>
        <w:widowControl w:val="0"/>
        <w:numPr>
          <w:ilvl w:val="0"/>
          <w:numId w:val="17"/>
        </w:numPr>
        <w:suppressAutoHyphens/>
        <w:ind w:left="0" w:firstLine="0"/>
        <w:jc w:val="center"/>
        <w:rPr>
          <w:b/>
          <w:bCs/>
          <w:sz w:val="22"/>
          <w:szCs w:val="22"/>
        </w:rPr>
      </w:pPr>
      <w:r w:rsidRPr="00387905">
        <w:rPr>
          <w:b/>
          <w:bCs/>
          <w:sz w:val="22"/>
          <w:szCs w:val="22"/>
        </w:rPr>
        <w:t>АДМИНИСТРАЦИЯ КРАСНОСИБИРСКОГО СЕЛЬСОВЕТА</w:t>
      </w:r>
    </w:p>
    <w:p w14:paraId="29A7E6E5" w14:textId="77777777" w:rsidR="00C30276" w:rsidRPr="00387905" w:rsidRDefault="00C30276" w:rsidP="00E0483C">
      <w:pPr>
        <w:jc w:val="center"/>
        <w:rPr>
          <w:b/>
          <w:bCs/>
          <w:sz w:val="22"/>
          <w:szCs w:val="22"/>
        </w:rPr>
      </w:pPr>
      <w:r w:rsidRPr="00387905">
        <w:rPr>
          <w:b/>
          <w:bCs/>
          <w:sz w:val="22"/>
          <w:szCs w:val="22"/>
        </w:rPr>
        <w:t>КОЧКОВСКОГО РАЙОНА НОВОСИБИРСКОЙ ОБЛАСТИ</w:t>
      </w:r>
    </w:p>
    <w:p w14:paraId="2951B36A" w14:textId="77777777" w:rsidR="00C30276" w:rsidRPr="00387905" w:rsidRDefault="00C30276" w:rsidP="00E0483C">
      <w:pPr>
        <w:jc w:val="center"/>
        <w:rPr>
          <w:b/>
          <w:bCs/>
          <w:sz w:val="22"/>
          <w:szCs w:val="22"/>
        </w:rPr>
      </w:pPr>
    </w:p>
    <w:p w14:paraId="3E5CA347" w14:textId="77777777" w:rsidR="00C30276" w:rsidRPr="00387905" w:rsidRDefault="00C30276" w:rsidP="00E0483C">
      <w:pPr>
        <w:jc w:val="center"/>
        <w:rPr>
          <w:b/>
          <w:bCs/>
          <w:sz w:val="22"/>
          <w:szCs w:val="22"/>
        </w:rPr>
      </w:pPr>
      <w:r w:rsidRPr="00387905">
        <w:rPr>
          <w:b/>
          <w:bCs/>
          <w:sz w:val="22"/>
          <w:szCs w:val="22"/>
        </w:rPr>
        <w:t>ПОСТАНОВЛЕНИЕ</w:t>
      </w:r>
    </w:p>
    <w:p w14:paraId="02F0B65C" w14:textId="77777777" w:rsidR="00C30276" w:rsidRPr="00387905" w:rsidRDefault="00C30276" w:rsidP="00E0483C">
      <w:pPr>
        <w:jc w:val="both"/>
        <w:rPr>
          <w:b/>
          <w:bCs/>
          <w:sz w:val="22"/>
          <w:szCs w:val="22"/>
        </w:rPr>
      </w:pPr>
      <w:r w:rsidRPr="00387905">
        <w:rPr>
          <w:b/>
          <w:bCs/>
          <w:sz w:val="22"/>
          <w:szCs w:val="22"/>
        </w:rPr>
        <w:t>от 13.11.2023                                                                                                         №88</w:t>
      </w:r>
    </w:p>
    <w:p w14:paraId="6790998C" w14:textId="77777777" w:rsidR="00C30276" w:rsidRPr="00387905" w:rsidRDefault="00C30276" w:rsidP="00E0483C">
      <w:pPr>
        <w:ind w:firstLine="284"/>
        <w:jc w:val="center"/>
        <w:rPr>
          <w:b/>
          <w:sz w:val="22"/>
          <w:szCs w:val="22"/>
        </w:rPr>
      </w:pPr>
      <w:r w:rsidRPr="00387905">
        <w:rPr>
          <w:b/>
          <w:sz w:val="22"/>
          <w:szCs w:val="22"/>
        </w:rPr>
        <w:t>Об утверждении муниципальной программы «Энергосбережение и повышение энергетической эффективности Красносибирского сельсовета Кочковского района Новосибирской области»</w:t>
      </w:r>
    </w:p>
    <w:p w14:paraId="315F7D8F" w14:textId="77777777" w:rsidR="00C30276" w:rsidRPr="00387905" w:rsidRDefault="00C30276" w:rsidP="00E0483C">
      <w:pPr>
        <w:ind w:firstLine="708"/>
        <w:jc w:val="both"/>
        <w:rPr>
          <w:sz w:val="22"/>
          <w:szCs w:val="22"/>
        </w:rPr>
      </w:pPr>
    </w:p>
    <w:p w14:paraId="37609E6F" w14:textId="77777777" w:rsidR="00C30276" w:rsidRPr="00387905" w:rsidRDefault="00C30276" w:rsidP="00E0483C">
      <w:pPr>
        <w:ind w:firstLine="708"/>
        <w:jc w:val="both"/>
        <w:rPr>
          <w:sz w:val="22"/>
          <w:szCs w:val="22"/>
        </w:rPr>
      </w:pPr>
      <w:r w:rsidRPr="00387905">
        <w:rPr>
          <w:sz w:val="22"/>
          <w:szCs w:val="22"/>
        </w:rPr>
        <w:t>В соответствии с Федеральным Законом от 16.09.2003 года №131-ФЗ «Об общих принципах организации местного самоуправления в Российской Федерации», руководствуясь статьёй 179 Бюджетного Кодекса Российской Федерации, статьей 53 Положения о бюджетном процессе в Красносибирском сельсовете, утвержденным решением № 7 Совета депутатов Красносибирского сельсовета от 25.05.2016г., администрация Красносибирского сельсовета Кочковского района Новосибирской области</w:t>
      </w:r>
    </w:p>
    <w:p w14:paraId="10AAC6BE" w14:textId="77777777" w:rsidR="00C30276" w:rsidRPr="00387905" w:rsidRDefault="00C30276" w:rsidP="00E0483C">
      <w:pPr>
        <w:ind w:firstLine="708"/>
        <w:jc w:val="both"/>
        <w:rPr>
          <w:sz w:val="22"/>
          <w:szCs w:val="22"/>
        </w:rPr>
      </w:pPr>
      <w:r w:rsidRPr="00387905">
        <w:rPr>
          <w:b/>
          <w:bCs/>
          <w:sz w:val="22"/>
          <w:szCs w:val="22"/>
        </w:rPr>
        <w:t>ПОСТАНОВЛЯЕТ:</w:t>
      </w:r>
    </w:p>
    <w:p w14:paraId="02972644" w14:textId="77777777" w:rsidR="00C30276" w:rsidRPr="00387905" w:rsidRDefault="00C30276" w:rsidP="0095610F">
      <w:pPr>
        <w:widowControl w:val="0"/>
        <w:numPr>
          <w:ilvl w:val="1"/>
          <w:numId w:val="18"/>
        </w:numPr>
        <w:tabs>
          <w:tab w:val="left" w:pos="494"/>
        </w:tabs>
        <w:suppressAutoHyphens/>
        <w:ind w:firstLine="709"/>
        <w:jc w:val="both"/>
        <w:rPr>
          <w:sz w:val="22"/>
          <w:szCs w:val="22"/>
        </w:rPr>
      </w:pPr>
      <w:r w:rsidRPr="00387905">
        <w:rPr>
          <w:sz w:val="22"/>
          <w:szCs w:val="22"/>
        </w:rPr>
        <w:t>1. Утвердить муниципальную программу «Энергосбережение и повышение энергетической эффективности Красносибирского сельсовета Кочковского района Новосибирской области» (далее – Программа) согласно приложению №1.</w:t>
      </w:r>
    </w:p>
    <w:p w14:paraId="7BA3BDDD" w14:textId="77777777" w:rsidR="00C30276" w:rsidRPr="00387905" w:rsidRDefault="00C30276" w:rsidP="0095610F">
      <w:pPr>
        <w:widowControl w:val="0"/>
        <w:numPr>
          <w:ilvl w:val="1"/>
          <w:numId w:val="18"/>
        </w:numPr>
        <w:tabs>
          <w:tab w:val="left" w:pos="494"/>
        </w:tabs>
        <w:suppressAutoHyphens/>
        <w:ind w:firstLine="709"/>
        <w:jc w:val="both"/>
        <w:rPr>
          <w:sz w:val="22"/>
          <w:szCs w:val="22"/>
        </w:rPr>
      </w:pPr>
      <w:r w:rsidRPr="00387905">
        <w:rPr>
          <w:sz w:val="22"/>
          <w:szCs w:val="22"/>
        </w:rPr>
        <w:t>2. Финансирование Программы осуществлять в пределах средств, утвержденных в бюджете Красносибирского сельсовета Кочковского района Новосибирской области на очередной финансовый год.</w:t>
      </w:r>
    </w:p>
    <w:p w14:paraId="53B7CC36" w14:textId="77777777" w:rsidR="00C30276" w:rsidRPr="00387905" w:rsidRDefault="00C30276" w:rsidP="00E0483C">
      <w:pPr>
        <w:ind w:firstLine="284"/>
        <w:jc w:val="both"/>
        <w:rPr>
          <w:rFonts w:eastAsia="Calibri"/>
          <w:sz w:val="22"/>
          <w:szCs w:val="22"/>
          <w:lang w:eastAsia="en-US"/>
        </w:rPr>
      </w:pPr>
      <w:r w:rsidRPr="00387905">
        <w:rPr>
          <w:sz w:val="22"/>
          <w:szCs w:val="22"/>
        </w:rPr>
        <w:t xml:space="preserve">      3. Постановление администрации Красносибирского сельсовета Кочковского района Новосибирской области от 23.12.2019 №151 (с изм. от 19.12.2022 №118) «</w:t>
      </w:r>
      <w:r w:rsidRPr="00387905">
        <w:rPr>
          <w:rFonts w:eastAsia="Calibri"/>
          <w:sz w:val="22"/>
          <w:szCs w:val="22"/>
          <w:lang w:eastAsia="en-US"/>
        </w:rPr>
        <w:t>Об утверждении муниципальной программы «Энергосбережение и повышение энергетической эффективности Красносибирского сельсовета Кочковского района Новосибирской области на 2020-2024 годы»» считать утратившим силу.</w:t>
      </w:r>
    </w:p>
    <w:p w14:paraId="4D220703" w14:textId="77777777" w:rsidR="00C30276" w:rsidRPr="00387905" w:rsidRDefault="00C30276" w:rsidP="0095610F">
      <w:pPr>
        <w:widowControl w:val="0"/>
        <w:numPr>
          <w:ilvl w:val="1"/>
          <w:numId w:val="18"/>
        </w:numPr>
        <w:tabs>
          <w:tab w:val="left" w:pos="494"/>
        </w:tabs>
        <w:suppressAutoHyphens/>
        <w:ind w:firstLine="709"/>
        <w:jc w:val="both"/>
        <w:rPr>
          <w:sz w:val="22"/>
          <w:szCs w:val="22"/>
        </w:rPr>
      </w:pPr>
      <w:r w:rsidRPr="00387905">
        <w:rPr>
          <w:sz w:val="22"/>
          <w:szCs w:val="22"/>
        </w:rPr>
        <w:t>4. Опубликовать настоящее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 в сети «Интернет».</w:t>
      </w:r>
    </w:p>
    <w:p w14:paraId="2D73DE4D" w14:textId="77777777" w:rsidR="00C30276" w:rsidRPr="00387905" w:rsidRDefault="00C30276" w:rsidP="00E0483C">
      <w:pPr>
        <w:widowControl w:val="0"/>
        <w:jc w:val="both"/>
        <w:rPr>
          <w:sz w:val="22"/>
          <w:szCs w:val="22"/>
        </w:rPr>
      </w:pPr>
      <w:r w:rsidRPr="00387905">
        <w:rPr>
          <w:sz w:val="22"/>
          <w:szCs w:val="22"/>
        </w:rPr>
        <w:t xml:space="preserve">          5. Постановление вступает в силу с момента подписания и распространяет свое действие на правоотношения, возникшие с 1 января 2024 года. </w:t>
      </w:r>
    </w:p>
    <w:p w14:paraId="5123EC24" w14:textId="77777777" w:rsidR="00C30276" w:rsidRPr="00387905" w:rsidRDefault="00C30276" w:rsidP="00E0483C">
      <w:pPr>
        <w:widowControl w:val="0"/>
        <w:autoSpaceDE w:val="0"/>
        <w:autoSpaceDN w:val="0"/>
        <w:adjustRightInd w:val="0"/>
        <w:ind w:firstLine="540"/>
        <w:jc w:val="both"/>
        <w:rPr>
          <w:sz w:val="22"/>
          <w:szCs w:val="22"/>
        </w:rPr>
      </w:pPr>
      <w:r w:rsidRPr="00387905">
        <w:rPr>
          <w:sz w:val="22"/>
          <w:szCs w:val="22"/>
        </w:rPr>
        <w:t xml:space="preserve">  6. Контроль за исполнением настоящего постановления оставляю за собой.</w:t>
      </w:r>
    </w:p>
    <w:p w14:paraId="6A26F572" w14:textId="77777777" w:rsidR="00C30276" w:rsidRPr="00387905" w:rsidRDefault="00C30276" w:rsidP="0095610F">
      <w:pPr>
        <w:widowControl w:val="0"/>
        <w:numPr>
          <w:ilvl w:val="1"/>
          <w:numId w:val="18"/>
        </w:numPr>
        <w:tabs>
          <w:tab w:val="left" w:pos="494"/>
        </w:tabs>
        <w:suppressAutoHyphens/>
        <w:ind w:firstLine="709"/>
        <w:jc w:val="both"/>
        <w:rPr>
          <w:sz w:val="22"/>
          <w:szCs w:val="22"/>
        </w:rPr>
      </w:pPr>
    </w:p>
    <w:p w14:paraId="73A3047B" w14:textId="77777777" w:rsidR="00C30276" w:rsidRPr="00387905" w:rsidRDefault="00C30276" w:rsidP="00E0483C">
      <w:pPr>
        <w:widowControl w:val="0"/>
        <w:tabs>
          <w:tab w:val="left" w:pos="494"/>
        </w:tabs>
        <w:suppressAutoHyphens/>
        <w:jc w:val="both"/>
        <w:rPr>
          <w:sz w:val="22"/>
          <w:szCs w:val="22"/>
        </w:rPr>
      </w:pPr>
    </w:p>
    <w:p w14:paraId="4FEFDC5E" w14:textId="77777777" w:rsidR="00C30276" w:rsidRPr="00387905" w:rsidRDefault="00C30276" w:rsidP="00E0483C">
      <w:pPr>
        <w:rPr>
          <w:sz w:val="22"/>
          <w:szCs w:val="22"/>
        </w:rPr>
      </w:pPr>
      <w:proofErr w:type="gramStart"/>
      <w:r w:rsidRPr="00387905">
        <w:rPr>
          <w:sz w:val="22"/>
          <w:szCs w:val="22"/>
        </w:rPr>
        <w:t>Глава  Красносибирского</w:t>
      </w:r>
      <w:proofErr w:type="gramEnd"/>
      <w:r w:rsidRPr="00387905">
        <w:rPr>
          <w:sz w:val="22"/>
          <w:szCs w:val="22"/>
        </w:rPr>
        <w:t xml:space="preserve"> сельсовета</w:t>
      </w:r>
    </w:p>
    <w:p w14:paraId="3FE5DB63" w14:textId="77777777" w:rsidR="00C30276" w:rsidRPr="00387905" w:rsidRDefault="00C30276" w:rsidP="00E0483C">
      <w:pPr>
        <w:rPr>
          <w:sz w:val="22"/>
          <w:szCs w:val="22"/>
        </w:rPr>
      </w:pPr>
      <w:r w:rsidRPr="00387905">
        <w:rPr>
          <w:sz w:val="22"/>
          <w:szCs w:val="22"/>
        </w:rPr>
        <w:t>Кочковского района Новосибирской области                              А.В.Непейвода</w:t>
      </w:r>
    </w:p>
    <w:p w14:paraId="701E4B9D" w14:textId="77777777" w:rsidR="00C30276" w:rsidRPr="00387905" w:rsidRDefault="00C30276" w:rsidP="00E0483C">
      <w:pPr>
        <w:rPr>
          <w:sz w:val="22"/>
          <w:szCs w:val="22"/>
        </w:rPr>
      </w:pPr>
    </w:p>
    <w:p w14:paraId="5547C064" w14:textId="77777777" w:rsidR="00C30276" w:rsidRPr="00387905" w:rsidRDefault="00C30276" w:rsidP="00E0483C">
      <w:pPr>
        <w:rPr>
          <w:sz w:val="22"/>
          <w:szCs w:val="22"/>
        </w:rPr>
      </w:pPr>
    </w:p>
    <w:p w14:paraId="585F9A6D" w14:textId="77777777" w:rsidR="00E0483C" w:rsidRPr="00387905" w:rsidRDefault="00E0483C" w:rsidP="00E0483C">
      <w:pPr>
        <w:rPr>
          <w:sz w:val="22"/>
          <w:szCs w:val="22"/>
        </w:rPr>
      </w:pPr>
    </w:p>
    <w:p w14:paraId="66B41E10" w14:textId="77777777" w:rsidR="00E0483C" w:rsidRPr="00387905" w:rsidRDefault="00E0483C" w:rsidP="00E0483C">
      <w:pPr>
        <w:rPr>
          <w:sz w:val="22"/>
          <w:szCs w:val="22"/>
        </w:rPr>
      </w:pPr>
    </w:p>
    <w:p w14:paraId="26F23D2E" w14:textId="77777777" w:rsidR="00E0483C" w:rsidRPr="00387905" w:rsidRDefault="00E0483C" w:rsidP="00E0483C">
      <w:pPr>
        <w:rPr>
          <w:sz w:val="22"/>
          <w:szCs w:val="22"/>
        </w:rPr>
      </w:pPr>
    </w:p>
    <w:p w14:paraId="3621E0BB" w14:textId="77777777" w:rsidR="00E0483C" w:rsidRPr="00387905" w:rsidRDefault="00E0483C" w:rsidP="00E0483C">
      <w:pPr>
        <w:rPr>
          <w:sz w:val="22"/>
          <w:szCs w:val="22"/>
        </w:rPr>
      </w:pPr>
    </w:p>
    <w:p w14:paraId="4CB749AA" w14:textId="77777777" w:rsidR="00E0483C" w:rsidRPr="00387905" w:rsidRDefault="00E0483C" w:rsidP="00E0483C">
      <w:pPr>
        <w:rPr>
          <w:sz w:val="22"/>
          <w:szCs w:val="22"/>
        </w:rPr>
      </w:pPr>
    </w:p>
    <w:p w14:paraId="2E91CF88" w14:textId="77777777" w:rsidR="00E0483C" w:rsidRPr="00387905" w:rsidRDefault="00E0483C" w:rsidP="00E0483C">
      <w:pPr>
        <w:rPr>
          <w:sz w:val="22"/>
          <w:szCs w:val="22"/>
        </w:rPr>
      </w:pPr>
    </w:p>
    <w:p w14:paraId="2AD366E7" w14:textId="77777777" w:rsidR="00E0483C" w:rsidRPr="00387905" w:rsidRDefault="00E0483C" w:rsidP="00E0483C">
      <w:pPr>
        <w:rPr>
          <w:sz w:val="22"/>
          <w:szCs w:val="22"/>
        </w:rPr>
      </w:pPr>
    </w:p>
    <w:p w14:paraId="0B1F853C" w14:textId="77777777" w:rsidR="00E0483C" w:rsidRPr="00387905" w:rsidRDefault="00E0483C" w:rsidP="00E0483C">
      <w:pPr>
        <w:rPr>
          <w:sz w:val="22"/>
          <w:szCs w:val="22"/>
        </w:rPr>
      </w:pPr>
    </w:p>
    <w:p w14:paraId="5347160E" w14:textId="77777777" w:rsidR="00E0483C" w:rsidRPr="00387905" w:rsidRDefault="00E0483C" w:rsidP="00E0483C">
      <w:pPr>
        <w:rPr>
          <w:sz w:val="22"/>
          <w:szCs w:val="22"/>
        </w:rPr>
      </w:pPr>
    </w:p>
    <w:p w14:paraId="6925E6F5" w14:textId="77777777" w:rsidR="00E0483C" w:rsidRPr="00387905" w:rsidRDefault="00E0483C" w:rsidP="00E0483C">
      <w:pPr>
        <w:rPr>
          <w:sz w:val="22"/>
          <w:szCs w:val="22"/>
        </w:rPr>
      </w:pPr>
    </w:p>
    <w:p w14:paraId="74C9AFE3" w14:textId="77777777" w:rsidR="005A4FE4" w:rsidRPr="00387905" w:rsidRDefault="005A4FE4" w:rsidP="00E0483C">
      <w:pPr>
        <w:rPr>
          <w:sz w:val="22"/>
          <w:szCs w:val="22"/>
        </w:rPr>
      </w:pPr>
    </w:p>
    <w:p w14:paraId="786D9EEF" w14:textId="77777777" w:rsidR="005A4FE4" w:rsidRPr="00387905" w:rsidRDefault="005A4FE4" w:rsidP="00E0483C">
      <w:pPr>
        <w:rPr>
          <w:sz w:val="22"/>
          <w:szCs w:val="22"/>
        </w:rPr>
      </w:pPr>
    </w:p>
    <w:p w14:paraId="20772040" w14:textId="77777777" w:rsidR="005A4FE4" w:rsidRPr="00387905" w:rsidRDefault="005A4FE4" w:rsidP="00E0483C">
      <w:pPr>
        <w:rPr>
          <w:sz w:val="22"/>
          <w:szCs w:val="22"/>
        </w:rPr>
      </w:pPr>
    </w:p>
    <w:p w14:paraId="151D009C" w14:textId="77777777" w:rsidR="005A4FE4" w:rsidRPr="00387905" w:rsidRDefault="005A4FE4" w:rsidP="00E0483C">
      <w:pPr>
        <w:rPr>
          <w:sz w:val="22"/>
          <w:szCs w:val="22"/>
        </w:rPr>
      </w:pPr>
    </w:p>
    <w:p w14:paraId="14AD0D7B" w14:textId="77777777" w:rsidR="005A4FE4" w:rsidRPr="00387905" w:rsidRDefault="005A4FE4" w:rsidP="00E0483C">
      <w:pPr>
        <w:rPr>
          <w:sz w:val="22"/>
          <w:szCs w:val="22"/>
        </w:rPr>
      </w:pPr>
    </w:p>
    <w:p w14:paraId="4DEAF2FC" w14:textId="77777777" w:rsidR="005A4FE4" w:rsidRPr="00387905" w:rsidRDefault="005A4FE4" w:rsidP="00E0483C">
      <w:pPr>
        <w:rPr>
          <w:sz w:val="22"/>
          <w:szCs w:val="22"/>
        </w:rPr>
      </w:pPr>
    </w:p>
    <w:p w14:paraId="49789C71" w14:textId="77777777" w:rsidR="005A4FE4" w:rsidRPr="00387905" w:rsidRDefault="005A4FE4" w:rsidP="00E0483C">
      <w:pPr>
        <w:rPr>
          <w:sz w:val="22"/>
          <w:szCs w:val="22"/>
        </w:rPr>
      </w:pPr>
    </w:p>
    <w:p w14:paraId="33166E4C" w14:textId="77777777" w:rsidR="005A4FE4" w:rsidRPr="00387905" w:rsidRDefault="005A4FE4" w:rsidP="00E0483C">
      <w:pPr>
        <w:rPr>
          <w:sz w:val="22"/>
          <w:szCs w:val="22"/>
        </w:rPr>
      </w:pPr>
    </w:p>
    <w:p w14:paraId="6E1A36F8" w14:textId="77777777" w:rsidR="00E0483C" w:rsidRPr="00387905" w:rsidRDefault="00E0483C" w:rsidP="00E0483C">
      <w:pPr>
        <w:rPr>
          <w:sz w:val="22"/>
          <w:szCs w:val="22"/>
        </w:rPr>
      </w:pPr>
    </w:p>
    <w:p w14:paraId="3CACADFF" w14:textId="77777777" w:rsidR="00C30276" w:rsidRPr="00387905" w:rsidRDefault="00C30276" w:rsidP="00E0483C">
      <w:pPr>
        <w:rPr>
          <w:sz w:val="22"/>
          <w:szCs w:val="22"/>
        </w:rPr>
      </w:pPr>
      <w:r w:rsidRPr="00387905">
        <w:rPr>
          <w:sz w:val="22"/>
          <w:szCs w:val="22"/>
        </w:rPr>
        <w:t>Егорова Д.С.</w:t>
      </w:r>
    </w:p>
    <w:p w14:paraId="479BD82B" w14:textId="77777777" w:rsidR="00C30276" w:rsidRPr="00387905" w:rsidRDefault="00C30276" w:rsidP="00E0483C">
      <w:pPr>
        <w:rPr>
          <w:sz w:val="22"/>
          <w:szCs w:val="22"/>
        </w:rPr>
      </w:pPr>
      <w:r w:rsidRPr="00387905">
        <w:rPr>
          <w:sz w:val="22"/>
          <w:szCs w:val="22"/>
        </w:rPr>
        <w:t>20-439</w:t>
      </w:r>
    </w:p>
    <w:p w14:paraId="40C0BCDE" w14:textId="77777777" w:rsidR="00C30276" w:rsidRPr="00387905" w:rsidRDefault="00C30276" w:rsidP="00E0483C">
      <w:pPr>
        <w:pStyle w:val="21"/>
        <w:jc w:val="right"/>
        <w:rPr>
          <w:sz w:val="22"/>
          <w:szCs w:val="22"/>
        </w:rPr>
      </w:pPr>
    </w:p>
    <w:p w14:paraId="3D1A62EC" w14:textId="77777777" w:rsidR="00C30276" w:rsidRPr="00387905" w:rsidRDefault="00C30276" w:rsidP="00E0483C">
      <w:pPr>
        <w:ind w:right="-426"/>
        <w:rPr>
          <w:sz w:val="22"/>
          <w:szCs w:val="22"/>
        </w:rPr>
      </w:pPr>
      <w:r w:rsidRPr="00387905">
        <w:rPr>
          <w:sz w:val="22"/>
          <w:szCs w:val="22"/>
        </w:rPr>
        <w:t xml:space="preserve">                                                                                                                        </w:t>
      </w:r>
      <w:r w:rsidRPr="00387905">
        <w:rPr>
          <w:kern w:val="36"/>
          <w:sz w:val="22"/>
          <w:szCs w:val="22"/>
        </w:rPr>
        <w:t>Приложение</w:t>
      </w:r>
    </w:p>
    <w:p w14:paraId="3851BC25" w14:textId="77777777" w:rsidR="00C30276" w:rsidRPr="00387905" w:rsidRDefault="00C30276" w:rsidP="00E0483C">
      <w:pPr>
        <w:ind w:left="5670" w:right="-426" w:firstLine="284"/>
        <w:rPr>
          <w:kern w:val="36"/>
          <w:sz w:val="22"/>
          <w:szCs w:val="22"/>
        </w:rPr>
      </w:pPr>
      <w:r w:rsidRPr="00387905">
        <w:rPr>
          <w:kern w:val="36"/>
          <w:sz w:val="22"/>
          <w:szCs w:val="22"/>
        </w:rPr>
        <w:t xml:space="preserve">к постановлению      администрации </w:t>
      </w:r>
    </w:p>
    <w:p w14:paraId="32ABAB10" w14:textId="77777777" w:rsidR="00C30276" w:rsidRPr="00387905" w:rsidRDefault="00C30276" w:rsidP="00E0483C">
      <w:pPr>
        <w:ind w:left="5670" w:right="-426" w:firstLine="284"/>
        <w:rPr>
          <w:kern w:val="36"/>
          <w:sz w:val="22"/>
          <w:szCs w:val="22"/>
        </w:rPr>
      </w:pPr>
      <w:r w:rsidRPr="00387905">
        <w:rPr>
          <w:kern w:val="36"/>
          <w:sz w:val="22"/>
          <w:szCs w:val="22"/>
        </w:rPr>
        <w:t>Красносибирского сельсовета</w:t>
      </w:r>
    </w:p>
    <w:p w14:paraId="7ECE538F" w14:textId="77777777" w:rsidR="00C30276" w:rsidRPr="00387905" w:rsidRDefault="00C30276" w:rsidP="00E0483C">
      <w:pPr>
        <w:ind w:left="5670" w:right="-426" w:firstLine="284"/>
        <w:rPr>
          <w:kern w:val="36"/>
          <w:sz w:val="22"/>
          <w:szCs w:val="22"/>
        </w:rPr>
      </w:pPr>
      <w:r w:rsidRPr="00387905">
        <w:rPr>
          <w:kern w:val="36"/>
          <w:sz w:val="22"/>
          <w:szCs w:val="22"/>
        </w:rPr>
        <w:t xml:space="preserve">Кочковского района </w:t>
      </w:r>
    </w:p>
    <w:p w14:paraId="4C68917B" w14:textId="77777777" w:rsidR="00C30276" w:rsidRPr="00387905" w:rsidRDefault="00C30276" w:rsidP="00E0483C">
      <w:pPr>
        <w:ind w:left="5670" w:right="-426" w:firstLine="284"/>
        <w:rPr>
          <w:kern w:val="36"/>
          <w:sz w:val="22"/>
          <w:szCs w:val="22"/>
        </w:rPr>
      </w:pPr>
      <w:r w:rsidRPr="00387905">
        <w:rPr>
          <w:kern w:val="36"/>
          <w:sz w:val="22"/>
          <w:szCs w:val="22"/>
        </w:rPr>
        <w:t>Новосибирской области</w:t>
      </w:r>
    </w:p>
    <w:p w14:paraId="62A1F153" w14:textId="77777777" w:rsidR="00C30276" w:rsidRPr="00387905" w:rsidRDefault="00C30276" w:rsidP="00E0483C">
      <w:pPr>
        <w:ind w:left="5954" w:right="-426"/>
        <w:rPr>
          <w:kern w:val="36"/>
          <w:sz w:val="22"/>
          <w:szCs w:val="22"/>
        </w:rPr>
      </w:pPr>
      <w:r w:rsidRPr="00387905">
        <w:rPr>
          <w:kern w:val="36"/>
          <w:sz w:val="22"/>
          <w:szCs w:val="22"/>
        </w:rPr>
        <w:t xml:space="preserve">от 13.11.2023 г № 88 </w:t>
      </w:r>
    </w:p>
    <w:p w14:paraId="79B3EE97" w14:textId="77777777" w:rsidR="00C30276" w:rsidRPr="00387905" w:rsidRDefault="00C30276" w:rsidP="00E0483C">
      <w:pPr>
        <w:ind w:left="5670" w:firstLine="284"/>
        <w:jc w:val="both"/>
        <w:rPr>
          <w:sz w:val="22"/>
          <w:szCs w:val="22"/>
        </w:rPr>
      </w:pPr>
    </w:p>
    <w:p w14:paraId="06D51736" w14:textId="77777777" w:rsidR="00C30276" w:rsidRPr="00387905" w:rsidRDefault="00C30276" w:rsidP="00E0483C">
      <w:pPr>
        <w:ind w:left="5670" w:firstLine="284"/>
        <w:jc w:val="both"/>
        <w:rPr>
          <w:sz w:val="22"/>
          <w:szCs w:val="22"/>
        </w:rPr>
      </w:pPr>
    </w:p>
    <w:p w14:paraId="37E82BF0" w14:textId="77777777" w:rsidR="00C30276" w:rsidRPr="00387905" w:rsidRDefault="00C30276" w:rsidP="00E0483C">
      <w:pPr>
        <w:ind w:left="5670" w:firstLine="284"/>
        <w:jc w:val="both"/>
        <w:rPr>
          <w:sz w:val="22"/>
          <w:szCs w:val="22"/>
        </w:rPr>
      </w:pPr>
    </w:p>
    <w:p w14:paraId="60EA6E4D" w14:textId="77777777" w:rsidR="00C30276" w:rsidRPr="00387905" w:rsidRDefault="00C30276" w:rsidP="00E0483C">
      <w:pPr>
        <w:ind w:left="5670" w:firstLine="284"/>
        <w:jc w:val="both"/>
        <w:rPr>
          <w:sz w:val="22"/>
          <w:szCs w:val="22"/>
        </w:rPr>
      </w:pPr>
    </w:p>
    <w:p w14:paraId="1C967131" w14:textId="77777777" w:rsidR="00C30276" w:rsidRPr="00387905" w:rsidRDefault="00C30276" w:rsidP="00E0483C">
      <w:pPr>
        <w:ind w:left="5670" w:firstLine="284"/>
        <w:jc w:val="both"/>
        <w:rPr>
          <w:sz w:val="22"/>
          <w:szCs w:val="22"/>
        </w:rPr>
      </w:pPr>
    </w:p>
    <w:p w14:paraId="528129E2" w14:textId="77777777" w:rsidR="00C30276" w:rsidRPr="00387905" w:rsidRDefault="00C30276" w:rsidP="00E0483C">
      <w:pPr>
        <w:ind w:left="5670" w:firstLine="284"/>
        <w:jc w:val="both"/>
        <w:rPr>
          <w:sz w:val="22"/>
          <w:szCs w:val="22"/>
        </w:rPr>
      </w:pPr>
    </w:p>
    <w:p w14:paraId="4030AF13" w14:textId="77777777" w:rsidR="00C30276" w:rsidRPr="00387905" w:rsidRDefault="00C30276" w:rsidP="00E0483C">
      <w:pPr>
        <w:ind w:left="5670" w:firstLine="284"/>
        <w:jc w:val="both"/>
        <w:rPr>
          <w:sz w:val="22"/>
          <w:szCs w:val="22"/>
        </w:rPr>
      </w:pPr>
    </w:p>
    <w:p w14:paraId="26B93BED" w14:textId="77777777" w:rsidR="00C30276" w:rsidRPr="00387905" w:rsidRDefault="00C30276" w:rsidP="00E0483C">
      <w:pPr>
        <w:ind w:left="5670" w:firstLine="284"/>
        <w:jc w:val="both"/>
        <w:rPr>
          <w:sz w:val="22"/>
          <w:szCs w:val="22"/>
        </w:rPr>
      </w:pPr>
    </w:p>
    <w:p w14:paraId="2B3CCCA3" w14:textId="77777777" w:rsidR="00C30276" w:rsidRPr="00387905" w:rsidRDefault="00C30276" w:rsidP="00E0483C">
      <w:pPr>
        <w:ind w:left="5670" w:firstLine="284"/>
        <w:jc w:val="both"/>
        <w:rPr>
          <w:sz w:val="22"/>
          <w:szCs w:val="22"/>
        </w:rPr>
      </w:pPr>
    </w:p>
    <w:p w14:paraId="56836560" w14:textId="77777777" w:rsidR="00C30276" w:rsidRPr="00387905" w:rsidRDefault="00C30276" w:rsidP="00E0483C">
      <w:pPr>
        <w:ind w:left="5670" w:firstLine="284"/>
        <w:jc w:val="both"/>
        <w:rPr>
          <w:sz w:val="22"/>
          <w:szCs w:val="22"/>
        </w:rPr>
      </w:pPr>
    </w:p>
    <w:p w14:paraId="09D4FDC1" w14:textId="77777777" w:rsidR="00C30276" w:rsidRPr="00387905" w:rsidRDefault="00C30276" w:rsidP="00E0483C">
      <w:pPr>
        <w:ind w:left="5670" w:firstLine="284"/>
        <w:jc w:val="both"/>
        <w:rPr>
          <w:sz w:val="22"/>
          <w:szCs w:val="22"/>
        </w:rPr>
      </w:pPr>
    </w:p>
    <w:p w14:paraId="4B177B7A" w14:textId="77777777" w:rsidR="00C30276" w:rsidRPr="00387905" w:rsidRDefault="00C30276" w:rsidP="00E0483C">
      <w:pPr>
        <w:ind w:left="5670" w:firstLine="284"/>
        <w:jc w:val="both"/>
        <w:rPr>
          <w:sz w:val="22"/>
          <w:szCs w:val="22"/>
        </w:rPr>
      </w:pPr>
    </w:p>
    <w:p w14:paraId="5EE8D128" w14:textId="77777777" w:rsidR="00C30276" w:rsidRPr="00387905" w:rsidRDefault="00C30276" w:rsidP="00E0483C">
      <w:pPr>
        <w:ind w:left="5670" w:firstLine="284"/>
        <w:jc w:val="both"/>
        <w:rPr>
          <w:sz w:val="22"/>
          <w:szCs w:val="22"/>
        </w:rPr>
      </w:pPr>
    </w:p>
    <w:p w14:paraId="24ACE392" w14:textId="77777777" w:rsidR="00C30276" w:rsidRPr="00387905" w:rsidRDefault="00C30276" w:rsidP="00E0483C">
      <w:pPr>
        <w:ind w:left="5670" w:firstLine="284"/>
        <w:jc w:val="both"/>
        <w:rPr>
          <w:sz w:val="22"/>
          <w:szCs w:val="22"/>
        </w:rPr>
      </w:pPr>
    </w:p>
    <w:p w14:paraId="17A30B11" w14:textId="77777777" w:rsidR="00C30276" w:rsidRPr="00387905" w:rsidRDefault="00C30276" w:rsidP="00E0483C">
      <w:pPr>
        <w:ind w:left="5670" w:firstLine="284"/>
        <w:jc w:val="both"/>
        <w:rPr>
          <w:sz w:val="22"/>
          <w:szCs w:val="22"/>
        </w:rPr>
      </w:pPr>
    </w:p>
    <w:p w14:paraId="64EC5966" w14:textId="77777777" w:rsidR="00C30276" w:rsidRPr="00387905" w:rsidRDefault="00C30276" w:rsidP="00E0483C">
      <w:pPr>
        <w:ind w:left="5670" w:firstLine="284"/>
        <w:jc w:val="both"/>
        <w:rPr>
          <w:sz w:val="22"/>
          <w:szCs w:val="22"/>
        </w:rPr>
      </w:pPr>
      <w:r w:rsidRPr="00387905">
        <w:rPr>
          <w:sz w:val="22"/>
          <w:szCs w:val="22"/>
        </w:rPr>
        <w:t xml:space="preserve"> </w:t>
      </w:r>
    </w:p>
    <w:p w14:paraId="5A2E902B" w14:textId="77777777" w:rsidR="00C30276" w:rsidRPr="00387905" w:rsidRDefault="00C30276" w:rsidP="00E0483C">
      <w:pPr>
        <w:ind w:firstLine="284"/>
        <w:jc w:val="center"/>
        <w:rPr>
          <w:b/>
          <w:sz w:val="22"/>
          <w:szCs w:val="22"/>
        </w:rPr>
      </w:pPr>
      <w:r w:rsidRPr="00387905">
        <w:rPr>
          <w:b/>
          <w:sz w:val="22"/>
          <w:szCs w:val="22"/>
        </w:rPr>
        <w:t>МУНИЦИПАЛЬНАЯ ПРОГРАММА</w:t>
      </w:r>
    </w:p>
    <w:p w14:paraId="475DB3F6" w14:textId="77777777" w:rsidR="00C30276" w:rsidRPr="00387905" w:rsidRDefault="00C30276" w:rsidP="00E0483C">
      <w:pPr>
        <w:ind w:firstLine="284"/>
        <w:jc w:val="center"/>
        <w:rPr>
          <w:b/>
          <w:sz w:val="22"/>
          <w:szCs w:val="22"/>
        </w:rPr>
      </w:pPr>
      <w:r w:rsidRPr="00387905">
        <w:rPr>
          <w:b/>
          <w:sz w:val="22"/>
          <w:szCs w:val="22"/>
        </w:rPr>
        <w:t xml:space="preserve">«Энергосбережение и повышение энергетической эффективности Красносибирского сельсовета Кочковского района </w:t>
      </w:r>
    </w:p>
    <w:p w14:paraId="70CDC53F" w14:textId="77777777" w:rsidR="00C30276" w:rsidRPr="00387905" w:rsidRDefault="00C30276" w:rsidP="00E0483C">
      <w:pPr>
        <w:ind w:firstLine="284"/>
        <w:jc w:val="center"/>
        <w:rPr>
          <w:b/>
          <w:sz w:val="22"/>
          <w:szCs w:val="22"/>
        </w:rPr>
      </w:pPr>
      <w:r w:rsidRPr="00387905">
        <w:rPr>
          <w:b/>
          <w:sz w:val="22"/>
          <w:szCs w:val="22"/>
        </w:rPr>
        <w:t>Новосибирской области»</w:t>
      </w:r>
    </w:p>
    <w:p w14:paraId="3F4F10B8" w14:textId="77777777" w:rsidR="00C30276" w:rsidRPr="00387905" w:rsidRDefault="00C30276" w:rsidP="00E0483C">
      <w:pPr>
        <w:jc w:val="right"/>
        <w:rPr>
          <w:sz w:val="22"/>
          <w:szCs w:val="22"/>
        </w:rPr>
      </w:pPr>
    </w:p>
    <w:p w14:paraId="574141B4" w14:textId="77777777" w:rsidR="00C30276" w:rsidRPr="00387905" w:rsidRDefault="00C30276" w:rsidP="00E0483C">
      <w:pPr>
        <w:jc w:val="right"/>
        <w:rPr>
          <w:sz w:val="22"/>
          <w:szCs w:val="22"/>
        </w:rPr>
      </w:pPr>
    </w:p>
    <w:p w14:paraId="7D826E94" w14:textId="77777777" w:rsidR="00C30276" w:rsidRPr="00387905" w:rsidRDefault="00C30276" w:rsidP="00E0483C">
      <w:pPr>
        <w:ind w:firstLine="284"/>
        <w:jc w:val="center"/>
        <w:rPr>
          <w:sz w:val="22"/>
          <w:szCs w:val="22"/>
        </w:rPr>
      </w:pPr>
      <w:r w:rsidRPr="00387905">
        <w:rPr>
          <w:b/>
          <w:sz w:val="22"/>
          <w:szCs w:val="22"/>
        </w:rPr>
        <w:t>I. Паспорт программы</w:t>
      </w: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7479"/>
      </w:tblGrid>
      <w:tr w:rsidR="00387905" w:rsidRPr="00387905" w14:paraId="2D79A04B" w14:textId="77777777" w:rsidTr="00C30276">
        <w:trPr>
          <w:jc w:val="center"/>
        </w:trPr>
        <w:tc>
          <w:tcPr>
            <w:tcW w:w="2268" w:type="dxa"/>
            <w:tcBorders>
              <w:top w:val="single" w:sz="4" w:space="0" w:color="000000"/>
              <w:left w:val="single" w:sz="4" w:space="0" w:color="000000"/>
              <w:bottom w:val="single" w:sz="4" w:space="0" w:color="000000"/>
              <w:right w:val="single" w:sz="4" w:space="0" w:color="000000"/>
            </w:tcBorders>
            <w:hideMark/>
          </w:tcPr>
          <w:p w14:paraId="0FD91BF4" w14:textId="77777777" w:rsidR="00C30276" w:rsidRPr="00387905" w:rsidRDefault="00C30276" w:rsidP="00E0483C">
            <w:pPr>
              <w:ind w:firstLine="88"/>
              <w:jc w:val="center"/>
              <w:rPr>
                <w:sz w:val="22"/>
                <w:szCs w:val="22"/>
              </w:rPr>
            </w:pPr>
            <w:r w:rsidRPr="00387905">
              <w:rPr>
                <w:sz w:val="22"/>
                <w:szCs w:val="22"/>
              </w:rPr>
              <w:t>Наименование муниципальной программы</w:t>
            </w:r>
          </w:p>
        </w:tc>
        <w:tc>
          <w:tcPr>
            <w:tcW w:w="7479" w:type="dxa"/>
            <w:tcBorders>
              <w:top w:val="single" w:sz="4" w:space="0" w:color="000000"/>
              <w:left w:val="single" w:sz="4" w:space="0" w:color="000000"/>
              <w:bottom w:val="single" w:sz="4" w:space="0" w:color="000000"/>
              <w:right w:val="single" w:sz="4" w:space="0" w:color="000000"/>
            </w:tcBorders>
            <w:hideMark/>
          </w:tcPr>
          <w:p w14:paraId="1712209B" w14:textId="77777777" w:rsidR="00C30276" w:rsidRPr="00387905" w:rsidRDefault="00C30276" w:rsidP="00E0483C">
            <w:pPr>
              <w:ind w:right="-55" w:firstLine="142"/>
              <w:jc w:val="both"/>
              <w:rPr>
                <w:sz w:val="22"/>
                <w:szCs w:val="22"/>
              </w:rPr>
            </w:pPr>
            <w:r w:rsidRPr="00387905">
              <w:rPr>
                <w:sz w:val="22"/>
                <w:szCs w:val="22"/>
              </w:rPr>
              <w:t>«Энергосбережение и повышение энергетической эффективности Красносибирского сельсовета Кочковского района Новосибирской области» (далее – программа).</w:t>
            </w:r>
          </w:p>
        </w:tc>
      </w:tr>
      <w:tr w:rsidR="00387905" w:rsidRPr="00387905" w14:paraId="1949ADE7" w14:textId="77777777" w:rsidTr="00C30276">
        <w:trPr>
          <w:jc w:val="center"/>
        </w:trPr>
        <w:tc>
          <w:tcPr>
            <w:tcW w:w="2268" w:type="dxa"/>
            <w:tcBorders>
              <w:top w:val="single" w:sz="4" w:space="0" w:color="000000"/>
              <w:left w:val="single" w:sz="4" w:space="0" w:color="000000"/>
              <w:bottom w:val="single" w:sz="4" w:space="0" w:color="000000"/>
              <w:right w:val="single" w:sz="4" w:space="0" w:color="000000"/>
            </w:tcBorders>
            <w:hideMark/>
          </w:tcPr>
          <w:p w14:paraId="2E0729C0" w14:textId="77777777" w:rsidR="00C30276" w:rsidRPr="00387905" w:rsidRDefault="00C30276" w:rsidP="00E0483C">
            <w:pPr>
              <w:ind w:firstLine="88"/>
              <w:jc w:val="center"/>
              <w:rPr>
                <w:sz w:val="22"/>
                <w:szCs w:val="22"/>
              </w:rPr>
            </w:pPr>
            <w:r w:rsidRPr="00387905">
              <w:rPr>
                <w:sz w:val="22"/>
                <w:szCs w:val="22"/>
              </w:rPr>
              <w:t>Основание для разработки программы</w:t>
            </w:r>
          </w:p>
        </w:tc>
        <w:tc>
          <w:tcPr>
            <w:tcW w:w="7479" w:type="dxa"/>
            <w:tcBorders>
              <w:top w:val="single" w:sz="4" w:space="0" w:color="000000"/>
              <w:left w:val="single" w:sz="4" w:space="0" w:color="000000"/>
              <w:bottom w:val="single" w:sz="4" w:space="0" w:color="000000"/>
              <w:right w:val="single" w:sz="4" w:space="0" w:color="000000"/>
            </w:tcBorders>
            <w:hideMark/>
          </w:tcPr>
          <w:p w14:paraId="63D96FAF" w14:textId="77777777" w:rsidR="00C30276" w:rsidRPr="00387905" w:rsidRDefault="00C30276" w:rsidP="00E0483C">
            <w:pPr>
              <w:ind w:right="-55" w:firstLine="142"/>
              <w:jc w:val="both"/>
              <w:rPr>
                <w:sz w:val="22"/>
                <w:szCs w:val="22"/>
              </w:rPr>
            </w:pPr>
            <w:r w:rsidRPr="00387905">
              <w:rPr>
                <w:sz w:val="22"/>
                <w:szCs w:val="22"/>
              </w:rPr>
              <w:t>- Федеральный закон Российской Федерации от 06.10.2003 года № 131- ФЗ «Об общих принципах организации местного самоуправления в Российской Федерации»;</w:t>
            </w:r>
          </w:p>
          <w:p w14:paraId="279E6A9C" w14:textId="77777777" w:rsidR="00C30276" w:rsidRPr="00387905" w:rsidRDefault="00C30276" w:rsidP="00E0483C">
            <w:pPr>
              <w:ind w:right="-55" w:firstLine="142"/>
              <w:jc w:val="both"/>
              <w:rPr>
                <w:sz w:val="22"/>
                <w:szCs w:val="22"/>
              </w:rPr>
            </w:pPr>
            <w:r w:rsidRPr="00387905">
              <w:rPr>
                <w:sz w:val="22"/>
                <w:szCs w:val="22"/>
              </w:rPr>
              <w:t>- Федеральный закон Российской Федерации от 23.11.2009 года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14:paraId="036CBAF1" w14:textId="77777777" w:rsidR="00C30276" w:rsidRPr="00387905" w:rsidRDefault="00C30276" w:rsidP="00E0483C">
            <w:pPr>
              <w:ind w:right="-55" w:firstLine="142"/>
              <w:jc w:val="both"/>
              <w:rPr>
                <w:sz w:val="22"/>
                <w:szCs w:val="22"/>
              </w:rPr>
            </w:pPr>
            <w:r w:rsidRPr="00387905">
              <w:rPr>
                <w:sz w:val="22"/>
                <w:szCs w:val="22"/>
              </w:rPr>
              <w:t xml:space="preserve">- 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 </w:t>
            </w:r>
          </w:p>
          <w:p w14:paraId="7D4C61F9" w14:textId="77777777" w:rsidR="00C30276" w:rsidRPr="00387905" w:rsidRDefault="00C30276" w:rsidP="00E0483C">
            <w:pPr>
              <w:ind w:right="-55" w:firstLine="142"/>
              <w:jc w:val="both"/>
              <w:rPr>
                <w:sz w:val="22"/>
                <w:szCs w:val="22"/>
              </w:rPr>
            </w:pPr>
            <w:r w:rsidRPr="00387905">
              <w:rPr>
                <w:sz w:val="22"/>
                <w:szCs w:val="22"/>
              </w:rPr>
              <w:sym w:font="Symbol" w:char="F02D"/>
            </w:r>
            <w:r w:rsidRPr="00387905">
              <w:rPr>
                <w:sz w:val="22"/>
                <w:szCs w:val="22"/>
              </w:rPr>
              <w:t xml:space="preserve"> Приказ Министерства экономического развития Российской Федерации от 17.02.2010 № 61«Об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14:paraId="76579706" w14:textId="77777777" w:rsidR="00C30276" w:rsidRPr="00387905" w:rsidRDefault="00C30276" w:rsidP="00E0483C">
            <w:pPr>
              <w:ind w:right="-55" w:firstLine="142"/>
              <w:jc w:val="both"/>
              <w:rPr>
                <w:sz w:val="22"/>
                <w:szCs w:val="22"/>
              </w:rPr>
            </w:pPr>
            <w:r w:rsidRPr="00387905">
              <w:rPr>
                <w:sz w:val="22"/>
                <w:szCs w:val="22"/>
              </w:rPr>
              <w:t>- Постановление администрации Красносибирского сельсовета от 09.11.2016 №95а «</w:t>
            </w:r>
            <w:r w:rsidRPr="00387905">
              <w:rPr>
                <w:bCs/>
                <w:sz w:val="22"/>
                <w:szCs w:val="22"/>
              </w:rPr>
              <w:t xml:space="preserve">Об утверждении Порядка разработки и реализации муниципальных программ Красносибирского сельсовета Кочковского района Новосибирской области». </w:t>
            </w:r>
          </w:p>
        </w:tc>
      </w:tr>
      <w:tr w:rsidR="00387905" w:rsidRPr="00387905" w14:paraId="043D87B1" w14:textId="77777777" w:rsidTr="00C30276">
        <w:trPr>
          <w:jc w:val="center"/>
        </w:trPr>
        <w:tc>
          <w:tcPr>
            <w:tcW w:w="2268" w:type="dxa"/>
            <w:tcBorders>
              <w:top w:val="single" w:sz="4" w:space="0" w:color="000000"/>
              <w:left w:val="single" w:sz="4" w:space="0" w:color="000000"/>
              <w:bottom w:val="single" w:sz="4" w:space="0" w:color="000000"/>
              <w:right w:val="single" w:sz="4" w:space="0" w:color="000000"/>
            </w:tcBorders>
            <w:hideMark/>
          </w:tcPr>
          <w:p w14:paraId="3AA13FF9" w14:textId="77777777" w:rsidR="00C30276" w:rsidRPr="00387905" w:rsidRDefault="00C30276" w:rsidP="00E0483C">
            <w:pPr>
              <w:ind w:firstLine="88"/>
              <w:jc w:val="center"/>
              <w:rPr>
                <w:sz w:val="22"/>
                <w:szCs w:val="22"/>
              </w:rPr>
            </w:pPr>
            <w:r w:rsidRPr="00387905">
              <w:rPr>
                <w:sz w:val="22"/>
                <w:szCs w:val="22"/>
              </w:rPr>
              <w:t>Заказчик программы</w:t>
            </w:r>
          </w:p>
        </w:tc>
        <w:tc>
          <w:tcPr>
            <w:tcW w:w="7479" w:type="dxa"/>
            <w:tcBorders>
              <w:top w:val="single" w:sz="4" w:space="0" w:color="000000"/>
              <w:left w:val="single" w:sz="4" w:space="0" w:color="000000"/>
              <w:bottom w:val="single" w:sz="4" w:space="0" w:color="000000"/>
              <w:right w:val="single" w:sz="4" w:space="0" w:color="000000"/>
            </w:tcBorders>
            <w:hideMark/>
          </w:tcPr>
          <w:p w14:paraId="5720111E" w14:textId="77777777" w:rsidR="00C30276" w:rsidRPr="00387905" w:rsidRDefault="00C30276" w:rsidP="00E0483C">
            <w:pPr>
              <w:ind w:right="-55"/>
              <w:jc w:val="both"/>
              <w:rPr>
                <w:sz w:val="22"/>
                <w:szCs w:val="22"/>
              </w:rPr>
            </w:pPr>
            <w:r w:rsidRPr="00387905">
              <w:rPr>
                <w:sz w:val="22"/>
                <w:szCs w:val="22"/>
              </w:rPr>
              <w:t>Администрация Красносибирского сельсовета Кочковского района Новосибирской области.</w:t>
            </w:r>
          </w:p>
        </w:tc>
      </w:tr>
      <w:tr w:rsidR="00387905" w:rsidRPr="00387905" w14:paraId="6863A590" w14:textId="77777777" w:rsidTr="00C30276">
        <w:trPr>
          <w:trHeight w:val="660"/>
          <w:jc w:val="center"/>
        </w:trPr>
        <w:tc>
          <w:tcPr>
            <w:tcW w:w="2268" w:type="dxa"/>
            <w:tcBorders>
              <w:top w:val="single" w:sz="4" w:space="0" w:color="000000"/>
              <w:left w:val="single" w:sz="4" w:space="0" w:color="000000"/>
              <w:bottom w:val="single" w:sz="4" w:space="0" w:color="auto"/>
              <w:right w:val="single" w:sz="4" w:space="0" w:color="000000"/>
            </w:tcBorders>
            <w:hideMark/>
          </w:tcPr>
          <w:p w14:paraId="478B31F8" w14:textId="77777777" w:rsidR="00C30276" w:rsidRPr="00387905" w:rsidRDefault="00C30276" w:rsidP="00E0483C">
            <w:pPr>
              <w:ind w:firstLine="88"/>
              <w:jc w:val="center"/>
              <w:rPr>
                <w:sz w:val="22"/>
                <w:szCs w:val="22"/>
              </w:rPr>
            </w:pPr>
            <w:r w:rsidRPr="00387905">
              <w:rPr>
                <w:sz w:val="22"/>
                <w:szCs w:val="22"/>
              </w:rPr>
              <w:t>Исполнитель программы</w:t>
            </w:r>
          </w:p>
        </w:tc>
        <w:tc>
          <w:tcPr>
            <w:tcW w:w="7479" w:type="dxa"/>
            <w:tcBorders>
              <w:top w:val="single" w:sz="4" w:space="0" w:color="000000"/>
              <w:left w:val="single" w:sz="4" w:space="0" w:color="000000"/>
              <w:bottom w:val="single" w:sz="4" w:space="0" w:color="auto"/>
              <w:right w:val="single" w:sz="4" w:space="0" w:color="000000"/>
            </w:tcBorders>
            <w:hideMark/>
          </w:tcPr>
          <w:p w14:paraId="4208D86D" w14:textId="77777777" w:rsidR="00C30276" w:rsidRPr="00387905" w:rsidRDefault="00C30276" w:rsidP="00E0483C">
            <w:pPr>
              <w:ind w:right="-55"/>
              <w:jc w:val="both"/>
              <w:rPr>
                <w:sz w:val="22"/>
                <w:szCs w:val="22"/>
              </w:rPr>
            </w:pPr>
            <w:r w:rsidRPr="00387905">
              <w:rPr>
                <w:sz w:val="22"/>
                <w:szCs w:val="22"/>
              </w:rPr>
              <w:t>Администрация Красносибирского сельсовета Кочковского района Новосибирской области.</w:t>
            </w:r>
          </w:p>
        </w:tc>
      </w:tr>
      <w:tr w:rsidR="00387905" w:rsidRPr="00387905" w14:paraId="72924DEF" w14:textId="77777777" w:rsidTr="00C30276">
        <w:trPr>
          <w:trHeight w:val="1275"/>
          <w:jc w:val="center"/>
        </w:trPr>
        <w:tc>
          <w:tcPr>
            <w:tcW w:w="2268" w:type="dxa"/>
            <w:tcBorders>
              <w:top w:val="single" w:sz="4" w:space="0" w:color="auto"/>
              <w:left w:val="single" w:sz="4" w:space="0" w:color="000000"/>
              <w:bottom w:val="single" w:sz="4" w:space="0" w:color="000000"/>
              <w:right w:val="single" w:sz="4" w:space="0" w:color="000000"/>
            </w:tcBorders>
            <w:hideMark/>
          </w:tcPr>
          <w:p w14:paraId="51D36897" w14:textId="77777777" w:rsidR="00C30276" w:rsidRPr="00387905" w:rsidRDefault="00C30276" w:rsidP="00E0483C">
            <w:pPr>
              <w:ind w:firstLine="88"/>
              <w:jc w:val="center"/>
              <w:rPr>
                <w:sz w:val="22"/>
                <w:szCs w:val="22"/>
              </w:rPr>
            </w:pPr>
            <w:r w:rsidRPr="00387905">
              <w:rPr>
                <w:sz w:val="22"/>
                <w:szCs w:val="22"/>
              </w:rPr>
              <w:lastRenderedPageBreak/>
              <w:t>Цели и задачи</w:t>
            </w:r>
          </w:p>
          <w:p w14:paraId="36605C8C" w14:textId="77777777" w:rsidR="00C30276" w:rsidRPr="00387905" w:rsidRDefault="00C30276" w:rsidP="00E0483C">
            <w:pPr>
              <w:jc w:val="center"/>
              <w:rPr>
                <w:sz w:val="22"/>
                <w:szCs w:val="22"/>
              </w:rPr>
            </w:pPr>
            <w:r w:rsidRPr="00387905">
              <w:rPr>
                <w:sz w:val="22"/>
                <w:szCs w:val="22"/>
              </w:rPr>
              <w:t>программы</w:t>
            </w:r>
          </w:p>
        </w:tc>
        <w:tc>
          <w:tcPr>
            <w:tcW w:w="7479" w:type="dxa"/>
            <w:tcBorders>
              <w:top w:val="single" w:sz="4" w:space="0" w:color="auto"/>
              <w:left w:val="single" w:sz="4" w:space="0" w:color="000000"/>
              <w:bottom w:val="single" w:sz="4" w:space="0" w:color="000000"/>
              <w:right w:val="single" w:sz="4" w:space="0" w:color="000000"/>
            </w:tcBorders>
            <w:hideMark/>
          </w:tcPr>
          <w:p w14:paraId="29CB2BB8" w14:textId="77777777" w:rsidR="00C30276" w:rsidRPr="00387905" w:rsidRDefault="00C30276" w:rsidP="00E0483C">
            <w:pPr>
              <w:ind w:right="-55" w:firstLine="142"/>
              <w:jc w:val="both"/>
              <w:rPr>
                <w:sz w:val="22"/>
                <w:szCs w:val="22"/>
              </w:rPr>
            </w:pPr>
            <w:r w:rsidRPr="00387905">
              <w:rPr>
                <w:sz w:val="22"/>
                <w:szCs w:val="22"/>
                <w:u w:val="single"/>
              </w:rPr>
              <w:t>Цели программы</w:t>
            </w:r>
            <w:r w:rsidRPr="00387905">
              <w:rPr>
                <w:sz w:val="22"/>
                <w:szCs w:val="22"/>
              </w:rPr>
              <w:t xml:space="preserve"> – повышение заинтересованности в энергосбережении;</w:t>
            </w:r>
          </w:p>
          <w:p w14:paraId="725908E8" w14:textId="77777777" w:rsidR="00C30276" w:rsidRPr="00387905" w:rsidRDefault="00C30276" w:rsidP="00E0483C">
            <w:pPr>
              <w:ind w:right="-55" w:firstLine="142"/>
              <w:jc w:val="both"/>
              <w:rPr>
                <w:sz w:val="22"/>
                <w:szCs w:val="22"/>
              </w:rPr>
            </w:pPr>
            <w:r w:rsidRPr="00387905">
              <w:rPr>
                <w:sz w:val="22"/>
                <w:szCs w:val="22"/>
              </w:rPr>
              <w:t>- повышение энергетической эффективности при передаче и потреблении энергетических ресурсов в Красносибирском сельсовете, создание условий для перевода экономики и бюджетной сферы муниципального образования на энергосберегающий путь развития, снижение расходов бюджета поселения.</w:t>
            </w:r>
          </w:p>
          <w:p w14:paraId="5CB7AF08" w14:textId="77777777" w:rsidR="00C30276" w:rsidRPr="00387905" w:rsidRDefault="00C30276" w:rsidP="00E0483C">
            <w:pPr>
              <w:ind w:right="-55" w:firstLine="142"/>
              <w:jc w:val="both"/>
              <w:rPr>
                <w:sz w:val="22"/>
                <w:szCs w:val="22"/>
                <w:u w:val="single"/>
              </w:rPr>
            </w:pPr>
            <w:r w:rsidRPr="00387905">
              <w:rPr>
                <w:sz w:val="22"/>
                <w:szCs w:val="22"/>
                <w:u w:val="single"/>
              </w:rPr>
              <w:t>Задачи программы:</w:t>
            </w:r>
          </w:p>
          <w:p w14:paraId="0DC29E66" w14:textId="77777777" w:rsidR="00C30276" w:rsidRPr="00387905" w:rsidRDefault="00C30276" w:rsidP="00E0483C">
            <w:pPr>
              <w:tabs>
                <w:tab w:val="left" w:pos="709"/>
              </w:tabs>
              <w:suppressAutoHyphens/>
              <w:autoSpaceDE w:val="0"/>
              <w:autoSpaceDN w:val="0"/>
              <w:adjustRightInd w:val="0"/>
              <w:ind w:right="-55"/>
              <w:jc w:val="both"/>
              <w:rPr>
                <w:sz w:val="22"/>
                <w:szCs w:val="22"/>
              </w:rPr>
            </w:pPr>
            <w:r w:rsidRPr="00387905">
              <w:rPr>
                <w:sz w:val="22"/>
                <w:szCs w:val="22"/>
              </w:rPr>
              <w:t xml:space="preserve">  - создание оптимальных нормативно - правовых, организационных и экономических условий для реализации стратегии энергоресурсо</w:t>
            </w:r>
            <w:r w:rsidRPr="00387905">
              <w:rPr>
                <w:sz w:val="22"/>
                <w:szCs w:val="22"/>
                <w:lang w:val="en-US"/>
              </w:rPr>
              <w:t>c</w:t>
            </w:r>
            <w:r w:rsidRPr="00387905">
              <w:rPr>
                <w:sz w:val="22"/>
                <w:szCs w:val="22"/>
              </w:rPr>
              <w:t>бережения;</w:t>
            </w:r>
          </w:p>
          <w:p w14:paraId="7E437662" w14:textId="77777777" w:rsidR="00C30276" w:rsidRPr="00387905" w:rsidRDefault="00C30276" w:rsidP="00E0483C">
            <w:pPr>
              <w:ind w:right="-55" w:firstLine="142"/>
              <w:jc w:val="both"/>
              <w:rPr>
                <w:sz w:val="22"/>
                <w:szCs w:val="22"/>
              </w:rPr>
            </w:pPr>
            <w:r w:rsidRPr="00387905">
              <w:rPr>
                <w:sz w:val="22"/>
                <w:szCs w:val="22"/>
              </w:rPr>
              <w:t>- совершенствование системы учета потребляемых энергетических ресурсов муниципальными зданиями и учреждениями;</w:t>
            </w:r>
          </w:p>
          <w:p w14:paraId="7D218ACE" w14:textId="77777777" w:rsidR="00C30276" w:rsidRPr="00387905" w:rsidRDefault="00C30276" w:rsidP="00E0483C">
            <w:pPr>
              <w:ind w:right="-55" w:firstLine="142"/>
              <w:jc w:val="both"/>
              <w:rPr>
                <w:sz w:val="22"/>
                <w:szCs w:val="22"/>
              </w:rPr>
            </w:pPr>
            <w:r w:rsidRPr="00387905">
              <w:rPr>
                <w:sz w:val="22"/>
                <w:szCs w:val="22"/>
              </w:rPr>
              <w:t>- снижение объема потребления энергоресурсов администрацией Красносибирского сельсовета и объектов, находящихся в муниципальной собственности;</w:t>
            </w:r>
          </w:p>
          <w:p w14:paraId="0AD6EEC2" w14:textId="77777777" w:rsidR="00C30276" w:rsidRPr="00387905" w:rsidRDefault="00C30276" w:rsidP="00E0483C">
            <w:pPr>
              <w:ind w:right="-55" w:firstLine="142"/>
              <w:jc w:val="both"/>
              <w:rPr>
                <w:sz w:val="22"/>
                <w:szCs w:val="22"/>
              </w:rPr>
            </w:pPr>
            <w:r w:rsidRPr="00387905">
              <w:rPr>
                <w:sz w:val="22"/>
                <w:szCs w:val="22"/>
              </w:rPr>
              <w:t>- повышение уровня компетентности работников муниципальных учреждений в вопросах эффективного использования энергетических ресурсов.</w:t>
            </w:r>
          </w:p>
        </w:tc>
      </w:tr>
      <w:tr w:rsidR="00387905" w:rsidRPr="00387905" w14:paraId="438BF7D9" w14:textId="77777777" w:rsidTr="00C30276">
        <w:trPr>
          <w:jc w:val="center"/>
        </w:trPr>
        <w:tc>
          <w:tcPr>
            <w:tcW w:w="2268" w:type="dxa"/>
            <w:tcBorders>
              <w:top w:val="single" w:sz="4" w:space="0" w:color="000000"/>
              <w:left w:val="single" w:sz="4" w:space="0" w:color="000000"/>
              <w:bottom w:val="single" w:sz="4" w:space="0" w:color="000000"/>
              <w:right w:val="single" w:sz="4" w:space="0" w:color="000000"/>
            </w:tcBorders>
            <w:hideMark/>
          </w:tcPr>
          <w:p w14:paraId="71C4B246" w14:textId="77777777" w:rsidR="00C30276" w:rsidRPr="00387905" w:rsidRDefault="00C30276" w:rsidP="00E0483C">
            <w:pPr>
              <w:ind w:firstLine="88"/>
              <w:jc w:val="center"/>
              <w:rPr>
                <w:sz w:val="22"/>
                <w:szCs w:val="22"/>
              </w:rPr>
            </w:pPr>
            <w:r w:rsidRPr="00387905">
              <w:rPr>
                <w:sz w:val="22"/>
                <w:szCs w:val="22"/>
              </w:rPr>
              <w:t>Сроки реализации программы</w:t>
            </w:r>
          </w:p>
        </w:tc>
        <w:tc>
          <w:tcPr>
            <w:tcW w:w="7479" w:type="dxa"/>
            <w:tcBorders>
              <w:top w:val="single" w:sz="4" w:space="0" w:color="000000"/>
              <w:left w:val="single" w:sz="4" w:space="0" w:color="000000"/>
              <w:bottom w:val="single" w:sz="4" w:space="0" w:color="000000"/>
              <w:right w:val="single" w:sz="4" w:space="0" w:color="000000"/>
            </w:tcBorders>
            <w:hideMark/>
          </w:tcPr>
          <w:p w14:paraId="21F8095D" w14:textId="77777777" w:rsidR="00C30276" w:rsidRPr="00387905" w:rsidRDefault="00C30276" w:rsidP="00E0483C">
            <w:pPr>
              <w:ind w:right="-55" w:firstLine="142"/>
              <w:jc w:val="both"/>
              <w:rPr>
                <w:sz w:val="22"/>
                <w:szCs w:val="22"/>
              </w:rPr>
            </w:pPr>
            <w:r w:rsidRPr="00387905">
              <w:rPr>
                <w:sz w:val="22"/>
                <w:szCs w:val="22"/>
              </w:rPr>
              <w:t xml:space="preserve">2024-2028 годы. </w:t>
            </w:r>
          </w:p>
        </w:tc>
      </w:tr>
      <w:tr w:rsidR="00387905" w:rsidRPr="00387905" w14:paraId="500D2584" w14:textId="77777777" w:rsidTr="00C30276">
        <w:trPr>
          <w:jc w:val="center"/>
        </w:trPr>
        <w:tc>
          <w:tcPr>
            <w:tcW w:w="2268" w:type="dxa"/>
            <w:tcBorders>
              <w:top w:val="single" w:sz="4" w:space="0" w:color="000000"/>
              <w:left w:val="single" w:sz="4" w:space="0" w:color="000000"/>
              <w:bottom w:val="single" w:sz="4" w:space="0" w:color="000000"/>
              <w:right w:val="single" w:sz="4" w:space="0" w:color="000000"/>
            </w:tcBorders>
            <w:hideMark/>
          </w:tcPr>
          <w:p w14:paraId="6BB0091C" w14:textId="77777777" w:rsidR="00C30276" w:rsidRPr="00387905" w:rsidRDefault="00C30276" w:rsidP="00E0483C">
            <w:pPr>
              <w:ind w:firstLine="88"/>
              <w:jc w:val="center"/>
              <w:rPr>
                <w:sz w:val="22"/>
                <w:szCs w:val="22"/>
              </w:rPr>
            </w:pPr>
            <w:r w:rsidRPr="00387905">
              <w:rPr>
                <w:sz w:val="22"/>
                <w:szCs w:val="22"/>
              </w:rPr>
              <w:t>Объемы и источники финансирования</w:t>
            </w:r>
          </w:p>
          <w:p w14:paraId="5B5A69BC" w14:textId="77777777" w:rsidR="00C30276" w:rsidRPr="00387905" w:rsidRDefault="00C30276" w:rsidP="00E0483C">
            <w:pPr>
              <w:jc w:val="center"/>
              <w:rPr>
                <w:sz w:val="22"/>
                <w:szCs w:val="22"/>
              </w:rPr>
            </w:pPr>
            <w:r w:rsidRPr="00387905">
              <w:rPr>
                <w:sz w:val="22"/>
                <w:szCs w:val="22"/>
              </w:rPr>
              <w:t>программы</w:t>
            </w:r>
          </w:p>
        </w:tc>
        <w:tc>
          <w:tcPr>
            <w:tcW w:w="7479" w:type="dxa"/>
            <w:tcBorders>
              <w:top w:val="single" w:sz="4" w:space="0" w:color="000000"/>
              <w:left w:val="single" w:sz="4" w:space="0" w:color="000000"/>
              <w:bottom w:val="single" w:sz="4" w:space="0" w:color="000000"/>
              <w:right w:val="single" w:sz="4" w:space="0" w:color="000000"/>
            </w:tcBorders>
            <w:hideMark/>
          </w:tcPr>
          <w:p w14:paraId="36974729" w14:textId="77777777" w:rsidR="00C30276" w:rsidRPr="00387905" w:rsidRDefault="00C30276" w:rsidP="00E0483C">
            <w:pPr>
              <w:ind w:firstLine="142"/>
              <w:jc w:val="both"/>
              <w:rPr>
                <w:sz w:val="22"/>
                <w:szCs w:val="22"/>
              </w:rPr>
            </w:pPr>
            <w:r w:rsidRPr="00387905">
              <w:rPr>
                <w:sz w:val="22"/>
                <w:szCs w:val="22"/>
              </w:rPr>
              <w:t>Общий объем необходимых финансовых средств для реализации программы составляет 30 тыс. рублей – местного бюджета.</w:t>
            </w:r>
          </w:p>
          <w:p w14:paraId="6491BF04" w14:textId="77777777" w:rsidR="00C30276" w:rsidRPr="00387905" w:rsidRDefault="00C30276" w:rsidP="00E0483C">
            <w:pPr>
              <w:ind w:firstLine="142"/>
              <w:jc w:val="both"/>
              <w:rPr>
                <w:sz w:val="22"/>
                <w:szCs w:val="22"/>
              </w:rPr>
            </w:pPr>
            <w:r w:rsidRPr="00387905">
              <w:rPr>
                <w:sz w:val="22"/>
                <w:szCs w:val="22"/>
              </w:rPr>
              <w:t>2024 год: 30 тыс. рублей</w:t>
            </w:r>
          </w:p>
          <w:p w14:paraId="4659F576" w14:textId="77777777" w:rsidR="00C30276" w:rsidRPr="00387905" w:rsidRDefault="00C30276" w:rsidP="00E0483C">
            <w:pPr>
              <w:ind w:firstLine="142"/>
              <w:jc w:val="both"/>
              <w:rPr>
                <w:sz w:val="22"/>
                <w:szCs w:val="22"/>
              </w:rPr>
            </w:pPr>
            <w:r w:rsidRPr="00387905">
              <w:rPr>
                <w:sz w:val="22"/>
                <w:szCs w:val="22"/>
              </w:rPr>
              <w:t>2025 год: 0 тыс. рублей</w:t>
            </w:r>
          </w:p>
          <w:p w14:paraId="042A971F" w14:textId="77777777" w:rsidR="00C30276" w:rsidRPr="00387905" w:rsidRDefault="00C30276" w:rsidP="00E0483C">
            <w:pPr>
              <w:ind w:firstLine="142"/>
              <w:jc w:val="both"/>
              <w:rPr>
                <w:sz w:val="22"/>
                <w:szCs w:val="22"/>
              </w:rPr>
            </w:pPr>
            <w:r w:rsidRPr="00387905">
              <w:rPr>
                <w:sz w:val="22"/>
                <w:szCs w:val="22"/>
              </w:rPr>
              <w:t>2026 год: 0 тыс. рублей</w:t>
            </w:r>
          </w:p>
          <w:p w14:paraId="70F43F46" w14:textId="77777777" w:rsidR="00C30276" w:rsidRPr="00387905" w:rsidRDefault="00C30276" w:rsidP="00E0483C">
            <w:pPr>
              <w:ind w:firstLine="142"/>
              <w:jc w:val="both"/>
              <w:rPr>
                <w:sz w:val="22"/>
                <w:szCs w:val="22"/>
              </w:rPr>
            </w:pPr>
            <w:r w:rsidRPr="00387905">
              <w:rPr>
                <w:sz w:val="22"/>
                <w:szCs w:val="22"/>
              </w:rPr>
              <w:t>2027 год: 0 тыс. рублей</w:t>
            </w:r>
          </w:p>
          <w:p w14:paraId="652C576A" w14:textId="77777777" w:rsidR="00C30276" w:rsidRPr="00387905" w:rsidRDefault="00C30276" w:rsidP="00E0483C">
            <w:pPr>
              <w:ind w:firstLine="142"/>
              <w:jc w:val="both"/>
              <w:rPr>
                <w:sz w:val="22"/>
                <w:szCs w:val="22"/>
              </w:rPr>
            </w:pPr>
            <w:r w:rsidRPr="00387905">
              <w:rPr>
                <w:sz w:val="22"/>
                <w:szCs w:val="22"/>
              </w:rPr>
              <w:t>2028 год: 0 тыс. рублей</w:t>
            </w:r>
          </w:p>
          <w:p w14:paraId="7122686E" w14:textId="77777777" w:rsidR="00C30276" w:rsidRPr="00387905" w:rsidRDefault="00C30276" w:rsidP="00E0483C">
            <w:pPr>
              <w:ind w:firstLine="142"/>
              <w:jc w:val="both"/>
              <w:rPr>
                <w:sz w:val="22"/>
                <w:szCs w:val="22"/>
              </w:rPr>
            </w:pPr>
            <w:r w:rsidRPr="00387905">
              <w:rPr>
                <w:sz w:val="22"/>
                <w:szCs w:val="22"/>
              </w:rPr>
              <w:t>Объем финансирования подлежит ежегодной корректировке в соответствии с уточнением бюджетных проектировок.</w:t>
            </w:r>
          </w:p>
        </w:tc>
      </w:tr>
      <w:tr w:rsidR="00387905" w:rsidRPr="00387905" w14:paraId="2FDA26F5" w14:textId="77777777" w:rsidTr="00C30276">
        <w:trPr>
          <w:jc w:val="center"/>
        </w:trPr>
        <w:tc>
          <w:tcPr>
            <w:tcW w:w="2268" w:type="dxa"/>
            <w:tcBorders>
              <w:top w:val="single" w:sz="4" w:space="0" w:color="000000"/>
              <w:left w:val="single" w:sz="4" w:space="0" w:color="000000"/>
              <w:bottom w:val="single" w:sz="4" w:space="0" w:color="000000"/>
              <w:right w:val="single" w:sz="4" w:space="0" w:color="000000"/>
            </w:tcBorders>
            <w:hideMark/>
          </w:tcPr>
          <w:p w14:paraId="236525FA" w14:textId="77777777" w:rsidR="00C30276" w:rsidRPr="00387905" w:rsidRDefault="00C30276" w:rsidP="00E0483C">
            <w:pPr>
              <w:ind w:firstLine="88"/>
              <w:jc w:val="center"/>
              <w:rPr>
                <w:sz w:val="22"/>
                <w:szCs w:val="22"/>
              </w:rPr>
            </w:pPr>
            <w:r w:rsidRPr="00387905">
              <w:rPr>
                <w:sz w:val="22"/>
                <w:szCs w:val="22"/>
              </w:rPr>
              <w:t>Ожидаемые результаты реализации долгосрочной целевой программы</w:t>
            </w:r>
          </w:p>
        </w:tc>
        <w:tc>
          <w:tcPr>
            <w:tcW w:w="7479" w:type="dxa"/>
            <w:tcBorders>
              <w:top w:val="single" w:sz="4" w:space="0" w:color="000000"/>
              <w:left w:val="single" w:sz="4" w:space="0" w:color="000000"/>
              <w:bottom w:val="single" w:sz="4" w:space="0" w:color="000000"/>
              <w:right w:val="single" w:sz="4" w:space="0" w:color="000000"/>
            </w:tcBorders>
          </w:tcPr>
          <w:p w14:paraId="7A6EA64F" w14:textId="77777777" w:rsidR="00C30276" w:rsidRPr="00387905" w:rsidRDefault="00C30276" w:rsidP="00E0483C">
            <w:pPr>
              <w:ind w:right="-57" w:firstLine="142"/>
              <w:jc w:val="both"/>
              <w:rPr>
                <w:sz w:val="22"/>
                <w:szCs w:val="22"/>
              </w:rPr>
            </w:pPr>
            <w:r w:rsidRPr="00387905">
              <w:rPr>
                <w:sz w:val="22"/>
                <w:szCs w:val="22"/>
              </w:rPr>
              <w:t xml:space="preserve">- </w:t>
            </w:r>
            <w:bookmarkStart w:id="5" w:name="_Toc508523265"/>
            <w:bookmarkStart w:id="6" w:name="_Toc513514092"/>
            <w:bookmarkStart w:id="7" w:name="_Toc536594362"/>
            <w:bookmarkStart w:id="8" w:name="_Ref26988096"/>
            <w:bookmarkStart w:id="9" w:name="_Ref26992013"/>
            <w:bookmarkStart w:id="10" w:name="_Ref27188853"/>
            <w:r w:rsidRPr="00387905">
              <w:rPr>
                <w:sz w:val="22"/>
                <w:szCs w:val="22"/>
              </w:rPr>
              <w:t>повышения уровня жизни населения муниципального образования за счет улучшения качества предоставления услуг по энергоснабжению;</w:t>
            </w:r>
            <w:bookmarkEnd w:id="5"/>
            <w:bookmarkEnd w:id="6"/>
            <w:bookmarkEnd w:id="7"/>
            <w:bookmarkEnd w:id="8"/>
            <w:bookmarkEnd w:id="9"/>
            <w:bookmarkEnd w:id="10"/>
          </w:p>
          <w:p w14:paraId="01EF1146" w14:textId="77777777" w:rsidR="00C30276" w:rsidRPr="00387905" w:rsidRDefault="00C30276" w:rsidP="00E0483C">
            <w:pPr>
              <w:ind w:right="-57" w:firstLine="142"/>
              <w:jc w:val="both"/>
              <w:rPr>
                <w:sz w:val="22"/>
                <w:szCs w:val="22"/>
              </w:rPr>
            </w:pPr>
            <w:r w:rsidRPr="00387905">
              <w:rPr>
                <w:sz w:val="22"/>
                <w:szCs w:val="22"/>
              </w:rPr>
              <w:t>- сокращение расходов электрической энергии в муниципальных зданиях;</w:t>
            </w:r>
          </w:p>
          <w:p w14:paraId="4B76658C" w14:textId="77777777" w:rsidR="00C30276" w:rsidRPr="00387905" w:rsidRDefault="00C30276" w:rsidP="00E0483C">
            <w:pPr>
              <w:ind w:right="-57" w:firstLine="142"/>
              <w:jc w:val="both"/>
              <w:rPr>
                <w:sz w:val="22"/>
                <w:szCs w:val="22"/>
              </w:rPr>
            </w:pPr>
            <w:r w:rsidRPr="00387905">
              <w:rPr>
                <w:sz w:val="22"/>
                <w:szCs w:val="22"/>
              </w:rPr>
              <w:t>- экономия электрической энергии в системах наружного освещения;</w:t>
            </w:r>
          </w:p>
          <w:p w14:paraId="182291C4" w14:textId="77777777" w:rsidR="00C30276" w:rsidRPr="00387905" w:rsidRDefault="00C30276" w:rsidP="00E0483C">
            <w:pPr>
              <w:ind w:right="-57" w:firstLine="142"/>
              <w:jc w:val="both"/>
              <w:rPr>
                <w:sz w:val="22"/>
                <w:szCs w:val="22"/>
              </w:rPr>
            </w:pPr>
            <w:r w:rsidRPr="00387905">
              <w:rPr>
                <w:sz w:val="22"/>
                <w:szCs w:val="22"/>
              </w:rPr>
              <w:t xml:space="preserve">- сокращение удельных показателей энергопотребления; </w:t>
            </w:r>
          </w:p>
          <w:p w14:paraId="013ED7E3" w14:textId="77777777" w:rsidR="00C30276" w:rsidRPr="00387905" w:rsidRDefault="00C30276" w:rsidP="00E0483C">
            <w:pPr>
              <w:ind w:right="-57" w:firstLine="142"/>
              <w:jc w:val="both"/>
              <w:rPr>
                <w:sz w:val="22"/>
                <w:szCs w:val="22"/>
              </w:rPr>
            </w:pPr>
            <w:r w:rsidRPr="00387905">
              <w:rPr>
                <w:sz w:val="22"/>
                <w:szCs w:val="22"/>
              </w:rPr>
              <w:t>- нормирования и установления обоснованных лимитов потребления энергетических ресурсов;</w:t>
            </w:r>
          </w:p>
          <w:p w14:paraId="62ECBE1C" w14:textId="77777777" w:rsidR="00C30276" w:rsidRPr="00387905" w:rsidRDefault="00C30276" w:rsidP="00E0483C">
            <w:pPr>
              <w:ind w:right="-57" w:firstLine="142"/>
              <w:jc w:val="both"/>
              <w:rPr>
                <w:sz w:val="22"/>
                <w:szCs w:val="22"/>
              </w:rPr>
            </w:pPr>
            <w:r w:rsidRPr="00387905">
              <w:rPr>
                <w:sz w:val="22"/>
                <w:szCs w:val="22"/>
              </w:rPr>
              <w:t>- повышение заинтересованности в энергосбережении.</w:t>
            </w:r>
          </w:p>
          <w:p w14:paraId="2F461D2D" w14:textId="77777777" w:rsidR="00C30276" w:rsidRPr="00387905" w:rsidRDefault="00C30276" w:rsidP="00E0483C">
            <w:pPr>
              <w:ind w:right="-55" w:firstLine="142"/>
              <w:rPr>
                <w:sz w:val="22"/>
                <w:szCs w:val="22"/>
              </w:rPr>
            </w:pPr>
          </w:p>
        </w:tc>
      </w:tr>
    </w:tbl>
    <w:p w14:paraId="5F155626" w14:textId="77777777" w:rsidR="00C30276" w:rsidRPr="00387905" w:rsidRDefault="00C30276" w:rsidP="00E0483C">
      <w:pPr>
        <w:jc w:val="center"/>
        <w:rPr>
          <w:b/>
          <w:sz w:val="22"/>
          <w:szCs w:val="22"/>
        </w:rPr>
      </w:pPr>
    </w:p>
    <w:p w14:paraId="5096E524" w14:textId="77777777" w:rsidR="00C30276" w:rsidRPr="00387905" w:rsidRDefault="00C30276" w:rsidP="00E0483C">
      <w:pPr>
        <w:jc w:val="center"/>
        <w:rPr>
          <w:b/>
          <w:sz w:val="22"/>
          <w:szCs w:val="22"/>
        </w:rPr>
      </w:pPr>
      <w:r w:rsidRPr="00387905">
        <w:rPr>
          <w:b/>
          <w:sz w:val="22"/>
          <w:szCs w:val="22"/>
        </w:rPr>
        <w:t>1. Общие положения</w:t>
      </w:r>
    </w:p>
    <w:p w14:paraId="47E18127" w14:textId="77777777" w:rsidR="00C30276" w:rsidRPr="00387905" w:rsidRDefault="00C30276" w:rsidP="00E0483C">
      <w:pPr>
        <w:ind w:firstLine="284"/>
        <w:jc w:val="both"/>
        <w:rPr>
          <w:sz w:val="22"/>
          <w:szCs w:val="22"/>
        </w:rPr>
      </w:pPr>
      <w:r w:rsidRPr="00387905">
        <w:rPr>
          <w:sz w:val="22"/>
          <w:szCs w:val="22"/>
        </w:rPr>
        <w:t> </w:t>
      </w:r>
    </w:p>
    <w:p w14:paraId="31247E4D" w14:textId="77777777" w:rsidR="00C30276" w:rsidRPr="00387905" w:rsidRDefault="00C30276" w:rsidP="00E0483C">
      <w:pPr>
        <w:ind w:firstLine="709"/>
        <w:jc w:val="both"/>
        <w:rPr>
          <w:sz w:val="22"/>
          <w:szCs w:val="22"/>
        </w:rPr>
      </w:pPr>
      <w:r w:rsidRPr="00387905">
        <w:rPr>
          <w:sz w:val="22"/>
          <w:szCs w:val="22"/>
        </w:rPr>
        <w:t>Программа энергосбережение и повышение энергетической эффективности Красносибирского сельсовета Кочковского района Новосибирской области (далее – Программа) – разработана в соответствии с Федеральным законом Российской Федерации от 06.10.2003 года № 131- ФЗ «Об общих принципах организации местного самоуправления в Российской Федерации», Федеральным законом Российской Федерации от 23.11.2009 года № 261-ФЗ «Об энергосбережении и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 Приказом Министерства экономического развития Российской Федерации от 17.02.2010 № 61«Об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 постановлением администрации Красносибирского сельсовета от 09.11.2016 №95а «</w:t>
      </w:r>
      <w:r w:rsidRPr="00387905">
        <w:rPr>
          <w:bCs/>
          <w:sz w:val="22"/>
          <w:szCs w:val="22"/>
        </w:rPr>
        <w:t>Об утверждении Порядка разработки  и реализации муниципальных программ Красносибирского сельсовета  Кочковского района Новосибирской области»</w:t>
      </w:r>
      <w:r w:rsidRPr="00387905">
        <w:rPr>
          <w:sz w:val="22"/>
          <w:szCs w:val="22"/>
        </w:rPr>
        <w:t>.</w:t>
      </w:r>
    </w:p>
    <w:p w14:paraId="600E0E3D" w14:textId="77777777" w:rsidR="00C30276" w:rsidRPr="00387905" w:rsidRDefault="00C30276" w:rsidP="00E0483C">
      <w:pPr>
        <w:ind w:firstLine="709"/>
        <w:jc w:val="both"/>
        <w:rPr>
          <w:sz w:val="22"/>
          <w:szCs w:val="22"/>
        </w:rPr>
      </w:pPr>
      <w:r w:rsidRPr="00387905">
        <w:rPr>
          <w:sz w:val="22"/>
          <w:szCs w:val="22"/>
        </w:rPr>
        <w:t>Программа разработана в целях повышения эффективности использования энергетических ресурсов и создания необходимых условий для перевода экономики на энергосберегающий путь развития, устойчивого обеспечения энергоносителями, уменьшения негативного воздействия на окружающую среду, повышения энергетической безопасности на территории Красносибирского сельсовета. Разработка Программы является основой для определения политики в области энергосбережения и энергетической эффективности.</w:t>
      </w:r>
    </w:p>
    <w:p w14:paraId="164511D4" w14:textId="77777777" w:rsidR="00C30276" w:rsidRPr="00387905" w:rsidRDefault="00C30276" w:rsidP="00E0483C">
      <w:pPr>
        <w:pStyle w:val="a4"/>
        <w:ind w:firstLine="709"/>
        <w:jc w:val="both"/>
        <w:rPr>
          <w:sz w:val="22"/>
          <w:szCs w:val="22"/>
        </w:rPr>
      </w:pPr>
      <w:r w:rsidRPr="00387905">
        <w:rPr>
          <w:sz w:val="22"/>
          <w:szCs w:val="22"/>
        </w:rPr>
        <w:lastRenderedPageBreak/>
        <w:t>Программа энергосбережения должна обеспечить снижение потребления энергетических ресурсов за счет выполнения плана мероприятий и соответственно перехода на экономичное и рациональное расходование энергетических ресурсов при полном удовлетворении потребностей в количестве и качестве энергетических ресурсов, превратить энергосбережение в решающий фактор технического функционирования.</w:t>
      </w:r>
    </w:p>
    <w:p w14:paraId="72C9B96B" w14:textId="77777777" w:rsidR="00C30276" w:rsidRPr="00387905" w:rsidRDefault="00C30276" w:rsidP="00E0483C">
      <w:pPr>
        <w:ind w:firstLine="709"/>
        <w:jc w:val="both"/>
        <w:rPr>
          <w:sz w:val="22"/>
          <w:szCs w:val="22"/>
          <w:lang w:eastAsia="zh-CN"/>
        </w:rPr>
      </w:pPr>
    </w:p>
    <w:p w14:paraId="3FDB420C" w14:textId="77777777" w:rsidR="00C30276" w:rsidRPr="00387905" w:rsidRDefault="00C30276" w:rsidP="00E0483C">
      <w:pPr>
        <w:ind w:firstLine="284"/>
        <w:jc w:val="center"/>
        <w:rPr>
          <w:b/>
          <w:sz w:val="22"/>
          <w:szCs w:val="22"/>
        </w:rPr>
      </w:pPr>
      <w:r w:rsidRPr="00387905">
        <w:rPr>
          <w:b/>
          <w:sz w:val="22"/>
          <w:szCs w:val="22"/>
        </w:rPr>
        <w:t>2. Основные сведения о муниципальном образовании, характеристика проблемы, на решение которой направлена Программа</w:t>
      </w:r>
    </w:p>
    <w:p w14:paraId="598189B8" w14:textId="77777777" w:rsidR="00C30276" w:rsidRPr="00387905" w:rsidRDefault="00C30276" w:rsidP="00E0483C">
      <w:pPr>
        <w:ind w:firstLine="284"/>
        <w:jc w:val="center"/>
        <w:rPr>
          <w:b/>
          <w:sz w:val="22"/>
          <w:szCs w:val="22"/>
        </w:rPr>
      </w:pPr>
    </w:p>
    <w:p w14:paraId="598D3CFF" w14:textId="77777777" w:rsidR="00C30276" w:rsidRPr="00387905" w:rsidRDefault="00C30276" w:rsidP="00E0483C">
      <w:pPr>
        <w:ind w:firstLine="284"/>
        <w:jc w:val="center"/>
        <w:rPr>
          <w:b/>
          <w:sz w:val="22"/>
          <w:szCs w:val="22"/>
        </w:rPr>
      </w:pPr>
      <w:r w:rsidRPr="00387905">
        <w:rPr>
          <w:b/>
          <w:sz w:val="22"/>
          <w:szCs w:val="22"/>
        </w:rPr>
        <w:t>2.1. Региональное расположение</w:t>
      </w:r>
    </w:p>
    <w:p w14:paraId="1A69E4B8" w14:textId="77777777" w:rsidR="00C30276" w:rsidRPr="00387905" w:rsidRDefault="00C30276" w:rsidP="00E0483C">
      <w:pPr>
        <w:ind w:firstLine="284"/>
        <w:jc w:val="center"/>
        <w:rPr>
          <w:b/>
          <w:sz w:val="22"/>
          <w:szCs w:val="22"/>
        </w:rPr>
      </w:pPr>
    </w:p>
    <w:p w14:paraId="6B7837C4" w14:textId="77777777" w:rsidR="00C30276" w:rsidRPr="00387905" w:rsidRDefault="00C30276" w:rsidP="00E0483C">
      <w:pPr>
        <w:ind w:firstLine="709"/>
        <w:jc w:val="both"/>
        <w:rPr>
          <w:sz w:val="22"/>
          <w:szCs w:val="22"/>
        </w:rPr>
      </w:pPr>
      <w:r w:rsidRPr="00387905">
        <w:rPr>
          <w:sz w:val="22"/>
          <w:szCs w:val="22"/>
        </w:rPr>
        <w:t>Красносибирский сельсовет Кочковского района Новосибирской области расположен в восточной части Кочковского района. Общая площадь территории м/о 21307 км</w:t>
      </w:r>
      <w:r w:rsidRPr="00387905">
        <w:rPr>
          <w:sz w:val="22"/>
          <w:szCs w:val="22"/>
          <w:vertAlign w:val="superscript"/>
        </w:rPr>
        <w:t>2</w:t>
      </w:r>
      <w:r w:rsidRPr="00387905">
        <w:rPr>
          <w:sz w:val="22"/>
          <w:szCs w:val="22"/>
        </w:rPr>
        <w:t>.</w:t>
      </w:r>
    </w:p>
    <w:p w14:paraId="7E003AA2" w14:textId="77777777" w:rsidR="00C30276" w:rsidRPr="00387905" w:rsidRDefault="00C30276" w:rsidP="00E0483C">
      <w:pPr>
        <w:rPr>
          <w:b/>
          <w:sz w:val="22"/>
          <w:szCs w:val="22"/>
        </w:rPr>
      </w:pPr>
    </w:p>
    <w:p w14:paraId="69D6505C" w14:textId="77777777" w:rsidR="00C30276" w:rsidRPr="00387905" w:rsidRDefault="00C30276" w:rsidP="00E0483C">
      <w:pPr>
        <w:rPr>
          <w:b/>
          <w:sz w:val="22"/>
          <w:szCs w:val="22"/>
        </w:rPr>
      </w:pPr>
    </w:p>
    <w:p w14:paraId="5DD5CED5" w14:textId="77777777" w:rsidR="00C30276" w:rsidRPr="00387905" w:rsidRDefault="00C30276" w:rsidP="00E0483C">
      <w:pPr>
        <w:ind w:firstLine="284"/>
        <w:jc w:val="center"/>
        <w:rPr>
          <w:b/>
          <w:sz w:val="22"/>
          <w:szCs w:val="22"/>
        </w:rPr>
      </w:pPr>
      <w:r w:rsidRPr="00387905">
        <w:rPr>
          <w:b/>
          <w:sz w:val="22"/>
          <w:szCs w:val="22"/>
        </w:rPr>
        <w:t xml:space="preserve">2.2 </w:t>
      </w:r>
      <w:r w:rsidRPr="00387905">
        <w:rPr>
          <w:b/>
          <w:bCs/>
          <w:sz w:val="22"/>
          <w:szCs w:val="22"/>
        </w:rPr>
        <w:t>Основные направления развития энергосбережения и повышения энергетической эффективности на территории муниципального образования</w:t>
      </w:r>
    </w:p>
    <w:p w14:paraId="6E6CB36B" w14:textId="77777777" w:rsidR="00C30276" w:rsidRPr="00387905" w:rsidRDefault="00C30276" w:rsidP="00E0483C">
      <w:pPr>
        <w:ind w:firstLine="284"/>
        <w:jc w:val="center"/>
        <w:rPr>
          <w:b/>
          <w:sz w:val="22"/>
          <w:szCs w:val="22"/>
        </w:rPr>
      </w:pPr>
    </w:p>
    <w:p w14:paraId="5B2BFB3E" w14:textId="77777777" w:rsidR="00C30276" w:rsidRPr="00387905" w:rsidRDefault="00C30276" w:rsidP="00E0483C">
      <w:pPr>
        <w:ind w:firstLine="709"/>
        <w:jc w:val="both"/>
        <w:rPr>
          <w:sz w:val="22"/>
          <w:szCs w:val="22"/>
        </w:rPr>
      </w:pPr>
      <w:r w:rsidRPr="00387905">
        <w:rPr>
          <w:sz w:val="22"/>
          <w:szCs w:val="22"/>
          <w:shd w:val="clear" w:color="auto" w:fill="FFFFFF"/>
        </w:rPr>
        <w:t>Основные направления энергосбережения</w:t>
      </w:r>
    </w:p>
    <w:p w14:paraId="41525E9A" w14:textId="77777777" w:rsidR="00C30276" w:rsidRPr="00387905" w:rsidRDefault="00C30276" w:rsidP="00E0483C">
      <w:pPr>
        <w:ind w:firstLine="709"/>
        <w:jc w:val="both"/>
        <w:rPr>
          <w:sz w:val="22"/>
          <w:szCs w:val="22"/>
        </w:rPr>
      </w:pPr>
      <w:r w:rsidRPr="00387905">
        <w:rPr>
          <w:sz w:val="22"/>
          <w:szCs w:val="22"/>
          <w:shd w:val="clear" w:color="auto" w:fill="FFFFFF"/>
        </w:rPr>
        <w:t>- Экономия электрической энергии в части освещения, электропривода, электрообогрева, электроплит, холодильных установок и кондиционеров, бытовых устройств, а также снижение потерь в распределительных и групповых электросетях.</w:t>
      </w:r>
    </w:p>
    <w:p w14:paraId="10041510" w14:textId="77777777" w:rsidR="00C30276" w:rsidRPr="00387905" w:rsidRDefault="00C30276" w:rsidP="00E0483C">
      <w:pPr>
        <w:ind w:firstLine="709"/>
        <w:jc w:val="both"/>
        <w:rPr>
          <w:sz w:val="22"/>
          <w:szCs w:val="22"/>
        </w:rPr>
      </w:pPr>
      <w:r w:rsidRPr="00387905">
        <w:rPr>
          <w:sz w:val="22"/>
          <w:szCs w:val="22"/>
          <w:shd w:val="clear" w:color="auto" w:fill="FFFFFF"/>
        </w:rPr>
        <w:t>- Экономия тепловой энергии в части снижения теплопотерь и повышение эффективности систем теплоснабжения.</w:t>
      </w:r>
    </w:p>
    <w:p w14:paraId="07A8B57F" w14:textId="77777777" w:rsidR="00C30276" w:rsidRPr="00387905" w:rsidRDefault="00C30276" w:rsidP="00E0483C">
      <w:pPr>
        <w:ind w:firstLine="709"/>
        <w:jc w:val="both"/>
        <w:rPr>
          <w:sz w:val="22"/>
          <w:szCs w:val="22"/>
        </w:rPr>
      </w:pPr>
      <w:r w:rsidRPr="00387905">
        <w:rPr>
          <w:sz w:val="22"/>
          <w:szCs w:val="22"/>
          <w:shd w:val="clear" w:color="auto" w:fill="FFFFFF"/>
        </w:rPr>
        <w:t>- Экономия воды.</w:t>
      </w:r>
    </w:p>
    <w:p w14:paraId="6E4782D4" w14:textId="77777777" w:rsidR="00C30276" w:rsidRPr="00387905" w:rsidRDefault="00C30276" w:rsidP="00E0483C">
      <w:pPr>
        <w:ind w:firstLine="709"/>
        <w:jc w:val="both"/>
        <w:rPr>
          <w:sz w:val="22"/>
          <w:szCs w:val="22"/>
        </w:rPr>
      </w:pPr>
      <w:r w:rsidRPr="00387905">
        <w:rPr>
          <w:sz w:val="22"/>
          <w:szCs w:val="22"/>
          <w:shd w:val="clear" w:color="auto" w:fill="FFFFFF"/>
        </w:rPr>
        <w:t>- Поведенческое энергосбережение.</w:t>
      </w:r>
    </w:p>
    <w:p w14:paraId="4872F9F9" w14:textId="77777777" w:rsidR="00C30276" w:rsidRPr="00387905" w:rsidRDefault="00C30276" w:rsidP="00E0483C">
      <w:pPr>
        <w:ind w:firstLine="709"/>
        <w:jc w:val="both"/>
        <w:rPr>
          <w:sz w:val="22"/>
          <w:szCs w:val="22"/>
        </w:rPr>
      </w:pPr>
      <w:r w:rsidRPr="00387905">
        <w:rPr>
          <w:sz w:val="22"/>
          <w:szCs w:val="22"/>
          <w:shd w:val="clear" w:color="auto" w:fill="FFFFFF"/>
        </w:rPr>
        <w:t>Это ускорение у населения привычки к минимизации использования энергии, когда она им не нужна. Необходимо осознание положения, что энергосбережение – экономически выгодно. Достигается информационной поддержкой, методами пропаганды, обучением энергосбережению.</w:t>
      </w:r>
    </w:p>
    <w:p w14:paraId="7DECA224" w14:textId="77777777" w:rsidR="00C30276" w:rsidRPr="00387905" w:rsidRDefault="00C30276" w:rsidP="00E0483C">
      <w:pPr>
        <w:ind w:firstLine="709"/>
        <w:jc w:val="both"/>
        <w:rPr>
          <w:sz w:val="22"/>
          <w:szCs w:val="22"/>
        </w:rPr>
      </w:pPr>
      <w:r w:rsidRPr="00387905">
        <w:rPr>
          <w:sz w:val="22"/>
          <w:szCs w:val="22"/>
          <w:shd w:val="clear" w:color="auto" w:fill="FFFFFF"/>
        </w:rPr>
        <w:t>- Энергосбережение в зданиях и сооружениях, улучшение их конструкций.</w:t>
      </w:r>
    </w:p>
    <w:p w14:paraId="7A15335D" w14:textId="77777777" w:rsidR="00C30276" w:rsidRPr="00387905" w:rsidRDefault="00C30276" w:rsidP="00E0483C">
      <w:pPr>
        <w:ind w:firstLine="709"/>
        <w:jc w:val="both"/>
        <w:rPr>
          <w:sz w:val="22"/>
          <w:szCs w:val="22"/>
        </w:rPr>
      </w:pPr>
      <w:r w:rsidRPr="00387905">
        <w:rPr>
          <w:sz w:val="22"/>
          <w:szCs w:val="22"/>
          <w:shd w:val="clear" w:color="auto" w:fill="FFFFFF"/>
        </w:rPr>
        <w:t>Большая часть этих мер актуальна в части тепловой энергии, а также в экономии электроэнергии, используемой для термических целей и на освещение.</w:t>
      </w:r>
    </w:p>
    <w:p w14:paraId="1A607365" w14:textId="77777777" w:rsidR="00C30276" w:rsidRPr="00387905" w:rsidRDefault="00C30276" w:rsidP="00E0483C">
      <w:pPr>
        <w:ind w:firstLine="709"/>
        <w:jc w:val="both"/>
        <w:rPr>
          <w:sz w:val="22"/>
          <w:szCs w:val="22"/>
        </w:rPr>
      </w:pPr>
      <w:r w:rsidRPr="00387905">
        <w:rPr>
          <w:sz w:val="22"/>
          <w:szCs w:val="22"/>
          <w:shd w:val="clear" w:color="auto" w:fill="FFFFFF"/>
        </w:rPr>
        <w:t>- Создание системы контроля потребления энергоресурсов.</w:t>
      </w:r>
    </w:p>
    <w:p w14:paraId="01379FDE" w14:textId="77777777" w:rsidR="00C30276" w:rsidRPr="00387905" w:rsidRDefault="00C30276" w:rsidP="00E0483C">
      <w:pPr>
        <w:ind w:firstLine="709"/>
        <w:jc w:val="both"/>
        <w:rPr>
          <w:sz w:val="22"/>
          <w:szCs w:val="22"/>
        </w:rPr>
      </w:pPr>
      <w:r w:rsidRPr="00387905">
        <w:rPr>
          <w:sz w:val="22"/>
          <w:szCs w:val="22"/>
          <w:shd w:val="clear" w:color="auto" w:fill="FFFFFF"/>
        </w:rPr>
        <w:t>На сегодняшний день сложились все предпосылки для организации надежной и экономичной системы учета энергии. При этом целью установки счетчиков является не только экономия от разницы реальной и договорной величины энергетической нагрузки, но и налаживание приборного учета энергии для создания системы контроля потребления энергоресурсов на конкретном объекте.</w:t>
      </w:r>
    </w:p>
    <w:p w14:paraId="4DFCC7A3" w14:textId="77777777" w:rsidR="00C30276" w:rsidRPr="00387905" w:rsidRDefault="00C30276" w:rsidP="00E0483C">
      <w:pPr>
        <w:ind w:firstLine="709"/>
        <w:jc w:val="both"/>
        <w:rPr>
          <w:sz w:val="22"/>
          <w:szCs w:val="22"/>
        </w:rPr>
      </w:pPr>
      <w:r w:rsidRPr="00387905">
        <w:rPr>
          <w:sz w:val="22"/>
          <w:szCs w:val="22"/>
          <w:shd w:val="clear" w:color="auto" w:fill="FFFFFF"/>
        </w:rPr>
        <w:t>В основу такой системы контроля должен быть положен документ, регистрирующий энергоэффективность объекта – энергетический паспорт. Главной мотивацией при введении энергетических паспортов на территории сельского поселения должно стать наведение порядка в системе потребления энергоресурсов. Что приведет к оптимизации контроля тарифов на услуги энергоснабжающих организаций за счет получения достоверной информации.</w:t>
      </w:r>
    </w:p>
    <w:p w14:paraId="758396B3" w14:textId="77777777" w:rsidR="00C30276" w:rsidRPr="00387905" w:rsidRDefault="00C30276" w:rsidP="00E0483C">
      <w:pPr>
        <w:ind w:firstLine="709"/>
        <w:jc w:val="center"/>
        <w:rPr>
          <w:b/>
          <w:sz w:val="22"/>
          <w:szCs w:val="22"/>
        </w:rPr>
      </w:pPr>
    </w:p>
    <w:p w14:paraId="54393834" w14:textId="77777777" w:rsidR="00C30276" w:rsidRPr="00387905" w:rsidRDefault="00C30276" w:rsidP="00E0483C">
      <w:pPr>
        <w:ind w:firstLine="709"/>
        <w:jc w:val="center"/>
        <w:rPr>
          <w:b/>
          <w:sz w:val="22"/>
          <w:szCs w:val="22"/>
        </w:rPr>
      </w:pPr>
      <w:r w:rsidRPr="00387905">
        <w:rPr>
          <w:b/>
          <w:sz w:val="22"/>
          <w:szCs w:val="22"/>
        </w:rPr>
        <w:t xml:space="preserve">3.  Цели Программы </w:t>
      </w:r>
    </w:p>
    <w:p w14:paraId="322E0160" w14:textId="77777777" w:rsidR="00C30276" w:rsidRPr="00387905" w:rsidRDefault="00C30276" w:rsidP="00E0483C">
      <w:pPr>
        <w:ind w:firstLine="709"/>
        <w:jc w:val="center"/>
        <w:rPr>
          <w:b/>
          <w:sz w:val="22"/>
          <w:szCs w:val="22"/>
        </w:rPr>
      </w:pPr>
    </w:p>
    <w:p w14:paraId="29F79B97" w14:textId="77777777" w:rsidR="00C30276" w:rsidRPr="00387905" w:rsidRDefault="00C30276" w:rsidP="00E0483C">
      <w:pPr>
        <w:ind w:firstLine="709"/>
        <w:jc w:val="both"/>
        <w:rPr>
          <w:sz w:val="22"/>
          <w:szCs w:val="22"/>
        </w:rPr>
      </w:pPr>
      <w:r w:rsidRPr="00387905">
        <w:rPr>
          <w:sz w:val="22"/>
          <w:szCs w:val="22"/>
        </w:rPr>
        <w:t>Целями программы являются:</w:t>
      </w:r>
    </w:p>
    <w:p w14:paraId="1B18AFEC" w14:textId="77777777" w:rsidR="00C30276" w:rsidRPr="00387905" w:rsidRDefault="00C30276" w:rsidP="00E0483C">
      <w:pPr>
        <w:ind w:firstLine="142"/>
        <w:jc w:val="both"/>
        <w:rPr>
          <w:sz w:val="22"/>
          <w:szCs w:val="22"/>
        </w:rPr>
      </w:pPr>
      <w:r w:rsidRPr="00387905">
        <w:rPr>
          <w:sz w:val="22"/>
          <w:szCs w:val="22"/>
        </w:rPr>
        <w:t>- повышение заинтересованности в энергосбережении;</w:t>
      </w:r>
    </w:p>
    <w:p w14:paraId="1D21AFD4" w14:textId="77777777" w:rsidR="00C30276" w:rsidRPr="00387905" w:rsidRDefault="00C30276" w:rsidP="00E0483C">
      <w:pPr>
        <w:ind w:firstLine="142"/>
        <w:jc w:val="both"/>
        <w:rPr>
          <w:sz w:val="22"/>
          <w:szCs w:val="22"/>
        </w:rPr>
      </w:pPr>
      <w:r w:rsidRPr="00387905">
        <w:rPr>
          <w:sz w:val="22"/>
          <w:szCs w:val="22"/>
        </w:rPr>
        <w:t>- повышение энергетической эффективности при передаче и потреблении энергетических ресурсов в Красносибирском сельском поселении, создание условий для перевода экономики и бюджетной сферы муниципального образования на энергосберегающий путь развития, снижение расходов бюджета поселения.</w:t>
      </w:r>
    </w:p>
    <w:p w14:paraId="3063093F" w14:textId="77777777" w:rsidR="00C30276" w:rsidRPr="00387905" w:rsidRDefault="00C30276" w:rsidP="00E0483C">
      <w:pPr>
        <w:pStyle w:val="a4"/>
        <w:ind w:firstLine="540"/>
        <w:jc w:val="both"/>
        <w:rPr>
          <w:sz w:val="22"/>
          <w:szCs w:val="22"/>
        </w:rPr>
      </w:pPr>
      <w:r w:rsidRPr="00387905">
        <w:rPr>
          <w:sz w:val="22"/>
          <w:szCs w:val="22"/>
        </w:rPr>
        <w:t>Индикаторы достижения цели:</w:t>
      </w:r>
    </w:p>
    <w:p w14:paraId="62667653" w14:textId="77777777" w:rsidR="00C30276" w:rsidRPr="00387905" w:rsidRDefault="00C30276" w:rsidP="00E0483C">
      <w:pPr>
        <w:pStyle w:val="a4"/>
        <w:ind w:firstLine="540"/>
        <w:jc w:val="both"/>
        <w:rPr>
          <w:sz w:val="22"/>
          <w:szCs w:val="22"/>
        </w:rPr>
      </w:pPr>
      <w:r w:rsidRPr="00387905">
        <w:rPr>
          <w:sz w:val="22"/>
          <w:szCs w:val="22"/>
        </w:rPr>
        <w:t>- снижение объема потребления энергетических ресурсов в административном здании, по уличном освещению Красносибирского сельсовета, финансируемой из бюджета поселения.</w:t>
      </w:r>
    </w:p>
    <w:p w14:paraId="0FD63016" w14:textId="77777777" w:rsidR="00C30276" w:rsidRPr="00387905" w:rsidRDefault="00C30276" w:rsidP="00E0483C">
      <w:pPr>
        <w:ind w:firstLine="709"/>
        <w:jc w:val="center"/>
        <w:rPr>
          <w:b/>
          <w:sz w:val="22"/>
          <w:szCs w:val="22"/>
        </w:rPr>
      </w:pPr>
      <w:r w:rsidRPr="00387905">
        <w:rPr>
          <w:b/>
          <w:sz w:val="22"/>
          <w:szCs w:val="22"/>
        </w:rPr>
        <w:t>4. Задачи Программы</w:t>
      </w:r>
    </w:p>
    <w:p w14:paraId="26FF7EFB" w14:textId="77777777" w:rsidR="00C30276" w:rsidRPr="00387905" w:rsidRDefault="00C30276" w:rsidP="00E0483C">
      <w:pPr>
        <w:ind w:firstLine="709"/>
        <w:jc w:val="center"/>
        <w:rPr>
          <w:b/>
          <w:sz w:val="22"/>
          <w:szCs w:val="22"/>
        </w:rPr>
      </w:pPr>
    </w:p>
    <w:p w14:paraId="32B7257F" w14:textId="77777777" w:rsidR="00C30276" w:rsidRPr="00387905" w:rsidRDefault="00C30276" w:rsidP="00E0483C">
      <w:pPr>
        <w:pStyle w:val="a4"/>
        <w:ind w:firstLine="709"/>
        <w:jc w:val="both"/>
        <w:rPr>
          <w:sz w:val="22"/>
          <w:szCs w:val="22"/>
        </w:rPr>
      </w:pPr>
      <w:r w:rsidRPr="00387905">
        <w:rPr>
          <w:sz w:val="22"/>
          <w:szCs w:val="22"/>
        </w:rPr>
        <w:t>Для достижения указанной цели необходимо решить следующие задачи:</w:t>
      </w:r>
    </w:p>
    <w:p w14:paraId="37264976" w14:textId="77777777" w:rsidR="00C30276" w:rsidRPr="00387905" w:rsidRDefault="00C30276" w:rsidP="00E0483C">
      <w:pPr>
        <w:tabs>
          <w:tab w:val="left" w:pos="709"/>
        </w:tabs>
        <w:suppressAutoHyphens/>
        <w:autoSpaceDE w:val="0"/>
        <w:autoSpaceDN w:val="0"/>
        <w:adjustRightInd w:val="0"/>
        <w:ind w:right="-55" w:firstLine="709"/>
        <w:jc w:val="both"/>
        <w:rPr>
          <w:sz w:val="22"/>
          <w:szCs w:val="22"/>
        </w:rPr>
      </w:pPr>
      <w:r w:rsidRPr="00387905">
        <w:rPr>
          <w:sz w:val="22"/>
          <w:szCs w:val="22"/>
        </w:rPr>
        <w:t>- создание оптимальных нормативно - правовых, организационных и экономических условий для реализации стратегии энергоресурсо</w:t>
      </w:r>
      <w:r w:rsidRPr="00387905">
        <w:rPr>
          <w:sz w:val="22"/>
          <w:szCs w:val="22"/>
          <w:lang w:val="en-US"/>
        </w:rPr>
        <w:t>c</w:t>
      </w:r>
      <w:r w:rsidRPr="00387905">
        <w:rPr>
          <w:sz w:val="22"/>
          <w:szCs w:val="22"/>
        </w:rPr>
        <w:t>бережения;</w:t>
      </w:r>
    </w:p>
    <w:p w14:paraId="52DD02EA" w14:textId="77777777" w:rsidR="00C30276" w:rsidRPr="00387905" w:rsidRDefault="00C30276" w:rsidP="00E0483C">
      <w:pPr>
        <w:ind w:right="-55" w:firstLine="709"/>
        <w:jc w:val="both"/>
        <w:rPr>
          <w:sz w:val="22"/>
          <w:szCs w:val="22"/>
        </w:rPr>
      </w:pPr>
      <w:r w:rsidRPr="00387905">
        <w:rPr>
          <w:sz w:val="22"/>
          <w:szCs w:val="22"/>
        </w:rPr>
        <w:lastRenderedPageBreak/>
        <w:t>- совершенствование системы учета потребляемых энергетических ресурсов муниципальными зданиями и учреждениями;</w:t>
      </w:r>
    </w:p>
    <w:p w14:paraId="03C5BD0D" w14:textId="77777777" w:rsidR="00C30276" w:rsidRPr="00387905" w:rsidRDefault="00C30276" w:rsidP="00E0483C">
      <w:pPr>
        <w:ind w:right="-55" w:firstLine="709"/>
        <w:jc w:val="both"/>
        <w:rPr>
          <w:sz w:val="22"/>
          <w:szCs w:val="22"/>
        </w:rPr>
      </w:pPr>
      <w:r w:rsidRPr="00387905">
        <w:rPr>
          <w:sz w:val="22"/>
          <w:szCs w:val="22"/>
        </w:rPr>
        <w:t>- снижение объема потребления энергоресурсов администрацией Красносибирского сельсовета и объектов, находящихся в муниципальной собственности;</w:t>
      </w:r>
    </w:p>
    <w:p w14:paraId="53F260BB" w14:textId="77777777" w:rsidR="00C30276" w:rsidRPr="00387905" w:rsidRDefault="00C30276" w:rsidP="00E0483C">
      <w:pPr>
        <w:pStyle w:val="a4"/>
        <w:ind w:firstLine="709"/>
        <w:jc w:val="both"/>
        <w:rPr>
          <w:sz w:val="22"/>
          <w:szCs w:val="22"/>
        </w:rPr>
      </w:pPr>
      <w:r w:rsidRPr="00387905">
        <w:rPr>
          <w:sz w:val="22"/>
          <w:szCs w:val="22"/>
        </w:rPr>
        <w:t>- повышение уровня компетентности работников муниципальных учреждений в вопросах эффективного использования энергетических ресурсов.</w:t>
      </w:r>
    </w:p>
    <w:p w14:paraId="1475CAF1" w14:textId="77777777" w:rsidR="00C30276" w:rsidRPr="00387905" w:rsidRDefault="00C30276" w:rsidP="00E0483C">
      <w:pPr>
        <w:pStyle w:val="16"/>
        <w:keepNext/>
        <w:keepLines/>
        <w:shd w:val="clear" w:color="auto" w:fill="auto"/>
        <w:spacing w:after="0" w:line="240" w:lineRule="auto"/>
        <w:ind w:firstLine="709"/>
        <w:jc w:val="center"/>
        <w:rPr>
          <w:b/>
          <w:sz w:val="22"/>
          <w:szCs w:val="22"/>
        </w:rPr>
      </w:pPr>
      <w:r w:rsidRPr="00387905">
        <w:rPr>
          <w:b/>
          <w:sz w:val="22"/>
          <w:szCs w:val="22"/>
        </w:rPr>
        <w:t>5. Анализ текущего состояния энергосбережения и повышения энергетической эффективности</w:t>
      </w:r>
    </w:p>
    <w:p w14:paraId="05F72D56" w14:textId="77777777" w:rsidR="00C30276" w:rsidRPr="00387905" w:rsidRDefault="00C30276" w:rsidP="00E0483C">
      <w:pPr>
        <w:pStyle w:val="a4"/>
        <w:ind w:firstLine="709"/>
        <w:jc w:val="both"/>
        <w:rPr>
          <w:sz w:val="22"/>
          <w:szCs w:val="22"/>
        </w:rPr>
      </w:pPr>
      <w:r w:rsidRPr="00387905">
        <w:rPr>
          <w:sz w:val="22"/>
          <w:szCs w:val="22"/>
        </w:rPr>
        <w:t xml:space="preserve">        В настоящее время затраты на энергетические ресурсы составляют существенную часть расходов. В условиях увеличения тарифов и цен на энергоносители их расточительное и неэффективное использование недопустимо. </w:t>
      </w:r>
    </w:p>
    <w:p w14:paraId="7692EF0A" w14:textId="77777777" w:rsidR="00C30276" w:rsidRPr="00387905" w:rsidRDefault="00C30276" w:rsidP="00E0483C">
      <w:pPr>
        <w:pStyle w:val="a4"/>
        <w:ind w:firstLine="709"/>
        <w:jc w:val="both"/>
        <w:rPr>
          <w:sz w:val="22"/>
          <w:szCs w:val="22"/>
        </w:rPr>
      </w:pPr>
      <w:r w:rsidRPr="00387905">
        <w:rPr>
          <w:sz w:val="22"/>
          <w:szCs w:val="22"/>
        </w:rPr>
        <w:t xml:space="preserve">         Создание условий для повышения эффективности использования энергетических ресурсов становится одним из приоритетных направлений работы администрации Красносибирского сельсовета.</w:t>
      </w:r>
    </w:p>
    <w:p w14:paraId="7DE958AD" w14:textId="77777777" w:rsidR="00C30276" w:rsidRPr="00387905" w:rsidRDefault="00C30276" w:rsidP="00E0483C">
      <w:pPr>
        <w:pStyle w:val="a4"/>
        <w:ind w:firstLine="709"/>
        <w:jc w:val="both"/>
        <w:rPr>
          <w:sz w:val="22"/>
          <w:szCs w:val="22"/>
        </w:rPr>
      </w:pPr>
    </w:p>
    <w:p w14:paraId="7BFBE366" w14:textId="77777777" w:rsidR="00C30276" w:rsidRPr="00387905" w:rsidRDefault="00C30276" w:rsidP="00E0483C">
      <w:pPr>
        <w:pStyle w:val="a4"/>
        <w:ind w:firstLine="539"/>
        <w:jc w:val="center"/>
        <w:rPr>
          <w:sz w:val="22"/>
          <w:szCs w:val="22"/>
        </w:rPr>
      </w:pPr>
      <w:r w:rsidRPr="00387905">
        <w:rPr>
          <w:sz w:val="22"/>
          <w:szCs w:val="22"/>
        </w:rPr>
        <w:t>Данные об объеме потребления электрической энергии                                              по административному зданию</w:t>
      </w:r>
    </w:p>
    <w:p w14:paraId="094FB851" w14:textId="77777777" w:rsidR="00C30276" w:rsidRPr="00387905" w:rsidRDefault="00C30276" w:rsidP="00E0483C">
      <w:pPr>
        <w:pStyle w:val="a4"/>
        <w:ind w:firstLine="539"/>
        <w:jc w:val="center"/>
        <w:rPr>
          <w:sz w:val="22"/>
          <w:szCs w:val="22"/>
        </w:rPr>
      </w:pPr>
    </w:p>
    <w:tbl>
      <w:tblPr>
        <w:tblW w:w="4961" w:type="pct"/>
        <w:tblCellSpacing w:w="5" w:type="nil"/>
        <w:tblLayout w:type="fixed"/>
        <w:tblCellMar>
          <w:left w:w="75" w:type="dxa"/>
          <w:right w:w="75" w:type="dxa"/>
        </w:tblCellMar>
        <w:tblLook w:val="0000" w:firstRow="0" w:lastRow="0" w:firstColumn="0" w:lastColumn="0" w:noHBand="0" w:noVBand="0"/>
      </w:tblPr>
      <w:tblGrid>
        <w:gridCol w:w="578"/>
        <w:gridCol w:w="2565"/>
        <w:gridCol w:w="1433"/>
        <w:gridCol w:w="1628"/>
        <w:gridCol w:w="1534"/>
        <w:gridCol w:w="1534"/>
      </w:tblGrid>
      <w:tr w:rsidR="00387905" w:rsidRPr="00387905" w14:paraId="08868D8C" w14:textId="77777777" w:rsidTr="00C30276">
        <w:trPr>
          <w:trHeight w:val="342"/>
          <w:tblCellSpacing w:w="5" w:type="nil"/>
        </w:trPr>
        <w:tc>
          <w:tcPr>
            <w:tcW w:w="312" w:type="pct"/>
            <w:vMerge w:val="restart"/>
            <w:tcBorders>
              <w:top w:val="single" w:sz="4" w:space="0" w:color="auto"/>
              <w:left w:val="single" w:sz="4" w:space="0" w:color="auto"/>
              <w:bottom w:val="single" w:sz="4" w:space="0" w:color="auto"/>
              <w:right w:val="single" w:sz="4" w:space="0" w:color="auto"/>
            </w:tcBorders>
          </w:tcPr>
          <w:p w14:paraId="525EC36E" w14:textId="77777777" w:rsidR="00C30276" w:rsidRPr="00387905" w:rsidRDefault="00C30276" w:rsidP="00E0483C">
            <w:pPr>
              <w:pStyle w:val="ConsPlusCell"/>
              <w:ind w:right="-53"/>
              <w:rPr>
                <w:rFonts w:ascii="Times New Roman" w:hAnsi="Times New Roman" w:cs="Times New Roman"/>
                <w:sz w:val="22"/>
                <w:szCs w:val="22"/>
              </w:rPr>
            </w:pPr>
            <w:r w:rsidRPr="00387905">
              <w:rPr>
                <w:rFonts w:ascii="Times New Roman" w:hAnsi="Times New Roman" w:cs="Times New Roman"/>
                <w:sz w:val="22"/>
                <w:szCs w:val="22"/>
              </w:rPr>
              <w:t>№</w:t>
            </w:r>
            <w:r w:rsidRPr="00387905">
              <w:rPr>
                <w:rFonts w:ascii="Times New Roman" w:hAnsi="Times New Roman" w:cs="Times New Roman"/>
                <w:sz w:val="22"/>
                <w:szCs w:val="22"/>
              </w:rPr>
              <w:br/>
              <w:t>п/п</w:t>
            </w:r>
          </w:p>
        </w:tc>
        <w:tc>
          <w:tcPr>
            <w:tcW w:w="1383" w:type="pct"/>
            <w:vMerge w:val="restart"/>
            <w:tcBorders>
              <w:top w:val="single" w:sz="4" w:space="0" w:color="auto"/>
              <w:left w:val="single" w:sz="4" w:space="0" w:color="auto"/>
              <w:bottom w:val="single" w:sz="4" w:space="0" w:color="auto"/>
              <w:right w:val="single" w:sz="4" w:space="0" w:color="auto"/>
            </w:tcBorders>
          </w:tcPr>
          <w:p w14:paraId="187C4228" w14:textId="77777777" w:rsidR="00C30276" w:rsidRPr="00387905" w:rsidRDefault="00C30276" w:rsidP="00E0483C">
            <w:pPr>
              <w:pStyle w:val="ConsPlusCell"/>
              <w:ind w:hanging="97"/>
              <w:rPr>
                <w:rFonts w:ascii="Times New Roman" w:hAnsi="Times New Roman" w:cs="Times New Roman"/>
                <w:sz w:val="22"/>
                <w:szCs w:val="22"/>
              </w:rPr>
            </w:pPr>
            <w:r w:rsidRPr="00387905">
              <w:rPr>
                <w:rFonts w:ascii="Times New Roman" w:hAnsi="Times New Roman" w:cs="Times New Roman"/>
                <w:sz w:val="22"/>
                <w:szCs w:val="22"/>
              </w:rPr>
              <w:t xml:space="preserve">     Наименования      </w:t>
            </w:r>
            <w:r w:rsidRPr="00387905">
              <w:rPr>
                <w:rFonts w:ascii="Times New Roman" w:hAnsi="Times New Roman" w:cs="Times New Roman"/>
                <w:sz w:val="22"/>
                <w:szCs w:val="22"/>
              </w:rPr>
              <w:br/>
              <w:t xml:space="preserve">      показателей      </w:t>
            </w:r>
          </w:p>
        </w:tc>
        <w:tc>
          <w:tcPr>
            <w:tcW w:w="773" w:type="pct"/>
            <w:vMerge w:val="restart"/>
            <w:tcBorders>
              <w:top w:val="single" w:sz="4" w:space="0" w:color="auto"/>
              <w:left w:val="single" w:sz="4" w:space="0" w:color="auto"/>
              <w:bottom w:val="single" w:sz="4" w:space="0" w:color="auto"/>
              <w:right w:val="single" w:sz="4" w:space="0" w:color="auto"/>
            </w:tcBorders>
          </w:tcPr>
          <w:p w14:paraId="7202C149" w14:textId="77777777" w:rsidR="00C30276" w:rsidRPr="00387905" w:rsidRDefault="00C30276" w:rsidP="00E0483C">
            <w:pPr>
              <w:pStyle w:val="ConsPlusCell"/>
              <w:rPr>
                <w:rFonts w:ascii="Times New Roman" w:hAnsi="Times New Roman" w:cs="Times New Roman"/>
                <w:sz w:val="22"/>
                <w:szCs w:val="22"/>
              </w:rPr>
            </w:pPr>
            <w:r w:rsidRPr="00387905">
              <w:rPr>
                <w:rFonts w:ascii="Times New Roman" w:hAnsi="Times New Roman" w:cs="Times New Roman"/>
                <w:sz w:val="22"/>
                <w:szCs w:val="22"/>
              </w:rPr>
              <w:t xml:space="preserve">Единица </w:t>
            </w:r>
            <w:r w:rsidRPr="00387905">
              <w:rPr>
                <w:rFonts w:ascii="Times New Roman" w:hAnsi="Times New Roman" w:cs="Times New Roman"/>
                <w:sz w:val="22"/>
                <w:szCs w:val="22"/>
              </w:rPr>
              <w:br/>
              <w:t>измерения</w:t>
            </w:r>
          </w:p>
        </w:tc>
        <w:tc>
          <w:tcPr>
            <w:tcW w:w="2532" w:type="pct"/>
            <w:gridSpan w:val="3"/>
            <w:tcBorders>
              <w:top w:val="single" w:sz="4" w:space="0" w:color="auto"/>
              <w:left w:val="single" w:sz="4" w:space="0" w:color="auto"/>
              <w:bottom w:val="single" w:sz="4" w:space="0" w:color="auto"/>
              <w:right w:val="single" w:sz="4" w:space="0" w:color="auto"/>
            </w:tcBorders>
          </w:tcPr>
          <w:p w14:paraId="6EBDF5AB" w14:textId="77777777" w:rsidR="00C30276" w:rsidRPr="00387905" w:rsidRDefault="00C30276" w:rsidP="00E0483C">
            <w:pPr>
              <w:pStyle w:val="ConsPlusCell"/>
              <w:ind w:firstLine="540"/>
              <w:jc w:val="center"/>
              <w:rPr>
                <w:rFonts w:ascii="Times New Roman" w:hAnsi="Times New Roman" w:cs="Times New Roman"/>
                <w:sz w:val="22"/>
                <w:szCs w:val="22"/>
              </w:rPr>
            </w:pPr>
            <w:r w:rsidRPr="00387905">
              <w:rPr>
                <w:rFonts w:ascii="Times New Roman" w:hAnsi="Times New Roman" w:cs="Times New Roman"/>
                <w:sz w:val="22"/>
                <w:szCs w:val="22"/>
              </w:rPr>
              <w:t xml:space="preserve">Год </w:t>
            </w:r>
          </w:p>
        </w:tc>
      </w:tr>
      <w:tr w:rsidR="00387905" w:rsidRPr="00387905" w14:paraId="202E72AC" w14:textId="77777777" w:rsidTr="00C30276">
        <w:trPr>
          <w:trHeight w:val="423"/>
          <w:tblCellSpacing w:w="5" w:type="nil"/>
        </w:trPr>
        <w:tc>
          <w:tcPr>
            <w:tcW w:w="312" w:type="pct"/>
            <w:vMerge/>
            <w:tcBorders>
              <w:left w:val="single" w:sz="4" w:space="0" w:color="auto"/>
              <w:bottom w:val="single" w:sz="4" w:space="0" w:color="auto"/>
              <w:right w:val="single" w:sz="4" w:space="0" w:color="auto"/>
            </w:tcBorders>
          </w:tcPr>
          <w:p w14:paraId="2CF0E10B" w14:textId="77777777" w:rsidR="00C30276" w:rsidRPr="00387905" w:rsidRDefault="00C30276" w:rsidP="00E0483C">
            <w:pPr>
              <w:pStyle w:val="ConsPlusCell"/>
              <w:ind w:firstLine="540"/>
              <w:rPr>
                <w:rFonts w:ascii="Times New Roman" w:hAnsi="Times New Roman" w:cs="Times New Roman"/>
                <w:sz w:val="22"/>
                <w:szCs w:val="22"/>
              </w:rPr>
            </w:pPr>
          </w:p>
        </w:tc>
        <w:tc>
          <w:tcPr>
            <w:tcW w:w="1383" w:type="pct"/>
            <w:vMerge/>
            <w:tcBorders>
              <w:left w:val="single" w:sz="4" w:space="0" w:color="auto"/>
              <w:bottom w:val="single" w:sz="4" w:space="0" w:color="auto"/>
              <w:right w:val="single" w:sz="4" w:space="0" w:color="auto"/>
            </w:tcBorders>
          </w:tcPr>
          <w:p w14:paraId="2FF62AC7" w14:textId="77777777" w:rsidR="00C30276" w:rsidRPr="00387905" w:rsidRDefault="00C30276" w:rsidP="00E0483C">
            <w:pPr>
              <w:pStyle w:val="ConsPlusCell"/>
              <w:ind w:firstLine="540"/>
              <w:rPr>
                <w:rFonts w:ascii="Times New Roman" w:hAnsi="Times New Roman" w:cs="Times New Roman"/>
                <w:sz w:val="22"/>
                <w:szCs w:val="22"/>
              </w:rPr>
            </w:pPr>
          </w:p>
        </w:tc>
        <w:tc>
          <w:tcPr>
            <w:tcW w:w="773" w:type="pct"/>
            <w:vMerge/>
            <w:tcBorders>
              <w:left w:val="single" w:sz="4" w:space="0" w:color="auto"/>
              <w:bottom w:val="single" w:sz="4" w:space="0" w:color="auto"/>
              <w:right w:val="single" w:sz="4" w:space="0" w:color="auto"/>
            </w:tcBorders>
          </w:tcPr>
          <w:p w14:paraId="11D3EE96" w14:textId="77777777" w:rsidR="00C30276" w:rsidRPr="00387905" w:rsidRDefault="00C30276" w:rsidP="00E0483C">
            <w:pPr>
              <w:pStyle w:val="ConsPlusCell"/>
              <w:ind w:firstLine="540"/>
              <w:rPr>
                <w:rFonts w:ascii="Times New Roman" w:hAnsi="Times New Roman" w:cs="Times New Roman"/>
                <w:sz w:val="22"/>
                <w:szCs w:val="22"/>
              </w:rPr>
            </w:pPr>
          </w:p>
        </w:tc>
        <w:tc>
          <w:tcPr>
            <w:tcW w:w="878" w:type="pct"/>
            <w:tcBorders>
              <w:left w:val="single" w:sz="4" w:space="0" w:color="auto"/>
              <w:bottom w:val="single" w:sz="4" w:space="0" w:color="auto"/>
              <w:right w:val="single" w:sz="4" w:space="0" w:color="auto"/>
            </w:tcBorders>
          </w:tcPr>
          <w:p w14:paraId="0A749F40" w14:textId="77777777" w:rsidR="00C30276" w:rsidRPr="00387905" w:rsidRDefault="00C30276" w:rsidP="00E0483C">
            <w:pPr>
              <w:pStyle w:val="ConsPlusCell"/>
              <w:rPr>
                <w:rFonts w:ascii="Times New Roman" w:hAnsi="Times New Roman" w:cs="Times New Roman"/>
                <w:sz w:val="22"/>
                <w:szCs w:val="22"/>
              </w:rPr>
            </w:pPr>
            <w:r w:rsidRPr="00387905">
              <w:rPr>
                <w:rFonts w:ascii="Times New Roman" w:hAnsi="Times New Roman" w:cs="Times New Roman"/>
                <w:sz w:val="22"/>
                <w:szCs w:val="22"/>
              </w:rPr>
              <w:t xml:space="preserve">2021г. </w:t>
            </w:r>
          </w:p>
        </w:tc>
        <w:tc>
          <w:tcPr>
            <w:tcW w:w="827" w:type="pct"/>
            <w:tcBorders>
              <w:left w:val="single" w:sz="4" w:space="0" w:color="auto"/>
              <w:bottom w:val="single" w:sz="4" w:space="0" w:color="auto"/>
              <w:right w:val="single" w:sz="4" w:space="0" w:color="auto"/>
            </w:tcBorders>
          </w:tcPr>
          <w:p w14:paraId="370E1AEA" w14:textId="77777777" w:rsidR="00C30276" w:rsidRPr="00387905" w:rsidRDefault="00C30276" w:rsidP="00E0483C">
            <w:pPr>
              <w:pStyle w:val="ConsPlusCell"/>
              <w:rPr>
                <w:rFonts w:ascii="Times New Roman" w:hAnsi="Times New Roman" w:cs="Times New Roman"/>
                <w:sz w:val="22"/>
                <w:szCs w:val="22"/>
              </w:rPr>
            </w:pPr>
            <w:r w:rsidRPr="00387905">
              <w:rPr>
                <w:rFonts w:ascii="Times New Roman" w:hAnsi="Times New Roman" w:cs="Times New Roman"/>
                <w:sz w:val="22"/>
                <w:szCs w:val="22"/>
              </w:rPr>
              <w:t xml:space="preserve">2022г. </w:t>
            </w:r>
          </w:p>
        </w:tc>
        <w:tc>
          <w:tcPr>
            <w:tcW w:w="827" w:type="pct"/>
            <w:tcBorders>
              <w:left w:val="single" w:sz="4" w:space="0" w:color="auto"/>
              <w:bottom w:val="single" w:sz="4" w:space="0" w:color="auto"/>
              <w:right w:val="single" w:sz="4" w:space="0" w:color="auto"/>
            </w:tcBorders>
          </w:tcPr>
          <w:p w14:paraId="332B537B" w14:textId="77777777" w:rsidR="00C30276" w:rsidRPr="00387905" w:rsidRDefault="00C30276" w:rsidP="00E0483C">
            <w:pPr>
              <w:pStyle w:val="ConsPlusCell"/>
              <w:rPr>
                <w:rFonts w:ascii="Times New Roman" w:hAnsi="Times New Roman" w:cs="Times New Roman"/>
                <w:sz w:val="22"/>
                <w:szCs w:val="22"/>
              </w:rPr>
            </w:pPr>
            <w:r w:rsidRPr="00387905">
              <w:rPr>
                <w:rFonts w:ascii="Times New Roman" w:hAnsi="Times New Roman" w:cs="Times New Roman"/>
                <w:sz w:val="22"/>
                <w:szCs w:val="22"/>
              </w:rPr>
              <w:t xml:space="preserve">2023 г. </w:t>
            </w:r>
          </w:p>
        </w:tc>
      </w:tr>
      <w:tr w:rsidR="00387905" w:rsidRPr="00387905" w14:paraId="4A055601" w14:textId="77777777" w:rsidTr="00C30276">
        <w:trPr>
          <w:trHeight w:val="1005"/>
          <w:tblCellSpacing w:w="5" w:type="nil"/>
        </w:trPr>
        <w:tc>
          <w:tcPr>
            <w:tcW w:w="312" w:type="pct"/>
            <w:tcBorders>
              <w:left w:val="single" w:sz="4" w:space="0" w:color="auto"/>
              <w:bottom w:val="single" w:sz="4" w:space="0" w:color="auto"/>
              <w:right w:val="single" w:sz="4" w:space="0" w:color="auto"/>
            </w:tcBorders>
          </w:tcPr>
          <w:p w14:paraId="30F1F3EC" w14:textId="77777777" w:rsidR="00C30276" w:rsidRPr="00387905" w:rsidRDefault="00C30276" w:rsidP="00E0483C">
            <w:pPr>
              <w:pStyle w:val="ConsPlusCell"/>
              <w:ind w:firstLine="540"/>
              <w:rPr>
                <w:rFonts w:ascii="Times New Roman" w:hAnsi="Times New Roman" w:cs="Times New Roman"/>
                <w:sz w:val="22"/>
                <w:szCs w:val="22"/>
              </w:rPr>
            </w:pPr>
            <w:r w:rsidRPr="00387905">
              <w:rPr>
                <w:rFonts w:ascii="Times New Roman" w:hAnsi="Times New Roman" w:cs="Times New Roman"/>
                <w:sz w:val="22"/>
                <w:szCs w:val="22"/>
              </w:rPr>
              <w:t>11</w:t>
            </w:r>
          </w:p>
        </w:tc>
        <w:tc>
          <w:tcPr>
            <w:tcW w:w="1383" w:type="pct"/>
            <w:tcBorders>
              <w:left w:val="single" w:sz="4" w:space="0" w:color="auto"/>
              <w:bottom w:val="single" w:sz="4" w:space="0" w:color="auto"/>
              <w:right w:val="single" w:sz="4" w:space="0" w:color="auto"/>
            </w:tcBorders>
            <w:vAlign w:val="center"/>
          </w:tcPr>
          <w:p w14:paraId="4D276A7E" w14:textId="77777777" w:rsidR="00C30276" w:rsidRPr="00387905" w:rsidRDefault="00C30276" w:rsidP="00E0483C">
            <w:pPr>
              <w:pStyle w:val="ConsPlusCell"/>
              <w:ind w:firstLine="83"/>
              <w:jc w:val="center"/>
              <w:rPr>
                <w:rFonts w:ascii="Times New Roman" w:hAnsi="Times New Roman" w:cs="Times New Roman"/>
                <w:sz w:val="22"/>
                <w:szCs w:val="22"/>
              </w:rPr>
            </w:pPr>
            <w:r w:rsidRPr="00387905">
              <w:rPr>
                <w:rFonts w:ascii="Times New Roman" w:hAnsi="Times New Roman" w:cs="Times New Roman"/>
                <w:sz w:val="22"/>
                <w:szCs w:val="22"/>
              </w:rPr>
              <w:t>Потребление электрической энергии</w:t>
            </w:r>
          </w:p>
        </w:tc>
        <w:tc>
          <w:tcPr>
            <w:tcW w:w="773" w:type="pct"/>
            <w:tcBorders>
              <w:left w:val="single" w:sz="4" w:space="0" w:color="auto"/>
              <w:bottom w:val="single" w:sz="4" w:space="0" w:color="auto"/>
              <w:right w:val="single" w:sz="4" w:space="0" w:color="auto"/>
            </w:tcBorders>
          </w:tcPr>
          <w:p w14:paraId="7C2D41BB" w14:textId="77777777" w:rsidR="00C30276" w:rsidRPr="00387905" w:rsidRDefault="00C30276" w:rsidP="00E0483C">
            <w:pPr>
              <w:pStyle w:val="ConsPlusCell"/>
              <w:rPr>
                <w:rFonts w:ascii="Times New Roman" w:hAnsi="Times New Roman" w:cs="Times New Roman"/>
                <w:sz w:val="22"/>
                <w:szCs w:val="22"/>
              </w:rPr>
            </w:pPr>
            <w:r w:rsidRPr="00387905">
              <w:rPr>
                <w:rFonts w:ascii="Times New Roman" w:hAnsi="Times New Roman" w:cs="Times New Roman"/>
                <w:sz w:val="22"/>
                <w:szCs w:val="22"/>
              </w:rPr>
              <w:t>тыс.кВт.ч</w:t>
            </w:r>
          </w:p>
        </w:tc>
        <w:tc>
          <w:tcPr>
            <w:tcW w:w="878" w:type="pct"/>
            <w:tcBorders>
              <w:left w:val="single" w:sz="4" w:space="0" w:color="auto"/>
              <w:bottom w:val="single" w:sz="4" w:space="0" w:color="auto"/>
              <w:right w:val="single" w:sz="4" w:space="0" w:color="auto"/>
            </w:tcBorders>
            <w:vAlign w:val="center"/>
          </w:tcPr>
          <w:p w14:paraId="6F3F9A97" w14:textId="77777777" w:rsidR="00C30276" w:rsidRPr="00387905" w:rsidRDefault="00C30276" w:rsidP="00E0483C">
            <w:pPr>
              <w:jc w:val="center"/>
              <w:rPr>
                <w:sz w:val="22"/>
                <w:szCs w:val="22"/>
              </w:rPr>
            </w:pPr>
            <w:r w:rsidRPr="00387905">
              <w:rPr>
                <w:sz w:val="22"/>
                <w:szCs w:val="22"/>
              </w:rPr>
              <w:t>0,59</w:t>
            </w:r>
          </w:p>
        </w:tc>
        <w:tc>
          <w:tcPr>
            <w:tcW w:w="827" w:type="pct"/>
            <w:tcBorders>
              <w:left w:val="single" w:sz="4" w:space="0" w:color="auto"/>
              <w:bottom w:val="single" w:sz="4" w:space="0" w:color="auto"/>
              <w:right w:val="single" w:sz="4" w:space="0" w:color="auto"/>
            </w:tcBorders>
            <w:vAlign w:val="center"/>
          </w:tcPr>
          <w:p w14:paraId="761A9634" w14:textId="77777777" w:rsidR="00C30276" w:rsidRPr="00387905" w:rsidRDefault="00C30276" w:rsidP="00E0483C">
            <w:pPr>
              <w:jc w:val="center"/>
              <w:rPr>
                <w:sz w:val="22"/>
                <w:szCs w:val="22"/>
              </w:rPr>
            </w:pPr>
            <w:r w:rsidRPr="00387905">
              <w:rPr>
                <w:sz w:val="22"/>
                <w:szCs w:val="22"/>
              </w:rPr>
              <w:t>0,60</w:t>
            </w:r>
          </w:p>
        </w:tc>
        <w:tc>
          <w:tcPr>
            <w:tcW w:w="827" w:type="pct"/>
            <w:tcBorders>
              <w:left w:val="single" w:sz="4" w:space="0" w:color="auto"/>
              <w:bottom w:val="single" w:sz="4" w:space="0" w:color="auto"/>
              <w:right w:val="single" w:sz="4" w:space="0" w:color="auto"/>
            </w:tcBorders>
            <w:vAlign w:val="center"/>
          </w:tcPr>
          <w:p w14:paraId="750132C3" w14:textId="77777777" w:rsidR="00C30276" w:rsidRPr="00387905" w:rsidRDefault="00C30276" w:rsidP="00E0483C">
            <w:pPr>
              <w:jc w:val="center"/>
              <w:rPr>
                <w:sz w:val="22"/>
                <w:szCs w:val="22"/>
              </w:rPr>
            </w:pPr>
            <w:r w:rsidRPr="00387905">
              <w:rPr>
                <w:sz w:val="22"/>
                <w:szCs w:val="22"/>
              </w:rPr>
              <w:t>0,61</w:t>
            </w:r>
          </w:p>
        </w:tc>
      </w:tr>
    </w:tbl>
    <w:p w14:paraId="49C1453F" w14:textId="77777777" w:rsidR="00C30276" w:rsidRPr="00387905" w:rsidRDefault="00C30276" w:rsidP="00E0483C">
      <w:pPr>
        <w:pStyle w:val="16"/>
        <w:keepNext/>
        <w:keepLines/>
        <w:shd w:val="clear" w:color="auto" w:fill="auto"/>
        <w:spacing w:after="0" w:line="240" w:lineRule="auto"/>
        <w:jc w:val="both"/>
        <w:rPr>
          <w:sz w:val="22"/>
          <w:szCs w:val="22"/>
        </w:rPr>
      </w:pPr>
      <w:r w:rsidRPr="00387905">
        <w:rPr>
          <w:sz w:val="22"/>
          <w:szCs w:val="22"/>
        </w:rPr>
        <w:t xml:space="preserve">       </w:t>
      </w:r>
    </w:p>
    <w:p w14:paraId="168A5669" w14:textId="77777777" w:rsidR="00C30276" w:rsidRPr="00387905" w:rsidRDefault="00C30276" w:rsidP="00E0483C">
      <w:pPr>
        <w:pStyle w:val="a4"/>
        <w:ind w:firstLine="540"/>
        <w:jc w:val="center"/>
        <w:rPr>
          <w:sz w:val="22"/>
          <w:szCs w:val="22"/>
        </w:rPr>
      </w:pPr>
      <w:r w:rsidRPr="00387905">
        <w:rPr>
          <w:sz w:val="22"/>
          <w:szCs w:val="22"/>
        </w:rPr>
        <w:t>Данные об объеме потребления электрической энергии                                              по уличному освещению</w:t>
      </w:r>
    </w:p>
    <w:tbl>
      <w:tblPr>
        <w:tblW w:w="4961" w:type="pct"/>
        <w:tblCellSpacing w:w="5" w:type="nil"/>
        <w:tblLayout w:type="fixed"/>
        <w:tblCellMar>
          <w:left w:w="75" w:type="dxa"/>
          <w:right w:w="75" w:type="dxa"/>
        </w:tblCellMar>
        <w:tblLook w:val="0000" w:firstRow="0" w:lastRow="0" w:firstColumn="0" w:lastColumn="0" w:noHBand="0" w:noVBand="0"/>
      </w:tblPr>
      <w:tblGrid>
        <w:gridCol w:w="583"/>
        <w:gridCol w:w="2583"/>
        <w:gridCol w:w="1443"/>
        <w:gridCol w:w="1595"/>
        <w:gridCol w:w="1534"/>
        <w:gridCol w:w="1534"/>
      </w:tblGrid>
      <w:tr w:rsidR="00387905" w:rsidRPr="00387905" w14:paraId="54DEE9D7" w14:textId="77777777" w:rsidTr="00C30276">
        <w:trPr>
          <w:trHeight w:val="342"/>
          <w:tblCellSpacing w:w="5" w:type="nil"/>
        </w:trPr>
        <w:tc>
          <w:tcPr>
            <w:tcW w:w="315" w:type="pct"/>
            <w:vMerge w:val="restart"/>
            <w:tcBorders>
              <w:top w:val="single" w:sz="4" w:space="0" w:color="auto"/>
              <w:left w:val="single" w:sz="4" w:space="0" w:color="auto"/>
              <w:bottom w:val="single" w:sz="4" w:space="0" w:color="auto"/>
              <w:right w:val="single" w:sz="4" w:space="0" w:color="auto"/>
            </w:tcBorders>
          </w:tcPr>
          <w:p w14:paraId="5421A96C" w14:textId="77777777" w:rsidR="00C30276" w:rsidRPr="00387905" w:rsidRDefault="00C30276" w:rsidP="00E0483C">
            <w:pPr>
              <w:pStyle w:val="ConsPlusCell"/>
              <w:ind w:right="-53"/>
              <w:rPr>
                <w:rFonts w:ascii="Times New Roman" w:hAnsi="Times New Roman" w:cs="Times New Roman"/>
                <w:sz w:val="22"/>
                <w:szCs w:val="22"/>
              </w:rPr>
            </w:pPr>
            <w:r w:rsidRPr="00387905">
              <w:rPr>
                <w:rFonts w:ascii="Times New Roman" w:hAnsi="Times New Roman" w:cs="Times New Roman"/>
                <w:sz w:val="22"/>
                <w:szCs w:val="22"/>
              </w:rPr>
              <w:t>№</w:t>
            </w:r>
            <w:r w:rsidRPr="00387905">
              <w:rPr>
                <w:rFonts w:ascii="Times New Roman" w:hAnsi="Times New Roman" w:cs="Times New Roman"/>
                <w:sz w:val="22"/>
                <w:szCs w:val="22"/>
              </w:rPr>
              <w:br/>
              <w:t>п/п</w:t>
            </w:r>
          </w:p>
        </w:tc>
        <w:tc>
          <w:tcPr>
            <w:tcW w:w="1393" w:type="pct"/>
            <w:vMerge w:val="restart"/>
            <w:tcBorders>
              <w:top w:val="single" w:sz="4" w:space="0" w:color="auto"/>
              <w:left w:val="single" w:sz="4" w:space="0" w:color="auto"/>
              <w:bottom w:val="single" w:sz="4" w:space="0" w:color="auto"/>
              <w:right w:val="single" w:sz="4" w:space="0" w:color="auto"/>
            </w:tcBorders>
          </w:tcPr>
          <w:p w14:paraId="2A6D85AD" w14:textId="77777777" w:rsidR="00C30276" w:rsidRPr="00387905" w:rsidRDefault="00C30276" w:rsidP="00E0483C">
            <w:pPr>
              <w:pStyle w:val="ConsPlusCell"/>
              <w:ind w:hanging="97"/>
              <w:rPr>
                <w:rFonts w:ascii="Times New Roman" w:hAnsi="Times New Roman" w:cs="Times New Roman"/>
                <w:sz w:val="22"/>
                <w:szCs w:val="22"/>
              </w:rPr>
            </w:pPr>
            <w:r w:rsidRPr="00387905">
              <w:rPr>
                <w:rFonts w:ascii="Times New Roman" w:hAnsi="Times New Roman" w:cs="Times New Roman"/>
                <w:sz w:val="22"/>
                <w:szCs w:val="22"/>
              </w:rPr>
              <w:t xml:space="preserve">     Наименования      </w:t>
            </w:r>
            <w:r w:rsidRPr="00387905">
              <w:rPr>
                <w:rFonts w:ascii="Times New Roman" w:hAnsi="Times New Roman" w:cs="Times New Roman"/>
                <w:sz w:val="22"/>
                <w:szCs w:val="22"/>
              </w:rPr>
              <w:br/>
              <w:t xml:space="preserve">      показателей      </w:t>
            </w:r>
          </w:p>
        </w:tc>
        <w:tc>
          <w:tcPr>
            <w:tcW w:w="778" w:type="pct"/>
            <w:vMerge w:val="restart"/>
            <w:tcBorders>
              <w:top w:val="single" w:sz="4" w:space="0" w:color="auto"/>
              <w:left w:val="single" w:sz="4" w:space="0" w:color="auto"/>
              <w:bottom w:val="single" w:sz="4" w:space="0" w:color="auto"/>
              <w:right w:val="single" w:sz="4" w:space="0" w:color="auto"/>
            </w:tcBorders>
          </w:tcPr>
          <w:p w14:paraId="46AE17D6" w14:textId="77777777" w:rsidR="00C30276" w:rsidRPr="00387905" w:rsidRDefault="00C30276" w:rsidP="00E0483C">
            <w:pPr>
              <w:pStyle w:val="ConsPlusCell"/>
              <w:rPr>
                <w:rFonts w:ascii="Times New Roman" w:hAnsi="Times New Roman" w:cs="Times New Roman"/>
                <w:sz w:val="22"/>
                <w:szCs w:val="22"/>
              </w:rPr>
            </w:pPr>
            <w:r w:rsidRPr="00387905">
              <w:rPr>
                <w:rFonts w:ascii="Times New Roman" w:hAnsi="Times New Roman" w:cs="Times New Roman"/>
                <w:sz w:val="22"/>
                <w:szCs w:val="22"/>
              </w:rPr>
              <w:t xml:space="preserve">Единица </w:t>
            </w:r>
            <w:r w:rsidRPr="00387905">
              <w:rPr>
                <w:rFonts w:ascii="Times New Roman" w:hAnsi="Times New Roman" w:cs="Times New Roman"/>
                <w:sz w:val="22"/>
                <w:szCs w:val="22"/>
              </w:rPr>
              <w:br/>
              <w:t>измерения</w:t>
            </w:r>
          </w:p>
        </w:tc>
        <w:tc>
          <w:tcPr>
            <w:tcW w:w="2514" w:type="pct"/>
            <w:gridSpan w:val="3"/>
            <w:tcBorders>
              <w:top w:val="single" w:sz="4" w:space="0" w:color="auto"/>
              <w:left w:val="single" w:sz="4" w:space="0" w:color="auto"/>
              <w:bottom w:val="single" w:sz="4" w:space="0" w:color="auto"/>
              <w:right w:val="single" w:sz="4" w:space="0" w:color="auto"/>
            </w:tcBorders>
          </w:tcPr>
          <w:p w14:paraId="1FD54C5A" w14:textId="77777777" w:rsidR="00C30276" w:rsidRPr="00387905" w:rsidRDefault="00C30276" w:rsidP="00E0483C">
            <w:pPr>
              <w:pStyle w:val="ConsPlusCell"/>
              <w:ind w:firstLine="540"/>
              <w:jc w:val="center"/>
              <w:rPr>
                <w:rFonts w:ascii="Times New Roman" w:hAnsi="Times New Roman" w:cs="Times New Roman"/>
                <w:sz w:val="22"/>
                <w:szCs w:val="22"/>
              </w:rPr>
            </w:pPr>
            <w:r w:rsidRPr="00387905">
              <w:rPr>
                <w:rFonts w:ascii="Times New Roman" w:hAnsi="Times New Roman" w:cs="Times New Roman"/>
                <w:sz w:val="22"/>
                <w:szCs w:val="22"/>
              </w:rPr>
              <w:t xml:space="preserve">Год </w:t>
            </w:r>
          </w:p>
        </w:tc>
      </w:tr>
      <w:tr w:rsidR="00387905" w:rsidRPr="00387905" w14:paraId="519F89CC" w14:textId="77777777" w:rsidTr="00C30276">
        <w:trPr>
          <w:trHeight w:val="423"/>
          <w:tblCellSpacing w:w="5" w:type="nil"/>
        </w:trPr>
        <w:tc>
          <w:tcPr>
            <w:tcW w:w="315" w:type="pct"/>
            <w:vMerge/>
            <w:tcBorders>
              <w:left w:val="single" w:sz="4" w:space="0" w:color="auto"/>
              <w:bottom w:val="single" w:sz="4" w:space="0" w:color="auto"/>
              <w:right w:val="single" w:sz="4" w:space="0" w:color="auto"/>
            </w:tcBorders>
          </w:tcPr>
          <w:p w14:paraId="06BDD272" w14:textId="77777777" w:rsidR="00C30276" w:rsidRPr="00387905" w:rsidRDefault="00C30276" w:rsidP="00E0483C">
            <w:pPr>
              <w:pStyle w:val="ConsPlusCell"/>
              <w:ind w:firstLine="540"/>
              <w:rPr>
                <w:rFonts w:ascii="Times New Roman" w:hAnsi="Times New Roman" w:cs="Times New Roman"/>
                <w:sz w:val="22"/>
                <w:szCs w:val="22"/>
              </w:rPr>
            </w:pPr>
          </w:p>
        </w:tc>
        <w:tc>
          <w:tcPr>
            <w:tcW w:w="1393" w:type="pct"/>
            <w:vMerge/>
            <w:tcBorders>
              <w:left w:val="single" w:sz="4" w:space="0" w:color="auto"/>
              <w:bottom w:val="single" w:sz="4" w:space="0" w:color="auto"/>
              <w:right w:val="single" w:sz="4" w:space="0" w:color="auto"/>
            </w:tcBorders>
          </w:tcPr>
          <w:p w14:paraId="3B3F2420" w14:textId="77777777" w:rsidR="00C30276" w:rsidRPr="00387905" w:rsidRDefault="00C30276" w:rsidP="00E0483C">
            <w:pPr>
              <w:pStyle w:val="ConsPlusCell"/>
              <w:ind w:firstLine="540"/>
              <w:rPr>
                <w:rFonts w:ascii="Times New Roman" w:hAnsi="Times New Roman" w:cs="Times New Roman"/>
                <w:sz w:val="22"/>
                <w:szCs w:val="22"/>
              </w:rPr>
            </w:pPr>
          </w:p>
        </w:tc>
        <w:tc>
          <w:tcPr>
            <w:tcW w:w="778" w:type="pct"/>
            <w:vMerge/>
            <w:tcBorders>
              <w:left w:val="single" w:sz="4" w:space="0" w:color="auto"/>
              <w:bottom w:val="single" w:sz="4" w:space="0" w:color="auto"/>
              <w:right w:val="single" w:sz="4" w:space="0" w:color="auto"/>
            </w:tcBorders>
          </w:tcPr>
          <w:p w14:paraId="0059A8C2" w14:textId="77777777" w:rsidR="00C30276" w:rsidRPr="00387905" w:rsidRDefault="00C30276" w:rsidP="00E0483C">
            <w:pPr>
              <w:pStyle w:val="ConsPlusCell"/>
              <w:ind w:firstLine="540"/>
              <w:rPr>
                <w:rFonts w:ascii="Times New Roman" w:hAnsi="Times New Roman" w:cs="Times New Roman"/>
                <w:sz w:val="22"/>
                <w:szCs w:val="22"/>
              </w:rPr>
            </w:pPr>
          </w:p>
        </w:tc>
        <w:tc>
          <w:tcPr>
            <w:tcW w:w="860" w:type="pct"/>
            <w:tcBorders>
              <w:left w:val="single" w:sz="4" w:space="0" w:color="auto"/>
              <w:bottom w:val="single" w:sz="4" w:space="0" w:color="auto"/>
              <w:right w:val="single" w:sz="4" w:space="0" w:color="auto"/>
            </w:tcBorders>
          </w:tcPr>
          <w:p w14:paraId="0AABD8BF" w14:textId="77777777" w:rsidR="00C30276" w:rsidRPr="00387905" w:rsidRDefault="00C30276" w:rsidP="00E0483C">
            <w:pPr>
              <w:pStyle w:val="ConsPlusCell"/>
              <w:rPr>
                <w:rFonts w:ascii="Times New Roman" w:hAnsi="Times New Roman" w:cs="Times New Roman"/>
                <w:sz w:val="22"/>
                <w:szCs w:val="22"/>
              </w:rPr>
            </w:pPr>
            <w:r w:rsidRPr="00387905">
              <w:rPr>
                <w:rFonts w:ascii="Times New Roman" w:hAnsi="Times New Roman" w:cs="Times New Roman"/>
                <w:sz w:val="22"/>
                <w:szCs w:val="22"/>
              </w:rPr>
              <w:t xml:space="preserve">2021г.  </w:t>
            </w:r>
          </w:p>
        </w:tc>
        <w:tc>
          <w:tcPr>
            <w:tcW w:w="827" w:type="pct"/>
            <w:tcBorders>
              <w:left w:val="single" w:sz="4" w:space="0" w:color="auto"/>
              <w:bottom w:val="single" w:sz="4" w:space="0" w:color="auto"/>
              <w:right w:val="single" w:sz="4" w:space="0" w:color="auto"/>
            </w:tcBorders>
          </w:tcPr>
          <w:p w14:paraId="7DA6C8B0" w14:textId="77777777" w:rsidR="00C30276" w:rsidRPr="00387905" w:rsidRDefault="00C30276" w:rsidP="00E0483C">
            <w:pPr>
              <w:pStyle w:val="ConsPlusCell"/>
              <w:rPr>
                <w:rFonts w:ascii="Times New Roman" w:hAnsi="Times New Roman" w:cs="Times New Roman"/>
                <w:sz w:val="22"/>
                <w:szCs w:val="22"/>
              </w:rPr>
            </w:pPr>
            <w:r w:rsidRPr="00387905">
              <w:rPr>
                <w:rFonts w:ascii="Times New Roman" w:hAnsi="Times New Roman" w:cs="Times New Roman"/>
                <w:sz w:val="22"/>
                <w:szCs w:val="22"/>
              </w:rPr>
              <w:t xml:space="preserve">2022г. </w:t>
            </w:r>
          </w:p>
        </w:tc>
        <w:tc>
          <w:tcPr>
            <w:tcW w:w="827" w:type="pct"/>
            <w:tcBorders>
              <w:left w:val="single" w:sz="4" w:space="0" w:color="auto"/>
              <w:bottom w:val="single" w:sz="4" w:space="0" w:color="auto"/>
              <w:right w:val="single" w:sz="4" w:space="0" w:color="auto"/>
            </w:tcBorders>
          </w:tcPr>
          <w:p w14:paraId="026E0417" w14:textId="77777777" w:rsidR="00C30276" w:rsidRPr="00387905" w:rsidRDefault="00C30276" w:rsidP="00E0483C">
            <w:pPr>
              <w:pStyle w:val="ConsPlusCell"/>
              <w:rPr>
                <w:rFonts w:ascii="Times New Roman" w:hAnsi="Times New Roman" w:cs="Times New Roman"/>
                <w:sz w:val="22"/>
                <w:szCs w:val="22"/>
              </w:rPr>
            </w:pPr>
            <w:r w:rsidRPr="00387905">
              <w:rPr>
                <w:rFonts w:ascii="Times New Roman" w:hAnsi="Times New Roman" w:cs="Times New Roman"/>
                <w:sz w:val="22"/>
                <w:szCs w:val="22"/>
              </w:rPr>
              <w:t xml:space="preserve">2023г.   </w:t>
            </w:r>
          </w:p>
        </w:tc>
      </w:tr>
      <w:tr w:rsidR="00387905" w:rsidRPr="00387905" w14:paraId="1403D281" w14:textId="77777777" w:rsidTr="00C30276">
        <w:trPr>
          <w:trHeight w:val="1005"/>
          <w:tblCellSpacing w:w="5" w:type="nil"/>
        </w:trPr>
        <w:tc>
          <w:tcPr>
            <w:tcW w:w="315" w:type="pct"/>
            <w:tcBorders>
              <w:left w:val="single" w:sz="4" w:space="0" w:color="auto"/>
              <w:bottom w:val="single" w:sz="4" w:space="0" w:color="auto"/>
              <w:right w:val="single" w:sz="4" w:space="0" w:color="auto"/>
            </w:tcBorders>
          </w:tcPr>
          <w:p w14:paraId="70762DBA" w14:textId="77777777" w:rsidR="00C30276" w:rsidRPr="00387905" w:rsidRDefault="00C30276" w:rsidP="00E0483C">
            <w:pPr>
              <w:pStyle w:val="ConsPlusCell"/>
              <w:ind w:firstLine="540"/>
              <w:rPr>
                <w:rFonts w:ascii="Times New Roman" w:hAnsi="Times New Roman" w:cs="Times New Roman"/>
                <w:sz w:val="22"/>
                <w:szCs w:val="22"/>
              </w:rPr>
            </w:pPr>
            <w:r w:rsidRPr="00387905">
              <w:rPr>
                <w:rFonts w:ascii="Times New Roman" w:hAnsi="Times New Roman" w:cs="Times New Roman"/>
                <w:sz w:val="22"/>
                <w:szCs w:val="22"/>
              </w:rPr>
              <w:t>11</w:t>
            </w:r>
          </w:p>
        </w:tc>
        <w:tc>
          <w:tcPr>
            <w:tcW w:w="1393" w:type="pct"/>
            <w:tcBorders>
              <w:left w:val="single" w:sz="4" w:space="0" w:color="auto"/>
              <w:bottom w:val="single" w:sz="4" w:space="0" w:color="auto"/>
              <w:right w:val="single" w:sz="4" w:space="0" w:color="auto"/>
            </w:tcBorders>
            <w:vAlign w:val="center"/>
          </w:tcPr>
          <w:p w14:paraId="00C52884" w14:textId="77777777" w:rsidR="00C30276" w:rsidRPr="00387905" w:rsidRDefault="00C30276" w:rsidP="00E0483C">
            <w:pPr>
              <w:pStyle w:val="ConsPlusCell"/>
              <w:ind w:firstLine="83"/>
              <w:jc w:val="center"/>
              <w:rPr>
                <w:rFonts w:ascii="Times New Roman" w:hAnsi="Times New Roman" w:cs="Times New Roman"/>
                <w:sz w:val="22"/>
                <w:szCs w:val="22"/>
              </w:rPr>
            </w:pPr>
            <w:r w:rsidRPr="00387905">
              <w:rPr>
                <w:rFonts w:ascii="Times New Roman" w:hAnsi="Times New Roman" w:cs="Times New Roman"/>
                <w:sz w:val="22"/>
                <w:szCs w:val="22"/>
              </w:rPr>
              <w:t>Потребление электрической энергии</w:t>
            </w:r>
          </w:p>
        </w:tc>
        <w:tc>
          <w:tcPr>
            <w:tcW w:w="778" w:type="pct"/>
            <w:tcBorders>
              <w:left w:val="single" w:sz="4" w:space="0" w:color="auto"/>
              <w:bottom w:val="single" w:sz="4" w:space="0" w:color="auto"/>
              <w:right w:val="single" w:sz="4" w:space="0" w:color="auto"/>
            </w:tcBorders>
          </w:tcPr>
          <w:p w14:paraId="26B011D1" w14:textId="77777777" w:rsidR="00C30276" w:rsidRPr="00387905" w:rsidRDefault="00C30276" w:rsidP="00E0483C">
            <w:pPr>
              <w:pStyle w:val="ConsPlusCell"/>
              <w:rPr>
                <w:rFonts w:ascii="Times New Roman" w:hAnsi="Times New Roman" w:cs="Times New Roman"/>
                <w:sz w:val="22"/>
                <w:szCs w:val="22"/>
              </w:rPr>
            </w:pPr>
            <w:r w:rsidRPr="00387905">
              <w:rPr>
                <w:rFonts w:ascii="Times New Roman" w:hAnsi="Times New Roman" w:cs="Times New Roman"/>
                <w:sz w:val="22"/>
                <w:szCs w:val="22"/>
              </w:rPr>
              <w:t>тыс.кВт.ч</w:t>
            </w:r>
          </w:p>
        </w:tc>
        <w:tc>
          <w:tcPr>
            <w:tcW w:w="860" w:type="pct"/>
            <w:tcBorders>
              <w:left w:val="single" w:sz="4" w:space="0" w:color="auto"/>
              <w:bottom w:val="single" w:sz="4" w:space="0" w:color="auto"/>
              <w:right w:val="single" w:sz="4" w:space="0" w:color="auto"/>
            </w:tcBorders>
            <w:vAlign w:val="center"/>
          </w:tcPr>
          <w:p w14:paraId="4BA84BCE" w14:textId="77777777" w:rsidR="00C30276" w:rsidRPr="00387905" w:rsidRDefault="00C30276" w:rsidP="00E0483C">
            <w:pPr>
              <w:jc w:val="center"/>
              <w:rPr>
                <w:sz w:val="22"/>
                <w:szCs w:val="22"/>
              </w:rPr>
            </w:pPr>
            <w:r w:rsidRPr="00387905">
              <w:rPr>
                <w:sz w:val="22"/>
                <w:szCs w:val="22"/>
              </w:rPr>
              <w:t>26,07</w:t>
            </w:r>
          </w:p>
        </w:tc>
        <w:tc>
          <w:tcPr>
            <w:tcW w:w="827" w:type="pct"/>
            <w:tcBorders>
              <w:left w:val="single" w:sz="4" w:space="0" w:color="auto"/>
              <w:bottom w:val="single" w:sz="4" w:space="0" w:color="auto"/>
              <w:right w:val="single" w:sz="4" w:space="0" w:color="auto"/>
            </w:tcBorders>
            <w:vAlign w:val="center"/>
          </w:tcPr>
          <w:p w14:paraId="1270EAC1" w14:textId="77777777" w:rsidR="00C30276" w:rsidRPr="00387905" w:rsidRDefault="00C30276" w:rsidP="00E0483C">
            <w:pPr>
              <w:jc w:val="center"/>
              <w:rPr>
                <w:sz w:val="22"/>
                <w:szCs w:val="22"/>
              </w:rPr>
            </w:pPr>
            <w:r w:rsidRPr="00387905">
              <w:rPr>
                <w:sz w:val="22"/>
                <w:szCs w:val="22"/>
              </w:rPr>
              <w:t>20,82</w:t>
            </w:r>
          </w:p>
        </w:tc>
        <w:tc>
          <w:tcPr>
            <w:tcW w:w="827" w:type="pct"/>
            <w:tcBorders>
              <w:left w:val="single" w:sz="4" w:space="0" w:color="auto"/>
              <w:bottom w:val="single" w:sz="4" w:space="0" w:color="auto"/>
              <w:right w:val="single" w:sz="4" w:space="0" w:color="auto"/>
            </w:tcBorders>
            <w:vAlign w:val="center"/>
          </w:tcPr>
          <w:p w14:paraId="10EA9FDE" w14:textId="77777777" w:rsidR="00C30276" w:rsidRPr="00387905" w:rsidRDefault="00C30276" w:rsidP="00E0483C">
            <w:pPr>
              <w:jc w:val="center"/>
              <w:rPr>
                <w:sz w:val="22"/>
                <w:szCs w:val="22"/>
              </w:rPr>
            </w:pPr>
            <w:r w:rsidRPr="00387905">
              <w:rPr>
                <w:sz w:val="22"/>
                <w:szCs w:val="22"/>
              </w:rPr>
              <w:t>15,77</w:t>
            </w:r>
          </w:p>
        </w:tc>
      </w:tr>
    </w:tbl>
    <w:p w14:paraId="71AF63F2" w14:textId="77777777" w:rsidR="00C30276" w:rsidRPr="00387905" w:rsidRDefault="00C30276" w:rsidP="00E0483C">
      <w:pPr>
        <w:pStyle w:val="16"/>
        <w:keepNext/>
        <w:keepLines/>
        <w:shd w:val="clear" w:color="auto" w:fill="auto"/>
        <w:spacing w:after="0" w:line="240" w:lineRule="auto"/>
        <w:ind w:firstLine="709"/>
        <w:jc w:val="both"/>
        <w:rPr>
          <w:sz w:val="22"/>
          <w:szCs w:val="22"/>
        </w:rPr>
      </w:pPr>
      <w:r w:rsidRPr="00387905">
        <w:rPr>
          <w:sz w:val="22"/>
          <w:szCs w:val="22"/>
        </w:rPr>
        <w:t xml:space="preserve"> </w:t>
      </w:r>
    </w:p>
    <w:p w14:paraId="709A26E2" w14:textId="77777777" w:rsidR="00C30276" w:rsidRPr="00387905" w:rsidRDefault="00C30276" w:rsidP="00E0483C">
      <w:pPr>
        <w:pStyle w:val="16"/>
        <w:keepNext/>
        <w:keepLines/>
        <w:shd w:val="clear" w:color="auto" w:fill="auto"/>
        <w:spacing w:after="0" w:line="240" w:lineRule="auto"/>
        <w:ind w:firstLine="709"/>
        <w:jc w:val="both"/>
        <w:rPr>
          <w:sz w:val="22"/>
          <w:szCs w:val="22"/>
        </w:rPr>
      </w:pPr>
      <w:r w:rsidRPr="00387905">
        <w:rPr>
          <w:sz w:val="22"/>
          <w:szCs w:val="22"/>
        </w:rPr>
        <w:t xml:space="preserve"> Основными проблемами, приводящими к нерациональному использованию энергетических ресурсов в администрации Красносибирского сельсовета являются:</w:t>
      </w:r>
    </w:p>
    <w:p w14:paraId="64D2A290" w14:textId="77777777" w:rsidR="00C30276" w:rsidRPr="00387905" w:rsidRDefault="00C30276" w:rsidP="00E0483C">
      <w:pPr>
        <w:pStyle w:val="16"/>
        <w:keepNext/>
        <w:keepLines/>
        <w:shd w:val="clear" w:color="auto" w:fill="auto"/>
        <w:spacing w:after="0" w:line="240" w:lineRule="auto"/>
        <w:ind w:firstLine="540"/>
        <w:jc w:val="both"/>
        <w:rPr>
          <w:sz w:val="22"/>
          <w:szCs w:val="22"/>
        </w:rPr>
      </w:pPr>
      <w:r w:rsidRPr="00387905">
        <w:rPr>
          <w:sz w:val="22"/>
          <w:szCs w:val="22"/>
        </w:rPr>
        <w:t>высокий износ зданий, строений, сооружений;</w:t>
      </w:r>
    </w:p>
    <w:p w14:paraId="7FB34EE4" w14:textId="77777777" w:rsidR="00C30276" w:rsidRPr="00387905" w:rsidRDefault="00C30276" w:rsidP="00E0483C">
      <w:pPr>
        <w:pStyle w:val="consplusnormal2"/>
        <w:spacing w:before="0" w:after="0"/>
        <w:ind w:firstLine="540"/>
        <w:jc w:val="both"/>
        <w:rPr>
          <w:sz w:val="22"/>
          <w:szCs w:val="22"/>
        </w:rPr>
      </w:pPr>
      <w:r w:rsidRPr="00387905">
        <w:rPr>
          <w:sz w:val="22"/>
          <w:szCs w:val="22"/>
        </w:rPr>
        <w:t xml:space="preserve">использование оборудования и материалов низкого класса энергетической эффективности. </w:t>
      </w:r>
    </w:p>
    <w:p w14:paraId="1CE68634" w14:textId="77777777" w:rsidR="00C30276" w:rsidRPr="00387905" w:rsidRDefault="00C30276" w:rsidP="00E0483C">
      <w:pPr>
        <w:pStyle w:val="consplusnormal2"/>
        <w:spacing w:before="0" w:after="0"/>
        <w:ind w:firstLine="540"/>
        <w:jc w:val="both"/>
        <w:rPr>
          <w:sz w:val="22"/>
          <w:szCs w:val="22"/>
        </w:rPr>
      </w:pPr>
      <w:r w:rsidRPr="00387905">
        <w:rPr>
          <w:sz w:val="22"/>
          <w:szCs w:val="22"/>
        </w:rPr>
        <w:t>Программа энергосбережения обеспечивает перевод на минимальные затраты на энергетические ресурсы.</w:t>
      </w:r>
    </w:p>
    <w:p w14:paraId="52B738A7" w14:textId="77777777" w:rsidR="00C30276" w:rsidRPr="00387905" w:rsidRDefault="00C30276" w:rsidP="00E0483C">
      <w:pPr>
        <w:pStyle w:val="consplusnormal2"/>
        <w:spacing w:before="0" w:after="0"/>
        <w:ind w:firstLine="540"/>
        <w:jc w:val="both"/>
        <w:rPr>
          <w:sz w:val="22"/>
          <w:szCs w:val="22"/>
        </w:rPr>
      </w:pPr>
      <w:r w:rsidRPr="00387905">
        <w:rPr>
          <w:sz w:val="22"/>
          <w:szCs w:val="22"/>
        </w:rPr>
        <w:t xml:space="preserve"> Программа предусматривает:</w:t>
      </w:r>
    </w:p>
    <w:p w14:paraId="5A054E9C" w14:textId="77777777" w:rsidR="00C30276" w:rsidRPr="00387905" w:rsidRDefault="00C30276" w:rsidP="0095610F">
      <w:pPr>
        <w:pStyle w:val="consplusnormal2"/>
        <w:numPr>
          <w:ilvl w:val="0"/>
          <w:numId w:val="21"/>
        </w:numPr>
        <w:spacing w:before="0" w:after="0"/>
        <w:ind w:left="0" w:firstLine="540"/>
        <w:jc w:val="both"/>
        <w:rPr>
          <w:sz w:val="22"/>
          <w:szCs w:val="22"/>
        </w:rPr>
      </w:pPr>
      <w:r w:rsidRPr="00387905">
        <w:rPr>
          <w:sz w:val="22"/>
          <w:szCs w:val="22"/>
        </w:rPr>
        <w:t>систему отслеживания потребления энергоресурсов и совершенствования энергетического баланса;</w:t>
      </w:r>
    </w:p>
    <w:p w14:paraId="18A59EC0" w14:textId="77777777" w:rsidR="00C30276" w:rsidRPr="00387905" w:rsidRDefault="00C30276" w:rsidP="0095610F">
      <w:pPr>
        <w:pStyle w:val="consplusnormal2"/>
        <w:numPr>
          <w:ilvl w:val="0"/>
          <w:numId w:val="21"/>
        </w:numPr>
        <w:spacing w:before="0" w:after="0"/>
        <w:ind w:left="0" w:firstLine="540"/>
        <w:jc w:val="both"/>
        <w:rPr>
          <w:sz w:val="22"/>
          <w:szCs w:val="22"/>
        </w:rPr>
      </w:pPr>
      <w:r w:rsidRPr="00387905">
        <w:rPr>
          <w:sz w:val="22"/>
          <w:szCs w:val="22"/>
        </w:rPr>
        <w:t>организацию учета и контроля по рациональному использованию энергоресурсов;</w:t>
      </w:r>
    </w:p>
    <w:p w14:paraId="24C7EAB1" w14:textId="77777777" w:rsidR="00C30276" w:rsidRPr="00387905" w:rsidRDefault="00C30276" w:rsidP="0095610F">
      <w:pPr>
        <w:pStyle w:val="consplusnormal2"/>
        <w:numPr>
          <w:ilvl w:val="0"/>
          <w:numId w:val="21"/>
        </w:numPr>
        <w:spacing w:before="0" w:after="0"/>
        <w:ind w:left="0" w:firstLine="540"/>
        <w:jc w:val="both"/>
        <w:rPr>
          <w:sz w:val="22"/>
          <w:szCs w:val="22"/>
        </w:rPr>
      </w:pPr>
      <w:r w:rsidRPr="00387905">
        <w:rPr>
          <w:sz w:val="22"/>
          <w:szCs w:val="22"/>
        </w:rPr>
        <w:t>организацию энергетических обследований для выявления нерационального использования энергоресурсов;</w:t>
      </w:r>
    </w:p>
    <w:p w14:paraId="248351F5" w14:textId="77777777" w:rsidR="00C30276" w:rsidRPr="00387905" w:rsidRDefault="00C30276" w:rsidP="0095610F">
      <w:pPr>
        <w:pStyle w:val="consplusnormal2"/>
        <w:numPr>
          <w:ilvl w:val="0"/>
          <w:numId w:val="21"/>
        </w:numPr>
        <w:tabs>
          <w:tab w:val="num" w:pos="1340"/>
        </w:tabs>
        <w:spacing w:before="0" w:after="0"/>
        <w:ind w:left="0" w:firstLine="540"/>
        <w:jc w:val="both"/>
        <w:rPr>
          <w:sz w:val="22"/>
          <w:szCs w:val="22"/>
        </w:rPr>
      </w:pPr>
      <w:r w:rsidRPr="00387905">
        <w:rPr>
          <w:sz w:val="22"/>
          <w:szCs w:val="22"/>
        </w:rPr>
        <w:t>разработку и реализацию энергосберегающих мероприятий.</w:t>
      </w:r>
    </w:p>
    <w:p w14:paraId="5CEBECAF" w14:textId="77777777" w:rsidR="00C30276" w:rsidRPr="00387905" w:rsidRDefault="00C30276" w:rsidP="00E0483C">
      <w:pPr>
        <w:ind w:firstLine="709"/>
        <w:jc w:val="center"/>
        <w:rPr>
          <w:sz w:val="22"/>
          <w:szCs w:val="22"/>
        </w:rPr>
      </w:pPr>
    </w:p>
    <w:p w14:paraId="61E3D6C1" w14:textId="77777777" w:rsidR="00C30276" w:rsidRPr="00387905" w:rsidRDefault="00C30276" w:rsidP="00E0483C">
      <w:pPr>
        <w:jc w:val="center"/>
        <w:rPr>
          <w:b/>
          <w:bCs/>
          <w:sz w:val="22"/>
          <w:szCs w:val="22"/>
        </w:rPr>
      </w:pPr>
      <w:r w:rsidRPr="00387905">
        <w:rPr>
          <w:b/>
          <w:bCs/>
          <w:sz w:val="22"/>
          <w:szCs w:val="22"/>
        </w:rPr>
        <w:t>6. Механизм реализации</w:t>
      </w:r>
    </w:p>
    <w:p w14:paraId="7CB29A81" w14:textId="77777777" w:rsidR="00C30276" w:rsidRPr="00387905" w:rsidRDefault="00C30276" w:rsidP="00E0483C">
      <w:pPr>
        <w:jc w:val="center"/>
        <w:rPr>
          <w:b/>
          <w:bCs/>
          <w:sz w:val="22"/>
          <w:szCs w:val="22"/>
        </w:rPr>
      </w:pPr>
    </w:p>
    <w:p w14:paraId="6ADE3262" w14:textId="77777777" w:rsidR="00C30276" w:rsidRPr="00387905" w:rsidRDefault="00C30276" w:rsidP="00E0483C">
      <w:pPr>
        <w:ind w:firstLine="709"/>
        <w:jc w:val="both"/>
        <w:rPr>
          <w:sz w:val="22"/>
          <w:szCs w:val="22"/>
        </w:rPr>
      </w:pPr>
      <w:r w:rsidRPr="00387905">
        <w:rPr>
          <w:sz w:val="22"/>
          <w:szCs w:val="22"/>
        </w:rPr>
        <w:t>Механизм реализации Программы включает:</w:t>
      </w:r>
    </w:p>
    <w:p w14:paraId="693FCC9D" w14:textId="77777777" w:rsidR="00C30276" w:rsidRPr="00387905" w:rsidRDefault="00C30276" w:rsidP="0095610F">
      <w:pPr>
        <w:pStyle w:val="a7"/>
        <w:numPr>
          <w:ilvl w:val="0"/>
          <w:numId w:val="19"/>
        </w:numPr>
        <w:spacing w:after="0" w:afterAutospacing="0"/>
        <w:ind w:left="0" w:firstLine="709"/>
        <w:jc w:val="both"/>
        <w:rPr>
          <w:rFonts w:ascii="Times New Roman" w:hAnsi="Times New Roman" w:cs="Times New Roman"/>
        </w:rPr>
      </w:pPr>
      <w:r w:rsidRPr="00387905">
        <w:rPr>
          <w:rFonts w:ascii="Times New Roman" w:hAnsi="Times New Roman" w:cs="Times New Roman"/>
        </w:rPr>
        <w:t xml:space="preserve"> ежегодную подготовку отчета о ходе реализации Программы и обсуждение достигнутых результатов;</w:t>
      </w:r>
    </w:p>
    <w:p w14:paraId="4F999C58" w14:textId="77777777" w:rsidR="00C30276" w:rsidRPr="00387905" w:rsidRDefault="00C30276" w:rsidP="0095610F">
      <w:pPr>
        <w:pStyle w:val="a7"/>
        <w:numPr>
          <w:ilvl w:val="0"/>
          <w:numId w:val="19"/>
        </w:numPr>
        <w:spacing w:after="0" w:afterAutospacing="0"/>
        <w:ind w:left="0" w:firstLine="709"/>
        <w:jc w:val="both"/>
        <w:rPr>
          <w:rFonts w:ascii="Times New Roman" w:hAnsi="Times New Roman" w:cs="Times New Roman"/>
        </w:rPr>
      </w:pPr>
      <w:r w:rsidRPr="00387905">
        <w:rPr>
          <w:rFonts w:ascii="Times New Roman" w:hAnsi="Times New Roman" w:cs="Times New Roman"/>
        </w:rPr>
        <w:t xml:space="preserve"> корректировку Программы.</w:t>
      </w:r>
    </w:p>
    <w:p w14:paraId="530FB8BB" w14:textId="77777777" w:rsidR="00C30276" w:rsidRPr="00387905" w:rsidRDefault="00C30276" w:rsidP="00E0483C">
      <w:pPr>
        <w:ind w:firstLine="709"/>
        <w:jc w:val="both"/>
        <w:rPr>
          <w:sz w:val="22"/>
          <w:szCs w:val="22"/>
        </w:rPr>
      </w:pPr>
      <w:r w:rsidRPr="00387905">
        <w:rPr>
          <w:sz w:val="22"/>
          <w:szCs w:val="22"/>
        </w:rPr>
        <w:t>Корректировка Программы включает:</w:t>
      </w:r>
    </w:p>
    <w:p w14:paraId="1D2EB2D4" w14:textId="77777777" w:rsidR="00C30276" w:rsidRPr="00387905" w:rsidRDefault="00C30276" w:rsidP="0095610F">
      <w:pPr>
        <w:pStyle w:val="a7"/>
        <w:numPr>
          <w:ilvl w:val="0"/>
          <w:numId w:val="20"/>
        </w:numPr>
        <w:spacing w:after="0" w:afterAutospacing="0"/>
        <w:ind w:left="0" w:firstLine="709"/>
        <w:jc w:val="both"/>
        <w:rPr>
          <w:rFonts w:ascii="Times New Roman" w:hAnsi="Times New Roman" w:cs="Times New Roman"/>
        </w:rPr>
      </w:pPr>
      <w:r w:rsidRPr="00387905">
        <w:rPr>
          <w:rFonts w:ascii="Times New Roman" w:hAnsi="Times New Roman" w:cs="Times New Roman"/>
        </w:rPr>
        <w:t>внесение изменений и дополнений в перечень программных мероприятий</w:t>
      </w:r>
    </w:p>
    <w:p w14:paraId="238F4124" w14:textId="77777777" w:rsidR="00C30276" w:rsidRPr="00387905" w:rsidRDefault="00C30276" w:rsidP="00E0483C">
      <w:pPr>
        <w:ind w:firstLine="709"/>
        <w:jc w:val="both"/>
        <w:rPr>
          <w:sz w:val="22"/>
          <w:szCs w:val="22"/>
        </w:rPr>
      </w:pPr>
      <w:r w:rsidRPr="00387905">
        <w:rPr>
          <w:sz w:val="22"/>
          <w:szCs w:val="22"/>
        </w:rPr>
        <w:t>Корректировка Программы осуществляется:</w:t>
      </w:r>
    </w:p>
    <w:p w14:paraId="49C2B88D" w14:textId="77777777" w:rsidR="00C30276" w:rsidRPr="00387905" w:rsidRDefault="00C30276" w:rsidP="0095610F">
      <w:pPr>
        <w:pStyle w:val="a7"/>
        <w:numPr>
          <w:ilvl w:val="0"/>
          <w:numId w:val="20"/>
        </w:numPr>
        <w:spacing w:after="0" w:afterAutospacing="0"/>
        <w:ind w:left="0" w:firstLine="709"/>
        <w:jc w:val="both"/>
        <w:rPr>
          <w:rFonts w:ascii="Times New Roman" w:hAnsi="Times New Roman" w:cs="Times New Roman"/>
        </w:rPr>
      </w:pPr>
      <w:r w:rsidRPr="00387905">
        <w:rPr>
          <w:rFonts w:ascii="Times New Roman" w:hAnsi="Times New Roman" w:cs="Times New Roman"/>
        </w:rPr>
        <w:lastRenderedPageBreak/>
        <w:t>по Программе в целом – на основании новых мероприятий по энергосбережению, разработки и принятия других программ.</w:t>
      </w:r>
    </w:p>
    <w:p w14:paraId="4E2ED516" w14:textId="77777777" w:rsidR="00C30276" w:rsidRPr="00387905" w:rsidRDefault="00C30276" w:rsidP="00E0483C">
      <w:pPr>
        <w:ind w:firstLine="709"/>
        <w:jc w:val="both"/>
        <w:rPr>
          <w:b/>
          <w:sz w:val="22"/>
          <w:szCs w:val="22"/>
        </w:rPr>
      </w:pPr>
    </w:p>
    <w:p w14:paraId="75B17AFD" w14:textId="77777777" w:rsidR="00C30276" w:rsidRPr="00387905" w:rsidRDefault="00C30276" w:rsidP="00E0483C">
      <w:pPr>
        <w:ind w:firstLine="284"/>
        <w:jc w:val="center"/>
        <w:rPr>
          <w:b/>
          <w:sz w:val="22"/>
          <w:szCs w:val="22"/>
        </w:rPr>
      </w:pPr>
      <w:r w:rsidRPr="00387905">
        <w:rPr>
          <w:b/>
          <w:sz w:val="22"/>
          <w:szCs w:val="22"/>
        </w:rPr>
        <w:t>7. Контроль над исполнением Программы</w:t>
      </w:r>
    </w:p>
    <w:p w14:paraId="34C83F7C" w14:textId="77777777" w:rsidR="00C30276" w:rsidRPr="00387905" w:rsidRDefault="00C30276" w:rsidP="00E0483C">
      <w:pPr>
        <w:ind w:firstLine="284"/>
        <w:jc w:val="center"/>
        <w:rPr>
          <w:b/>
          <w:sz w:val="22"/>
          <w:szCs w:val="22"/>
        </w:rPr>
      </w:pPr>
    </w:p>
    <w:p w14:paraId="01385064" w14:textId="77777777" w:rsidR="00C30276" w:rsidRPr="00387905" w:rsidRDefault="00C30276" w:rsidP="00E0483C">
      <w:pPr>
        <w:ind w:firstLine="709"/>
        <w:jc w:val="both"/>
        <w:rPr>
          <w:sz w:val="22"/>
          <w:szCs w:val="22"/>
        </w:rPr>
      </w:pPr>
      <w:r w:rsidRPr="00387905">
        <w:rPr>
          <w:sz w:val="22"/>
          <w:szCs w:val="22"/>
        </w:rPr>
        <w:t>Контроль по реализации Программы осуществляется администрацией Красносибирского сельсовета Кочковского района Новосибирской области и Советом депутатов Красносибирского сельсовета Кочковского района Новосибирской области.</w:t>
      </w:r>
    </w:p>
    <w:p w14:paraId="6870C5B9" w14:textId="77777777" w:rsidR="00C30276" w:rsidRPr="00387905" w:rsidRDefault="00C30276" w:rsidP="00E0483C">
      <w:pPr>
        <w:pStyle w:val="ConsPlusNormal"/>
        <w:ind w:firstLine="540"/>
        <w:jc w:val="center"/>
        <w:rPr>
          <w:rFonts w:ascii="Times New Roman" w:hAnsi="Times New Roman" w:cs="Times New Roman"/>
          <w:b/>
          <w:szCs w:val="22"/>
        </w:rPr>
      </w:pPr>
      <w:r w:rsidRPr="00387905">
        <w:rPr>
          <w:rFonts w:ascii="Times New Roman" w:hAnsi="Times New Roman" w:cs="Times New Roman"/>
          <w:b/>
          <w:szCs w:val="22"/>
        </w:rPr>
        <w:t>8. Перечень мероприятий Программы</w:t>
      </w:r>
    </w:p>
    <w:p w14:paraId="495E294B" w14:textId="77777777" w:rsidR="00C30276" w:rsidRPr="00387905" w:rsidRDefault="00C30276" w:rsidP="00E0483C">
      <w:pPr>
        <w:pStyle w:val="ConsPlusNormal"/>
        <w:ind w:firstLine="540"/>
        <w:jc w:val="center"/>
        <w:rPr>
          <w:rFonts w:ascii="Times New Roman" w:hAnsi="Times New Roman" w:cs="Times New Roman"/>
          <w:b/>
          <w:szCs w:val="22"/>
        </w:rPr>
      </w:pPr>
    </w:p>
    <w:p w14:paraId="3C62F471" w14:textId="77777777" w:rsidR="00C30276" w:rsidRPr="00387905" w:rsidRDefault="00C30276" w:rsidP="00E0483C">
      <w:pPr>
        <w:pStyle w:val="ConsPlusNormal"/>
        <w:rPr>
          <w:rFonts w:ascii="Times New Roman" w:hAnsi="Times New Roman" w:cs="Times New Roman"/>
          <w:szCs w:val="22"/>
        </w:rPr>
      </w:pPr>
      <w:r w:rsidRPr="00387905">
        <w:rPr>
          <w:rFonts w:ascii="Times New Roman" w:hAnsi="Times New Roman" w:cs="Times New Roman"/>
          <w:szCs w:val="22"/>
        </w:rPr>
        <w:t>Перечень мероприятий Программы изложен в приложении № 1.</w:t>
      </w:r>
    </w:p>
    <w:p w14:paraId="3B4876DB" w14:textId="77777777" w:rsidR="00C30276" w:rsidRPr="00387905" w:rsidRDefault="00C30276" w:rsidP="00E0483C">
      <w:pPr>
        <w:pStyle w:val="ConsPlusNormal"/>
        <w:rPr>
          <w:rFonts w:ascii="Times New Roman" w:hAnsi="Times New Roman" w:cs="Times New Roman"/>
          <w:szCs w:val="22"/>
        </w:rPr>
      </w:pPr>
    </w:p>
    <w:p w14:paraId="6604874C" w14:textId="77777777" w:rsidR="00C30276" w:rsidRPr="00387905" w:rsidRDefault="00C30276" w:rsidP="00E0483C">
      <w:pPr>
        <w:pStyle w:val="ConsPlusNormal"/>
        <w:jc w:val="center"/>
        <w:outlineLvl w:val="1"/>
        <w:rPr>
          <w:rFonts w:ascii="Times New Roman" w:hAnsi="Times New Roman" w:cs="Times New Roman"/>
          <w:b/>
          <w:szCs w:val="22"/>
        </w:rPr>
      </w:pPr>
      <w:r w:rsidRPr="00387905">
        <w:rPr>
          <w:rFonts w:ascii="Times New Roman" w:hAnsi="Times New Roman" w:cs="Times New Roman"/>
          <w:b/>
          <w:szCs w:val="22"/>
        </w:rPr>
        <w:t>9. Целевые показатели (индикаторы)</w:t>
      </w:r>
    </w:p>
    <w:p w14:paraId="56C76359" w14:textId="77777777" w:rsidR="00C30276" w:rsidRPr="00387905" w:rsidRDefault="00C30276" w:rsidP="00E0483C">
      <w:pPr>
        <w:pStyle w:val="ConsPlusNormal"/>
        <w:jc w:val="center"/>
        <w:rPr>
          <w:rFonts w:ascii="Times New Roman" w:hAnsi="Times New Roman" w:cs="Times New Roman"/>
          <w:b/>
          <w:szCs w:val="22"/>
        </w:rPr>
      </w:pPr>
      <w:r w:rsidRPr="00387905">
        <w:rPr>
          <w:rFonts w:ascii="Times New Roman" w:hAnsi="Times New Roman" w:cs="Times New Roman"/>
          <w:b/>
          <w:szCs w:val="22"/>
        </w:rPr>
        <w:t>достижения целей и решения задач Программы</w:t>
      </w:r>
    </w:p>
    <w:p w14:paraId="3A3B2706" w14:textId="77777777" w:rsidR="00C30276" w:rsidRPr="00387905" w:rsidRDefault="00C30276" w:rsidP="00E0483C">
      <w:pPr>
        <w:pStyle w:val="ConsPlusNormal"/>
        <w:jc w:val="center"/>
        <w:rPr>
          <w:rFonts w:ascii="Times New Roman" w:hAnsi="Times New Roman" w:cs="Times New Roman"/>
          <w:b/>
          <w:szCs w:val="22"/>
        </w:rPr>
      </w:pPr>
    </w:p>
    <w:p w14:paraId="0A54D4EB" w14:textId="77777777" w:rsidR="00C30276" w:rsidRPr="00387905" w:rsidRDefault="00C30276" w:rsidP="00E0483C">
      <w:pPr>
        <w:pStyle w:val="ConsPlusNormal"/>
        <w:ind w:firstLine="709"/>
        <w:jc w:val="both"/>
        <w:rPr>
          <w:rFonts w:ascii="Times New Roman" w:hAnsi="Times New Roman" w:cs="Times New Roman"/>
          <w:szCs w:val="22"/>
        </w:rPr>
      </w:pPr>
      <w:r w:rsidRPr="00387905">
        <w:rPr>
          <w:rFonts w:ascii="Times New Roman" w:hAnsi="Times New Roman" w:cs="Times New Roman"/>
          <w:szCs w:val="22"/>
        </w:rPr>
        <w:t>Целевыми индикаторами и показателями Программы являются:</w:t>
      </w:r>
    </w:p>
    <w:p w14:paraId="7378F6A3" w14:textId="77777777" w:rsidR="00C30276" w:rsidRPr="00387905" w:rsidRDefault="00C30276" w:rsidP="00E0483C">
      <w:pPr>
        <w:pStyle w:val="ConsPlusNormal"/>
        <w:ind w:firstLine="709"/>
        <w:jc w:val="both"/>
        <w:rPr>
          <w:rFonts w:ascii="Times New Roman" w:hAnsi="Times New Roman" w:cs="Times New Roman"/>
          <w:szCs w:val="22"/>
        </w:rPr>
      </w:pPr>
      <w:r w:rsidRPr="00387905">
        <w:rPr>
          <w:rFonts w:ascii="Times New Roman" w:hAnsi="Times New Roman" w:cs="Times New Roman"/>
          <w:szCs w:val="22"/>
        </w:rPr>
        <w:t>- сокращение расходов бюджета на обеспечение энергетическими ресурсами администрации Красносибирского сельсовета и объектов, находящихся в муниципальной собственности;</w:t>
      </w:r>
    </w:p>
    <w:p w14:paraId="029ABF0F" w14:textId="77777777" w:rsidR="00C30276" w:rsidRPr="00387905" w:rsidRDefault="00C30276" w:rsidP="00E0483C">
      <w:pPr>
        <w:pStyle w:val="ConsPlusNormal"/>
        <w:ind w:firstLine="709"/>
        <w:jc w:val="both"/>
        <w:rPr>
          <w:rFonts w:ascii="Times New Roman" w:hAnsi="Times New Roman" w:cs="Times New Roman"/>
          <w:szCs w:val="22"/>
        </w:rPr>
      </w:pPr>
      <w:r w:rsidRPr="00387905">
        <w:rPr>
          <w:rFonts w:ascii="Times New Roman" w:hAnsi="Times New Roman" w:cs="Times New Roman"/>
          <w:szCs w:val="22"/>
        </w:rPr>
        <w:t>- повышение эффективности использования энергетических ресурсов.</w:t>
      </w:r>
    </w:p>
    <w:p w14:paraId="05A04F09" w14:textId="77777777" w:rsidR="00C30276" w:rsidRPr="00387905" w:rsidRDefault="00C30276" w:rsidP="00E0483C">
      <w:pPr>
        <w:pStyle w:val="ConsPlusNormal"/>
        <w:ind w:firstLine="709"/>
        <w:jc w:val="both"/>
        <w:rPr>
          <w:rFonts w:ascii="Times New Roman" w:hAnsi="Times New Roman" w:cs="Times New Roman"/>
          <w:szCs w:val="22"/>
        </w:rPr>
      </w:pPr>
      <w:r w:rsidRPr="00387905">
        <w:rPr>
          <w:rFonts w:ascii="Times New Roman" w:hAnsi="Times New Roman" w:cs="Times New Roman"/>
          <w:szCs w:val="22"/>
        </w:rPr>
        <w:t>В Программе предусмотрена система целевых индикаторов и показателей, отражающих целевую результативность ее мероприятий.</w:t>
      </w:r>
    </w:p>
    <w:p w14:paraId="7204C2AB" w14:textId="77777777" w:rsidR="00C30276" w:rsidRPr="00387905" w:rsidRDefault="00C30276" w:rsidP="00E0483C">
      <w:pPr>
        <w:pStyle w:val="ConsPlusNormal"/>
        <w:ind w:firstLine="709"/>
        <w:jc w:val="both"/>
        <w:rPr>
          <w:rFonts w:ascii="Times New Roman" w:hAnsi="Times New Roman" w:cs="Times New Roman"/>
          <w:szCs w:val="22"/>
        </w:rPr>
      </w:pPr>
      <w:r w:rsidRPr="00387905">
        <w:rPr>
          <w:rFonts w:ascii="Times New Roman" w:hAnsi="Times New Roman" w:cs="Times New Roman"/>
          <w:szCs w:val="22"/>
        </w:rPr>
        <w:t xml:space="preserve">Целевые показатели Программы определены в соответствии с </w:t>
      </w:r>
      <w:hyperlink r:id="rId12" w:tooltip="Приказ Минэнерго России от 30.06.2014 N 399 &quot;Об утвержде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quot; (Зарегистрировано в Минюсте России 28.07.2014 N " w:history="1">
        <w:r w:rsidRPr="00387905">
          <w:rPr>
            <w:rFonts w:ascii="Times New Roman" w:hAnsi="Times New Roman" w:cs="Times New Roman"/>
            <w:szCs w:val="22"/>
          </w:rPr>
          <w:t>Методикой</w:t>
        </w:r>
      </w:hyperlink>
      <w:r w:rsidRPr="00387905">
        <w:rPr>
          <w:rFonts w:ascii="Times New Roman" w:hAnsi="Times New Roman" w:cs="Times New Roman"/>
          <w:szCs w:val="22"/>
        </w:rPr>
        <w:t xml:space="preserve">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Минэнерго России от 30 июня 2014 года № 399 «Об утверждении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 и приведены в приложении № 2 к Программе.</w:t>
      </w:r>
    </w:p>
    <w:p w14:paraId="3BAD0602" w14:textId="77777777" w:rsidR="00C30276" w:rsidRPr="00387905" w:rsidRDefault="00C30276" w:rsidP="00E0483C">
      <w:pPr>
        <w:pStyle w:val="ConsPlusNormal"/>
        <w:jc w:val="center"/>
        <w:rPr>
          <w:rFonts w:ascii="Times New Roman" w:hAnsi="Times New Roman" w:cs="Times New Roman"/>
          <w:b/>
          <w:szCs w:val="22"/>
        </w:rPr>
      </w:pPr>
    </w:p>
    <w:p w14:paraId="77CC5B02" w14:textId="77777777" w:rsidR="00C30276" w:rsidRPr="00387905" w:rsidRDefault="00C30276" w:rsidP="00E0483C">
      <w:pPr>
        <w:ind w:firstLine="709"/>
        <w:jc w:val="center"/>
        <w:rPr>
          <w:b/>
          <w:sz w:val="22"/>
          <w:szCs w:val="22"/>
        </w:rPr>
      </w:pPr>
      <w:r w:rsidRPr="00387905">
        <w:rPr>
          <w:b/>
          <w:sz w:val="22"/>
          <w:szCs w:val="22"/>
        </w:rPr>
        <w:t>10. Ожидаемые результаты</w:t>
      </w:r>
    </w:p>
    <w:p w14:paraId="75CC4539" w14:textId="77777777" w:rsidR="00C30276" w:rsidRPr="00387905" w:rsidRDefault="00C30276" w:rsidP="00E0483C">
      <w:pPr>
        <w:ind w:firstLine="709"/>
        <w:jc w:val="center"/>
        <w:rPr>
          <w:b/>
          <w:sz w:val="22"/>
          <w:szCs w:val="22"/>
        </w:rPr>
      </w:pPr>
    </w:p>
    <w:p w14:paraId="38889252" w14:textId="77777777" w:rsidR="00C30276" w:rsidRPr="00387905" w:rsidRDefault="00C30276" w:rsidP="00E0483C">
      <w:pPr>
        <w:ind w:firstLine="709"/>
        <w:jc w:val="both"/>
        <w:rPr>
          <w:sz w:val="22"/>
          <w:szCs w:val="22"/>
        </w:rPr>
      </w:pPr>
      <w:r w:rsidRPr="00387905">
        <w:rPr>
          <w:sz w:val="22"/>
          <w:szCs w:val="22"/>
        </w:rPr>
        <w:t xml:space="preserve">По итогам реализации Программы прогнозируется достижение следующих основных результатов: </w:t>
      </w:r>
    </w:p>
    <w:p w14:paraId="6A621BF1" w14:textId="77777777" w:rsidR="00C30276" w:rsidRPr="00387905" w:rsidRDefault="00C30276" w:rsidP="0095610F">
      <w:pPr>
        <w:numPr>
          <w:ilvl w:val="0"/>
          <w:numId w:val="22"/>
        </w:numPr>
        <w:tabs>
          <w:tab w:val="clear" w:pos="1827"/>
          <w:tab w:val="num" w:pos="-180"/>
        </w:tabs>
        <w:ind w:left="0" w:firstLine="709"/>
        <w:jc w:val="both"/>
        <w:rPr>
          <w:sz w:val="22"/>
          <w:szCs w:val="22"/>
        </w:rPr>
      </w:pPr>
      <w:r w:rsidRPr="00387905">
        <w:rPr>
          <w:sz w:val="22"/>
          <w:szCs w:val="22"/>
        </w:rPr>
        <w:t xml:space="preserve">обеспечения надежной и бесперебойной работы системы энергоснабжения организации; </w:t>
      </w:r>
    </w:p>
    <w:p w14:paraId="50D6E9AE" w14:textId="77777777" w:rsidR="00C30276" w:rsidRPr="00387905" w:rsidRDefault="00C30276" w:rsidP="0095610F">
      <w:pPr>
        <w:numPr>
          <w:ilvl w:val="0"/>
          <w:numId w:val="22"/>
        </w:numPr>
        <w:tabs>
          <w:tab w:val="clear" w:pos="1827"/>
          <w:tab w:val="num" w:pos="-180"/>
        </w:tabs>
        <w:ind w:left="0" w:firstLine="709"/>
        <w:jc w:val="both"/>
        <w:rPr>
          <w:sz w:val="22"/>
          <w:szCs w:val="22"/>
        </w:rPr>
      </w:pPr>
      <w:r w:rsidRPr="00387905">
        <w:rPr>
          <w:sz w:val="22"/>
          <w:szCs w:val="22"/>
        </w:rPr>
        <w:t xml:space="preserve">снижение расходов на энергетические ресурсы не менее 5 % по отношению к 2023 г., с ежегодным снижением на 3 %; </w:t>
      </w:r>
    </w:p>
    <w:p w14:paraId="5FCF9F16" w14:textId="77777777" w:rsidR="00C30276" w:rsidRPr="00387905" w:rsidRDefault="00C30276" w:rsidP="0095610F">
      <w:pPr>
        <w:numPr>
          <w:ilvl w:val="0"/>
          <w:numId w:val="22"/>
        </w:numPr>
        <w:tabs>
          <w:tab w:val="clear" w:pos="1827"/>
          <w:tab w:val="num" w:pos="-180"/>
        </w:tabs>
        <w:ind w:left="0" w:firstLine="709"/>
        <w:jc w:val="both"/>
        <w:rPr>
          <w:sz w:val="22"/>
          <w:szCs w:val="22"/>
        </w:rPr>
      </w:pPr>
      <w:r w:rsidRPr="00387905">
        <w:rPr>
          <w:sz w:val="22"/>
          <w:szCs w:val="22"/>
        </w:rPr>
        <w:t xml:space="preserve">снижение удельных показателей потребления энергетических ресурсов не менее 15 % по отношению к 2023 г., с ежегодным снижением на 3 %; </w:t>
      </w:r>
    </w:p>
    <w:p w14:paraId="3B16F7E4" w14:textId="77777777" w:rsidR="00C30276" w:rsidRPr="00387905" w:rsidRDefault="00C30276" w:rsidP="0095610F">
      <w:pPr>
        <w:numPr>
          <w:ilvl w:val="0"/>
          <w:numId w:val="22"/>
        </w:numPr>
        <w:tabs>
          <w:tab w:val="clear" w:pos="1827"/>
          <w:tab w:val="num" w:pos="-180"/>
        </w:tabs>
        <w:ind w:left="0" w:firstLine="709"/>
        <w:jc w:val="both"/>
        <w:rPr>
          <w:sz w:val="22"/>
          <w:szCs w:val="22"/>
        </w:rPr>
      </w:pPr>
      <w:r w:rsidRPr="00387905">
        <w:rPr>
          <w:sz w:val="22"/>
          <w:szCs w:val="22"/>
        </w:rPr>
        <w:t xml:space="preserve">использование оборудования и материалов высокого класса энергетической эффективности; </w:t>
      </w:r>
    </w:p>
    <w:p w14:paraId="7B30CB0E" w14:textId="77777777" w:rsidR="00C30276" w:rsidRPr="00387905" w:rsidRDefault="00C30276" w:rsidP="0095610F">
      <w:pPr>
        <w:numPr>
          <w:ilvl w:val="0"/>
          <w:numId w:val="22"/>
        </w:numPr>
        <w:tabs>
          <w:tab w:val="clear" w:pos="1827"/>
          <w:tab w:val="num" w:pos="-180"/>
        </w:tabs>
        <w:ind w:left="0" w:firstLine="709"/>
        <w:jc w:val="both"/>
        <w:rPr>
          <w:sz w:val="22"/>
          <w:szCs w:val="22"/>
        </w:rPr>
      </w:pPr>
      <w:r w:rsidRPr="00387905">
        <w:rPr>
          <w:sz w:val="22"/>
          <w:szCs w:val="22"/>
        </w:rPr>
        <w:t>стимулирование энергосберегающего поведения работников организации.</w:t>
      </w:r>
    </w:p>
    <w:p w14:paraId="19EAC123" w14:textId="77777777" w:rsidR="00C30276" w:rsidRPr="00387905" w:rsidRDefault="00C30276" w:rsidP="00E0483C">
      <w:pPr>
        <w:ind w:firstLine="709"/>
        <w:jc w:val="both"/>
        <w:rPr>
          <w:sz w:val="22"/>
          <w:szCs w:val="22"/>
        </w:rPr>
      </w:pPr>
      <w:r w:rsidRPr="00387905">
        <w:rPr>
          <w:sz w:val="22"/>
          <w:szCs w:val="22"/>
        </w:rPr>
        <w:t xml:space="preserve">Реализация Программы также обеспечит высвобождение дополнительных финансовых средств для реализации мероприятий по энергосбережению и повышению энергетической эффективности за счет полученной экономии в результате снижения затрат на оплату энергетических ресурсов. </w:t>
      </w:r>
    </w:p>
    <w:p w14:paraId="5E0028AA" w14:textId="77777777" w:rsidR="00C30276" w:rsidRPr="00387905" w:rsidRDefault="00C30276" w:rsidP="00E0483C">
      <w:pPr>
        <w:ind w:firstLine="709"/>
        <w:jc w:val="both"/>
        <w:rPr>
          <w:sz w:val="22"/>
          <w:szCs w:val="22"/>
        </w:rPr>
      </w:pPr>
    </w:p>
    <w:p w14:paraId="4724F080" w14:textId="77777777" w:rsidR="00C30276" w:rsidRPr="00387905" w:rsidRDefault="00C30276" w:rsidP="00E0483C">
      <w:pPr>
        <w:ind w:firstLine="709"/>
        <w:jc w:val="center"/>
        <w:rPr>
          <w:b/>
          <w:sz w:val="22"/>
          <w:szCs w:val="22"/>
        </w:rPr>
      </w:pPr>
      <w:r w:rsidRPr="00387905">
        <w:rPr>
          <w:b/>
          <w:sz w:val="22"/>
          <w:szCs w:val="22"/>
        </w:rPr>
        <w:t>11. Экономический эффект от реализации Программы</w:t>
      </w:r>
    </w:p>
    <w:p w14:paraId="6F2B4A2B" w14:textId="77777777" w:rsidR="00C30276" w:rsidRPr="00387905" w:rsidRDefault="00C30276" w:rsidP="00E0483C">
      <w:pPr>
        <w:ind w:firstLine="709"/>
        <w:jc w:val="both"/>
        <w:rPr>
          <w:sz w:val="22"/>
          <w:szCs w:val="22"/>
        </w:rPr>
      </w:pPr>
    </w:p>
    <w:p w14:paraId="6AC9547F" w14:textId="77777777" w:rsidR="00C30276" w:rsidRPr="00387905" w:rsidRDefault="00C30276" w:rsidP="00E0483C">
      <w:pPr>
        <w:ind w:firstLine="709"/>
        <w:jc w:val="both"/>
        <w:rPr>
          <w:sz w:val="22"/>
          <w:szCs w:val="22"/>
        </w:rPr>
      </w:pPr>
      <w:r w:rsidRPr="00387905">
        <w:rPr>
          <w:sz w:val="22"/>
          <w:szCs w:val="22"/>
        </w:rPr>
        <w:t>В случае реализации Программы должно быть обеспечено:</w:t>
      </w:r>
    </w:p>
    <w:p w14:paraId="48BB7629" w14:textId="77777777" w:rsidR="00C30276" w:rsidRPr="00387905" w:rsidRDefault="00C30276" w:rsidP="00E0483C">
      <w:pPr>
        <w:ind w:firstLine="709"/>
        <w:jc w:val="both"/>
        <w:rPr>
          <w:sz w:val="22"/>
          <w:szCs w:val="22"/>
        </w:rPr>
      </w:pPr>
      <w:r w:rsidRPr="00387905">
        <w:rPr>
          <w:sz w:val="22"/>
          <w:szCs w:val="22"/>
        </w:rPr>
        <w:t>- проведены мероприятия по информационному обеспечению и пропаганде энергосбережения;</w:t>
      </w:r>
    </w:p>
    <w:p w14:paraId="5AB0DDA2" w14:textId="77777777" w:rsidR="00C30276" w:rsidRPr="00387905" w:rsidRDefault="00C30276" w:rsidP="00E0483C">
      <w:pPr>
        <w:ind w:firstLine="709"/>
        <w:jc w:val="both"/>
        <w:rPr>
          <w:sz w:val="22"/>
          <w:szCs w:val="22"/>
        </w:rPr>
      </w:pPr>
      <w:r w:rsidRPr="00387905">
        <w:rPr>
          <w:sz w:val="22"/>
          <w:szCs w:val="22"/>
        </w:rPr>
        <w:t>- обеспечен учет всего объема потребляемых энергетических ресурсов за счет оснащения организаций современными техническими средствами учета потребления топливно-энергетических ресурсов;</w:t>
      </w:r>
    </w:p>
    <w:p w14:paraId="4E33686B" w14:textId="77777777" w:rsidR="00C30276" w:rsidRPr="00387905" w:rsidRDefault="00C30276" w:rsidP="00E0483C">
      <w:pPr>
        <w:ind w:firstLine="709"/>
        <w:jc w:val="both"/>
        <w:rPr>
          <w:sz w:val="22"/>
          <w:szCs w:val="22"/>
        </w:rPr>
      </w:pPr>
      <w:r w:rsidRPr="00387905">
        <w:rPr>
          <w:sz w:val="22"/>
          <w:szCs w:val="22"/>
        </w:rPr>
        <w:t>- экономия электрической, тепловой энергии;</w:t>
      </w:r>
    </w:p>
    <w:p w14:paraId="25399F2C" w14:textId="77777777" w:rsidR="00C30276" w:rsidRPr="00387905" w:rsidRDefault="00C30276" w:rsidP="00E0483C">
      <w:pPr>
        <w:ind w:firstLine="709"/>
        <w:jc w:val="both"/>
        <w:rPr>
          <w:sz w:val="22"/>
          <w:szCs w:val="22"/>
        </w:rPr>
      </w:pPr>
      <w:r w:rsidRPr="00387905">
        <w:rPr>
          <w:sz w:val="22"/>
          <w:szCs w:val="22"/>
        </w:rPr>
        <w:t>- снижены расходы местного бюджета на оплату электрической, тепловой энергии;</w:t>
      </w:r>
    </w:p>
    <w:p w14:paraId="2E9C2DB5" w14:textId="77777777" w:rsidR="00C30276" w:rsidRPr="00387905" w:rsidRDefault="00C30276" w:rsidP="00E0483C">
      <w:pPr>
        <w:jc w:val="both"/>
        <w:rPr>
          <w:sz w:val="22"/>
          <w:szCs w:val="22"/>
        </w:rPr>
      </w:pPr>
    </w:p>
    <w:p w14:paraId="3892409C" w14:textId="77777777" w:rsidR="00C30276" w:rsidRPr="00387905" w:rsidRDefault="00C30276" w:rsidP="00E0483C">
      <w:pPr>
        <w:jc w:val="right"/>
        <w:rPr>
          <w:sz w:val="22"/>
          <w:szCs w:val="22"/>
        </w:rPr>
      </w:pPr>
    </w:p>
    <w:p w14:paraId="5DC581ED" w14:textId="77777777" w:rsidR="00C30276" w:rsidRPr="00387905" w:rsidRDefault="00C30276" w:rsidP="00E0483C">
      <w:pPr>
        <w:jc w:val="right"/>
        <w:rPr>
          <w:sz w:val="22"/>
          <w:szCs w:val="22"/>
        </w:rPr>
        <w:sectPr w:rsidR="00C30276" w:rsidRPr="00387905" w:rsidSect="00C30276">
          <w:pgSz w:w="11906" w:h="16838"/>
          <w:pgMar w:top="567" w:right="850" w:bottom="709" w:left="1701" w:header="708" w:footer="708" w:gutter="0"/>
          <w:cols w:space="708"/>
          <w:docGrid w:linePitch="360"/>
        </w:sectPr>
      </w:pPr>
    </w:p>
    <w:p w14:paraId="7D165874" w14:textId="77777777" w:rsidR="00C30276" w:rsidRPr="00387905" w:rsidRDefault="00C30276" w:rsidP="00E0483C">
      <w:pPr>
        <w:ind w:left="8080" w:right="-455"/>
        <w:rPr>
          <w:sz w:val="22"/>
          <w:szCs w:val="22"/>
        </w:rPr>
      </w:pPr>
      <w:r w:rsidRPr="00387905">
        <w:rPr>
          <w:sz w:val="22"/>
          <w:szCs w:val="22"/>
        </w:rPr>
        <w:lastRenderedPageBreak/>
        <w:t>Приложение № 1</w:t>
      </w:r>
    </w:p>
    <w:p w14:paraId="5D4C67E7" w14:textId="77777777" w:rsidR="00C30276" w:rsidRPr="00387905" w:rsidRDefault="00C30276" w:rsidP="00E0483C">
      <w:pPr>
        <w:tabs>
          <w:tab w:val="left" w:pos="1282"/>
        </w:tabs>
        <w:ind w:left="8080" w:right="-455"/>
        <w:rPr>
          <w:sz w:val="22"/>
          <w:szCs w:val="22"/>
        </w:rPr>
      </w:pPr>
      <w:r w:rsidRPr="00387905">
        <w:rPr>
          <w:sz w:val="22"/>
          <w:szCs w:val="22"/>
        </w:rPr>
        <w:t>к муниципальной Программе «Энергосбережение и повышение</w:t>
      </w:r>
    </w:p>
    <w:p w14:paraId="573AFC3B" w14:textId="77777777" w:rsidR="00C30276" w:rsidRPr="00387905" w:rsidRDefault="00C30276" w:rsidP="00E0483C">
      <w:pPr>
        <w:tabs>
          <w:tab w:val="left" w:pos="1282"/>
        </w:tabs>
        <w:ind w:left="8080" w:right="-455"/>
        <w:rPr>
          <w:sz w:val="22"/>
          <w:szCs w:val="22"/>
        </w:rPr>
      </w:pPr>
      <w:r w:rsidRPr="00387905">
        <w:rPr>
          <w:sz w:val="22"/>
          <w:szCs w:val="22"/>
        </w:rPr>
        <w:t xml:space="preserve"> энергетической эффективности Красносибирского сельсовета Кочковского района Новосибирской области»</w:t>
      </w:r>
    </w:p>
    <w:p w14:paraId="0CEB522E" w14:textId="77777777" w:rsidR="00C30276" w:rsidRPr="00387905" w:rsidRDefault="00C30276" w:rsidP="00E0483C">
      <w:pPr>
        <w:tabs>
          <w:tab w:val="left" w:pos="1282"/>
        </w:tabs>
        <w:jc w:val="right"/>
        <w:rPr>
          <w:sz w:val="22"/>
          <w:szCs w:val="22"/>
        </w:rPr>
      </w:pPr>
    </w:p>
    <w:p w14:paraId="3ABC7405" w14:textId="77777777" w:rsidR="00C30276" w:rsidRPr="00387905" w:rsidRDefault="00C30276" w:rsidP="00E0483C">
      <w:pPr>
        <w:autoSpaceDE w:val="0"/>
        <w:autoSpaceDN w:val="0"/>
        <w:adjustRightInd w:val="0"/>
        <w:jc w:val="center"/>
        <w:rPr>
          <w:b/>
          <w:sz w:val="22"/>
          <w:szCs w:val="22"/>
        </w:rPr>
      </w:pPr>
      <w:r w:rsidRPr="00387905">
        <w:rPr>
          <w:b/>
          <w:sz w:val="22"/>
          <w:szCs w:val="22"/>
        </w:rPr>
        <w:t>План мероприятий</w:t>
      </w:r>
    </w:p>
    <w:p w14:paraId="6ABBBE54" w14:textId="77777777" w:rsidR="00C30276" w:rsidRPr="00387905" w:rsidRDefault="00C30276" w:rsidP="00E0483C">
      <w:pPr>
        <w:tabs>
          <w:tab w:val="left" w:pos="1282"/>
        </w:tabs>
        <w:jc w:val="center"/>
        <w:rPr>
          <w:b/>
          <w:sz w:val="22"/>
          <w:szCs w:val="22"/>
        </w:rPr>
      </w:pPr>
      <w:r w:rsidRPr="00387905">
        <w:rPr>
          <w:b/>
          <w:sz w:val="22"/>
          <w:szCs w:val="22"/>
        </w:rPr>
        <w:t>по реализации Муниципальной программы «Энергосбережение и повышение энергетической эффективности Красносибирского сельсовета Кочковского района Новосибирской области»</w:t>
      </w:r>
    </w:p>
    <w:p w14:paraId="3F81868A" w14:textId="77777777" w:rsidR="00C30276" w:rsidRPr="00387905" w:rsidRDefault="00C30276" w:rsidP="00E0483C">
      <w:pPr>
        <w:jc w:val="center"/>
        <w:rPr>
          <w:b/>
          <w:sz w:val="22"/>
          <w:szCs w:val="22"/>
        </w:rPr>
      </w:pPr>
    </w:p>
    <w:p w14:paraId="671336CB" w14:textId="77777777" w:rsidR="00C30276" w:rsidRPr="00387905" w:rsidRDefault="00C30276" w:rsidP="00E0483C">
      <w:pPr>
        <w:jc w:val="center"/>
        <w:rPr>
          <w:b/>
          <w:sz w:val="22"/>
          <w:szCs w:val="22"/>
        </w:rPr>
      </w:pPr>
    </w:p>
    <w:tbl>
      <w:tblPr>
        <w:tblW w:w="23664" w:type="dxa"/>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230"/>
        <w:gridCol w:w="2127"/>
        <w:gridCol w:w="2126"/>
        <w:gridCol w:w="1559"/>
        <w:gridCol w:w="1843"/>
        <w:gridCol w:w="948"/>
        <w:gridCol w:w="895"/>
        <w:gridCol w:w="1950"/>
        <w:gridCol w:w="3677"/>
        <w:gridCol w:w="2328"/>
        <w:gridCol w:w="2328"/>
      </w:tblGrid>
      <w:tr w:rsidR="00387905" w:rsidRPr="00387905" w14:paraId="3270507D" w14:textId="77777777" w:rsidTr="00C30276">
        <w:trPr>
          <w:gridAfter w:val="3"/>
          <w:wAfter w:w="8333" w:type="dxa"/>
          <w:trHeight w:val="555"/>
        </w:trPr>
        <w:tc>
          <w:tcPr>
            <w:tcW w:w="653" w:type="dxa"/>
            <w:vMerge w:val="restart"/>
            <w:tcBorders>
              <w:top w:val="single" w:sz="4" w:space="0" w:color="auto"/>
              <w:left w:val="single" w:sz="4" w:space="0" w:color="auto"/>
              <w:right w:val="single" w:sz="4" w:space="0" w:color="auto"/>
            </w:tcBorders>
          </w:tcPr>
          <w:p w14:paraId="672A01B4" w14:textId="77777777" w:rsidR="00C30276" w:rsidRPr="00387905" w:rsidRDefault="00C30276" w:rsidP="00E0483C">
            <w:pPr>
              <w:jc w:val="center"/>
              <w:rPr>
                <w:sz w:val="22"/>
                <w:szCs w:val="22"/>
              </w:rPr>
            </w:pPr>
            <w:r w:rsidRPr="00387905">
              <w:rPr>
                <w:sz w:val="22"/>
                <w:szCs w:val="22"/>
              </w:rPr>
              <w:t>№ п/п</w:t>
            </w:r>
          </w:p>
        </w:tc>
        <w:tc>
          <w:tcPr>
            <w:tcW w:w="3230" w:type="dxa"/>
            <w:vMerge w:val="restart"/>
            <w:tcBorders>
              <w:top w:val="single" w:sz="4" w:space="0" w:color="auto"/>
              <w:left w:val="single" w:sz="4" w:space="0" w:color="auto"/>
              <w:right w:val="single" w:sz="4" w:space="0" w:color="auto"/>
            </w:tcBorders>
          </w:tcPr>
          <w:p w14:paraId="51904F2D" w14:textId="77777777" w:rsidR="00C30276" w:rsidRPr="00387905" w:rsidRDefault="00C30276" w:rsidP="00E0483C">
            <w:pPr>
              <w:jc w:val="center"/>
              <w:rPr>
                <w:sz w:val="22"/>
                <w:szCs w:val="22"/>
              </w:rPr>
            </w:pPr>
            <w:r w:rsidRPr="00387905">
              <w:rPr>
                <w:sz w:val="22"/>
                <w:szCs w:val="22"/>
              </w:rPr>
              <w:t xml:space="preserve">Наименование мероприятия </w:t>
            </w:r>
          </w:p>
        </w:tc>
        <w:tc>
          <w:tcPr>
            <w:tcW w:w="2127" w:type="dxa"/>
            <w:vMerge w:val="restart"/>
            <w:tcBorders>
              <w:top w:val="single" w:sz="4" w:space="0" w:color="auto"/>
              <w:left w:val="single" w:sz="4" w:space="0" w:color="auto"/>
              <w:right w:val="single" w:sz="4" w:space="0" w:color="auto"/>
            </w:tcBorders>
          </w:tcPr>
          <w:p w14:paraId="283A43B2" w14:textId="77777777" w:rsidR="00C30276" w:rsidRPr="00387905" w:rsidRDefault="00C30276" w:rsidP="00E0483C">
            <w:pPr>
              <w:jc w:val="center"/>
              <w:rPr>
                <w:sz w:val="22"/>
                <w:szCs w:val="22"/>
              </w:rPr>
            </w:pPr>
            <w:r w:rsidRPr="00387905">
              <w:rPr>
                <w:sz w:val="22"/>
                <w:szCs w:val="22"/>
              </w:rPr>
              <w:t>Исполнители</w:t>
            </w:r>
          </w:p>
        </w:tc>
        <w:tc>
          <w:tcPr>
            <w:tcW w:w="2126" w:type="dxa"/>
            <w:vMerge w:val="restart"/>
            <w:tcBorders>
              <w:top w:val="single" w:sz="4" w:space="0" w:color="auto"/>
              <w:left w:val="single" w:sz="4" w:space="0" w:color="auto"/>
              <w:right w:val="single" w:sz="4" w:space="0" w:color="auto"/>
            </w:tcBorders>
          </w:tcPr>
          <w:p w14:paraId="5E43CF0A" w14:textId="77777777" w:rsidR="00C30276" w:rsidRPr="00387905" w:rsidRDefault="00C30276" w:rsidP="00E0483C">
            <w:pPr>
              <w:jc w:val="center"/>
              <w:rPr>
                <w:sz w:val="22"/>
                <w:szCs w:val="22"/>
              </w:rPr>
            </w:pPr>
            <w:r w:rsidRPr="00387905">
              <w:rPr>
                <w:sz w:val="22"/>
                <w:szCs w:val="22"/>
              </w:rPr>
              <w:t>Источник финансирования</w:t>
            </w:r>
          </w:p>
          <w:p w14:paraId="6A6AA87E" w14:textId="77777777" w:rsidR="00C30276" w:rsidRPr="00387905" w:rsidRDefault="00C30276" w:rsidP="00E0483C">
            <w:pPr>
              <w:jc w:val="center"/>
              <w:rPr>
                <w:sz w:val="22"/>
                <w:szCs w:val="22"/>
              </w:rPr>
            </w:pPr>
          </w:p>
        </w:tc>
        <w:tc>
          <w:tcPr>
            <w:tcW w:w="1559" w:type="dxa"/>
            <w:vMerge w:val="restart"/>
            <w:tcBorders>
              <w:top w:val="single" w:sz="4" w:space="0" w:color="auto"/>
              <w:left w:val="single" w:sz="4" w:space="0" w:color="auto"/>
              <w:right w:val="single" w:sz="4" w:space="0" w:color="auto"/>
            </w:tcBorders>
          </w:tcPr>
          <w:p w14:paraId="18CEDF44" w14:textId="77777777" w:rsidR="00C30276" w:rsidRPr="00387905" w:rsidRDefault="00C30276" w:rsidP="00E0483C">
            <w:pPr>
              <w:jc w:val="center"/>
              <w:rPr>
                <w:sz w:val="22"/>
                <w:szCs w:val="22"/>
              </w:rPr>
            </w:pPr>
            <w:r w:rsidRPr="00387905">
              <w:rPr>
                <w:sz w:val="22"/>
                <w:szCs w:val="22"/>
              </w:rPr>
              <w:t>Объёмы финансовых средств (тыс. руб.)</w:t>
            </w:r>
          </w:p>
        </w:tc>
        <w:tc>
          <w:tcPr>
            <w:tcW w:w="1843" w:type="dxa"/>
            <w:vMerge w:val="restart"/>
            <w:tcBorders>
              <w:top w:val="single" w:sz="4" w:space="0" w:color="auto"/>
              <w:left w:val="single" w:sz="4" w:space="0" w:color="auto"/>
              <w:right w:val="single" w:sz="4" w:space="0" w:color="auto"/>
            </w:tcBorders>
          </w:tcPr>
          <w:p w14:paraId="5357DFFC" w14:textId="77777777" w:rsidR="00C30276" w:rsidRPr="00387905" w:rsidRDefault="00C30276" w:rsidP="00E0483C">
            <w:pPr>
              <w:jc w:val="center"/>
              <w:rPr>
                <w:sz w:val="22"/>
                <w:szCs w:val="22"/>
              </w:rPr>
            </w:pPr>
            <w:r w:rsidRPr="00387905">
              <w:rPr>
                <w:sz w:val="22"/>
                <w:szCs w:val="22"/>
              </w:rPr>
              <w:t>Сроки исполнения</w:t>
            </w:r>
          </w:p>
        </w:tc>
        <w:tc>
          <w:tcPr>
            <w:tcW w:w="3793" w:type="dxa"/>
            <w:gridSpan w:val="3"/>
            <w:tcBorders>
              <w:top w:val="single" w:sz="4" w:space="0" w:color="auto"/>
              <w:left w:val="single" w:sz="4" w:space="0" w:color="auto"/>
              <w:bottom w:val="single" w:sz="4" w:space="0" w:color="auto"/>
              <w:right w:val="single" w:sz="4" w:space="0" w:color="auto"/>
            </w:tcBorders>
          </w:tcPr>
          <w:p w14:paraId="6D38ADCC" w14:textId="77777777" w:rsidR="00C30276" w:rsidRPr="00387905" w:rsidRDefault="00C30276" w:rsidP="00E0483C">
            <w:pPr>
              <w:jc w:val="center"/>
              <w:rPr>
                <w:sz w:val="22"/>
                <w:szCs w:val="22"/>
              </w:rPr>
            </w:pPr>
            <w:r w:rsidRPr="00387905">
              <w:rPr>
                <w:sz w:val="22"/>
                <w:szCs w:val="22"/>
              </w:rPr>
              <w:t>Ожидаемые результаты</w:t>
            </w:r>
          </w:p>
        </w:tc>
      </w:tr>
      <w:tr w:rsidR="00387905" w:rsidRPr="00387905" w14:paraId="6A272E56" w14:textId="77777777" w:rsidTr="00C30276">
        <w:trPr>
          <w:gridAfter w:val="3"/>
          <w:wAfter w:w="8333" w:type="dxa"/>
          <w:trHeight w:val="510"/>
        </w:trPr>
        <w:tc>
          <w:tcPr>
            <w:tcW w:w="653" w:type="dxa"/>
            <w:vMerge/>
            <w:tcBorders>
              <w:left w:val="single" w:sz="4" w:space="0" w:color="auto"/>
              <w:right w:val="single" w:sz="4" w:space="0" w:color="auto"/>
            </w:tcBorders>
          </w:tcPr>
          <w:p w14:paraId="19CC9C1C" w14:textId="77777777" w:rsidR="00C30276" w:rsidRPr="00387905" w:rsidRDefault="00C30276" w:rsidP="00E0483C">
            <w:pPr>
              <w:jc w:val="center"/>
              <w:rPr>
                <w:sz w:val="22"/>
                <w:szCs w:val="22"/>
              </w:rPr>
            </w:pPr>
          </w:p>
        </w:tc>
        <w:tc>
          <w:tcPr>
            <w:tcW w:w="3230" w:type="dxa"/>
            <w:vMerge/>
            <w:tcBorders>
              <w:left w:val="single" w:sz="4" w:space="0" w:color="auto"/>
              <w:right w:val="single" w:sz="4" w:space="0" w:color="auto"/>
            </w:tcBorders>
          </w:tcPr>
          <w:p w14:paraId="598DA9B3" w14:textId="77777777" w:rsidR="00C30276" w:rsidRPr="00387905" w:rsidRDefault="00C30276" w:rsidP="00E0483C">
            <w:pPr>
              <w:jc w:val="center"/>
              <w:rPr>
                <w:sz w:val="22"/>
                <w:szCs w:val="22"/>
              </w:rPr>
            </w:pPr>
          </w:p>
        </w:tc>
        <w:tc>
          <w:tcPr>
            <w:tcW w:w="2127" w:type="dxa"/>
            <w:vMerge/>
            <w:tcBorders>
              <w:left w:val="single" w:sz="4" w:space="0" w:color="auto"/>
              <w:right w:val="single" w:sz="4" w:space="0" w:color="auto"/>
            </w:tcBorders>
          </w:tcPr>
          <w:p w14:paraId="2AB41577" w14:textId="77777777" w:rsidR="00C30276" w:rsidRPr="00387905" w:rsidRDefault="00C30276" w:rsidP="00E0483C">
            <w:pPr>
              <w:jc w:val="center"/>
              <w:rPr>
                <w:sz w:val="22"/>
                <w:szCs w:val="22"/>
              </w:rPr>
            </w:pPr>
          </w:p>
        </w:tc>
        <w:tc>
          <w:tcPr>
            <w:tcW w:w="2126" w:type="dxa"/>
            <w:vMerge/>
            <w:tcBorders>
              <w:left w:val="single" w:sz="4" w:space="0" w:color="auto"/>
              <w:right w:val="single" w:sz="4" w:space="0" w:color="auto"/>
            </w:tcBorders>
          </w:tcPr>
          <w:p w14:paraId="59A83D1D" w14:textId="77777777" w:rsidR="00C30276" w:rsidRPr="00387905" w:rsidRDefault="00C30276" w:rsidP="00E0483C">
            <w:pPr>
              <w:jc w:val="center"/>
              <w:rPr>
                <w:sz w:val="22"/>
                <w:szCs w:val="22"/>
              </w:rPr>
            </w:pPr>
          </w:p>
        </w:tc>
        <w:tc>
          <w:tcPr>
            <w:tcW w:w="1559" w:type="dxa"/>
            <w:vMerge/>
            <w:tcBorders>
              <w:left w:val="single" w:sz="4" w:space="0" w:color="auto"/>
              <w:right w:val="single" w:sz="4" w:space="0" w:color="auto"/>
            </w:tcBorders>
          </w:tcPr>
          <w:p w14:paraId="263D54EF" w14:textId="77777777" w:rsidR="00C30276" w:rsidRPr="00387905" w:rsidRDefault="00C30276" w:rsidP="00E0483C">
            <w:pPr>
              <w:jc w:val="center"/>
              <w:rPr>
                <w:sz w:val="22"/>
                <w:szCs w:val="22"/>
              </w:rPr>
            </w:pPr>
          </w:p>
        </w:tc>
        <w:tc>
          <w:tcPr>
            <w:tcW w:w="1843" w:type="dxa"/>
            <w:vMerge/>
            <w:tcBorders>
              <w:left w:val="single" w:sz="4" w:space="0" w:color="auto"/>
              <w:right w:val="single" w:sz="4" w:space="0" w:color="auto"/>
            </w:tcBorders>
          </w:tcPr>
          <w:p w14:paraId="19F00EAC" w14:textId="77777777" w:rsidR="00C30276" w:rsidRPr="00387905" w:rsidRDefault="00C30276" w:rsidP="00E0483C">
            <w:pPr>
              <w:jc w:val="center"/>
              <w:rPr>
                <w:sz w:val="22"/>
                <w:szCs w:val="22"/>
              </w:rPr>
            </w:pPr>
          </w:p>
        </w:tc>
        <w:tc>
          <w:tcPr>
            <w:tcW w:w="1843" w:type="dxa"/>
            <w:gridSpan w:val="2"/>
            <w:tcBorders>
              <w:top w:val="single" w:sz="4" w:space="0" w:color="auto"/>
              <w:left w:val="single" w:sz="4" w:space="0" w:color="auto"/>
              <w:bottom w:val="single" w:sz="4" w:space="0" w:color="auto"/>
              <w:right w:val="single" w:sz="4" w:space="0" w:color="auto"/>
            </w:tcBorders>
          </w:tcPr>
          <w:p w14:paraId="296F98A7" w14:textId="77777777" w:rsidR="00C30276" w:rsidRPr="00387905" w:rsidRDefault="00C30276" w:rsidP="00E0483C">
            <w:pPr>
              <w:jc w:val="center"/>
              <w:rPr>
                <w:sz w:val="22"/>
                <w:szCs w:val="22"/>
              </w:rPr>
            </w:pPr>
            <w:r w:rsidRPr="00387905">
              <w:rPr>
                <w:sz w:val="22"/>
                <w:szCs w:val="22"/>
              </w:rPr>
              <w:t>В натуральном выражении</w:t>
            </w:r>
          </w:p>
        </w:tc>
        <w:tc>
          <w:tcPr>
            <w:tcW w:w="1950" w:type="dxa"/>
            <w:vMerge w:val="restart"/>
            <w:tcBorders>
              <w:top w:val="single" w:sz="4" w:space="0" w:color="auto"/>
              <w:left w:val="single" w:sz="4" w:space="0" w:color="auto"/>
              <w:right w:val="single" w:sz="4" w:space="0" w:color="auto"/>
            </w:tcBorders>
          </w:tcPr>
          <w:p w14:paraId="3940130A" w14:textId="77777777" w:rsidR="00C30276" w:rsidRPr="00387905" w:rsidRDefault="00C30276" w:rsidP="00E0483C">
            <w:pPr>
              <w:jc w:val="center"/>
              <w:rPr>
                <w:sz w:val="22"/>
                <w:szCs w:val="22"/>
              </w:rPr>
            </w:pPr>
            <w:r w:rsidRPr="00387905">
              <w:rPr>
                <w:sz w:val="22"/>
                <w:szCs w:val="22"/>
              </w:rPr>
              <w:t>В стоимостном выражении, тыс. руб.</w:t>
            </w:r>
          </w:p>
        </w:tc>
      </w:tr>
      <w:tr w:rsidR="00387905" w:rsidRPr="00387905" w14:paraId="39ACC0C6" w14:textId="77777777" w:rsidTr="00C30276">
        <w:trPr>
          <w:gridAfter w:val="3"/>
          <w:wAfter w:w="8333" w:type="dxa"/>
          <w:trHeight w:val="510"/>
        </w:trPr>
        <w:tc>
          <w:tcPr>
            <w:tcW w:w="653" w:type="dxa"/>
            <w:vMerge/>
            <w:tcBorders>
              <w:left w:val="single" w:sz="4" w:space="0" w:color="auto"/>
              <w:bottom w:val="single" w:sz="4" w:space="0" w:color="auto"/>
              <w:right w:val="single" w:sz="4" w:space="0" w:color="auto"/>
            </w:tcBorders>
          </w:tcPr>
          <w:p w14:paraId="7C2992EC" w14:textId="77777777" w:rsidR="00C30276" w:rsidRPr="00387905" w:rsidRDefault="00C30276" w:rsidP="00E0483C">
            <w:pPr>
              <w:jc w:val="center"/>
              <w:rPr>
                <w:sz w:val="22"/>
                <w:szCs w:val="22"/>
              </w:rPr>
            </w:pPr>
          </w:p>
        </w:tc>
        <w:tc>
          <w:tcPr>
            <w:tcW w:w="3230" w:type="dxa"/>
            <w:vMerge/>
            <w:tcBorders>
              <w:left w:val="single" w:sz="4" w:space="0" w:color="auto"/>
              <w:bottom w:val="single" w:sz="4" w:space="0" w:color="auto"/>
              <w:right w:val="single" w:sz="4" w:space="0" w:color="auto"/>
            </w:tcBorders>
          </w:tcPr>
          <w:p w14:paraId="61F66756" w14:textId="77777777" w:rsidR="00C30276" w:rsidRPr="00387905" w:rsidRDefault="00C30276" w:rsidP="00E0483C">
            <w:pPr>
              <w:jc w:val="center"/>
              <w:rPr>
                <w:sz w:val="22"/>
                <w:szCs w:val="22"/>
              </w:rPr>
            </w:pPr>
          </w:p>
        </w:tc>
        <w:tc>
          <w:tcPr>
            <w:tcW w:w="2127" w:type="dxa"/>
            <w:vMerge/>
            <w:tcBorders>
              <w:left w:val="single" w:sz="4" w:space="0" w:color="auto"/>
              <w:bottom w:val="single" w:sz="4" w:space="0" w:color="auto"/>
              <w:right w:val="single" w:sz="4" w:space="0" w:color="auto"/>
            </w:tcBorders>
          </w:tcPr>
          <w:p w14:paraId="44E734F8" w14:textId="77777777" w:rsidR="00C30276" w:rsidRPr="00387905" w:rsidRDefault="00C30276" w:rsidP="00E0483C">
            <w:pPr>
              <w:jc w:val="center"/>
              <w:rPr>
                <w:sz w:val="22"/>
                <w:szCs w:val="22"/>
              </w:rPr>
            </w:pPr>
          </w:p>
        </w:tc>
        <w:tc>
          <w:tcPr>
            <w:tcW w:w="2126" w:type="dxa"/>
            <w:vMerge/>
            <w:tcBorders>
              <w:left w:val="single" w:sz="4" w:space="0" w:color="auto"/>
              <w:bottom w:val="single" w:sz="4" w:space="0" w:color="auto"/>
              <w:right w:val="single" w:sz="4" w:space="0" w:color="auto"/>
            </w:tcBorders>
          </w:tcPr>
          <w:p w14:paraId="74E7E90E" w14:textId="77777777" w:rsidR="00C30276" w:rsidRPr="00387905" w:rsidRDefault="00C30276" w:rsidP="00E0483C">
            <w:pPr>
              <w:jc w:val="center"/>
              <w:rPr>
                <w:sz w:val="22"/>
                <w:szCs w:val="22"/>
              </w:rPr>
            </w:pPr>
          </w:p>
        </w:tc>
        <w:tc>
          <w:tcPr>
            <w:tcW w:w="1559" w:type="dxa"/>
            <w:vMerge/>
            <w:tcBorders>
              <w:left w:val="single" w:sz="4" w:space="0" w:color="auto"/>
              <w:bottom w:val="single" w:sz="4" w:space="0" w:color="auto"/>
              <w:right w:val="single" w:sz="4" w:space="0" w:color="auto"/>
            </w:tcBorders>
          </w:tcPr>
          <w:p w14:paraId="7FE4AB8D" w14:textId="77777777" w:rsidR="00C30276" w:rsidRPr="00387905" w:rsidRDefault="00C30276" w:rsidP="00E0483C">
            <w:pPr>
              <w:jc w:val="center"/>
              <w:rPr>
                <w:sz w:val="22"/>
                <w:szCs w:val="22"/>
              </w:rPr>
            </w:pPr>
          </w:p>
        </w:tc>
        <w:tc>
          <w:tcPr>
            <w:tcW w:w="1843" w:type="dxa"/>
            <w:vMerge/>
            <w:tcBorders>
              <w:left w:val="single" w:sz="4" w:space="0" w:color="auto"/>
              <w:bottom w:val="single" w:sz="4" w:space="0" w:color="auto"/>
              <w:right w:val="single" w:sz="4" w:space="0" w:color="auto"/>
            </w:tcBorders>
          </w:tcPr>
          <w:p w14:paraId="02964EF7" w14:textId="77777777" w:rsidR="00C30276" w:rsidRPr="00387905" w:rsidRDefault="00C30276" w:rsidP="00E0483C">
            <w:pPr>
              <w:jc w:val="center"/>
              <w:rPr>
                <w:sz w:val="22"/>
                <w:szCs w:val="22"/>
              </w:rPr>
            </w:pPr>
          </w:p>
        </w:tc>
        <w:tc>
          <w:tcPr>
            <w:tcW w:w="948" w:type="dxa"/>
            <w:tcBorders>
              <w:top w:val="single" w:sz="4" w:space="0" w:color="auto"/>
              <w:left w:val="single" w:sz="4" w:space="0" w:color="auto"/>
              <w:bottom w:val="single" w:sz="4" w:space="0" w:color="auto"/>
              <w:right w:val="single" w:sz="4" w:space="0" w:color="auto"/>
            </w:tcBorders>
          </w:tcPr>
          <w:p w14:paraId="5B600E41" w14:textId="77777777" w:rsidR="00C30276" w:rsidRPr="00387905" w:rsidRDefault="00C30276" w:rsidP="00E0483C">
            <w:pPr>
              <w:jc w:val="center"/>
              <w:rPr>
                <w:sz w:val="22"/>
                <w:szCs w:val="22"/>
              </w:rPr>
            </w:pPr>
            <w:r w:rsidRPr="00387905">
              <w:rPr>
                <w:sz w:val="22"/>
                <w:szCs w:val="22"/>
              </w:rPr>
              <w:t>Кол-во</w:t>
            </w:r>
          </w:p>
        </w:tc>
        <w:tc>
          <w:tcPr>
            <w:tcW w:w="895" w:type="dxa"/>
            <w:tcBorders>
              <w:top w:val="single" w:sz="4" w:space="0" w:color="auto"/>
              <w:left w:val="single" w:sz="4" w:space="0" w:color="auto"/>
              <w:bottom w:val="single" w:sz="4" w:space="0" w:color="auto"/>
              <w:right w:val="single" w:sz="4" w:space="0" w:color="auto"/>
            </w:tcBorders>
          </w:tcPr>
          <w:p w14:paraId="0F0FBA1F" w14:textId="77777777" w:rsidR="00C30276" w:rsidRPr="00387905" w:rsidRDefault="00C30276" w:rsidP="00E0483C">
            <w:pPr>
              <w:jc w:val="center"/>
              <w:rPr>
                <w:sz w:val="22"/>
                <w:szCs w:val="22"/>
              </w:rPr>
            </w:pPr>
            <w:r w:rsidRPr="00387905">
              <w:rPr>
                <w:sz w:val="22"/>
                <w:szCs w:val="22"/>
              </w:rPr>
              <w:t>Ед. изм.</w:t>
            </w:r>
          </w:p>
        </w:tc>
        <w:tc>
          <w:tcPr>
            <w:tcW w:w="1950" w:type="dxa"/>
            <w:vMerge/>
            <w:tcBorders>
              <w:left w:val="single" w:sz="4" w:space="0" w:color="auto"/>
              <w:bottom w:val="single" w:sz="4" w:space="0" w:color="auto"/>
              <w:right w:val="single" w:sz="4" w:space="0" w:color="auto"/>
            </w:tcBorders>
          </w:tcPr>
          <w:p w14:paraId="6963EDF5" w14:textId="77777777" w:rsidR="00C30276" w:rsidRPr="00387905" w:rsidRDefault="00C30276" w:rsidP="00E0483C">
            <w:pPr>
              <w:jc w:val="center"/>
              <w:rPr>
                <w:sz w:val="22"/>
                <w:szCs w:val="22"/>
              </w:rPr>
            </w:pPr>
          </w:p>
        </w:tc>
      </w:tr>
      <w:tr w:rsidR="00387905" w:rsidRPr="00387905" w14:paraId="79D18E8E" w14:textId="77777777" w:rsidTr="00C30276">
        <w:trPr>
          <w:gridAfter w:val="3"/>
          <w:wAfter w:w="8333" w:type="dxa"/>
        </w:trPr>
        <w:tc>
          <w:tcPr>
            <w:tcW w:w="653" w:type="dxa"/>
            <w:tcBorders>
              <w:top w:val="single" w:sz="4" w:space="0" w:color="auto"/>
              <w:left w:val="single" w:sz="4" w:space="0" w:color="auto"/>
              <w:bottom w:val="single" w:sz="4" w:space="0" w:color="auto"/>
              <w:right w:val="single" w:sz="4" w:space="0" w:color="auto"/>
            </w:tcBorders>
          </w:tcPr>
          <w:p w14:paraId="336C2D91" w14:textId="77777777" w:rsidR="00C30276" w:rsidRPr="00387905" w:rsidRDefault="00C30276" w:rsidP="00E0483C">
            <w:pPr>
              <w:jc w:val="center"/>
              <w:rPr>
                <w:sz w:val="22"/>
                <w:szCs w:val="22"/>
              </w:rPr>
            </w:pPr>
            <w:r w:rsidRPr="00387905">
              <w:rPr>
                <w:sz w:val="22"/>
                <w:szCs w:val="22"/>
              </w:rPr>
              <w:t>1</w:t>
            </w:r>
          </w:p>
        </w:tc>
        <w:tc>
          <w:tcPr>
            <w:tcW w:w="3230" w:type="dxa"/>
            <w:tcBorders>
              <w:top w:val="single" w:sz="4" w:space="0" w:color="auto"/>
              <w:left w:val="single" w:sz="4" w:space="0" w:color="auto"/>
              <w:bottom w:val="single" w:sz="4" w:space="0" w:color="auto"/>
              <w:right w:val="single" w:sz="4" w:space="0" w:color="auto"/>
            </w:tcBorders>
          </w:tcPr>
          <w:p w14:paraId="581CF202" w14:textId="77777777" w:rsidR="00C30276" w:rsidRPr="00387905" w:rsidRDefault="00C30276" w:rsidP="00E0483C">
            <w:pPr>
              <w:widowControl w:val="0"/>
              <w:autoSpaceDE w:val="0"/>
              <w:autoSpaceDN w:val="0"/>
              <w:adjustRightInd w:val="0"/>
              <w:rPr>
                <w:sz w:val="22"/>
                <w:szCs w:val="22"/>
              </w:rPr>
            </w:pPr>
            <w:r w:rsidRPr="00387905">
              <w:rPr>
                <w:sz w:val="22"/>
                <w:szCs w:val="22"/>
              </w:rPr>
              <w:t>Проведение разъяснительной работы среди работников на тему важности экономии энергии и энергоресурсов</w:t>
            </w:r>
          </w:p>
        </w:tc>
        <w:tc>
          <w:tcPr>
            <w:tcW w:w="2127" w:type="dxa"/>
            <w:tcBorders>
              <w:top w:val="single" w:sz="4" w:space="0" w:color="auto"/>
              <w:left w:val="single" w:sz="4" w:space="0" w:color="auto"/>
              <w:bottom w:val="single" w:sz="4" w:space="0" w:color="auto"/>
              <w:right w:val="single" w:sz="4" w:space="0" w:color="auto"/>
            </w:tcBorders>
          </w:tcPr>
          <w:p w14:paraId="697D2ADD" w14:textId="77777777" w:rsidR="00C30276" w:rsidRPr="00387905" w:rsidRDefault="00C30276" w:rsidP="00E0483C">
            <w:pPr>
              <w:jc w:val="center"/>
              <w:rPr>
                <w:sz w:val="22"/>
                <w:szCs w:val="22"/>
              </w:rPr>
            </w:pPr>
            <w:r w:rsidRPr="00387905">
              <w:rPr>
                <w:sz w:val="22"/>
                <w:szCs w:val="22"/>
              </w:rPr>
              <w:t>Администрация Красносибирского сельсовета</w:t>
            </w:r>
          </w:p>
        </w:tc>
        <w:tc>
          <w:tcPr>
            <w:tcW w:w="2126" w:type="dxa"/>
            <w:tcBorders>
              <w:top w:val="single" w:sz="4" w:space="0" w:color="auto"/>
              <w:left w:val="single" w:sz="4" w:space="0" w:color="auto"/>
              <w:bottom w:val="single" w:sz="4" w:space="0" w:color="auto"/>
              <w:right w:val="single" w:sz="4" w:space="0" w:color="auto"/>
            </w:tcBorders>
          </w:tcPr>
          <w:p w14:paraId="01E24EF5" w14:textId="77777777" w:rsidR="00C30276" w:rsidRPr="00387905" w:rsidRDefault="00C30276" w:rsidP="00E0483C">
            <w:pPr>
              <w:jc w:val="center"/>
              <w:rPr>
                <w:sz w:val="22"/>
                <w:szCs w:val="22"/>
              </w:rPr>
            </w:pPr>
            <w:r w:rsidRPr="00387905">
              <w:rPr>
                <w:sz w:val="22"/>
                <w:szCs w:val="22"/>
              </w:rPr>
              <w:t xml:space="preserve">не требует дополнительных финансовых затрат </w:t>
            </w:r>
          </w:p>
        </w:tc>
        <w:tc>
          <w:tcPr>
            <w:tcW w:w="1559" w:type="dxa"/>
            <w:tcBorders>
              <w:top w:val="single" w:sz="4" w:space="0" w:color="auto"/>
              <w:left w:val="single" w:sz="4" w:space="0" w:color="auto"/>
              <w:bottom w:val="single" w:sz="4" w:space="0" w:color="auto"/>
              <w:right w:val="single" w:sz="4" w:space="0" w:color="auto"/>
            </w:tcBorders>
          </w:tcPr>
          <w:p w14:paraId="61FBCB58" w14:textId="77777777" w:rsidR="00C30276" w:rsidRPr="00387905" w:rsidRDefault="00C30276" w:rsidP="00E0483C">
            <w:pPr>
              <w:jc w:val="center"/>
              <w:rPr>
                <w:sz w:val="22"/>
                <w:szCs w:val="22"/>
              </w:rPr>
            </w:pPr>
            <w:r w:rsidRPr="00387905">
              <w:rPr>
                <w:sz w:val="22"/>
                <w:szCs w:val="22"/>
              </w:rPr>
              <w:t>0</w:t>
            </w:r>
          </w:p>
        </w:tc>
        <w:tc>
          <w:tcPr>
            <w:tcW w:w="1843" w:type="dxa"/>
            <w:tcBorders>
              <w:top w:val="single" w:sz="4" w:space="0" w:color="auto"/>
              <w:left w:val="single" w:sz="4" w:space="0" w:color="auto"/>
              <w:bottom w:val="single" w:sz="4" w:space="0" w:color="auto"/>
              <w:right w:val="single" w:sz="4" w:space="0" w:color="auto"/>
            </w:tcBorders>
          </w:tcPr>
          <w:p w14:paraId="13B4CD9C" w14:textId="77777777" w:rsidR="00C30276" w:rsidRPr="00387905" w:rsidRDefault="00C30276" w:rsidP="00E0483C">
            <w:pPr>
              <w:jc w:val="center"/>
              <w:rPr>
                <w:sz w:val="22"/>
                <w:szCs w:val="22"/>
              </w:rPr>
            </w:pPr>
            <w:r w:rsidRPr="00387905">
              <w:rPr>
                <w:sz w:val="22"/>
                <w:szCs w:val="22"/>
              </w:rPr>
              <w:t>2024-2028</w:t>
            </w:r>
          </w:p>
        </w:tc>
        <w:tc>
          <w:tcPr>
            <w:tcW w:w="948" w:type="dxa"/>
            <w:tcBorders>
              <w:top w:val="single" w:sz="4" w:space="0" w:color="auto"/>
              <w:left w:val="single" w:sz="4" w:space="0" w:color="auto"/>
              <w:bottom w:val="single" w:sz="4" w:space="0" w:color="auto"/>
              <w:right w:val="single" w:sz="4" w:space="0" w:color="auto"/>
            </w:tcBorders>
          </w:tcPr>
          <w:p w14:paraId="1A408D9A" w14:textId="77777777" w:rsidR="00C30276" w:rsidRPr="00387905" w:rsidRDefault="00C30276" w:rsidP="00E0483C">
            <w:pPr>
              <w:jc w:val="center"/>
              <w:rPr>
                <w:sz w:val="22"/>
                <w:szCs w:val="22"/>
              </w:rPr>
            </w:pPr>
            <w:r w:rsidRPr="00387905">
              <w:rPr>
                <w:sz w:val="22"/>
                <w:szCs w:val="22"/>
              </w:rPr>
              <w:t>1</w:t>
            </w:r>
          </w:p>
        </w:tc>
        <w:tc>
          <w:tcPr>
            <w:tcW w:w="895" w:type="dxa"/>
            <w:tcBorders>
              <w:top w:val="single" w:sz="4" w:space="0" w:color="auto"/>
              <w:left w:val="single" w:sz="4" w:space="0" w:color="auto"/>
              <w:bottom w:val="single" w:sz="4" w:space="0" w:color="auto"/>
              <w:right w:val="single" w:sz="4" w:space="0" w:color="auto"/>
            </w:tcBorders>
          </w:tcPr>
          <w:p w14:paraId="3984FBB4" w14:textId="77777777" w:rsidR="00C30276" w:rsidRPr="00387905" w:rsidRDefault="00C30276" w:rsidP="00E0483C">
            <w:pPr>
              <w:jc w:val="center"/>
              <w:rPr>
                <w:sz w:val="22"/>
                <w:szCs w:val="22"/>
              </w:rPr>
            </w:pPr>
            <w:r w:rsidRPr="00387905">
              <w:rPr>
                <w:sz w:val="22"/>
                <w:szCs w:val="22"/>
              </w:rPr>
              <w:t>Ед.</w:t>
            </w:r>
          </w:p>
        </w:tc>
        <w:tc>
          <w:tcPr>
            <w:tcW w:w="1950" w:type="dxa"/>
            <w:tcBorders>
              <w:top w:val="single" w:sz="4" w:space="0" w:color="auto"/>
              <w:left w:val="single" w:sz="4" w:space="0" w:color="auto"/>
              <w:bottom w:val="single" w:sz="4" w:space="0" w:color="auto"/>
              <w:right w:val="single" w:sz="4" w:space="0" w:color="auto"/>
            </w:tcBorders>
          </w:tcPr>
          <w:p w14:paraId="3DB8E90E" w14:textId="77777777" w:rsidR="00C30276" w:rsidRPr="00387905" w:rsidRDefault="00C30276" w:rsidP="00E0483C">
            <w:pPr>
              <w:jc w:val="center"/>
              <w:rPr>
                <w:sz w:val="22"/>
                <w:szCs w:val="22"/>
              </w:rPr>
            </w:pPr>
            <w:r w:rsidRPr="00387905">
              <w:rPr>
                <w:sz w:val="22"/>
                <w:szCs w:val="22"/>
              </w:rPr>
              <w:t>0</w:t>
            </w:r>
          </w:p>
        </w:tc>
      </w:tr>
      <w:tr w:rsidR="00387905" w:rsidRPr="00387905" w14:paraId="04604D39" w14:textId="77777777" w:rsidTr="00C30276">
        <w:trPr>
          <w:gridAfter w:val="3"/>
          <w:wAfter w:w="8333" w:type="dxa"/>
        </w:trPr>
        <w:tc>
          <w:tcPr>
            <w:tcW w:w="653" w:type="dxa"/>
            <w:tcBorders>
              <w:top w:val="single" w:sz="4" w:space="0" w:color="auto"/>
              <w:left w:val="single" w:sz="4" w:space="0" w:color="auto"/>
              <w:bottom w:val="single" w:sz="4" w:space="0" w:color="auto"/>
              <w:right w:val="single" w:sz="4" w:space="0" w:color="auto"/>
            </w:tcBorders>
          </w:tcPr>
          <w:p w14:paraId="7756E0EF" w14:textId="77777777" w:rsidR="00C30276" w:rsidRPr="00387905" w:rsidRDefault="00C30276" w:rsidP="00E0483C">
            <w:pPr>
              <w:jc w:val="center"/>
              <w:rPr>
                <w:sz w:val="22"/>
                <w:szCs w:val="22"/>
              </w:rPr>
            </w:pPr>
            <w:r w:rsidRPr="00387905">
              <w:rPr>
                <w:sz w:val="22"/>
                <w:szCs w:val="22"/>
              </w:rPr>
              <w:t>2</w:t>
            </w:r>
          </w:p>
        </w:tc>
        <w:tc>
          <w:tcPr>
            <w:tcW w:w="3230" w:type="dxa"/>
            <w:tcBorders>
              <w:top w:val="single" w:sz="4" w:space="0" w:color="auto"/>
              <w:left w:val="single" w:sz="4" w:space="0" w:color="auto"/>
              <w:bottom w:val="single" w:sz="4" w:space="0" w:color="auto"/>
              <w:right w:val="single" w:sz="4" w:space="0" w:color="auto"/>
            </w:tcBorders>
          </w:tcPr>
          <w:p w14:paraId="5B001AB2" w14:textId="77777777" w:rsidR="00C30276" w:rsidRPr="00387905" w:rsidRDefault="00C30276" w:rsidP="00E0483C">
            <w:pPr>
              <w:pStyle w:val="Default"/>
              <w:rPr>
                <w:color w:val="auto"/>
                <w:sz w:val="22"/>
                <w:szCs w:val="22"/>
              </w:rPr>
            </w:pPr>
            <w:r w:rsidRPr="00387905">
              <w:rPr>
                <w:color w:val="auto"/>
                <w:sz w:val="22"/>
                <w:szCs w:val="22"/>
              </w:rPr>
              <w:t xml:space="preserve">Размещение на официальном сайте Администрации Красносибирского сельсовета информации о требованиях законодательства об энергосбережении и о повышении энергетической эффективности, другой информации по энергосбережению </w:t>
            </w:r>
          </w:p>
          <w:p w14:paraId="2E0D11D5" w14:textId="77777777" w:rsidR="00C30276" w:rsidRPr="00387905" w:rsidRDefault="00C30276" w:rsidP="00E0483C">
            <w:pPr>
              <w:widowControl w:val="0"/>
              <w:autoSpaceDE w:val="0"/>
              <w:autoSpaceDN w:val="0"/>
              <w:adjustRightInd w:val="0"/>
              <w:rPr>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4671D2D3" w14:textId="77777777" w:rsidR="00C30276" w:rsidRPr="00387905" w:rsidRDefault="00C30276" w:rsidP="00E0483C">
            <w:pPr>
              <w:jc w:val="center"/>
              <w:rPr>
                <w:sz w:val="22"/>
                <w:szCs w:val="22"/>
              </w:rPr>
            </w:pPr>
            <w:r w:rsidRPr="00387905">
              <w:rPr>
                <w:sz w:val="22"/>
                <w:szCs w:val="22"/>
              </w:rPr>
              <w:t>Администрация Красносибирского сельсовета</w:t>
            </w:r>
          </w:p>
        </w:tc>
        <w:tc>
          <w:tcPr>
            <w:tcW w:w="2126" w:type="dxa"/>
            <w:tcBorders>
              <w:top w:val="single" w:sz="4" w:space="0" w:color="auto"/>
              <w:left w:val="single" w:sz="4" w:space="0" w:color="auto"/>
              <w:bottom w:val="single" w:sz="4" w:space="0" w:color="auto"/>
              <w:right w:val="single" w:sz="4" w:space="0" w:color="auto"/>
            </w:tcBorders>
          </w:tcPr>
          <w:p w14:paraId="17B1B635" w14:textId="77777777" w:rsidR="00C30276" w:rsidRPr="00387905" w:rsidRDefault="00C30276" w:rsidP="00E0483C">
            <w:pPr>
              <w:widowControl w:val="0"/>
              <w:autoSpaceDE w:val="0"/>
              <w:autoSpaceDN w:val="0"/>
              <w:adjustRightInd w:val="0"/>
              <w:jc w:val="center"/>
              <w:rPr>
                <w:sz w:val="22"/>
                <w:szCs w:val="22"/>
              </w:rPr>
            </w:pPr>
            <w:r w:rsidRPr="00387905">
              <w:rPr>
                <w:sz w:val="22"/>
                <w:szCs w:val="22"/>
              </w:rPr>
              <w:t>не требует дополнительных финансовых затрат</w:t>
            </w:r>
          </w:p>
        </w:tc>
        <w:tc>
          <w:tcPr>
            <w:tcW w:w="1559" w:type="dxa"/>
            <w:tcBorders>
              <w:top w:val="single" w:sz="4" w:space="0" w:color="auto"/>
              <w:left w:val="single" w:sz="4" w:space="0" w:color="auto"/>
              <w:bottom w:val="single" w:sz="4" w:space="0" w:color="auto"/>
              <w:right w:val="single" w:sz="4" w:space="0" w:color="auto"/>
            </w:tcBorders>
          </w:tcPr>
          <w:p w14:paraId="17A7C2A8" w14:textId="77777777" w:rsidR="00C30276" w:rsidRPr="00387905" w:rsidRDefault="00C30276" w:rsidP="00E0483C">
            <w:pPr>
              <w:jc w:val="center"/>
              <w:rPr>
                <w:sz w:val="22"/>
                <w:szCs w:val="22"/>
              </w:rPr>
            </w:pPr>
            <w:r w:rsidRPr="00387905">
              <w:rPr>
                <w:sz w:val="22"/>
                <w:szCs w:val="22"/>
              </w:rPr>
              <w:t>0</w:t>
            </w:r>
          </w:p>
        </w:tc>
        <w:tc>
          <w:tcPr>
            <w:tcW w:w="1843" w:type="dxa"/>
            <w:tcBorders>
              <w:top w:val="single" w:sz="4" w:space="0" w:color="auto"/>
              <w:left w:val="single" w:sz="4" w:space="0" w:color="auto"/>
              <w:bottom w:val="single" w:sz="4" w:space="0" w:color="auto"/>
              <w:right w:val="single" w:sz="4" w:space="0" w:color="auto"/>
            </w:tcBorders>
          </w:tcPr>
          <w:p w14:paraId="19E371BD" w14:textId="77777777" w:rsidR="00C30276" w:rsidRPr="00387905" w:rsidRDefault="00C30276" w:rsidP="00E0483C">
            <w:pPr>
              <w:jc w:val="center"/>
              <w:rPr>
                <w:sz w:val="22"/>
                <w:szCs w:val="22"/>
              </w:rPr>
            </w:pPr>
            <w:r w:rsidRPr="00387905">
              <w:rPr>
                <w:sz w:val="22"/>
                <w:szCs w:val="22"/>
              </w:rPr>
              <w:t>2024-2028</w:t>
            </w:r>
          </w:p>
        </w:tc>
        <w:tc>
          <w:tcPr>
            <w:tcW w:w="948" w:type="dxa"/>
            <w:tcBorders>
              <w:top w:val="single" w:sz="4" w:space="0" w:color="auto"/>
              <w:left w:val="single" w:sz="4" w:space="0" w:color="auto"/>
              <w:bottom w:val="single" w:sz="4" w:space="0" w:color="auto"/>
              <w:right w:val="single" w:sz="4" w:space="0" w:color="auto"/>
            </w:tcBorders>
          </w:tcPr>
          <w:p w14:paraId="458F16CF" w14:textId="77777777" w:rsidR="00C30276" w:rsidRPr="00387905" w:rsidRDefault="00C30276" w:rsidP="00E0483C">
            <w:pPr>
              <w:jc w:val="center"/>
              <w:rPr>
                <w:sz w:val="22"/>
                <w:szCs w:val="22"/>
              </w:rPr>
            </w:pPr>
            <w:r w:rsidRPr="00387905">
              <w:rPr>
                <w:sz w:val="22"/>
                <w:szCs w:val="22"/>
              </w:rPr>
              <w:t>1</w:t>
            </w:r>
          </w:p>
        </w:tc>
        <w:tc>
          <w:tcPr>
            <w:tcW w:w="895" w:type="dxa"/>
            <w:tcBorders>
              <w:top w:val="single" w:sz="4" w:space="0" w:color="auto"/>
              <w:left w:val="single" w:sz="4" w:space="0" w:color="auto"/>
              <w:bottom w:val="single" w:sz="4" w:space="0" w:color="auto"/>
              <w:right w:val="single" w:sz="4" w:space="0" w:color="auto"/>
            </w:tcBorders>
          </w:tcPr>
          <w:p w14:paraId="1D6AD10D" w14:textId="77777777" w:rsidR="00C30276" w:rsidRPr="00387905" w:rsidRDefault="00C30276" w:rsidP="00E0483C">
            <w:pPr>
              <w:jc w:val="center"/>
              <w:rPr>
                <w:sz w:val="22"/>
                <w:szCs w:val="22"/>
              </w:rPr>
            </w:pPr>
            <w:r w:rsidRPr="00387905">
              <w:rPr>
                <w:sz w:val="22"/>
                <w:szCs w:val="22"/>
              </w:rPr>
              <w:t>Ед.</w:t>
            </w:r>
          </w:p>
        </w:tc>
        <w:tc>
          <w:tcPr>
            <w:tcW w:w="1950" w:type="dxa"/>
            <w:tcBorders>
              <w:top w:val="single" w:sz="4" w:space="0" w:color="auto"/>
              <w:left w:val="single" w:sz="4" w:space="0" w:color="auto"/>
              <w:bottom w:val="single" w:sz="4" w:space="0" w:color="auto"/>
              <w:right w:val="single" w:sz="4" w:space="0" w:color="auto"/>
            </w:tcBorders>
          </w:tcPr>
          <w:p w14:paraId="25E2AF00" w14:textId="77777777" w:rsidR="00C30276" w:rsidRPr="00387905" w:rsidRDefault="00C30276" w:rsidP="00E0483C">
            <w:pPr>
              <w:jc w:val="center"/>
              <w:rPr>
                <w:sz w:val="22"/>
                <w:szCs w:val="22"/>
              </w:rPr>
            </w:pPr>
            <w:r w:rsidRPr="00387905">
              <w:rPr>
                <w:sz w:val="22"/>
                <w:szCs w:val="22"/>
              </w:rPr>
              <w:t>0</w:t>
            </w:r>
          </w:p>
        </w:tc>
      </w:tr>
      <w:tr w:rsidR="00387905" w:rsidRPr="00387905" w14:paraId="1AD9623F" w14:textId="77777777" w:rsidTr="00C30276">
        <w:trPr>
          <w:gridAfter w:val="3"/>
          <w:wAfter w:w="8333" w:type="dxa"/>
        </w:trPr>
        <w:tc>
          <w:tcPr>
            <w:tcW w:w="653" w:type="dxa"/>
            <w:tcBorders>
              <w:top w:val="single" w:sz="4" w:space="0" w:color="auto"/>
              <w:left w:val="single" w:sz="4" w:space="0" w:color="auto"/>
              <w:bottom w:val="single" w:sz="4" w:space="0" w:color="auto"/>
              <w:right w:val="single" w:sz="4" w:space="0" w:color="auto"/>
            </w:tcBorders>
          </w:tcPr>
          <w:p w14:paraId="7D7F3C59" w14:textId="77777777" w:rsidR="00C30276" w:rsidRPr="00387905" w:rsidRDefault="00C30276" w:rsidP="00E0483C">
            <w:pPr>
              <w:jc w:val="center"/>
              <w:rPr>
                <w:sz w:val="22"/>
                <w:szCs w:val="22"/>
              </w:rPr>
            </w:pPr>
            <w:r w:rsidRPr="00387905">
              <w:rPr>
                <w:sz w:val="22"/>
                <w:szCs w:val="22"/>
              </w:rPr>
              <w:t>3</w:t>
            </w:r>
          </w:p>
        </w:tc>
        <w:tc>
          <w:tcPr>
            <w:tcW w:w="3230" w:type="dxa"/>
            <w:tcBorders>
              <w:top w:val="single" w:sz="4" w:space="0" w:color="auto"/>
              <w:left w:val="single" w:sz="4" w:space="0" w:color="auto"/>
              <w:bottom w:val="single" w:sz="4" w:space="0" w:color="auto"/>
              <w:right w:val="single" w:sz="4" w:space="0" w:color="auto"/>
            </w:tcBorders>
          </w:tcPr>
          <w:p w14:paraId="153B2ED3" w14:textId="77777777" w:rsidR="00C30276" w:rsidRPr="00387905" w:rsidRDefault="00C30276" w:rsidP="00E0483C">
            <w:pPr>
              <w:pStyle w:val="Default"/>
              <w:rPr>
                <w:color w:val="auto"/>
                <w:sz w:val="22"/>
                <w:szCs w:val="22"/>
              </w:rPr>
            </w:pPr>
            <w:r w:rsidRPr="00387905">
              <w:rPr>
                <w:color w:val="auto"/>
                <w:sz w:val="22"/>
                <w:szCs w:val="22"/>
              </w:rPr>
              <w:t>Замена ламп фонарей уличного освещения в с. Красная Сибирь на энергосберегающие лампы</w:t>
            </w:r>
          </w:p>
        </w:tc>
        <w:tc>
          <w:tcPr>
            <w:tcW w:w="2127" w:type="dxa"/>
            <w:tcBorders>
              <w:top w:val="single" w:sz="4" w:space="0" w:color="auto"/>
              <w:left w:val="single" w:sz="4" w:space="0" w:color="auto"/>
              <w:bottom w:val="single" w:sz="4" w:space="0" w:color="auto"/>
              <w:right w:val="single" w:sz="4" w:space="0" w:color="auto"/>
            </w:tcBorders>
            <w:vAlign w:val="center"/>
          </w:tcPr>
          <w:p w14:paraId="1A801E4F" w14:textId="77777777" w:rsidR="00C30276" w:rsidRPr="00387905" w:rsidRDefault="00C30276" w:rsidP="00E0483C">
            <w:pPr>
              <w:jc w:val="center"/>
              <w:rPr>
                <w:sz w:val="22"/>
                <w:szCs w:val="22"/>
              </w:rPr>
            </w:pPr>
            <w:r w:rsidRPr="00387905">
              <w:rPr>
                <w:sz w:val="22"/>
                <w:szCs w:val="22"/>
              </w:rPr>
              <w:t>Администрация Красносибирского сельсовета</w:t>
            </w:r>
          </w:p>
        </w:tc>
        <w:tc>
          <w:tcPr>
            <w:tcW w:w="2126" w:type="dxa"/>
            <w:tcBorders>
              <w:top w:val="single" w:sz="4" w:space="0" w:color="auto"/>
              <w:left w:val="single" w:sz="4" w:space="0" w:color="auto"/>
              <w:bottom w:val="single" w:sz="4" w:space="0" w:color="auto"/>
              <w:right w:val="single" w:sz="4" w:space="0" w:color="auto"/>
            </w:tcBorders>
          </w:tcPr>
          <w:p w14:paraId="40178561" w14:textId="77777777" w:rsidR="00C30276" w:rsidRPr="00387905" w:rsidRDefault="00C30276" w:rsidP="00E0483C">
            <w:pPr>
              <w:widowControl w:val="0"/>
              <w:autoSpaceDE w:val="0"/>
              <w:autoSpaceDN w:val="0"/>
              <w:adjustRightInd w:val="0"/>
              <w:jc w:val="center"/>
              <w:rPr>
                <w:sz w:val="22"/>
                <w:szCs w:val="22"/>
              </w:rPr>
            </w:pPr>
            <w:r w:rsidRPr="00387905">
              <w:rPr>
                <w:sz w:val="22"/>
                <w:szCs w:val="22"/>
              </w:rPr>
              <w:t>Администрация Красносибирского сельсовета</w:t>
            </w:r>
          </w:p>
        </w:tc>
        <w:tc>
          <w:tcPr>
            <w:tcW w:w="1559" w:type="dxa"/>
            <w:tcBorders>
              <w:top w:val="single" w:sz="4" w:space="0" w:color="auto"/>
              <w:left w:val="single" w:sz="4" w:space="0" w:color="auto"/>
              <w:bottom w:val="single" w:sz="4" w:space="0" w:color="auto"/>
              <w:right w:val="single" w:sz="4" w:space="0" w:color="auto"/>
            </w:tcBorders>
          </w:tcPr>
          <w:p w14:paraId="6164BB6B" w14:textId="77777777" w:rsidR="00C30276" w:rsidRPr="00387905" w:rsidRDefault="00C30276" w:rsidP="00E0483C">
            <w:pPr>
              <w:jc w:val="center"/>
              <w:rPr>
                <w:sz w:val="22"/>
                <w:szCs w:val="22"/>
              </w:rPr>
            </w:pPr>
            <w:r w:rsidRPr="00387905">
              <w:rPr>
                <w:sz w:val="22"/>
                <w:szCs w:val="22"/>
              </w:rPr>
              <w:t>30</w:t>
            </w:r>
          </w:p>
        </w:tc>
        <w:tc>
          <w:tcPr>
            <w:tcW w:w="1843" w:type="dxa"/>
            <w:tcBorders>
              <w:top w:val="single" w:sz="4" w:space="0" w:color="auto"/>
              <w:left w:val="single" w:sz="4" w:space="0" w:color="auto"/>
              <w:bottom w:val="single" w:sz="4" w:space="0" w:color="auto"/>
              <w:right w:val="single" w:sz="4" w:space="0" w:color="auto"/>
            </w:tcBorders>
          </w:tcPr>
          <w:p w14:paraId="7076E843" w14:textId="77777777" w:rsidR="00C30276" w:rsidRPr="00387905" w:rsidRDefault="00C30276" w:rsidP="00E0483C">
            <w:pPr>
              <w:jc w:val="center"/>
              <w:rPr>
                <w:sz w:val="22"/>
                <w:szCs w:val="22"/>
              </w:rPr>
            </w:pPr>
            <w:r w:rsidRPr="00387905">
              <w:rPr>
                <w:sz w:val="22"/>
                <w:szCs w:val="22"/>
              </w:rPr>
              <w:t>2024-2028</w:t>
            </w:r>
          </w:p>
        </w:tc>
        <w:tc>
          <w:tcPr>
            <w:tcW w:w="948" w:type="dxa"/>
            <w:tcBorders>
              <w:top w:val="single" w:sz="4" w:space="0" w:color="auto"/>
              <w:left w:val="single" w:sz="4" w:space="0" w:color="auto"/>
              <w:bottom w:val="single" w:sz="4" w:space="0" w:color="auto"/>
              <w:right w:val="single" w:sz="4" w:space="0" w:color="auto"/>
            </w:tcBorders>
          </w:tcPr>
          <w:p w14:paraId="1CB93DDD" w14:textId="77777777" w:rsidR="00C30276" w:rsidRPr="00387905" w:rsidRDefault="00C30276" w:rsidP="00E0483C">
            <w:pPr>
              <w:jc w:val="center"/>
              <w:rPr>
                <w:sz w:val="22"/>
                <w:szCs w:val="22"/>
              </w:rPr>
            </w:pPr>
            <w:r w:rsidRPr="00387905">
              <w:rPr>
                <w:sz w:val="22"/>
                <w:szCs w:val="22"/>
              </w:rPr>
              <w:t>50</w:t>
            </w:r>
          </w:p>
        </w:tc>
        <w:tc>
          <w:tcPr>
            <w:tcW w:w="895" w:type="dxa"/>
            <w:tcBorders>
              <w:top w:val="single" w:sz="4" w:space="0" w:color="auto"/>
              <w:left w:val="single" w:sz="4" w:space="0" w:color="auto"/>
              <w:bottom w:val="single" w:sz="4" w:space="0" w:color="auto"/>
              <w:right w:val="single" w:sz="4" w:space="0" w:color="auto"/>
            </w:tcBorders>
          </w:tcPr>
          <w:p w14:paraId="098713F1" w14:textId="77777777" w:rsidR="00C30276" w:rsidRPr="00387905" w:rsidRDefault="00C30276" w:rsidP="00E0483C">
            <w:pPr>
              <w:jc w:val="center"/>
              <w:rPr>
                <w:sz w:val="22"/>
                <w:szCs w:val="22"/>
              </w:rPr>
            </w:pPr>
            <w:r w:rsidRPr="00387905">
              <w:rPr>
                <w:sz w:val="22"/>
                <w:szCs w:val="22"/>
              </w:rPr>
              <w:t>Шт.</w:t>
            </w:r>
          </w:p>
        </w:tc>
        <w:tc>
          <w:tcPr>
            <w:tcW w:w="1950" w:type="dxa"/>
            <w:tcBorders>
              <w:top w:val="single" w:sz="4" w:space="0" w:color="auto"/>
              <w:left w:val="single" w:sz="4" w:space="0" w:color="auto"/>
              <w:bottom w:val="single" w:sz="4" w:space="0" w:color="auto"/>
              <w:right w:val="single" w:sz="4" w:space="0" w:color="auto"/>
            </w:tcBorders>
          </w:tcPr>
          <w:p w14:paraId="1E14B110" w14:textId="77777777" w:rsidR="00C30276" w:rsidRPr="00387905" w:rsidRDefault="00C30276" w:rsidP="00E0483C">
            <w:pPr>
              <w:jc w:val="center"/>
              <w:rPr>
                <w:sz w:val="22"/>
                <w:szCs w:val="22"/>
              </w:rPr>
            </w:pPr>
            <w:r w:rsidRPr="00387905">
              <w:rPr>
                <w:sz w:val="22"/>
                <w:szCs w:val="22"/>
              </w:rPr>
              <w:t>30</w:t>
            </w:r>
          </w:p>
        </w:tc>
      </w:tr>
      <w:tr w:rsidR="00387905" w:rsidRPr="00387905" w14:paraId="78F9B9AE" w14:textId="77777777" w:rsidTr="00C30276">
        <w:trPr>
          <w:gridAfter w:val="3"/>
          <w:wAfter w:w="8333" w:type="dxa"/>
        </w:trPr>
        <w:tc>
          <w:tcPr>
            <w:tcW w:w="653" w:type="dxa"/>
            <w:tcBorders>
              <w:top w:val="single" w:sz="4" w:space="0" w:color="auto"/>
              <w:left w:val="single" w:sz="4" w:space="0" w:color="auto"/>
              <w:bottom w:val="single" w:sz="4" w:space="0" w:color="auto"/>
              <w:right w:val="single" w:sz="4" w:space="0" w:color="auto"/>
            </w:tcBorders>
          </w:tcPr>
          <w:p w14:paraId="209ABD8A" w14:textId="77777777" w:rsidR="00C30276" w:rsidRPr="00387905" w:rsidRDefault="00C30276" w:rsidP="00E0483C">
            <w:pPr>
              <w:jc w:val="center"/>
              <w:rPr>
                <w:sz w:val="22"/>
                <w:szCs w:val="22"/>
              </w:rPr>
            </w:pPr>
            <w:r w:rsidRPr="00387905">
              <w:rPr>
                <w:sz w:val="22"/>
                <w:szCs w:val="22"/>
              </w:rPr>
              <w:t>4</w:t>
            </w:r>
          </w:p>
        </w:tc>
        <w:tc>
          <w:tcPr>
            <w:tcW w:w="3230" w:type="dxa"/>
            <w:tcBorders>
              <w:top w:val="single" w:sz="4" w:space="0" w:color="auto"/>
              <w:left w:val="single" w:sz="4" w:space="0" w:color="auto"/>
              <w:bottom w:val="single" w:sz="4" w:space="0" w:color="auto"/>
              <w:right w:val="single" w:sz="4" w:space="0" w:color="auto"/>
            </w:tcBorders>
          </w:tcPr>
          <w:p w14:paraId="6B6628E1" w14:textId="77777777" w:rsidR="00C30276" w:rsidRPr="00387905" w:rsidRDefault="00C30276" w:rsidP="00E0483C">
            <w:pPr>
              <w:widowControl w:val="0"/>
              <w:autoSpaceDE w:val="0"/>
              <w:autoSpaceDN w:val="0"/>
              <w:adjustRightInd w:val="0"/>
              <w:rPr>
                <w:sz w:val="22"/>
                <w:szCs w:val="22"/>
              </w:rPr>
            </w:pPr>
            <w:r w:rsidRPr="00387905">
              <w:rPr>
                <w:sz w:val="22"/>
                <w:szCs w:val="22"/>
              </w:rPr>
              <w:t xml:space="preserve">Проведение ежегодного мониторинга фактических показателей эффективности </w:t>
            </w:r>
            <w:r w:rsidRPr="00387905">
              <w:rPr>
                <w:sz w:val="22"/>
                <w:szCs w:val="22"/>
              </w:rPr>
              <w:lastRenderedPageBreak/>
              <w:t>мероприятий по энергосбережению 2024-2026годах</w:t>
            </w:r>
          </w:p>
        </w:tc>
        <w:tc>
          <w:tcPr>
            <w:tcW w:w="2127" w:type="dxa"/>
            <w:tcBorders>
              <w:top w:val="single" w:sz="4" w:space="0" w:color="auto"/>
              <w:left w:val="single" w:sz="4" w:space="0" w:color="auto"/>
              <w:bottom w:val="single" w:sz="4" w:space="0" w:color="auto"/>
              <w:right w:val="single" w:sz="4" w:space="0" w:color="auto"/>
            </w:tcBorders>
            <w:vAlign w:val="center"/>
          </w:tcPr>
          <w:p w14:paraId="493B2019" w14:textId="77777777" w:rsidR="00C30276" w:rsidRPr="00387905" w:rsidRDefault="00C30276" w:rsidP="00E0483C">
            <w:pPr>
              <w:jc w:val="center"/>
              <w:rPr>
                <w:sz w:val="22"/>
                <w:szCs w:val="22"/>
              </w:rPr>
            </w:pPr>
            <w:r w:rsidRPr="00387905">
              <w:rPr>
                <w:sz w:val="22"/>
                <w:szCs w:val="22"/>
              </w:rPr>
              <w:lastRenderedPageBreak/>
              <w:t>Администрация Красносибирского сельсовета</w:t>
            </w:r>
          </w:p>
        </w:tc>
        <w:tc>
          <w:tcPr>
            <w:tcW w:w="2126" w:type="dxa"/>
            <w:tcBorders>
              <w:top w:val="single" w:sz="4" w:space="0" w:color="auto"/>
              <w:left w:val="single" w:sz="4" w:space="0" w:color="auto"/>
              <w:bottom w:val="single" w:sz="4" w:space="0" w:color="auto"/>
              <w:right w:val="single" w:sz="4" w:space="0" w:color="auto"/>
            </w:tcBorders>
          </w:tcPr>
          <w:p w14:paraId="7C4B2955" w14:textId="77777777" w:rsidR="00C30276" w:rsidRPr="00387905" w:rsidRDefault="00C30276" w:rsidP="00E0483C">
            <w:pPr>
              <w:jc w:val="center"/>
              <w:rPr>
                <w:sz w:val="22"/>
                <w:szCs w:val="22"/>
              </w:rPr>
            </w:pPr>
            <w:r w:rsidRPr="00387905">
              <w:rPr>
                <w:sz w:val="22"/>
                <w:szCs w:val="22"/>
              </w:rPr>
              <w:t>не требует дополнительных финансовых затрат</w:t>
            </w:r>
          </w:p>
        </w:tc>
        <w:tc>
          <w:tcPr>
            <w:tcW w:w="1559" w:type="dxa"/>
            <w:tcBorders>
              <w:top w:val="single" w:sz="4" w:space="0" w:color="auto"/>
              <w:left w:val="single" w:sz="4" w:space="0" w:color="auto"/>
              <w:bottom w:val="single" w:sz="4" w:space="0" w:color="auto"/>
              <w:right w:val="single" w:sz="4" w:space="0" w:color="auto"/>
            </w:tcBorders>
          </w:tcPr>
          <w:p w14:paraId="6A7DA24E" w14:textId="77777777" w:rsidR="00C30276" w:rsidRPr="00387905" w:rsidRDefault="00C30276" w:rsidP="00E0483C">
            <w:pPr>
              <w:jc w:val="center"/>
              <w:rPr>
                <w:sz w:val="22"/>
                <w:szCs w:val="22"/>
              </w:rPr>
            </w:pPr>
            <w:r w:rsidRPr="00387905">
              <w:rPr>
                <w:sz w:val="22"/>
                <w:szCs w:val="22"/>
              </w:rPr>
              <w:t>0</w:t>
            </w:r>
          </w:p>
        </w:tc>
        <w:tc>
          <w:tcPr>
            <w:tcW w:w="1843" w:type="dxa"/>
            <w:tcBorders>
              <w:top w:val="single" w:sz="4" w:space="0" w:color="auto"/>
              <w:left w:val="single" w:sz="4" w:space="0" w:color="auto"/>
              <w:bottom w:val="single" w:sz="4" w:space="0" w:color="auto"/>
              <w:right w:val="single" w:sz="4" w:space="0" w:color="auto"/>
            </w:tcBorders>
          </w:tcPr>
          <w:p w14:paraId="70C8710F" w14:textId="77777777" w:rsidR="00C30276" w:rsidRPr="00387905" w:rsidRDefault="00C30276" w:rsidP="00E0483C">
            <w:pPr>
              <w:jc w:val="center"/>
              <w:rPr>
                <w:sz w:val="22"/>
                <w:szCs w:val="22"/>
              </w:rPr>
            </w:pPr>
            <w:r w:rsidRPr="00387905">
              <w:rPr>
                <w:sz w:val="22"/>
                <w:szCs w:val="22"/>
              </w:rPr>
              <w:t>2024-2028</w:t>
            </w:r>
          </w:p>
        </w:tc>
        <w:tc>
          <w:tcPr>
            <w:tcW w:w="948" w:type="dxa"/>
            <w:tcBorders>
              <w:top w:val="single" w:sz="4" w:space="0" w:color="auto"/>
              <w:left w:val="single" w:sz="4" w:space="0" w:color="auto"/>
              <w:bottom w:val="single" w:sz="4" w:space="0" w:color="auto"/>
              <w:right w:val="single" w:sz="4" w:space="0" w:color="auto"/>
            </w:tcBorders>
          </w:tcPr>
          <w:p w14:paraId="54A64DC6" w14:textId="77777777" w:rsidR="00C30276" w:rsidRPr="00387905" w:rsidRDefault="00C30276" w:rsidP="00E0483C">
            <w:pPr>
              <w:jc w:val="center"/>
              <w:rPr>
                <w:sz w:val="22"/>
                <w:szCs w:val="22"/>
              </w:rPr>
            </w:pPr>
            <w:r w:rsidRPr="00387905">
              <w:rPr>
                <w:sz w:val="22"/>
                <w:szCs w:val="22"/>
              </w:rPr>
              <w:t>1</w:t>
            </w:r>
          </w:p>
        </w:tc>
        <w:tc>
          <w:tcPr>
            <w:tcW w:w="895" w:type="dxa"/>
            <w:tcBorders>
              <w:top w:val="single" w:sz="4" w:space="0" w:color="auto"/>
              <w:left w:val="single" w:sz="4" w:space="0" w:color="auto"/>
              <w:bottom w:val="single" w:sz="4" w:space="0" w:color="auto"/>
              <w:right w:val="single" w:sz="4" w:space="0" w:color="auto"/>
            </w:tcBorders>
          </w:tcPr>
          <w:p w14:paraId="0B02928E" w14:textId="77777777" w:rsidR="00C30276" w:rsidRPr="00387905" w:rsidRDefault="00C30276" w:rsidP="00E0483C">
            <w:pPr>
              <w:jc w:val="center"/>
              <w:rPr>
                <w:sz w:val="22"/>
                <w:szCs w:val="22"/>
              </w:rPr>
            </w:pPr>
            <w:r w:rsidRPr="00387905">
              <w:rPr>
                <w:sz w:val="22"/>
                <w:szCs w:val="22"/>
              </w:rPr>
              <w:t>Ед.</w:t>
            </w:r>
          </w:p>
        </w:tc>
        <w:tc>
          <w:tcPr>
            <w:tcW w:w="1950" w:type="dxa"/>
            <w:tcBorders>
              <w:top w:val="single" w:sz="4" w:space="0" w:color="auto"/>
              <w:left w:val="single" w:sz="4" w:space="0" w:color="auto"/>
              <w:bottom w:val="single" w:sz="4" w:space="0" w:color="auto"/>
              <w:right w:val="single" w:sz="4" w:space="0" w:color="auto"/>
            </w:tcBorders>
          </w:tcPr>
          <w:p w14:paraId="7CBCFB18" w14:textId="77777777" w:rsidR="00C30276" w:rsidRPr="00387905" w:rsidRDefault="00C30276" w:rsidP="00E0483C">
            <w:pPr>
              <w:jc w:val="center"/>
              <w:rPr>
                <w:sz w:val="22"/>
                <w:szCs w:val="22"/>
              </w:rPr>
            </w:pPr>
            <w:r w:rsidRPr="00387905">
              <w:rPr>
                <w:sz w:val="22"/>
                <w:szCs w:val="22"/>
              </w:rPr>
              <w:t>0</w:t>
            </w:r>
          </w:p>
        </w:tc>
      </w:tr>
      <w:tr w:rsidR="00387905" w:rsidRPr="00387905" w14:paraId="2D59A07B" w14:textId="77777777" w:rsidTr="00C30276">
        <w:trPr>
          <w:gridAfter w:val="3"/>
          <w:wAfter w:w="8333" w:type="dxa"/>
        </w:trPr>
        <w:tc>
          <w:tcPr>
            <w:tcW w:w="653" w:type="dxa"/>
            <w:tcBorders>
              <w:top w:val="single" w:sz="4" w:space="0" w:color="auto"/>
              <w:left w:val="single" w:sz="4" w:space="0" w:color="auto"/>
              <w:bottom w:val="single" w:sz="4" w:space="0" w:color="auto"/>
              <w:right w:val="single" w:sz="4" w:space="0" w:color="auto"/>
            </w:tcBorders>
          </w:tcPr>
          <w:p w14:paraId="1F55530E" w14:textId="77777777" w:rsidR="00C30276" w:rsidRPr="00387905" w:rsidRDefault="00C30276" w:rsidP="00E0483C">
            <w:pPr>
              <w:jc w:val="center"/>
              <w:rPr>
                <w:sz w:val="22"/>
                <w:szCs w:val="22"/>
              </w:rPr>
            </w:pPr>
            <w:r w:rsidRPr="00387905">
              <w:rPr>
                <w:sz w:val="22"/>
                <w:szCs w:val="22"/>
              </w:rPr>
              <w:lastRenderedPageBreak/>
              <w:t>5</w:t>
            </w:r>
          </w:p>
        </w:tc>
        <w:tc>
          <w:tcPr>
            <w:tcW w:w="3230" w:type="dxa"/>
            <w:tcBorders>
              <w:top w:val="single" w:sz="4" w:space="0" w:color="auto"/>
              <w:left w:val="single" w:sz="4" w:space="0" w:color="auto"/>
              <w:bottom w:val="single" w:sz="4" w:space="0" w:color="auto"/>
              <w:right w:val="single" w:sz="4" w:space="0" w:color="auto"/>
            </w:tcBorders>
          </w:tcPr>
          <w:p w14:paraId="276009E4" w14:textId="77777777" w:rsidR="00C30276" w:rsidRPr="00387905" w:rsidRDefault="00C30276" w:rsidP="00E0483C">
            <w:pPr>
              <w:widowControl w:val="0"/>
              <w:autoSpaceDE w:val="0"/>
              <w:autoSpaceDN w:val="0"/>
              <w:adjustRightInd w:val="0"/>
              <w:rPr>
                <w:sz w:val="22"/>
                <w:szCs w:val="22"/>
              </w:rPr>
            </w:pPr>
            <w:r w:rsidRPr="00387905">
              <w:rPr>
                <w:sz w:val="22"/>
                <w:szCs w:val="22"/>
              </w:rPr>
              <w:t>Выявление бесхозяйных объектов недвижимого имущества, используемых для передачи электрической и тепловой энергии, воды</w:t>
            </w:r>
          </w:p>
        </w:tc>
        <w:tc>
          <w:tcPr>
            <w:tcW w:w="2127" w:type="dxa"/>
            <w:tcBorders>
              <w:top w:val="single" w:sz="4" w:space="0" w:color="auto"/>
              <w:left w:val="single" w:sz="4" w:space="0" w:color="auto"/>
              <w:bottom w:val="single" w:sz="4" w:space="0" w:color="auto"/>
              <w:right w:val="single" w:sz="4" w:space="0" w:color="auto"/>
            </w:tcBorders>
            <w:vAlign w:val="center"/>
          </w:tcPr>
          <w:p w14:paraId="2A684672" w14:textId="77777777" w:rsidR="00C30276" w:rsidRPr="00387905" w:rsidRDefault="00C30276" w:rsidP="00E0483C">
            <w:pPr>
              <w:jc w:val="center"/>
              <w:rPr>
                <w:sz w:val="22"/>
                <w:szCs w:val="22"/>
              </w:rPr>
            </w:pPr>
            <w:r w:rsidRPr="00387905">
              <w:rPr>
                <w:sz w:val="22"/>
                <w:szCs w:val="22"/>
              </w:rPr>
              <w:t>Администрация Красносибирского сельсовета</w:t>
            </w:r>
          </w:p>
        </w:tc>
        <w:tc>
          <w:tcPr>
            <w:tcW w:w="2126" w:type="dxa"/>
            <w:tcBorders>
              <w:top w:val="single" w:sz="4" w:space="0" w:color="auto"/>
              <w:left w:val="single" w:sz="4" w:space="0" w:color="auto"/>
              <w:bottom w:val="single" w:sz="4" w:space="0" w:color="auto"/>
              <w:right w:val="single" w:sz="4" w:space="0" w:color="auto"/>
            </w:tcBorders>
          </w:tcPr>
          <w:p w14:paraId="7D635C5A" w14:textId="77777777" w:rsidR="00C30276" w:rsidRPr="00387905" w:rsidRDefault="00C30276" w:rsidP="00E0483C">
            <w:pPr>
              <w:jc w:val="center"/>
              <w:rPr>
                <w:sz w:val="22"/>
                <w:szCs w:val="22"/>
              </w:rPr>
            </w:pPr>
            <w:r w:rsidRPr="00387905">
              <w:rPr>
                <w:sz w:val="22"/>
                <w:szCs w:val="22"/>
              </w:rPr>
              <w:t>не требует дополнительных финансовых затрат</w:t>
            </w:r>
          </w:p>
        </w:tc>
        <w:tc>
          <w:tcPr>
            <w:tcW w:w="1559" w:type="dxa"/>
            <w:tcBorders>
              <w:top w:val="single" w:sz="4" w:space="0" w:color="auto"/>
              <w:left w:val="single" w:sz="4" w:space="0" w:color="auto"/>
              <w:bottom w:val="single" w:sz="4" w:space="0" w:color="auto"/>
              <w:right w:val="single" w:sz="4" w:space="0" w:color="auto"/>
            </w:tcBorders>
          </w:tcPr>
          <w:p w14:paraId="67DAD9D6" w14:textId="77777777" w:rsidR="00C30276" w:rsidRPr="00387905" w:rsidRDefault="00C30276" w:rsidP="00E0483C">
            <w:pPr>
              <w:jc w:val="center"/>
              <w:rPr>
                <w:sz w:val="22"/>
                <w:szCs w:val="22"/>
              </w:rPr>
            </w:pPr>
            <w:r w:rsidRPr="00387905">
              <w:rPr>
                <w:sz w:val="22"/>
                <w:szCs w:val="22"/>
              </w:rPr>
              <w:t>0</w:t>
            </w:r>
          </w:p>
        </w:tc>
        <w:tc>
          <w:tcPr>
            <w:tcW w:w="1843" w:type="dxa"/>
            <w:tcBorders>
              <w:top w:val="single" w:sz="4" w:space="0" w:color="auto"/>
              <w:left w:val="single" w:sz="4" w:space="0" w:color="auto"/>
              <w:bottom w:val="single" w:sz="4" w:space="0" w:color="auto"/>
              <w:right w:val="single" w:sz="4" w:space="0" w:color="auto"/>
            </w:tcBorders>
          </w:tcPr>
          <w:p w14:paraId="51E3CB5F" w14:textId="77777777" w:rsidR="00C30276" w:rsidRPr="00387905" w:rsidRDefault="00C30276" w:rsidP="00E0483C">
            <w:pPr>
              <w:jc w:val="center"/>
              <w:rPr>
                <w:sz w:val="22"/>
                <w:szCs w:val="22"/>
              </w:rPr>
            </w:pPr>
            <w:r w:rsidRPr="00387905">
              <w:rPr>
                <w:sz w:val="22"/>
                <w:szCs w:val="22"/>
              </w:rPr>
              <w:t>2026-2028</w:t>
            </w:r>
          </w:p>
        </w:tc>
        <w:tc>
          <w:tcPr>
            <w:tcW w:w="948" w:type="dxa"/>
            <w:tcBorders>
              <w:top w:val="single" w:sz="4" w:space="0" w:color="auto"/>
              <w:left w:val="single" w:sz="4" w:space="0" w:color="auto"/>
              <w:bottom w:val="single" w:sz="4" w:space="0" w:color="auto"/>
              <w:right w:val="single" w:sz="4" w:space="0" w:color="auto"/>
            </w:tcBorders>
          </w:tcPr>
          <w:p w14:paraId="2AFDD32E" w14:textId="77777777" w:rsidR="00C30276" w:rsidRPr="00387905" w:rsidRDefault="00C30276" w:rsidP="00E0483C">
            <w:pPr>
              <w:jc w:val="center"/>
              <w:rPr>
                <w:sz w:val="22"/>
                <w:szCs w:val="22"/>
              </w:rPr>
            </w:pPr>
            <w:r w:rsidRPr="00387905">
              <w:rPr>
                <w:sz w:val="22"/>
                <w:szCs w:val="22"/>
              </w:rPr>
              <w:t>1</w:t>
            </w:r>
          </w:p>
        </w:tc>
        <w:tc>
          <w:tcPr>
            <w:tcW w:w="895" w:type="dxa"/>
            <w:tcBorders>
              <w:top w:val="single" w:sz="4" w:space="0" w:color="auto"/>
              <w:left w:val="single" w:sz="4" w:space="0" w:color="auto"/>
              <w:bottom w:val="single" w:sz="4" w:space="0" w:color="auto"/>
              <w:right w:val="single" w:sz="4" w:space="0" w:color="auto"/>
            </w:tcBorders>
          </w:tcPr>
          <w:p w14:paraId="669B531E" w14:textId="77777777" w:rsidR="00C30276" w:rsidRPr="00387905" w:rsidRDefault="00C30276" w:rsidP="00E0483C">
            <w:pPr>
              <w:jc w:val="center"/>
              <w:rPr>
                <w:sz w:val="22"/>
                <w:szCs w:val="22"/>
              </w:rPr>
            </w:pPr>
            <w:r w:rsidRPr="00387905">
              <w:rPr>
                <w:sz w:val="22"/>
                <w:szCs w:val="22"/>
              </w:rPr>
              <w:t>Ед.</w:t>
            </w:r>
          </w:p>
        </w:tc>
        <w:tc>
          <w:tcPr>
            <w:tcW w:w="1950" w:type="dxa"/>
            <w:tcBorders>
              <w:top w:val="single" w:sz="4" w:space="0" w:color="auto"/>
              <w:left w:val="single" w:sz="4" w:space="0" w:color="auto"/>
              <w:bottom w:val="single" w:sz="4" w:space="0" w:color="auto"/>
              <w:right w:val="single" w:sz="4" w:space="0" w:color="auto"/>
            </w:tcBorders>
          </w:tcPr>
          <w:p w14:paraId="6FD083B5" w14:textId="77777777" w:rsidR="00C30276" w:rsidRPr="00387905" w:rsidRDefault="00C30276" w:rsidP="00E0483C">
            <w:pPr>
              <w:jc w:val="center"/>
              <w:rPr>
                <w:sz w:val="22"/>
                <w:szCs w:val="22"/>
              </w:rPr>
            </w:pPr>
            <w:r w:rsidRPr="00387905">
              <w:rPr>
                <w:sz w:val="22"/>
                <w:szCs w:val="22"/>
              </w:rPr>
              <w:t>0</w:t>
            </w:r>
          </w:p>
        </w:tc>
      </w:tr>
      <w:tr w:rsidR="00387905" w:rsidRPr="00387905" w14:paraId="1DDFC31B" w14:textId="77777777" w:rsidTr="00C30276">
        <w:trPr>
          <w:gridAfter w:val="3"/>
          <w:wAfter w:w="8333" w:type="dxa"/>
        </w:trPr>
        <w:tc>
          <w:tcPr>
            <w:tcW w:w="653" w:type="dxa"/>
            <w:tcBorders>
              <w:top w:val="single" w:sz="4" w:space="0" w:color="auto"/>
              <w:left w:val="single" w:sz="4" w:space="0" w:color="auto"/>
              <w:bottom w:val="single" w:sz="4" w:space="0" w:color="auto"/>
              <w:right w:val="single" w:sz="4" w:space="0" w:color="auto"/>
            </w:tcBorders>
          </w:tcPr>
          <w:p w14:paraId="626E4D8C" w14:textId="77777777" w:rsidR="00C30276" w:rsidRPr="00387905" w:rsidRDefault="00C30276" w:rsidP="00E0483C">
            <w:pPr>
              <w:jc w:val="center"/>
              <w:rPr>
                <w:sz w:val="22"/>
                <w:szCs w:val="22"/>
              </w:rPr>
            </w:pPr>
            <w:r w:rsidRPr="00387905">
              <w:rPr>
                <w:sz w:val="22"/>
                <w:szCs w:val="22"/>
              </w:rPr>
              <w:t>6</w:t>
            </w:r>
          </w:p>
        </w:tc>
        <w:tc>
          <w:tcPr>
            <w:tcW w:w="3230" w:type="dxa"/>
            <w:tcBorders>
              <w:top w:val="single" w:sz="4" w:space="0" w:color="auto"/>
              <w:left w:val="single" w:sz="4" w:space="0" w:color="auto"/>
              <w:bottom w:val="single" w:sz="4" w:space="0" w:color="auto"/>
              <w:right w:val="single" w:sz="4" w:space="0" w:color="auto"/>
            </w:tcBorders>
          </w:tcPr>
          <w:p w14:paraId="3CA1DCE9" w14:textId="77777777" w:rsidR="00C30276" w:rsidRPr="00387905" w:rsidRDefault="00C30276" w:rsidP="00E0483C">
            <w:pPr>
              <w:widowControl w:val="0"/>
              <w:autoSpaceDE w:val="0"/>
              <w:autoSpaceDN w:val="0"/>
              <w:adjustRightInd w:val="0"/>
              <w:rPr>
                <w:sz w:val="22"/>
                <w:szCs w:val="22"/>
              </w:rPr>
            </w:pPr>
            <w:r w:rsidRPr="00387905">
              <w:rPr>
                <w:sz w:val="22"/>
                <w:szCs w:val="22"/>
              </w:rPr>
              <w:t xml:space="preserve"> Постановка на учет в установленном порядке объектов недвижимого имущества, используемых для передачи электрической и тепловой энергии, воды, в качестве бесхозяйных, признание права муниципальной собственности на них </w:t>
            </w:r>
          </w:p>
        </w:tc>
        <w:tc>
          <w:tcPr>
            <w:tcW w:w="2127" w:type="dxa"/>
            <w:tcBorders>
              <w:top w:val="single" w:sz="4" w:space="0" w:color="auto"/>
              <w:left w:val="single" w:sz="4" w:space="0" w:color="auto"/>
              <w:bottom w:val="single" w:sz="4" w:space="0" w:color="auto"/>
              <w:right w:val="single" w:sz="4" w:space="0" w:color="auto"/>
            </w:tcBorders>
            <w:vAlign w:val="center"/>
          </w:tcPr>
          <w:p w14:paraId="28A4A373" w14:textId="77777777" w:rsidR="00C30276" w:rsidRPr="00387905" w:rsidRDefault="00C30276" w:rsidP="00E0483C">
            <w:pPr>
              <w:jc w:val="center"/>
              <w:rPr>
                <w:sz w:val="22"/>
                <w:szCs w:val="22"/>
              </w:rPr>
            </w:pPr>
            <w:r w:rsidRPr="00387905">
              <w:rPr>
                <w:sz w:val="22"/>
                <w:szCs w:val="22"/>
              </w:rPr>
              <w:t>Администрация Красносибирского сельсовета</w:t>
            </w:r>
          </w:p>
        </w:tc>
        <w:tc>
          <w:tcPr>
            <w:tcW w:w="2126" w:type="dxa"/>
            <w:tcBorders>
              <w:top w:val="single" w:sz="4" w:space="0" w:color="auto"/>
              <w:left w:val="single" w:sz="4" w:space="0" w:color="auto"/>
              <w:bottom w:val="single" w:sz="4" w:space="0" w:color="auto"/>
              <w:right w:val="single" w:sz="4" w:space="0" w:color="auto"/>
            </w:tcBorders>
          </w:tcPr>
          <w:p w14:paraId="4F1F2D39" w14:textId="77777777" w:rsidR="00C30276" w:rsidRPr="00387905" w:rsidRDefault="00C30276" w:rsidP="00E0483C">
            <w:pPr>
              <w:jc w:val="center"/>
              <w:rPr>
                <w:sz w:val="22"/>
                <w:szCs w:val="22"/>
              </w:rPr>
            </w:pPr>
            <w:r w:rsidRPr="00387905">
              <w:rPr>
                <w:sz w:val="22"/>
                <w:szCs w:val="22"/>
              </w:rPr>
              <w:t>не требует дополнительных финансовых затрат</w:t>
            </w:r>
          </w:p>
        </w:tc>
        <w:tc>
          <w:tcPr>
            <w:tcW w:w="1559" w:type="dxa"/>
            <w:tcBorders>
              <w:top w:val="single" w:sz="4" w:space="0" w:color="auto"/>
              <w:left w:val="single" w:sz="4" w:space="0" w:color="auto"/>
              <w:bottom w:val="single" w:sz="4" w:space="0" w:color="auto"/>
              <w:right w:val="single" w:sz="4" w:space="0" w:color="auto"/>
            </w:tcBorders>
          </w:tcPr>
          <w:p w14:paraId="7A16B141" w14:textId="77777777" w:rsidR="00C30276" w:rsidRPr="00387905" w:rsidRDefault="00C30276" w:rsidP="00E0483C">
            <w:pPr>
              <w:jc w:val="center"/>
              <w:rPr>
                <w:sz w:val="22"/>
                <w:szCs w:val="22"/>
              </w:rPr>
            </w:pPr>
            <w:r w:rsidRPr="00387905">
              <w:rPr>
                <w:sz w:val="22"/>
                <w:szCs w:val="22"/>
              </w:rPr>
              <w:t>0</w:t>
            </w:r>
          </w:p>
        </w:tc>
        <w:tc>
          <w:tcPr>
            <w:tcW w:w="1843" w:type="dxa"/>
            <w:tcBorders>
              <w:top w:val="single" w:sz="4" w:space="0" w:color="auto"/>
              <w:left w:val="single" w:sz="4" w:space="0" w:color="auto"/>
              <w:bottom w:val="single" w:sz="4" w:space="0" w:color="auto"/>
              <w:right w:val="single" w:sz="4" w:space="0" w:color="auto"/>
            </w:tcBorders>
          </w:tcPr>
          <w:p w14:paraId="539B0ABD" w14:textId="77777777" w:rsidR="00C30276" w:rsidRPr="00387905" w:rsidRDefault="00C30276" w:rsidP="00E0483C">
            <w:pPr>
              <w:jc w:val="center"/>
              <w:rPr>
                <w:sz w:val="22"/>
                <w:szCs w:val="22"/>
              </w:rPr>
            </w:pPr>
            <w:r w:rsidRPr="00387905">
              <w:rPr>
                <w:sz w:val="22"/>
                <w:szCs w:val="22"/>
              </w:rPr>
              <w:t>2026-2028</w:t>
            </w:r>
          </w:p>
        </w:tc>
        <w:tc>
          <w:tcPr>
            <w:tcW w:w="948" w:type="dxa"/>
            <w:tcBorders>
              <w:top w:val="single" w:sz="4" w:space="0" w:color="auto"/>
              <w:left w:val="single" w:sz="4" w:space="0" w:color="auto"/>
              <w:bottom w:val="single" w:sz="4" w:space="0" w:color="auto"/>
              <w:right w:val="single" w:sz="4" w:space="0" w:color="auto"/>
            </w:tcBorders>
          </w:tcPr>
          <w:p w14:paraId="7DF7E5E0" w14:textId="77777777" w:rsidR="00C30276" w:rsidRPr="00387905" w:rsidRDefault="00C30276" w:rsidP="00E0483C">
            <w:pPr>
              <w:jc w:val="center"/>
              <w:rPr>
                <w:sz w:val="22"/>
                <w:szCs w:val="22"/>
              </w:rPr>
            </w:pPr>
            <w:r w:rsidRPr="00387905">
              <w:rPr>
                <w:sz w:val="22"/>
                <w:szCs w:val="22"/>
              </w:rPr>
              <w:t>1</w:t>
            </w:r>
          </w:p>
        </w:tc>
        <w:tc>
          <w:tcPr>
            <w:tcW w:w="895" w:type="dxa"/>
            <w:tcBorders>
              <w:top w:val="single" w:sz="4" w:space="0" w:color="auto"/>
              <w:left w:val="single" w:sz="4" w:space="0" w:color="auto"/>
              <w:bottom w:val="single" w:sz="4" w:space="0" w:color="auto"/>
              <w:right w:val="single" w:sz="4" w:space="0" w:color="auto"/>
            </w:tcBorders>
          </w:tcPr>
          <w:p w14:paraId="2A3AADD3" w14:textId="77777777" w:rsidR="00C30276" w:rsidRPr="00387905" w:rsidRDefault="00C30276" w:rsidP="00E0483C">
            <w:pPr>
              <w:jc w:val="center"/>
              <w:rPr>
                <w:sz w:val="22"/>
                <w:szCs w:val="22"/>
              </w:rPr>
            </w:pPr>
            <w:r w:rsidRPr="00387905">
              <w:rPr>
                <w:sz w:val="22"/>
                <w:szCs w:val="22"/>
              </w:rPr>
              <w:t>Ед.</w:t>
            </w:r>
          </w:p>
        </w:tc>
        <w:tc>
          <w:tcPr>
            <w:tcW w:w="1950" w:type="dxa"/>
            <w:tcBorders>
              <w:top w:val="single" w:sz="4" w:space="0" w:color="auto"/>
              <w:left w:val="single" w:sz="4" w:space="0" w:color="auto"/>
              <w:bottom w:val="single" w:sz="4" w:space="0" w:color="auto"/>
              <w:right w:val="single" w:sz="4" w:space="0" w:color="auto"/>
            </w:tcBorders>
          </w:tcPr>
          <w:p w14:paraId="282B3D6A" w14:textId="77777777" w:rsidR="00C30276" w:rsidRPr="00387905" w:rsidRDefault="00C30276" w:rsidP="00E0483C">
            <w:pPr>
              <w:jc w:val="center"/>
              <w:rPr>
                <w:sz w:val="22"/>
                <w:szCs w:val="22"/>
              </w:rPr>
            </w:pPr>
            <w:r w:rsidRPr="00387905">
              <w:rPr>
                <w:sz w:val="22"/>
                <w:szCs w:val="22"/>
              </w:rPr>
              <w:t>0</w:t>
            </w:r>
          </w:p>
        </w:tc>
      </w:tr>
      <w:tr w:rsidR="00387905" w:rsidRPr="00387905" w14:paraId="5F46DD21" w14:textId="77777777" w:rsidTr="00C30276">
        <w:tc>
          <w:tcPr>
            <w:tcW w:w="8136" w:type="dxa"/>
            <w:gridSpan w:val="4"/>
            <w:tcBorders>
              <w:top w:val="single" w:sz="4" w:space="0" w:color="auto"/>
              <w:left w:val="single" w:sz="4" w:space="0" w:color="auto"/>
              <w:bottom w:val="single" w:sz="4" w:space="0" w:color="auto"/>
              <w:right w:val="single" w:sz="4" w:space="0" w:color="auto"/>
            </w:tcBorders>
          </w:tcPr>
          <w:p w14:paraId="2C4CB41B" w14:textId="77777777" w:rsidR="00C30276" w:rsidRPr="00387905" w:rsidRDefault="00C30276" w:rsidP="00E0483C">
            <w:pPr>
              <w:pStyle w:val="70"/>
              <w:shd w:val="clear" w:color="auto" w:fill="auto"/>
              <w:spacing w:line="240" w:lineRule="auto"/>
              <w:jc w:val="center"/>
              <w:rPr>
                <w:rFonts w:ascii="Times New Roman" w:hAnsi="Times New Roman" w:cs="Times New Roman"/>
                <w:sz w:val="22"/>
                <w:szCs w:val="22"/>
                <w:lang w:eastAsia="ru-RU"/>
              </w:rPr>
            </w:pPr>
            <w:r w:rsidRPr="00387905">
              <w:rPr>
                <w:rFonts w:ascii="Times New Roman" w:hAnsi="Times New Roman" w:cs="Times New Roman"/>
                <w:sz w:val="22"/>
                <w:szCs w:val="22"/>
                <w:lang w:eastAsia="ru-RU"/>
              </w:rPr>
              <w:t xml:space="preserve">                                                                                                                               Итого:</w:t>
            </w:r>
          </w:p>
          <w:p w14:paraId="15A64CB9" w14:textId="77777777" w:rsidR="00C30276" w:rsidRPr="00387905" w:rsidRDefault="00C30276" w:rsidP="00E0483C">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7DA11AD" w14:textId="77777777" w:rsidR="00C30276" w:rsidRPr="00387905" w:rsidRDefault="00C30276" w:rsidP="00E0483C">
            <w:pPr>
              <w:jc w:val="center"/>
              <w:rPr>
                <w:sz w:val="22"/>
                <w:szCs w:val="22"/>
              </w:rPr>
            </w:pPr>
            <w:r w:rsidRPr="00387905">
              <w:rPr>
                <w:sz w:val="22"/>
                <w:szCs w:val="22"/>
              </w:rPr>
              <w:t>30</w:t>
            </w:r>
          </w:p>
        </w:tc>
        <w:tc>
          <w:tcPr>
            <w:tcW w:w="1843" w:type="dxa"/>
            <w:tcBorders>
              <w:top w:val="single" w:sz="4" w:space="0" w:color="auto"/>
              <w:left w:val="single" w:sz="4" w:space="0" w:color="auto"/>
              <w:bottom w:val="single" w:sz="4" w:space="0" w:color="auto"/>
              <w:right w:val="single" w:sz="4" w:space="0" w:color="auto"/>
            </w:tcBorders>
          </w:tcPr>
          <w:p w14:paraId="73E4E3B9" w14:textId="77777777" w:rsidR="00C30276" w:rsidRPr="00387905" w:rsidRDefault="00C30276" w:rsidP="00E0483C">
            <w:pPr>
              <w:jc w:val="center"/>
              <w:rPr>
                <w:sz w:val="22"/>
                <w:szCs w:val="22"/>
              </w:rPr>
            </w:pPr>
            <w:r w:rsidRPr="00387905">
              <w:rPr>
                <w:sz w:val="22"/>
                <w:szCs w:val="22"/>
              </w:rPr>
              <w:t>2024-2028</w:t>
            </w:r>
          </w:p>
        </w:tc>
        <w:tc>
          <w:tcPr>
            <w:tcW w:w="948" w:type="dxa"/>
            <w:tcBorders>
              <w:top w:val="single" w:sz="4" w:space="0" w:color="auto"/>
              <w:left w:val="single" w:sz="4" w:space="0" w:color="auto"/>
              <w:bottom w:val="single" w:sz="4" w:space="0" w:color="auto"/>
              <w:right w:val="single" w:sz="4" w:space="0" w:color="auto"/>
            </w:tcBorders>
          </w:tcPr>
          <w:p w14:paraId="2F013428" w14:textId="77777777" w:rsidR="00C30276" w:rsidRPr="00387905" w:rsidRDefault="00C30276" w:rsidP="00E0483C">
            <w:pPr>
              <w:jc w:val="center"/>
              <w:rPr>
                <w:sz w:val="22"/>
                <w:szCs w:val="22"/>
              </w:rPr>
            </w:pPr>
          </w:p>
        </w:tc>
        <w:tc>
          <w:tcPr>
            <w:tcW w:w="895" w:type="dxa"/>
            <w:tcBorders>
              <w:top w:val="single" w:sz="4" w:space="0" w:color="auto"/>
              <w:left w:val="single" w:sz="4" w:space="0" w:color="auto"/>
              <w:bottom w:val="single" w:sz="4" w:space="0" w:color="auto"/>
              <w:right w:val="single" w:sz="4" w:space="0" w:color="auto"/>
            </w:tcBorders>
          </w:tcPr>
          <w:p w14:paraId="5C3AB76C" w14:textId="77777777" w:rsidR="00C30276" w:rsidRPr="00387905" w:rsidRDefault="00C30276" w:rsidP="00E0483C">
            <w:pPr>
              <w:jc w:val="center"/>
              <w:rPr>
                <w:sz w:val="22"/>
                <w:szCs w:val="22"/>
              </w:rPr>
            </w:pPr>
          </w:p>
        </w:tc>
        <w:tc>
          <w:tcPr>
            <w:tcW w:w="1950" w:type="dxa"/>
            <w:tcBorders>
              <w:top w:val="single" w:sz="4" w:space="0" w:color="auto"/>
              <w:left w:val="single" w:sz="4" w:space="0" w:color="auto"/>
              <w:bottom w:val="single" w:sz="4" w:space="0" w:color="auto"/>
              <w:right w:val="single" w:sz="4" w:space="0" w:color="auto"/>
            </w:tcBorders>
          </w:tcPr>
          <w:p w14:paraId="539BA2B8" w14:textId="77777777" w:rsidR="00C30276" w:rsidRPr="00387905" w:rsidRDefault="00C30276" w:rsidP="00E0483C">
            <w:pPr>
              <w:jc w:val="center"/>
              <w:rPr>
                <w:sz w:val="22"/>
                <w:szCs w:val="22"/>
              </w:rPr>
            </w:pPr>
            <w:r w:rsidRPr="00387905">
              <w:rPr>
                <w:sz w:val="22"/>
                <w:szCs w:val="22"/>
              </w:rPr>
              <w:t>30</w:t>
            </w:r>
          </w:p>
        </w:tc>
        <w:tc>
          <w:tcPr>
            <w:tcW w:w="3677" w:type="dxa"/>
            <w:tcBorders>
              <w:top w:val="nil"/>
              <w:left w:val="single" w:sz="4" w:space="0" w:color="auto"/>
              <w:bottom w:val="nil"/>
              <w:right w:val="single" w:sz="4" w:space="0" w:color="auto"/>
            </w:tcBorders>
          </w:tcPr>
          <w:p w14:paraId="14BE49AF" w14:textId="77777777" w:rsidR="00C30276" w:rsidRPr="00387905" w:rsidRDefault="00C30276" w:rsidP="00E0483C">
            <w:pPr>
              <w:jc w:val="center"/>
              <w:rPr>
                <w:sz w:val="22"/>
                <w:szCs w:val="22"/>
              </w:rPr>
            </w:pPr>
          </w:p>
        </w:tc>
        <w:tc>
          <w:tcPr>
            <w:tcW w:w="2328" w:type="dxa"/>
            <w:tcBorders>
              <w:top w:val="single" w:sz="4" w:space="0" w:color="auto"/>
              <w:left w:val="single" w:sz="4" w:space="0" w:color="auto"/>
              <w:bottom w:val="single" w:sz="4" w:space="0" w:color="auto"/>
              <w:right w:val="single" w:sz="4" w:space="0" w:color="auto"/>
            </w:tcBorders>
          </w:tcPr>
          <w:p w14:paraId="631D7412" w14:textId="77777777" w:rsidR="00C30276" w:rsidRPr="00387905" w:rsidRDefault="00C30276" w:rsidP="00E0483C">
            <w:pPr>
              <w:jc w:val="center"/>
              <w:rPr>
                <w:sz w:val="22"/>
                <w:szCs w:val="22"/>
              </w:rPr>
            </w:pPr>
          </w:p>
        </w:tc>
        <w:tc>
          <w:tcPr>
            <w:tcW w:w="2328" w:type="dxa"/>
            <w:tcBorders>
              <w:top w:val="single" w:sz="4" w:space="0" w:color="auto"/>
              <w:left w:val="single" w:sz="4" w:space="0" w:color="auto"/>
              <w:bottom w:val="single" w:sz="4" w:space="0" w:color="auto"/>
              <w:right w:val="single" w:sz="4" w:space="0" w:color="auto"/>
            </w:tcBorders>
          </w:tcPr>
          <w:p w14:paraId="7BFACAE6" w14:textId="77777777" w:rsidR="00C30276" w:rsidRPr="00387905" w:rsidRDefault="00C30276" w:rsidP="00E0483C">
            <w:pPr>
              <w:jc w:val="center"/>
              <w:rPr>
                <w:sz w:val="22"/>
                <w:szCs w:val="22"/>
              </w:rPr>
            </w:pPr>
          </w:p>
        </w:tc>
      </w:tr>
    </w:tbl>
    <w:p w14:paraId="3C9E1354" w14:textId="77777777" w:rsidR="00C30276" w:rsidRPr="00387905" w:rsidRDefault="00C30276" w:rsidP="00E0483C">
      <w:pPr>
        <w:ind w:firstLine="284"/>
        <w:jc w:val="center"/>
        <w:rPr>
          <w:b/>
          <w:sz w:val="22"/>
          <w:szCs w:val="22"/>
        </w:rPr>
      </w:pPr>
    </w:p>
    <w:p w14:paraId="17585D47" w14:textId="77777777" w:rsidR="00C30276" w:rsidRPr="00387905" w:rsidRDefault="00C30276" w:rsidP="00E0483C">
      <w:pPr>
        <w:ind w:firstLine="284"/>
        <w:jc w:val="center"/>
        <w:rPr>
          <w:b/>
          <w:sz w:val="22"/>
          <w:szCs w:val="22"/>
        </w:rPr>
      </w:pPr>
    </w:p>
    <w:p w14:paraId="33FF2584" w14:textId="77777777" w:rsidR="00C30276" w:rsidRPr="00387905" w:rsidRDefault="00C30276" w:rsidP="00E0483C">
      <w:pPr>
        <w:ind w:firstLine="709"/>
        <w:jc w:val="both"/>
        <w:rPr>
          <w:sz w:val="22"/>
          <w:szCs w:val="22"/>
          <w:lang w:eastAsia="zh-CN"/>
        </w:rPr>
        <w:sectPr w:rsidR="00C30276" w:rsidRPr="00387905" w:rsidSect="00C30276">
          <w:pgSz w:w="16838" w:h="11906" w:orient="landscape"/>
          <w:pgMar w:top="1134" w:right="850" w:bottom="1134" w:left="1701" w:header="709" w:footer="709" w:gutter="0"/>
          <w:cols w:space="708"/>
          <w:docGrid w:linePitch="360"/>
        </w:sectPr>
      </w:pPr>
    </w:p>
    <w:p w14:paraId="5E4EFFAF" w14:textId="77777777" w:rsidR="00C30276" w:rsidRPr="00387905" w:rsidRDefault="00C30276" w:rsidP="00E0483C">
      <w:pPr>
        <w:tabs>
          <w:tab w:val="left" w:pos="1665"/>
          <w:tab w:val="right" w:pos="15735"/>
        </w:tabs>
        <w:autoSpaceDE w:val="0"/>
        <w:autoSpaceDN w:val="0"/>
        <w:adjustRightInd w:val="0"/>
        <w:ind w:left="8789" w:right="-739"/>
        <w:outlineLvl w:val="0"/>
        <w:rPr>
          <w:sz w:val="22"/>
          <w:szCs w:val="22"/>
        </w:rPr>
      </w:pPr>
      <w:r w:rsidRPr="00387905">
        <w:rPr>
          <w:sz w:val="22"/>
          <w:szCs w:val="22"/>
        </w:rPr>
        <w:lastRenderedPageBreak/>
        <w:t>Приложение № 2</w:t>
      </w:r>
    </w:p>
    <w:p w14:paraId="17B3C866" w14:textId="77777777" w:rsidR="00C30276" w:rsidRPr="00387905" w:rsidRDefault="00C30276" w:rsidP="00E0483C">
      <w:pPr>
        <w:tabs>
          <w:tab w:val="left" w:pos="1282"/>
          <w:tab w:val="right" w:pos="15735"/>
        </w:tabs>
        <w:ind w:left="8789" w:right="-739"/>
        <w:rPr>
          <w:sz w:val="22"/>
          <w:szCs w:val="22"/>
        </w:rPr>
      </w:pPr>
      <w:r w:rsidRPr="00387905">
        <w:rPr>
          <w:sz w:val="22"/>
          <w:szCs w:val="22"/>
        </w:rPr>
        <w:t>к муниципальной Программе «Энергосбережение и повышение</w:t>
      </w:r>
    </w:p>
    <w:p w14:paraId="671BB324" w14:textId="77777777" w:rsidR="00C30276" w:rsidRPr="00387905" w:rsidRDefault="00C30276" w:rsidP="00E0483C">
      <w:pPr>
        <w:tabs>
          <w:tab w:val="left" w:pos="1282"/>
          <w:tab w:val="right" w:pos="15735"/>
        </w:tabs>
        <w:ind w:left="8789" w:right="-739"/>
        <w:rPr>
          <w:sz w:val="22"/>
          <w:szCs w:val="22"/>
        </w:rPr>
      </w:pPr>
      <w:r w:rsidRPr="00387905">
        <w:rPr>
          <w:sz w:val="22"/>
          <w:szCs w:val="22"/>
        </w:rPr>
        <w:t xml:space="preserve">энергетической </w:t>
      </w:r>
      <w:proofErr w:type="gramStart"/>
      <w:r w:rsidRPr="00387905">
        <w:rPr>
          <w:sz w:val="22"/>
          <w:szCs w:val="22"/>
        </w:rPr>
        <w:t>эффективности  Красносибирского</w:t>
      </w:r>
      <w:proofErr w:type="gramEnd"/>
      <w:r w:rsidRPr="00387905">
        <w:rPr>
          <w:sz w:val="22"/>
          <w:szCs w:val="22"/>
        </w:rPr>
        <w:t xml:space="preserve"> сельсовета Кочковского района Новосибирской области»</w:t>
      </w:r>
    </w:p>
    <w:p w14:paraId="2CB44DDC" w14:textId="77777777" w:rsidR="00C30276" w:rsidRPr="00387905" w:rsidRDefault="00C30276" w:rsidP="00E0483C">
      <w:pPr>
        <w:autoSpaceDE w:val="0"/>
        <w:autoSpaceDN w:val="0"/>
        <w:adjustRightInd w:val="0"/>
        <w:jc w:val="center"/>
        <w:rPr>
          <w:b/>
          <w:sz w:val="22"/>
          <w:szCs w:val="22"/>
        </w:rPr>
      </w:pPr>
    </w:p>
    <w:p w14:paraId="1C1BCC56" w14:textId="77777777" w:rsidR="00C30276" w:rsidRPr="00387905" w:rsidRDefault="00C30276" w:rsidP="00E0483C">
      <w:pPr>
        <w:autoSpaceDE w:val="0"/>
        <w:autoSpaceDN w:val="0"/>
        <w:adjustRightInd w:val="0"/>
        <w:jc w:val="both"/>
        <w:rPr>
          <w:sz w:val="22"/>
          <w:szCs w:val="22"/>
        </w:rPr>
      </w:pPr>
    </w:p>
    <w:p w14:paraId="717AC9CB" w14:textId="77777777" w:rsidR="00C30276" w:rsidRPr="00387905" w:rsidRDefault="00C30276" w:rsidP="00E0483C">
      <w:pPr>
        <w:tabs>
          <w:tab w:val="left" w:pos="0"/>
        </w:tabs>
        <w:jc w:val="center"/>
        <w:rPr>
          <w:b/>
          <w:sz w:val="22"/>
          <w:szCs w:val="22"/>
        </w:rPr>
      </w:pPr>
      <w:r w:rsidRPr="00387905">
        <w:rPr>
          <w:b/>
          <w:sz w:val="22"/>
          <w:szCs w:val="22"/>
        </w:rPr>
        <w:t>Целевые показатели муниципальной программы</w:t>
      </w:r>
    </w:p>
    <w:p w14:paraId="0E9C66B0" w14:textId="77777777" w:rsidR="00C30276" w:rsidRPr="00387905" w:rsidRDefault="00C30276" w:rsidP="00E0483C">
      <w:pPr>
        <w:tabs>
          <w:tab w:val="left" w:pos="1282"/>
        </w:tabs>
        <w:jc w:val="center"/>
        <w:rPr>
          <w:b/>
          <w:sz w:val="22"/>
          <w:szCs w:val="22"/>
        </w:rPr>
      </w:pPr>
      <w:r w:rsidRPr="00387905">
        <w:rPr>
          <w:b/>
          <w:sz w:val="22"/>
          <w:szCs w:val="22"/>
        </w:rPr>
        <w:t xml:space="preserve">«Энергосбережение и повышение энергетической эффективности </w:t>
      </w:r>
    </w:p>
    <w:p w14:paraId="211C1DD2" w14:textId="77777777" w:rsidR="00C30276" w:rsidRPr="00387905" w:rsidRDefault="00C30276" w:rsidP="00E0483C">
      <w:pPr>
        <w:tabs>
          <w:tab w:val="left" w:pos="1282"/>
        </w:tabs>
        <w:jc w:val="center"/>
        <w:rPr>
          <w:b/>
          <w:sz w:val="22"/>
          <w:szCs w:val="22"/>
        </w:rPr>
      </w:pPr>
      <w:r w:rsidRPr="00387905">
        <w:rPr>
          <w:b/>
          <w:sz w:val="22"/>
          <w:szCs w:val="22"/>
        </w:rPr>
        <w:t>Красносибирского сельсовета Кочковского района Новосибирской области»</w:t>
      </w:r>
    </w:p>
    <w:p w14:paraId="4EB0B763" w14:textId="77777777" w:rsidR="00C30276" w:rsidRPr="00387905" w:rsidRDefault="00C30276" w:rsidP="00E0483C">
      <w:pPr>
        <w:autoSpaceDE w:val="0"/>
        <w:autoSpaceDN w:val="0"/>
        <w:adjustRightInd w:val="0"/>
        <w:jc w:val="center"/>
        <w:rPr>
          <w:b/>
          <w:sz w:val="22"/>
          <w:szCs w:val="22"/>
        </w:rPr>
      </w:pPr>
    </w:p>
    <w:p w14:paraId="6C783059" w14:textId="77777777" w:rsidR="00C30276" w:rsidRPr="00387905" w:rsidRDefault="00C30276" w:rsidP="00E0483C">
      <w:pPr>
        <w:autoSpaceDE w:val="0"/>
        <w:autoSpaceDN w:val="0"/>
        <w:adjustRightInd w:val="0"/>
        <w:jc w:val="both"/>
        <w:rPr>
          <w:sz w:val="22"/>
          <w:szCs w:val="22"/>
        </w:rPr>
      </w:pPr>
    </w:p>
    <w:tbl>
      <w:tblPr>
        <w:tblW w:w="15123"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6018"/>
        <w:gridCol w:w="1420"/>
        <w:gridCol w:w="1492"/>
        <w:gridCol w:w="1418"/>
        <w:gridCol w:w="1417"/>
        <w:gridCol w:w="1418"/>
        <w:gridCol w:w="1231"/>
      </w:tblGrid>
      <w:tr w:rsidR="00387905" w:rsidRPr="00387905" w14:paraId="5F5C21CB" w14:textId="77777777" w:rsidTr="00C30276">
        <w:tc>
          <w:tcPr>
            <w:tcW w:w="709" w:type="dxa"/>
            <w:vMerge w:val="restart"/>
            <w:tcBorders>
              <w:top w:val="single" w:sz="4" w:space="0" w:color="auto"/>
              <w:left w:val="single" w:sz="4" w:space="0" w:color="auto"/>
              <w:right w:val="single" w:sz="4" w:space="0" w:color="auto"/>
            </w:tcBorders>
          </w:tcPr>
          <w:p w14:paraId="59E3A8F0" w14:textId="77777777" w:rsidR="00C30276" w:rsidRPr="00387905" w:rsidRDefault="00C30276" w:rsidP="00E0483C">
            <w:pPr>
              <w:autoSpaceDE w:val="0"/>
              <w:autoSpaceDN w:val="0"/>
              <w:adjustRightInd w:val="0"/>
              <w:jc w:val="both"/>
              <w:rPr>
                <w:sz w:val="22"/>
                <w:szCs w:val="22"/>
              </w:rPr>
            </w:pPr>
            <w:r w:rsidRPr="00387905">
              <w:rPr>
                <w:sz w:val="22"/>
                <w:szCs w:val="22"/>
              </w:rPr>
              <w:t>№</w:t>
            </w:r>
          </w:p>
          <w:p w14:paraId="0DD4DA87" w14:textId="77777777" w:rsidR="00C30276" w:rsidRPr="00387905" w:rsidRDefault="00C30276" w:rsidP="00E0483C">
            <w:pPr>
              <w:autoSpaceDE w:val="0"/>
              <w:autoSpaceDN w:val="0"/>
              <w:adjustRightInd w:val="0"/>
              <w:jc w:val="both"/>
              <w:rPr>
                <w:sz w:val="22"/>
                <w:szCs w:val="22"/>
              </w:rPr>
            </w:pPr>
            <w:r w:rsidRPr="00387905">
              <w:rPr>
                <w:sz w:val="22"/>
                <w:szCs w:val="22"/>
              </w:rPr>
              <w:t xml:space="preserve"> п/п</w:t>
            </w:r>
          </w:p>
        </w:tc>
        <w:tc>
          <w:tcPr>
            <w:tcW w:w="6018" w:type="dxa"/>
            <w:vMerge w:val="restart"/>
            <w:tcBorders>
              <w:top w:val="single" w:sz="4" w:space="0" w:color="auto"/>
              <w:left w:val="single" w:sz="4" w:space="0" w:color="auto"/>
              <w:right w:val="single" w:sz="4" w:space="0" w:color="auto"/>
            </w:tcBorders>
          </w:tcPr>
          <w:p w14:paraId="39D030A1" w14:textId="77777777" w:rsidR="00C30276" w:rsidRPr="00387905" w:rsidRDefault="00C30276" w:rsidP="00E0483C">
            <w:pPr>
              <w:autoSpaceDE w:val="0"/>
              <w:autoSpaceDN w:val="0"/>
              <w:adjustRightInd w:val="0"/>
              <w:jc w:val="center"/>
              <w:rPr>
                <w:sz w:val="22"/>
                <w:szCs w:val="22"/>
              </w:rPr>
            </w:pPr>
            <w:r w:rsidRPr="00387905">
              <w:rPr>
                <w:sz w:val="22"/>
                <w:szCs w:val="22"/>
              </w:rPr>
              <w:t>Наименование показателя</w:t>
            </w:r>
          </w:p>
        </w:tc>
        <w:tc>
          <w:tcPr>
            <w:tcW w:w="1420" w:type="dxa"/>
            <w:vMerge w:val="restart"/>
            <w:tcBorders>
              <w:top w:val="single" w:sz="4" w:space="0" w:color="auto"/>
              <w:left w:val="single" w:sz="4" w:space="0" w:color="auto"/>
              <w:right w:val="single" w:sz="4" w:space="0" w:color="auto"/>
            </w:tcBorders>
          </w:tcPr>
          <w:p w14:paraId="02E66430" w14:textId="77777777" w:rsidR="00C30276" w:rsidRPr="00387905" w:rsidRDefault="00C30276" w:rsidP="00E0483C">
            <w:pPr>
              <w:autoSpaceDE w:val="0"/>
              <w:autoSpaceDN w:val="0"/>
              <w:adjustRightInd w:val="0"/>
              <w:jc w:val="both"/>
              <w:rPr>
                <w:sz w:val="22"/>
                <w:szCs w:val="22"/>
              </w:rPr>
            </w:pPr>
            <w:r w:rsidRPr="00387905">
              <w:rPr>
                <w:sz w:val="22"/>
                <w:szCs w:val="22"/>
              </w:rPr>
              <w:t>Единица измерения</w:t>
            </w:r>
          </w:p>
        </w:tc>
        <w:tc>
          <w:tcPr>
            <w:tcW w:w="6976" w:type="dxa"/>
            <w:gridSpan w:val="5"/>
            <w:tcBorders>
              <w:top w:val="single" w:sz="4" w:space="0" w:color="auto"/>
              <w:left w:val="single" w:sz="4" w:space="0" w:color="auto"/>
              <w:bottom w:val="single" w:sz="4" w:space="0" w:color="auto"/>
              <w:right w:val="single" w:sz="4" w:space="0" w:color="auto"/>
            </w:tcBorders>
          </w:tcPr>
          <w:p w14:paraId="5B9E34CA" w14:textId="77777777" w:rsidR="00C30276" w:rsidRPr="00387905" w:rsidRDefault="00C30276" w:rsidP="00E0483C">
            <w:pPr>
              <w:autoSpaceDE w:val="0"/>
              <w:autoSpaceDN w:val="0"/>
              <w:adjustRightInd w:val="0"/>
              <w:jc w:val="center"/>
              <w:rPr>
                <w:sz w:val="22"/>
                <w:szCs w:val="22"/>
              </w:rPr>
            </w:pPr>
            <w:r w:rsidRPr="00387905">
              <w:rPr>
                <w:sz w:val="22"/>
                <w:szCs w:val="22"/>
              </w:rPr>
              <w:t>Планируемые показатели</w:t>
            </w:r>
          </w:p>
        </w:tc>
      </w:tr>
      <w:tr w:rsidR="00387905" w:rsidRPr="00387905" w14:paraId="45447851" w14:textId="77777777" w:rsidTr="00C30276">
        <w:tc>
          <w:tcPr>
            <w:tcW w:w="709" w:type="dxa"/>
            <w:vMerge/>
            <w:tcBorders>
              <w:left w:val="single" w:sz="4" w:space="0" w:color="auto"/>
              <w:bottom w:val="single" w:sz="4" w:space="0" w:color="auto"/>
              <w:right w:val="single" w:sz="4" w:space="0" w:color="auto"/>
            </w:tcBorders>
          </w:tcPr>
          <w:p w14:paraId="6C89559D" w14:textId="77777777" w:rsidR="00C30276" w:rsidRPr="00387905" w:rsidRDefault="00C30276" w:rsidP="00E0483C">
            <w:pPr>
              <w:autoSpaceDE w:val="0"/>
              <w:autoSpaceDN w:val="0"/>
              <w:adjustRightInd w:val="0"/>
              <w:jc w:val="both"/>
              <w:rPr>
                <w:sz w:val="22"/>
                <w:szCs w:val="22"/>
              </w:rPr>
            </w:pPr>
          </w:p>
        </w:tc>
        <w:tc>
          <w:tcPr>
            <w:tcW w:w="6018" w:type="dxa"/>
            <w:vMerge/>
            <w:tcBorders>
              <w:left w:val="single" w:sz="4" w:space="0" w:color="auto"/>
              <w:bottom w:val="single" w:sz="4" w:space="0" w:color="auto"/>
              <w:right w:val="single" w:sz="4" w:space="0" w:color="auto"/>
            </w:tcBorders>
          </w:tcPr>
          <w:p w14:paraId="6BA66550" w14:textId="77777777" w:rsidR="00C30276" w:rsidRPr="00387905" w:rsidRDefault="00C30276" w:rsidP="00E0483C">
            <w:pPr>
              <w:autoSpaceDE w:val="0"/>
              <w:autoSpaceDN w:val="0"/>
              <w:adjustRightInd w:val="0"/>
              <w:jc w:val="center"/>
              <w:rPr>
                <w:sz w:val="22"/>
                <w:szCs w:val="22"/>
              </w:rPr>
            </w:pPr>
          </w:p>
        </w:tc>
        <w:tc>
          <w:tcPr>
            <w:tcW w:w="1420" w:type="dxa"/>
            <w:vMerge/>
            <w:tcBorders>
              <w:left w:val="single" w:sz="4" w:space="0" w:color="auto"/>
              <w:bottom w:val="single" w:sz="4" w:space="0" w:color="auto"/>
              <w:right w:val="single" w:sz="4" w:space="0" w:color="auto"/>
            </w:tcBorders>
          </w:tcPr>
          <w:p w14:paraId="6989A2E0" w14:textId="77777777" w:rsidR="00C30276" w:rsidRPr="00387905" w:rsidRDefault="00C30276" w:rsidP="00E0483C">
            <w:pPr>
              <w:autoSpaceDE w:val="0"/>
              <w:autoSpaceDN w:val="0"/>
              <w:adjustRightInd w:val="0"/>
              <w:jc w:val="both"/>
              <w:rPr>
                <w:sz w:val="22"/>
                <w:szCs w:val="22"/>
              </w:rPr>
            </w:pPr>
          </w:p>
        </w:tc>
        <w:tc>
          <w:tcPr>
            <w:tcW w:w="1492" w:type="dxa"/>
            <w:tcBorders>
              <w:top w:val="single" w:sz="4" w:space="0" w:color="auto"/>
              <w:left w:val="single" w:sz="4" w:space="0" w:color="auto"/>
              <w:bottom w:val="single" w:sz="4" w:space="0" w:color="auto"/>
              <w:right w:val="single" w:sz="4" w:space="0" w:color="auto"/>
            </w:tcBorders>
          </w:tcPr>
          <w:p w14:paraId="603A4C1B" w14:textId="77777777" w:rsidR="00C30276" w:rsidRPr="00387905" w:rsidRDefault="00C30276" w:rsidP="00E0483C">
            <w:pPr>
              <w:autoSpaceDE w:val="0"/>
              <w:autoSpaceDN w:val="0"/>
              <w:adjustRightInd w:val="0"/>
              <w:jc w:val="center"/>
              <w:rPr>
                <w:sz w:val="22"/>
                <w:szCs w:val="22"/>
              </w:rPr>
            </w:pPr>
            <w:r w:rsidRPr="00387905">
              <w:rPr>
                <w:sz w:val="22"/>
                <w:szCs w:val="22"/>
              </w:rPr>
              <w:t>2024</w:t>
            </w:r>
          </w:p>
        </w:tc>
        <w:tc>
          <w:tcPr>
            <w:tcW w:w="1418" w:type="dxa"/>
            <w:tcBorders>
              <w:top w:val="single" w:sz="4" w:space="0" w:color="auto"/>
              <w:left w:val="single" w:sz="4" w:space="0" w:color="auto"/>
              <w:bottom w:val="single" w:sz="4" w:space="0" w:color="auto"/>
              <w:right w:val="single" w:sz="4" w:space="0" w:color="auto"/>
            </w:tcBorders>
          </w:tcPr>
          <w:p w14:paraId="378694C1" w14:textId="77777777" w:rsidR="00C30276" w:rsidRPr="00387905" w:rsidRDefault="00C30276" w:rsidP="00E0483C">
            <w:pPr>
              <w:autoSpaceDE w:val="0"/>
              <w:autoSpaceDN w:val="0"/>
              <w:adjustRightInd w:val="0"/>
              <w:jc w:val="center"/>
              <w:rPr>
                <w:sz w:val="22"/>
                <w:szCs w:val="22"/>
              </w:rPr>
            </w:pPr>
            <w:r w:rsidRPr="00387905">
              <w:rPr>
                <w:sz w:val="22"/>
                <w:szCs w:val="22"/>
              </w:rPr>
              <w:t>2025</w:t>
            </w:r>
          </w:p>
        </w:tc>
        <w:tc>
          <w:tcPr>
            <w:tcW w:w="1417" w:type="dxa"/>
            <w:tcBorders>
              <w:top w:val="single" w:sz="4" w:space="0" w:color="auto"/>
              <w:left w:val="single" w:sz="4" w:space="0" w:color="auto"/>
              <w:bottom w:val="single" w:sz="4" w:space="0" w:color="auto"/>
              <w:right w:val="single" w:sz="4" w:space="0" w:color="auto"/>
            </w:tcBorders>
          </w:tcPr>
          <w:p w14:paraId="41058E00" w14:textId="77777777" w:rsidR="00C30276" w:rsidRPr="00387905" w:rsidRDefault="00C30276" w:rsidP="00E0483C">
            <w:pPr>
              <w:autoSpaceDE w:val="0"/>
              <w:autoSpaceDN w:val="0"/>
              <w:adjustRightInd w:val="0"/>
              <w:jc w:val="center"/>
              <w:rPr>
                <w:sz w:val="22"/>
                <w:szCs w:val="22"/>
              </w:rPr>
            </w:pPr>
            <w:r w:rsidRPr="00387905">
              <w:rPr>
                <w:sz w:val="22"/>
                <w:szCs w:val="22"/>
              </w:rPr>
              <w:t>2026</w:t>
            </w:r>
          </w:p>
        </w:tc>
        <w:tc>
          <w:tcPr>
            <w:tcW w:w="1418" w:type="dxa"/>
            <w:tcBorders>
              <w:top w:val="single" w:sz="4" w:space="0" w:color="auto"/>
              <w:left w:val="single" w:sz="4" w:space="0" w:color="auto"/>
              <w:bottom w:val="single" w:sz="4" w:space="0" w:color="auto"/>
              <w:right w:val="single" w:sz="4" w:space="0" w:color="auto"/>
            </w:tcBorders>
          </w:tcPr>
          <w:p w14:paraId="0D256055" w14:textId="77777777" w:rsidR="00C30276" w:rsidRPr="00387905" w:rsidRDefault="00C30276" w:rsidP="00E0483C">
            <w:pPr>
              <w:autoSpaceDE w:val="0"/>
              <w:autoSpaceDN w:val="0"/>
              <w:adjustRightInd w:val="0"/>
              <w:jc w:val="center"/>
              <w:rPr>
                <w:sz w:val="22"/>
                <w:szCs w:val="22"/>
              </w:rPr>
            </w:pPr>
            <w:r w:rsidRPr="00387905">
              <w:rPr>
                <w:sz w:val="22"/>
                <w:szCs w:val="22"/>
              </w:rPr>
              <w:t>2027</w:t>
            </w:r>
          </w:p>
        </w:tc>
        <w:tc>
          <w:tcPr>
            <w:tcW w:w="1231" w:type="dxa"/>
            <w:tcBorders>
              <w:top w:val="single" w:sz="4" w:space="0" w:color="auto"/>
              <w:left w:val="single" w:sz="4" w:space="0" w:color="auto"/>
              <w:bottom w:val="single" w:sz="4" w:space="0" w:color="auto"/>
              <w:right w:val="single" w:sz="4" w:space="0" w:color="auto"/>
            </w:tcBorders>
          </w:tcPr>
          <w:p w14:paraId="6DED578C" w14:textId="77777777" w:rsidR="00C30276" w:rsidRPr="00387905" w:rsidRDefault="00C30276" w:rsidP="00E0483C">
            <w:pPr>
              <w:autoSpaceDE w:val="0"/>
              <w:autoSpaceDN w:val="0"/>
              <w:adjustRightInd w:val="0"/>
              <w:jc w:val="center"/>
              <w:rPr>
                <w:sz w:val="22"/>
                <w:szCs w:val="22"/>
              </w:rPr>
            </w:pPr>
            <w:r w:rsidRPr="00387905">
              <w:rPr>
                <w:sz w:val="22"/>
                <w:szCs w:val="22"/>
              </w:rPr>
              <w:t>2028</w:t>
            </w:r>
          </w:p>
        </w:tc>
      </w:tr>
      <w:tr w:rsidR="00387905" w:rsidRPr="00387905" w14:paraId="60ADFC64" w14:textId="77777777" w:rsidTr="00C30276">
        <w:tc>
          <w:tcPr>
            <w:tcW w:w="709" w:type="dxa"/>
            <w:tcBorders>
              <w:top w:val="single" w:sz="4" w:space="0" w:color="auto"/>
              <w:left w:val="single" w:sz="4" w:space="0" w:color="auto"/>
              <w:bottom w:val="single" w:sz="4" w:space="0" w:color="auto"/>
              <w:right w:val="single" w:sz="4" w:space="0" w:color="auto"/>
            </w:tcBorders>
          </w:tcPr>
          <w:p w14:paraId="6EC888F9" w14:textId="77777777" w:rsidR="00C30276" w:rsidRPr="00387905" w:rsidRDefault="00C30276" w:rsidP="00E0483C">
            <w:pPr>
              <w:autoSpaceDE w:val="0"/>
              <w:autoSpaceDN w:val="0"/>
              <w:adjustRightInd w:val="0"/>
              <w:rPr>
                <w:sz w:val="22"/>
                <w:szCs w:val="22"/>
              </w:rPr>
            </w:pPr>
            <w:r w:rsidRPr="00387905">
              <w:rPr>
                <w:sz w:val="22"/>
                <w:szCs w:val="22"/>
              </w:rPr>
              <w:t>1.</w:t>
            </w:r>
          </w:p>
        </w:tc>
        <w:tc>
          <w:tcPr>
            <w:tcW w:w="6018" w:type="dxa"/>
            <w:tcBorders>
              <w:top w:val="single" w:sz="4" w:space="0" w:color="auto"/>
              <w:left w:val="single" w:sz="4" w:space="0" w:color="auto"/>
              <w:bottom w:val="single" w:sz="4" w:space="0" w:color="auto"/>
              <w:right w:val="single" w:sz="4" w:space="0" w:color="auto"/>
            </w:tcBorders>
          </w:tcPr>
          <w:p w14:paraId="1E3BB896" w14:textId="77777777" w:rsidR="00C30276" w:rsidRPr="00387905" w:rsidRDefault="00C30276" w:rsidP="00E0483C">
            <w:pPr>
              <w:autoSpaceDE w:val="0"/>
              <w:autoSpaceDN w:val="0"/>
              <w:adjustRightInd w:val="0"/>
              <w:rPr>
                <w:sz w:val="22"/>
                <w:szCs w:val="22"/>
              </w:rPr>
            </w:pPr>
            <w:r w:rsidRPr="00387905">
              <w:rPr>
                <w:sz w:val="22"/>
                <w:szCs w:val="22"/>
              </w:rPr>
              <w:t>Удельный расход электрической энергии по уличному освещению</w:t>
            </w:r>
          </w:p>
        </w:tc>
        <w:tc>
          <w:tcPr>
            <w:tcW w:w="1420" w:type="dxa"/>
            <w:tcBorders>
              <w:top w:val="single" w:sz="4" w:space="0" w:color="auto"/>
              <w:left w:val="single" w:sz="4" w:space="0" w:color="auto"/>
              <w:bottom w:val="single" w:sz="4" w:space="0" w:color="auto"/>
              <w:right w:val="single" w:sz="4" w:space="0" w:color="auto"/>
            </w:tcBorders>
          </w:tcPr>
          <w:p w14:paraId="74251D58" w14:textId="77777777" w:rsidR="00C30276" w:rsidRPr="00387905" w:rsidRDefault="00C30276" w:rsidP="00E0483C">
            <w:pPr>
              <w:autoSpaceDE w:val="0"/>
              <w:autoSpaceDN w:val="0"/>
              <w:adjustRightInd w:val="0"/>
              <w:jc w:val="center"/>
              <w:rPr>
                <w:sz w:val="22"/>
                <w:szCs w:val="22"/>
              </w:rPr>
            </w:pPr>
            <w:r w:rsidRPr="00387905">
              <w:rPr>
                <w:sz w:val="22"/>
                <w:szCs w:val="22"/>
              </w:rPr>
              <w:t>тыс.кВтч/кв. м</w:t>
            </w:r>
          </w:p>
        </w:tc>
        <w:tc>
          <w:tcPr>
            <w:tcW w:w="1492" w:type="dxa"/>
            <w:tcBorders>
              <w:top w:val="single" w:sz="4" w:space="0" w:color="auto"/>
              <w:left w:val="single" w:sz="4" w:space="0" w:color="auto"/>
              <w:bottom w:val="single" w:sz="4" w:space="0" w:color="auto"/>
              <w:right w:val="single" w:sz="4" w:space="0" w:color="auto"/>
            </w:tcBorders>
          </w:tcPr>
          <w:p w14:paraId="4EE3A46A" w14:textId="77777777" w:rsidR="00C30276" w:rsidRPr="00387905" w:rsidRDefault="00C30276" w:rsidP="00E0483C">
            <w:pPr>
              <w:autoSpaceDE w:val="0"/>
              <w:autoSpaceDN w:val="0"/>
              <w:adjustRightInd w:val="0"/>
              <w:jc w:val="center"/>
              <w:rPr>
                <w:sz w:val="22"/>
                <w:szCs w:val="22"/>
              </w:rPr>
            </w:pPr>
            <w:r w:rsidRPr="00387905">
              <w:rPr>
                <w:sz w:val="22"/>
                <w:szCs w:val="22"/>
              </w:rPr>
              <w:t>15,77</w:t>
            </w:r>
          </w:p>
        </w:tc>
        <w:tc>
          <w:tcPr>
            <w:tcW w:w="1418" w:type="dxa"/>
            <w:tcBorders>
              <w:top w:val="single" w:sz="4" w:space="0" w:color="auto"/>
              <w:left w:val="single" w:sz="4" w:space="0" w:color="auto"/>
              <w:bottom w:val="single" w:sz="4" w:space="0" w:color="auto"/>
              <w:right w:val="single" w:sz="4" w:space="0" w:color="auto"/>
            </w:tcBorders>
          </w:tcPr>
          <w:p w14:paraId="0E2762A2" w14:textId="77777777" w:rsidR="00C30276" w:rsidRPr="00387905" w:rsidRDefault="00C30276" w:rsidP="00E0483C">
            <w:pPr>
              <w:autoSpaceDE w:val="0"/>
              <w:autoSpaceDN w:val="0"/>
              <w:adjustRightInd w:val="0"/>
              <w:jc w:val="center"/>
              <w:rPr>
                <w:sz w:val="22"/>
                <w:szCs w:val="22"/>
              </w:rPr>
            </w:pPr>
            <w:r w:rsidRPr="00387905">
              <w:rPr>
                <w:sz w:val="22"/>
                <w:szCs w:val="22"/>
              </w:rPr>
              <w:t>15,08</w:t>
            </w:r>
          </w:p>
        </w:tc>
        <w:tc>
          <w:tcPr>
            <w:tcW w:w="1417" w:type="dxa"/>
            <w:tcBorders>
              <w:top w:val="single" w:sz="4" w:space="0" w:color="auto"/>
              <w:left w:val="single" w:sz="4" w:space="0" w:color="auto"/>
              <w:bottom w:val="single" w:sz="4" w:space="0" w:color="auto"/>
              <w:right w:val="single" w:sz="4" w:space="0" w:color="auto"/>
            </w:tcBorders>
          </w:tcPr>
          <w:p w14:paraId="17FF9873" w14:textId="77777777" w:rsidR="00C30276" w:rsidRPr="00387905" w:rsidRDefault="00C30276" w:rsidP="00E0483C">
            <w:pPr>
              <w:autoSpaceDE w:val="0"/>
              <w:autoSpaceDN w:val="0"/>
              <w:adjustRightInd w:val="0"/>
              <w:jc w:val="center"/>
              <w:rPr>
                <w:sz w:val="22"/>
                <w:szCs w:val="22"/>
              </w:rPr>
            </w:pPr>
            <w:r w:rsidRPr="00387905">
              <w:rPr>
                <w:sz w:val="22"/>
                <w:szCs w:val="22"/>
              </w:rPr>
              <w:t>15,08</w:t>
            </w:r>
          </w:p>
        </w:tc>
        <w:tc>
          <w:tcPr>
            <w:tcW w:w="1418" w:type="dxa"/>
            <w:tcBorders>
              <w:top w:val="single" w:sz="4" w:space="0" w:color="auto"/>
              <w:left w:val="single" w:sz="4" w:space="0" w:color="auto"/>
              <w:bottom w:val="single" w:sz="4" w:space="0" w:color="auto"/>
              <w:right w:val="single" w:sz="4" w:space="0" w:color="auto"/>
            </w:tcBorders>
          </w:tcPr>
          <w:p w14:paraId="43884513" w14:textId="77777777" w:rsidR="00C30276" w:rsidRPr="00387905" w:rsidRDefault="00C30276" w:rsidP="00E0483C">
            <w:pPr>
              <w:autoSpaceDE w:val="0"/>
              <w:autoSpaceDN w:val="0"/>
              <w:adjustRightInd w:val="0"/>
              <w:jc w:val="center"/>
              <w:rPr>
                <w:sz w:val="22"/>
                <w:szCs w:val="22"/>
              </w:rPr>
            </w:pPr>
            <w:r w:rsidRPr="00387905">
              <w:rPr>
                <w:sz w:val="22"/>
                <w:szCs w:val="22"/>
              </w:rPr>
              <w:t>14,39</w:t>
            </w:r>
          </w:p>
        </w:tc>
        <w:tc>
          <w:tcPr>
            <w:tcW w:w="1231" w:type="dxa"/>
            <w:tcBorders>
              <w:top w:val="single" w:sz="4" w:space="0" w:color="auto"/>
              <w:left w:val="single" w:sz="4" w:space="0" w:color="auto"/>
              <w:bottom w:val="single" w:sz="4" w:space="0" w:color="auto"/>
              <w:right w:val="single" w:sz="4" w:space="0" w:color="auto"/>
            </w:tcBorders>
          </w:tcPr>
          <w:p w14:paraId="5DCEC6D0" w14:textId="77777777" w:rsidR="00C30276" w:rsidRPr="00387905" w:rsidRDefault="00C30276" w:rsidP="00E0483C">
            <w:pPr>
              <w:autoSpaceDE w:val="0"/>
              <w:autoSpaceDN w:val="0"/>
              <w:adjustRightInd w:val="0"/>
              <w:jc w:val="center"/>
              <w:rPr>
                <w:sz w:val="22"/>
                <w:szCs w:val="22"/>
              </w:rPr>
            </w:pPr>
            <w:r w:rsidRPr="00387905">
              <w:rPr>
                <w:sz w:val="22"/>
                <w:szCs w:val="22"/>
              </w:rPr>
              <w:t>14,25</w:t>
            </w:r>
          </w:p>
        </w:tc>
      </w:tr>
      <w:tr w:rsidR="00387905" w:rsidRPr="00387905" w14:paraId="72E0CF6C" w14:textId="77777777" w:rsidTr="00C30276">
        <w:tc>
          <w:tcPr>
            <w:tcW w:w="709" w:type="dxa"/>
            <w:tcBorders>
              <w:top w:val="single" w:sz="4" w:space="0" w:color="auto"/>
              <w:left w:val="single" w:sz="4" w:space="0" w:color="auto"/>
              <w:bottom w:val="single" w:sz="4" w:space="0" w:color="auto"/>
              <w:right w:val="single" w:sz="4" w:space="0" w:color="auto"/>
            </w:tcBorders>
          </w:tcPr>
          <w:p w14:paraId="0DB87893" w14:textId="77777777" w:rsidR="00C30276" w:rsidRPr="00387905" w:rsidRDefault="00C30276" w:rsidP="00E0483C">
            <w:pPr>
              <w:autoSpaceDE w:val="0"/>
              <w:autoSpaceDN w:val="0"/>
              <w:adjustRightInd w:val="0"/>
              <w:rPr>
                <w:sz w:val="22"/>
                <w:szCs w:val="22"/>
              </w:rPr>
            </w:pPr>
            <w:r w:rsidRPr="00387905">
              <w:rPr>
                <w:sz w:val="22"/>
                <w:szCs w:val="22"/>
              </w:rPr>
              <w:t>2.</w:t>
            </w:r>
          </w:p>
        </w:tc>
        <w:tc>
          <w:tcPr>
            <w:tcW w:w="6018" w:type="dxa"/>
            <w:tcBorders>
              <w:top w:val="single" w:sz="4" w:space="0" w:color="auto"/>
              <w:left w:val="single" w:sz="4" w:space="0" w:color="auto"/>
              <w:bottom w:val="single" w:sz="4" w:space="0" w:color="auto"/>
              <w:right w:val="single" w:sz="4" w:space="0" w:color="auto"/>
            </w:tcBorders>
          </w:tcPr>
          <w:p w14:paraId="78F6569F" w14:textId="77777777" w:rsidR="00C30276" w:rsidRPr="00387905" w:rsidRDefault="00C30276" w:rsidP="00E0483C">
            <w:pPr>
              <w:autoSpaceDE w:val="0"/>
              <w:autoSpaceDN w:val="0"/>
              <w:adjustRightInd w:val="0"/>
              <w:rPr>
                <w:sz w:val="22"/>
                <w:szCs w:val="22"/>
              </w:rPr>
            </w:pPr>
            <w:r w:rsidRPr="00387905">
              <w:rPr>
                <w:sz w:val="22"/>
                <w:szCs w:val="22"/>
              </w:rPr>
              <w:t>Доля объема электрической энергии, расчеты за которую осуществляются с использованием приборов учета, в общем объеме потребляемой (используемой) электрической энергии</w:t>
            </w:r>
          </w:p>
        </w:tc>
        <w:tc>
          <w:tcPr>
            <w:tcW w:w="1420" w:type="dxa"/>
            <w:tcBorders>
              <w:top w:val="single" w:sz="4" w:space="0" w:color="auto"/>
              <w:left w:val="single" w:sz="4" w:space="0" w:color="auto"/>
              <w:bottom w:val="single" w:sz="4" w:space="0" w:color="auto"/>
              <w:right w:val="single" w:sz="4" w:space="0" w:color="auto"/>
            </w:tcBorders>
          </w:tcPr>
          <w:p w14:paraId="1D660CF2" w14:textId="77777777" w:rsidR="00C30276" w:rsidRPr="00387905" w:rsidRDefault="00C30276" w:rsidP="00E0483C">
            <w:pPr>
              <w:autoSpaceDE w:val="0"/>
              <w:autoSpaceDN w:val="0"/>
              <w:adjustRightInd w:val="0"/>
              <w:jc w:val="center"/>
              <w:rPr>
                <w:sz w:val="22"/>
                <w:szCs w:val="22"/>
              </w:rPr>
            </w:pPr>
            <w:r w:rsidRPr="00387905">
              <w:rPr>
                <w:sz w:val="22"/>
                <w:szCs w:val="22"/>
              </w:rPr>
              <w:t>%</w:t>
            </w:r>
          </w:p>
        </w:tc>
        <w:tc>
          <w:tcPr>
            <w:tcW w:w="1492" w:type="dxa"/>
            <w:tcBorders>
              <w:top w:val="single" w:sz="4" w:space="0" w:color="auto"/>
              <w:left w:val="single" w:sz="4" w:space="0" w:color="auto"/>
              <w:bottom w:val="single" w:sz="4" w:space="0" w:color="auto"/>
              <w:right w:val="single" w:sz="4" w:space="0" w:color="auto"/>
            </w:tcBorders>
          </w:tcPr>
          <w:p w14:paraId="6F0B6B11" w14:textId="77777777" w:rsidR="00C30276" w:rsidRPr="00387905" w:rsidRDefault="00C30276" w:rsidP="00E0483C">
            <w:pPr>
              <w:autoSpaceDE w:val="0"/>
              <w:autoSpaceDN w:val="0"/>
              <w:adjustRightInd w:val="0"/>
              <w:jc w:val="center"/>
              <w:rPr>
                <w:sz w:val="22"/>
                <w:szCs w:val="22"/>
              </w:rPr>
            </w:pPr>
            <w:r w:rsidRPr="00387905">
              <w:rPr>
                <w:sz w:val="22"/>
                <w:szCs w:val="22"/>
              </w:rPr>
              <w:t>100</w:t>
            </w:r>
          </w:p>
        </w:tc>
        <w:tc>
          <w:tcPr>
            <w:tcW w:w="1418" w:type="dxa"/>
            <w:tcBorders>
              <w:top w:val="single" w:sz="4" w:space="0" w:color="auto"/>
              <w:left w:val="single" w:sz="4" w:space="0" w:color="auto"/>
              <w:bottom w:val="single" w:sz="4" w:space="0" w:color="auto"/>
              <w:right w:val="single" w:sz="4" w:space="0" w:color="auto"/>
            </w:tcBorders>
          </w:tcPr>
          <w:p w14:paraId="24174C23" w14:textId="77777777" w:rsidR="00C30276" w:rsidRPr="00387905" w:rsidRDefault="00C30276" w:rsidP="00E0483C">
            <w:pPr>
              <w:autoSpaceDE w:val="0"/>
              <w:autoSpaceDN w:val="0"/>
              <w:adjustRightInd w:val="0"/>
              <w:jc w:val="center"/>
              <w:rPr>
                <w:sz w:val="22"/>
                <w:szCs w:val="22"/>
              </w:rPr>
            </w:pPr>
            <w:r w:rsidRPr="00387905">
              <w:rPr>
                <w:sz w:val="22"/>
                <w:szCs w:val="22"/>
              </w:rPr>
              <w:t>100</w:t>
            </w:r>
          </w:p>
        </w:tc>
        <w:tc>
          <w:tcPr>
            <w:tcW w:w="1417" w:type="dxa"/>
            <w:tcBorders>
              <w:top w:val="single" w:sz="4" w:space="0" w:color="auto"/>
              <w:left w:val="single" w:sz="4" w:space="0" w:color="auto"/>
              <w:bottom w:val="single" w:sz="4" w:space="0" w:color="auto"/>
              <w:right w:val="single" w:sz="4" w:space="0" w:color="auto"/>
            </w:tcBorders>
          </w:tcPr>
          <w:p w14:paraId="2CD08FFE" w14:textId="77777777" w:rsidR="00C30276" w:rsidRPr="00387905" w:rsidRDefault="00C30276" w:rsidP="00E0483C">
            <w:pPr>
              <w:autoSpaceDE w:val="0"/>
              <w:autoSpaceDN w:val="0"/>
              <w:adjustRightInd w:val="0"/>
              <w:jc w:val="center"/>
              <w:rPr>
                <w:sz w:val="22"/>
                <w:szCs w:val="22"/>
              </w:rPr>
            </w:pPr>
            <w:r w:rsidRPr="00387905">
              <w:rPr>
                <w:sz w:val="22"/>
                <w:szCs w:val="22"/>
              </w:rPr>
              <w:t>100</w:t>
            </w:r>
          </w:p>
        </w:tc>
        <w:tc>
          <w:tcPr>
            <w:tcW w:w="1418" w:type="dxa"/>
            <w:tcBorders>
              <w:top w:val="single" w:sz="4" w:space="0" w:color="auto"/>
              <w:left w:val="single" w:sz="4" w:space="0" w:color="auto"/>
              <w:bottom w:val="single" w:sz="4" w:space="0" w:color="auto"/>
              <w:right w:val="single" w:sz="4" w:space="0" w:color="auto"/>
            </w:tcBorders>
          </w:tcPr>
          <w:p w14:paraId="5830BC5E" w14:textId="77777777" w:rsidR="00C30276" w:rsidRPr="00387905" w:rsidRDefault="00C30276" w:rsidP="00E0483C">
            <w:pPr>
              <w:autoSpaceDE w:val="0"/>
              <w:autoSpaceDN w:val="0"/>
              <w:adjustRightInd w:val="0"/>
              <w:jc w:val="center"/>
              <w:rPr>
                <w:sz w:val="22"/>
                <w:szCs w:val="22"/>
              </w:rPr>
            </w:pPr>
            <w:r w:rsidRPr="00387905">
              <w:rPr>
                <w:sz w:val="22"/>
                <w:szCs w:val="22"/>
              </w:rPr>
              <w:t>100</w:t>
            </w:r>
          </w:p>
        </w:tc>
        <w:tc>
          <w:tcPr>
            <w:tcW w:w="1231" w:type="dxa"/>
            <w:tcBorders>
              <w:top w:val="single" w:sz="4" w:space="0" w:color="auto"/>
              <w:left w:val="single" w:sz="4" w:space="0" w:color="auto"/>
              <w:bottom w:val="single" w:sz="4" w:space="0" w:color="auto"/>
              <w:right w:val="single" w:sz="4" w:space="0" w:color="auto"/>
            </w:tcBorders>
          </w:tcPr>
          <w:p w14:paraId="60B74BB9" w14:textId="77777777" w:rsidR="00C30276" w:rsidRPr="00387905" w:rsidRDefault="00C30276" w:rsidP="00E0483C">
            <w:pPr>
              <w:autoSpaceDE w:val="0"/>
              <w:autoSpaceDN w:val="0"/>
              <w:adjustRightInd w:val="0"/>
              <w:jc w:val="center"/>
              <w:rPr>
                <w:sz w:val="22"/>
                <w:szCs w:val="22"/>
              </w:rPr>
            </w:pPr>
            <w:r w:rsidRPr="00387905">
              <w:rPr>
                <w:sz w:val="22"/>
                <w:szCs w:val="22"/>
              </w:rPr>
              <w:t>100</w:t>
            </w:r>
          </w:p>
        </w:tc>
      </w:tr>
    </w:tbl>
    <w:p w14:paraId="35824C8F" w14:textId="77777777" w:rsidR="00C30276" w:rsidRPr="00387905" w:rsidRDefault="00C30276" w:rsidP="00E0483C">
      <w:pPr>
        <w:autoSpaceDE w:val="0"/>
        <w:autoSpaceDN w:val="0"/>
        <w:adjustRightInd w:val="0"/>
        <w:jc w:val="both"/>
        <w:rPr>
          <w:sz w:val="22"/>
          <w:szCs w:val="22"/>
        </w:rPr>
        <w:sectPr w:rsidR="00C30276" w:rsidRPr="00387905" w:rsidSect="00C30276">
          <w:pgSz w:w="16838" w:h="11906" w:orient="landscape"/>
          <w:pgMar w:top="1418" w:right="992" w:bottom="851" w:left="709" w:header="709" w:footer="709" w:gutter="0"/>
          <w:cols w:space="708"/>
          <w:docGrid w:linePitch="360"/>
        </w:sectPr>
      </w:pPr>
    </w:p>
    <w:p w14:paraId="62BFDA32" w14:textId="77777777" w:rsidR="00C30276" w:rsidRPr="00387905" w:rsidRDefault="00C30276" w:rsidP="00E0483C">
      <w:pPr>
        <w:jc w:val="both"/>
        <w:rPr>
          <w:sz w:val="22"/>
          <w:szCs w:val="22"/>
        </w:rPr>
      </w:pPr>
    </w:p>
    <w:p w14:paraId="4F1C9584" w14:textId="77777777" w:rsidR="00C30276" w:rsidRPr="00387905" w:rsidRDefault="00C30276" w:rsidP="00E0483C">
      <w:pPr>
        <w:jc w:val="center"/>
        <w:rPr>
          <w:b/>
          <w:sz w:val="22"/>
          <w:szCs w:val="22"/>
        </w:rPr>
      </w:pPr>
      <w:r w:rsidRPr="00387905">
        <w:rPr>
          <w:b/>
          <w:sz w:val="22"/>
          <w:szCs w:val="22"/>
        </w:rPr>
        <w:t>АДМИНИСТРАЦИЯ КРАСНОСИБИРСКОГО СЕЛЬСОВЕТА</w:t>
      </w:r>
    </w:p>
    <w:p w14:paraId="16A0CEC9" w14:textId="77777777" w:rsidR="00C30276" w:rsidRPr="00387905" w:rsidRDefault="00C30276" w:rsidP="00E0483C">
      <w:pPr>
        <w:jc w:val="center"/>
        <w:rPr>
          <w:b/>
          <w:sz w:val="22"/>
          <w:szCs w:val="22"/>
        </w:rPr>
      </w:pPr>
      <w:r w:rsidRPr="00387905">
        <w:rPr>
          <w:b/>
          <w:sz w:val="22"/>
          <w:szCs w:val="22"/>
        </w:rPr>
        <w:t>КОЧКОВСКОГО РАЙОНА НОВОСИБИРСКОЙ ОБЛАСТИ</w:t>
      </w:r>
    </w:p>
    <w:p w14:paraId="3229A2BA" w14:textId="77777777" w:rsidR="00C30276" w:rsidRPr="00387905" w:rsidRDefault="00C30276" w:rsidP="00E0483C">
      <w:pPr>
        <w:rPr>
          <w:sz w:val="22"/>
          <w:szCs w:val="22"/>
        </w:rPr>
      </w:pPr>
    </w:p>
    <w:p w14:paraId="02548BC5" w14:textId="77777777" w:rsidR="00C30276" w:rsidRPr="00387905" w:rsidRDefault="00C30276" w:rsidP="00E0483C">
      <w:pPr>
        <w:jc w:val="center"/>
        <w:rPr>
          <w:b/>
          <w:sz w:val="22"/>
          <w:szCs w:val="22"/>
        </w:rPr>
      </w:pPr>
      <w:r w:rsidRPr="00387905">
        <w:rPr>
          <w:b/>
          <w:sz w:val="22"/>
          <w:szCs w:val="22"/>
        </w:rPr>
        <w:t>ПОСТАНОВЛЕНИЕ</w:t>
      </w:r>
    </w:p>
    <w:p w14:paraId="0082C203" w14:textId="77777777" w:rsidR="00C30276" w:rsidRPr="00387905" w:rsidRDefault="00C30276" w:rsidP="00E0483C">
      <w:pPr>
        <w:jc w:val="center"/>
        <w:rPr>
          <w:b/>
          <w:sz w:val="22"/>
          <w:szCs w:val="22"/>
        </w:rPr>
      </w:pPr>
      <w:r w:rsidRPr="00387905">
        <w:rPr>
          <w:b/>
          <w:sz w:val="22"/>
          <w:szCs w:val="22"/>
        </w:rPr>
        <w:t>от 14.11.2023                                                                                            № 89</w:t>
      </w:r>
    </w:p>
    <w:p w14:paraId="33599E79" w14:textId="77777777" w:rsidR="00C30276" w:rsidRPr="00387905" w:rsidRDefault="00C30276" w:rsidP="00E0483C">
      <w:pPr>
        <w:jc w:val="center"/>
        <w:rPr>
          <w:b/>
          <w:sz w:val="22"/>
          <w:szCs w:val="22"/>
        </w:rPr>
      </w:pPr>
      <w:r w:rsidRPr="00387905">
        <w:rPr>
          <w:b/>
          <w:sz w:val="22"/>
          <w:szCs w:val="22"/>
        </w:rPr>
        <w:t xml:space="preserve">Об утверждении муниципальной программы «Развитие и поддержка субъектов малого и среднего предпринимательства в Красносибирском </w:t>
      </w:r>
      <w:proofErr w:type="gramStart"/>
      <w:r w:rsidRPr="00387905">
        <w:rPr>
          <w:b/>
          <w:sz w:val="22"/>
          <w:szCs w:val="22"/>
        </w:rPr>
        <w:t>сельсовете  Кочковского</w:t>
      </w:r>
      <w:proofErr w:type="gramEnd"/>
      <w:r w:rsidRPr="00387905">
        <w:rPr>
          <w:b/>
          <w:sz w:val="22"/>
          <w:szCs w:val="22"/>
        </w:rPr>
        <w:t xml:space="preserve"> района Новосибирской области»</w:t>
      </w:r>
    </w:p>
    <w:p w14:paraId="102146F8" w14:textId="77777777" w:rsidR="00C30276" w:rsidRPr="00387905" w:rsidRDefault="00C30276" w:rsidP="00E0483C">
      <w:pPr>
        <w:jc w:val="center"/>
        <w:rPr>
          <w:b/>
          <w:sz w:val="22"/>
          <w:szCs w:val="22"/>
        </w:rPr>
      </w:pPr>
    </w:p>
    <w:p w14:paraId="67AC5592" w14:textId="77777777" w:rsidR="00C30276" w:rsidRPr="00387905" w:rsidRDefault="00C30276" w:rsidP="00E0483C">
      <w:pPr>
        <w:jc w:val="both"/>
        <w:rPr>
          <w:sz w:val="22"/>
          <w:szCs w:val="22"/>
        </w:rPr>
      </w:pPr>
      <w:r w:rsidRPr="00387905">
        <w:rPr>
          <w:sz w:val="22"/>
          <w:szCs w:val="22"/>
        </w:rPr>
        <w:t xml:space="preserve">         </w:t>
      </w:r>
      <w:r w:rsidRPr="00387905">
        <w:rPr>
          <w:sz w:val="22"/>
          <w:szCs w:val="22"/>
        </w:rPr>
        <w:tab/>
        <w:t>В целях поддержки малого и среднего предпринимательства на территории Красносибирского сельсовета, руководствуясь  Федеральными законами от 06.10.2003 № 131-ФЗ № «Об общих принципах организации местного самоуправления в Российской Федерации»,  от 24.07.2007 № 209-ФЗ «О развитии малого и среднего предпринимательства в Российской Федерации», Федеральным законом от 08.06.2020 № 169-ФЗ  «</w:t>
      </w:r>
      <w:r w:rsidRPr="00387905">
        <w:rPr>
          <w:rStyle w:val="blk"/>
          <w:bCs/>
          <w:sz w:val="22"/>
          <w:szCs w:val="22"/>
        </w:rPr>
        <w:t xml:space="preserve">О внесении изменений в Федеральный закон «О развитии малого и среднего предпринимательства в Российской Федерации» и статьи 1 и 2 Федерального закона «О внесении изменений в Федеральный закон «О развитии малого и среднего предпринимательства в Российской Федерации» в целях формирования единого реестра субъектов малого и среднего предпринимательства - получателей поддержки </w:t>
      </w:r>
      <w:r w:rsidRPr="00387905">
        <w:rPr>
          <w:sz w:val="22"/>
          <w:szCs w:val="22"/>
        </w:rPr>
        <w:t>администрация Красносибирского сельсовета Кочковского района Новосибирской области</w:t>
      </w:r>
    </w:p>
    <w:p w14:paraId="595BB072" w14:textId="77777777" w:rsidR="00C30276" w:rsidRPr="00387905" w:rsidRDefault="00C30276" w:rsidP="00E0483C">
      <w:pPr>
        <w:ind w:firstLine="708"/>
        <w:jc w:val="both"/>
        <w:rPr>
          <w:b/>
          <w:sz w:val="22"/>
          <w:szCs w:val="22"/>
        </w:rPr>
      </w:pPr>
      <w:r w:rsidRPr="00387905">
        <w:rPr>
          <w:b/>
          <w:sz w:val="22"/>
          <w:szCs w:val="22"/>
        </w:rPr>
        <w:t>ПОСТАНОВЛЯЕТ:</w:t>
      </w:r>
    </w:p>
    <w:p w14:paraId="2D8CE4E0" w14:textId="77777777" w:rsidR="00C30276" w:rsidRPr="00387905" w:rsidRDefault="00C30276" w:rsidP="00E0483C">
      <w:pPr>
        <w:jc w:val="both"/>
        <w:rPr>
          <w:sz w:val="22"/>
          <w:szCs w:val="22"/>
        </w:rPr>
      </w:pPr>
      <w:r w:rsidRPr="00387905">
        <w:rPr>
          <w:sz w:val="22"/>
          <w:szCs w:val="22"/>
        </w:rPr>
        <w:t xml:space="preserve">       </w:t>
      </w:r>
      <w:r w:rsidRPr="00387905">
        <w:rPr>
          <w:sz w:val="22"/>
          <w:szCs w:val="22"/>
        </w:rPr>
        <w:tab/>
        <w:t xml:space="preserve">1. Утвердить муниципальную </w:t>
      </w:r>
      <w:proofErr w:type="gramStart"/>
      <w:r w:rsidRPr="00387905">
        <w:rPr>
          <w:sz w:val="22"/>
          <w:szCs w:val="22"/>
        </w:rPr>
        <w:t>Программу  «</w:t>
      </w:r>
      <w:proofErr w:type="gramEnd"/>
      <w:r w:rsidRPr="00387905">
        <w:rPr>
          <w:sz w:val="22"/>
          <w:szCs w:val="22"/>
        </w:rPr>
        <w:t>Развитие и поддержка субъектов малого и среднего предпринимательства»  (далее – Программу) согласно приложению.</w:t>
      </w:r>
    </w:p>
    <w:p w14:paraId="11352897" w14:textId="77777777" w:rsidR="00C30276" w:rsidRPr="00387905" w:rsidRDefault="00C30276" w:rsidP="00E0483C">
      <w:pPr>
        <w:jc w:val="both"/>
        <w:rPr>
          <w:sz w:val="22"/>
          <w:szCs w:val="22"/>
        </w:rPr>
      </w:pPr>
      <w:r w:rsidRPr="00387905">
        <w:rPr>
          <w:sz w:val="22"/>
          <w:szCs w:val="22"/>
        </w:rPr>
        <w:t xml:space="preserve">        </w:t>
      </w:r>
      <w:r w:rsidRPr="00387905">
        <w:rPr>
          <w:sz w:val="22"/>
          <w:szCs w:val="22"/>
        </w:rPr>
        <w:tab/>
        <w:t>2. Установить, что в ходе реализации Программы мероприятия и объемы финансирования подлежат ежегодной корректировке с учетом возможностей средств бюджета.</w:t>
      </w:r>
    </w:p>
    <w:p w14:paraId="3F62D9B6" w14:textId="77777777" w:rsidR="00C30276" w:rsidRPr="00387905" w:rsidRDefault="00C30276" w:rsidP="00E0483C">
      <w:pPr>
        <w:jc w:val="both"/>
        <w:rPr>
          <w:sz w:val="22"/>
          <w:szCs w:val="22"/>
        </w:rPr>
      </w:pPr>
      <w:r w:rsidRPr="00387905">
        <w:rPr>
          <w:sz w:val="22"/>
          <w:szCs w:val="22"/>
        </w:rPr>
        <w:t xml:space="preserve">          3. Постановление администрации Красносибирского сельсовета Кочковского района Новосибирской области от 19.11.2021 № 110 «Об утверждении Муниципальной программы «Развитие и поддержка субъектов малого и среднего предпринимательства в Красносибирском сельсовете Кочковского района Новосибирской области» признать утратившим силу.</w:t>
      </w:r>
    </w:p>
    <w:p w14:paraId="4E46DF14" w14:textId="77777777" w:rsidR="00C30276" w:rsidRPr="00387905" w:rsidRDefault="00C30276" w:rsidP="00E0483C">
      <w:pPr>
        <w:jc w:val="both"/>
        <w:rPr>
          <w:sz w:val="22"/>
          <w:szCs w:val="22"/>
        </w:rPr>
      </w:pPr>
      <w:r w:rsidRPr="00387905">
        <w:rPr>
          <w:sz w:val="22"/>
          <w:szCs w:val="22"/>
        </w:rPr>
        <w:t xml:space="preserve">       </w:t>
      </w:r>
      <w:r w:rsidRPr="00387905">
        <w:rPr>
          <w:sz w:val="22"/>
          <w:szCs w:val="22"/>
        </w:rPr>
        <w:tab/>
        <w:t>4. Опубликовать настоящее постановление в периодическом печатном издании Красносибирского сельсовета «Красносибирский вестник» и разместить на официальном сайте администрации Красносибирского сельсовета в информационно – телекоммуникационной сети «Интернет».</w:t>
      </w:r>
    </w:p>
    <w:p w14:paraId="0FE8D271" w14:textId="77777777" w:rsidR="00C30276" w:rsidRPr="00387905" w:rsidRDefault="00C30276" w:rsidP="00E0483C">
      <w:pPr>
        <w:jc w:val="both"/>
        <w:rPr>
          <w:sz w:val="22"/>
          <w:szCs w:val="22"/>
        </w:rPr>
      </w:pPr>
      <w:r w:rsidRPr="00387905">
        <w:rPr>
          <w:sz w:val="22"/>
          <w:szCs w:val="22"/>
        </w:rPr>
        <w:t xml:space="preserve">       </w:t>
      </w:r>
      <w:r w:rsidRPr="00387905">
        <w:rPr>
          <w:sz w:val="22"/>
          <w:szCs w:val="22"/>
        </w:rPr>
        <w:tab/>
        <w:t>5. Контроль за исполнением Программы оставляю за собой.</w:t>
      </w:r>
    </w:p>
    <w:p w14:paraId="71DDFA29" w14:textId="77777777" w:rsidR="00C30276" w:rsidRPr="00387905" w:rsidRDefault="00C30276" w:rsidP="00E0483C">
      <w:pPr>
        <w:jc w:val="both"/>
        <w:rPr>
          <w:sz w:val="22"/>
          <w:szCs w:val="22"/>
        </w:rPr>
      </w:pPr>
    </w:p>
    <w:p w14:paraId="6BD2F12D" w14:textId="77777777" w:rsidR="00C30276" w:rsidRPr="00387905" w:rsidRDefault="00C30276" w:rsidP="00E0483C">
      <w:pPr>
        <w:jc w:val="both"/>
        <w:rPr>
          <w:sz w:val="22"/>
          <w:szCs w:val="22"/>
        </w:rPr>
      </w:pPr>
      <w:r w:rsidRPr="00387905">
        <w:rPr>
          <w:sz w:val="22"/>
          <w:szCs w:val="22"/>
        </w:rPr>
        <w:t>И.о. Главы Красносибирского сельсовета</w:t>
      </w:r>
    </w:p>
    <w:p w14:paraId="167B35F9" w14:textId="77777777" w:rsidR="00C30276" w:rsidRPr="00387905" w:rsidRDefault="00C30276" w:rsidP="00E0483C">
      <w:pPr>
        <w:jc w:val="both"/>
        <w:rPr>
          <w:sz w:val="22"/>
          <w:szCs w:val="22"/>
        </w:rPr>
      </w:pPr>
      <w:r w:rsidRPr="00387905">
        <w:rPr>
          <w:sz w:val="22"/>
          <w:szCs w:val="22"/>
        </w:rPr>
        <w:t>Кочковского района Новосибирской области                                        Д.С.Егорова</w:t>
      </w:r>
    </w:p>
    <w:p w14:paraId="0FD25738" w14:textId="77777777" w:rsidR="00C30276" w:rsidRPr="00387905" w:rsidRDefault="00C30276" w:rsidP="00E0483C">
      <w:pPr>
        <w:jc w:val="both"/>
        <w:rPr>
          <w:sz w:val="22"/>
          <w:szCs w:val="22"/>
        </w:rPr>
      </w:pPr>
    </w:p>
    <w:p w14:paraId="7EBBAC7F" w14:textId="77777777" w:rsidR="00E0483C" w:rsidRPr="00387905" w:rsidRDefault="00E0483C" w:rsidP="00E0483C">
      <w:pPr>
        <w:jc w:val="both"/>
        <w:rPr>
          <w:sz w:val="22"/>
          <w:szCs w:val="22"/>
        </w:rPr>
      </w:pPr>
    </w:p>
    <w:p w14:paraId="00D56D44" w14:textId="77777777" w:rsidR="00E0483C" w:rsidRPr="00387905" w:rsidRDefault="00E0483C" w:rsidP="00E0483C">
      <w:pPr>
        <w:jc w:val="both"/>
        <w:rPr>
          <w:sz w:val="22"/>
          <w:szCs w:val="22"/>
        </w:rPr>
      </w:pPr>
    </w:p>
    <w:p w14:paraId="16CD7730" w14:textId="77777777" w:rsidR="00E0483C" w:rsidRPr="00387905" w:rsidRDefault="00E0483C" w:rsidP="00E0483C">
      <w:pPr>
        <w:jc w:val="both"/>
        <w:rPr>
          <w:sz w:val="22"/>
          <w:szCs w:val="22"/>
        </w:rPr>
      </w:pPr>
    </w:p>
    <w:p w14:paraId="636229BA" w14:textId="77777777" w:rsidR="00E0483C" w:rsidRPr="00387905" w:rsidRDefault="00E0483C" w:rsidP="00E0483C">
      <w:pPr>
        <w:jc w:val="both"/>
        <w:rPr>
          <w:sz w:val="22"/>
          <w:szCs w:val="22"/>
        </w:rPr>
      </w:pPr>
    </w:p>
    <w:p w14:paraId="47E7C03D" w14:textId="77777777" w:rsidR="00E0483C" w:rsidRPr="00387905" w:rsidRDefault="00E0483C" w:rsidP="00E0483C">
      <w:pPr>
        <w:jc w:val="both"/>
        <w:rPr>
          <w:sz w:val="22"/>
          <w:szCs w:val="22"/>
        </w:rPr>
      </w:pPr>
    </w:p>
    <w:p w14:paraId="20C6C977" w14:textId="77777777" w:rsidR="00E0483C" w:rsidRPr="00387905" w:rsidRDefault="00E0483C" w:rsidP="00E0483C">
      <w:pPr>
        <w:jc w:val="both"/>
        <w:rPr>
          <w:sz w:val="22"/>
          <w:szCs w:val="22"/>
        </w:rPr>
      </w:pPr>
    </w:p>
    <w:p w14:paraId="7E922BE1" w14:textId="77777777" w:rsidR="005A4FE4" w:rsidRPr="00387905" w:rsidRDefault="005A4FE4" w:rsidP="00E0483C">
      <w:pPr>
        <w:jc w:val="both"/>
        <w:rPr>
          <w:sz w:val="22"/>
          <w:szCs w:val="22"/>
        </w:rPr>
      </w:pPr>
    </w:p>
    <w:p w14:paraId="48AA4183" w14:textId="77777777" w:rsidR="005A4FE4" w:rsidRPr="00387905" w:rsidRDefault="005A4FE4" w:rsidP="00E0483C">
      <w:pPr>
        <w:jc w:val="both"/>
        <w:rPr>
          <w:sz w:val="22"/>
          <w:szCs w:val="22"/>
        </w:rPr>
      </w:pPr>
    </w:p>
    <w:p w14:paraId="46A01249" w14:textId="77777777" w:rsidR="005A4FE4" w:rsidRPr="00387905" w:rsidRDefault="005A4FE4" w:rsidP="00E0483C">
      <w:pPr>
        <w:jc w:val="both"/>
        <w:rPr>
          <w:sz w:val="22"/>
          <w:szCs w:val="22"/>
        </w:rPr>
      </w:pPr>
    </w:p>
    <w:p w14:paraId="05EA503E" w14:textId="77777777" w:rsidR="005A4FE4" w:rsidRPr="00387905" w:rsidRDefault="005A4FE4" w:rsidP="00E0483C">
      <w:pPr>
        <w:jc w:val="both"/>
        <w:rPr>
          <w:sz w:val="22"/>
          <w:szCs w:val="22"/>
        </w:rPr>
      </w:pPr>
    </w:p>
    <w:p w14:paraId="09150636" w14:textId="77777777" w:rsidR="005A4FE4" w:rsidRPr="00387905" w:rsidRDefault="005A4FE4" w:rsidP="00E0483C">
      <w:pPr>
        <w:jc w:val="both"/>
        <w:rPr>
          <w:sz w:val="22"/>
          <w:szCs w:val="22"/>
        </w:rPr>
      </w:pPr>
    </w:p>
    <w:p w14:paraId="069BF520" w14:textId="77777777" w:rsidR="005A4FE4" w:rsidRPr="00387905" w:rsidRDefault="005A4FE4" w:rsidP="00E0483C">
      <w:pPr>
        <w:jc w:val="both"/>
        <w:rPr>
          <w:sz w:val="22"/>
          <w:szCs w:val="22"/>
        </w:rPr>
      </w:pPr>
    </w:p>
    <w:p w14:paraId="2817863F" w14:textId="77777777" w:rsidR="005A4FE4" w:rsidRPr="00387905" w:rsidRDefault="005A4FE4" w:rsidP="00E0483C">
      <w:pPr>
        <w:jc w:val="both"/>
        <w:rPr>
          <w:sz w:val="22"/>
          <w:szCs w:val="22"/>
        </w:rPr>
      </w:pPr>
    </w:p>
    <w:p w14:paraId="052BA3E4" w14:textId="77777777" w:rsidR="00E0483C" w:rsidRPr="00387905" w:rsidRDefault="00E0483C" w:rsidP="00E0483C">
      <w:pPr>
        <w:jc w:val="both"/>
        <w:rPr>
          <w:sz w:val="22"/>
          <w:szCs w:val="22"/>
        </w:rPr>
      </w:pPr>
    </w:p>
    <w:p w14:paraId="763B0424" w14:textId="77777777" w:rsidR="00E0483C" w:rsidRPr="00387905" w:rsidRDefault="00E0483C" w:rsidP="00E0483C">
      <w:pPr>
        <w:jc w:val="both"/>
        <w:rPr>
          <w:sz w:val="22"/>
          <w:szCs w:val="22"/>
        </w:rPr>
      </w:pPr>
    </w:p>
    <w:tbl>
      <w:tblPr>
        <w:tblStyle w:val="a8"/>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686"/>
      </w:tblGrid>
      <w:tr w:rsidR="00387905" w:rsidRPr="00387905" w14:paraId="12EA7AA4" w14:textId="77777777" w:rsidTr="00C30276">
        <w:tc>
          <w:tcPr>
            <w:tcW w:w="5778" w:type="dxa"/>
          </w:tcPr>
          <w:p w14:paraId="1368B6F2" w14:textId="77777777" w:rsidR="00C30276" w:rsidRPr="00387905" w:rsidRDefault="00C30276" w:rsidP="00E0483C">
            <w:pPr>
              <w:jc w:val="both"/>
              <w:rPr>
                <w:sz w:val="22"/>
                <w:szCs w:val="22"/>
              </w:rPr>
            </w:pPr>
            <w:r w:rsidRPr="00387905">
              <w:rPr>
                <w:sz w:val="22"/>
                <w:szCs w:val="22"/>
              </w:rPr>
              <w:t>Исп. Субочева Е.Н.</w:t>
            </w:r>
          </w:p>
          <w:p w14:paraId="333F0CD9" w14:textId="77777777" w:rsidR="00C30276" w:rsidRPr="00387905" w:rsidRDefault="00C30276" w:rsidP="00E0483C">
            <w:pPr>
              <w:jc w:val="both"/>
              <w:rPr>
                <w:sz w:val="22"/>
                <w:szCs w:val="22"/>
              </w:rPr>
            </w:pPr>
            <w:r w:rsidRPr="00387905">
              <w:rPr>
                <w:sz w:val="22"/>
                <w:szCs w:val="22"/>
              </w:rPr>
              <w:t xml:space="preserve">20-439 </w:t>
            </w:r>
          </w:p>
        </w:tc>
        <w:tc>
          <w:tcPr>
            <w:tcW w:w="3686" w:type="dxa"/>
          </w:tcPr>
          <w:p w14:paraId="14DCBDBF" w14:textId="77777777" w:rsidR="00C30276" w:rsidRPr="00387905" w:rsidRDefault="00C30276" w:rsidP="00E0483C">
            <w:pPr>
              <w:rPr>
                <w:sz w:val="22"/>
                <w:szCs w:val="22"/>
              </w:rPr>
            </w:pPr>
          </w:p>
          <w:p w14:paraId="736804DA" w14:textId="77777777" w:rsidR="00C30276" w:rsidRPr="00387905" w:rsidRDefault="00C30276" w:rsidP="00E0483C">
            <w:pPr>
              <w:rPr>
                <w:sz w:val="22"/>
                <w:szCs w:val="22"/>
              </w:rPr>
            </w:pPr>
          </w:p>
          <w:p w14:paraId="788F0F6F" w14:textId="77777777" w:rsidR="00C30276" w:rsidRPr="00387905" w:rsidRDefault="00C30276" w:rsidP="00E0483C">
            <w:pPr>
              <w:rPr>
                <w:sz w:val="22"/>
                <w:szCs w:val="22"/>
              </w:rPr>
            </w:pPr>
          </w:p>
          <w:p w14:paraId="2350196D" w14:textId="77777777" w:rsidR="00C30276" w:rsidRPr="00387905" w:rsidRDefault="00C30276" w:rsidP="00E0483C">
            <w:pPr>
              <w:rPr>
                <w:sz w:val="22"/>
                <w:szCs w:val="22"/>
              </w:rPr>
            </w:pPr>
          </w:p>
          <w:p w14:paraId="52EC2710" w14:textId="77777777" w:rsidR="00C30276" w:rsidRPr="00387905" w:rsidRDefault="00C30276" w:rsidP="00E0483C">
            <w:pPr>
              <w:rPr>
                <w:sz w:val="22"/>
                <w:szCs w:val="22"/>
              </w:rPr>
            </w:pPr>
          </w:p>
          <w:p w14:paraId="48A3810E" w14:textId="77777777" w:rsidR="00C30276" w:rsidRPr="00387905" w:rsidRDefault="00C30276" w:rsidP="00E0483C">
            <w:pPr>
              <w:rPr>
                <w:sz w:val="22"/>
                <w:szCs w:val="22"/>
              </w:rPr>
            </w:pPr>
          </w:p>
          <w:p w14:paraId="439AD3AC" w14:textId="77777777" w:rsidR="00C30276" w:rsidRPr="00387905" w:rsidRDefault="00C30276" w:rsidP="00E0483C">
            <w:pPr>
              <w:rPr>
                <w:sz w:val="22"/>
                <w:szCs w:val="22"/>
              </w:rPr>
            </w:pPr>
          </w:p>
          <w:p w14:paraId="25B7424E" w14:textId="77777777" w:rsidR="00C30276" w:rsidRPr="00387905" w:rsidRDefault="00C30276" w:rsidP="00E0483C">
            <w:pPr>
              <w:rPr>
                <w:sz w:val="22"/>
                <w:szCs w:val="22"/>
              </w:rPr>
            </w:pPr>
            <w:r w:rsidRPr="00387905">
              <w:rPr>
                <w:sz w:val="22"/>
                <w:szCs w:val="22"/>
              </w:rPr>
              <w:lastRenderedPageBreak/>
              <w:t xml:space="preserve">Приложение </w:t>
            </w:r>
          </w:p>
          <w:p w14:paraId="0277757E" w14:textId="77777777" w:rsidR="00C30276" w:rsidRPr="00387905" w:rsidRDefault="00C30276" w:rsidP="00E0483C">
            <w:pPr>
              <w:rPr>
                <w:sz w:val="22"/>
                <w:szCs w:val="22"/>
              </w:rPr>
            </w:pPr>
            <w:r w:rsidRPr="00387905">
              <w:rPr>
                <w:sz w:val="22"/>
                <w:szCs w:val="22"/>
              </w:rPr>
              <w:t xml:space="preserve">к постановлению администрации Красносибирского сельсовета Кочковского района Новосибирской области от 14.11.2023г. № 89 </w:t>
            </w:r>
          </w:p>
          <w:p w14:paraId="3BE31D5E" w14:textId="77777777" w:rsidR="00C30276" w:rsidRPr="00387905" w:rsidRDefault="00C30276" w:rsidP="00E0483C">
            <w:pPr>
              <w:rPr>
                <w:sz w:val="22"/>
                <w:szCs w:val="22"/>
              </w:rPr>
            </w:pPr>
          </w:p>
        </w:tc>
      </w:tr>
    </w:tbl>
    <w:p w14:paraId="486FA7BD" w14:textId="77777777" w:rsidR="00C30276" w:rsidRPr="00387905" w:rsidRDefault="00C30276" w:rsidP="00E0483C">
      <w:pPr>
        <w:jc w:val="right"/>
        <w:rPr>
          <w:sz w:val="22"/>
          <w:szCs w:val="22"/>
        </w:rPr>
      </w:pPr>
    </w:p>
    <w:p w14:paraId="7E82E668" w14:textId="77777777" w:rsidR="00C30276" w:rsidRPr="00387905" w:rsidRDefault="00C30276" w:rsidP="00E0483C">
      <w:pPr>
        <w:rPr>
          <w:sz w:val="22"/>
          <w:szCs w:val="22"/>
        </w:rPr>
      </w:pPr>
    </w:p>
    <w:p w14:paraId="7ECE216F" w14:textId="77777777" w:rsidR="00C30276" w:rsidRPr="00387905" w:rsidRDefault="00C30276" w:rsidP="00E0483C">
      <w:pPr>
        <w:rPr>
          <w:sz w:val="22"/>
          <w:szCs w:val="22"/>
        </w:rPr>
      </w:pPr>
    </w:p>
    <w:p w14:paraId="44E590B1" w14:textId="77777777" w:rsidR="00C30276" w:rsidRPr="00387905" w:rsidRDefault="00C30276" w:rsidP="00E0483C">
      <w:pPr>
        <w:rPr>
          <w:sz w:val="22"/>
          <w:szCs w:val="22"/>
        </w:rPr>
      </w:pPr>
    </w:p>
    <w:p w14:paraId="35ECA966" w14:textId="77777777" w:rsidR="00C30276" w:rsidRPr="00387905" w:rsidRDefault="00C30276" w:rsidP="00E0483C">
      <w:pPr>
        <w:rPr>
          <w:sz w:val="22"/>
          <w:szCs w:val="22"/>
        </w:rPr>
      </w:pPr>
    </w:p>
    <w:p w14:paraId="532B7263" w14:textId="77777777" w:rsidR="00C30276" w:rsidRPr="00387905" w:rsidRDefault="00C30276" w:rsidP="00E0483C">
      <w:pPr>
        <w:rPr>
          <w:sz w:val="22"/>
          <w:szCs w:val="22"/>
        </w:rPr>
      </w:pPr>
    </w:p>
    <w:p w14:paraId="44D032FB" w14:textId="77777777" w:rsidR="00C30276" w:rsidRPr="00387905" w:rsidRDefault="00C30276" w:rsidP="00E0483C">
      <w:pPr>
        <w:rPr>
          <w:sz w:val="22"/>
          <w:szCs w:val="22"/>
        </w:rPr>
      </w:pPr>
    </w:p>
    <w:p w14:paraId="02409A0F" w14:textId="77777777" w:rsidR="00C30276" w:rsidRPr="00387905" w:rsidRDefault="00C30276" w:rsidP="00E0483C">
      <w:pPr>
        <w:rPr>
          <w:sz w:val="22"/>
          <w:szCs w:val="22"/>
        </w:rPr>
      </w:pPr>
    </w:p>
    <w:p w14:paraId="0362E0E2" w14:textId="77777777" w:rsidR="00C30276" w:rsidRPr="00387905" w:rsidRDefault="00C30276" w:rsidP="00E0483C">
      <w:pPr>
        <w:rPr>
          <w:sz w:val="22"/>
          <w:szCs w:val="22"/>
        </w:rPr>
      </w:pPr>
    </w:p>
    <w:p w14:paraId="0359F0C2" w14:textId="77777777" w:rsidR="00C30276" w:rsidRPr="00387905" w:rsidRDefault="00C30276" w:rsidP="00E0483C">
      <w:pPr>
        <w:jc w:val="right"/>
        <w:rPr>
          <w:sz w:val="22"/>
          <w:szCs w:val="22"/>
        </w:rPr>
      </w:pPr>
    </w:p>
    <w:p w14:paraId="2C7604DB" w14:textId="77777777" w:rsidR="00C30276" w:rsidRPr="00387905" w:rsidRDefault="00C30276" w:rsidP="00E0483C">
      <w:pPr>
        <w:rPr>
          <w:sz w:val="22"/>
          <w:szCs w:val="22"/>
        </w:rPr>
      </w:pPr>
    </w:p>
    <w:p w14:paraId="46A50D98" w14:textId="77777777" w:rsidR="00C30276" w:rsidRPr="00387905" w:rsidRDefault="00C30276" w:rsidP="00E0483C">
      <w:pPr>
        <w:rPr>
          <w:sz w:val="22"/>
          <w:szCs w:val="22"/>
        </w:rPr>
      </w:pPr>
    </w:p>
    <w:p w14:paraId="45075078" w14:textId="77777777" w:rsidR="00C30276" w:rsidRPr="00387905" w:rsidRDefault="00C30276" w:rsidP="00E0483C">
      <w:pPr>
        <w:rPr>
          <w:sz w:val="22"/>
          <w:szCs w:val="22"/>
        </w:rPr>
      </w:pPr>
    </w:p>
    <w:p w14:paraId="44A6D3AD" w14:textId="77777777" w:rsidR="00C30276" w:rsidRPr="00387905" w:rsidRDefault="00C30276" w:rsidP="00E0483C">
      <w:pPr>
        <w:rPr>
          <w:sz w:val="22"/>
          <w:szCs w:val="22"/>
        </w:rPr>
      </w:pPr>
    </w:p>
    <w:p w14:paraId="4F1363A5" w14:textId="77777777" w:rsidR="00C30276" w:rsidRPr="00387905" w:rsidRDefault="00C30276" w:rsidP="00E0483C">
      <w:pPr>
        <w:jc w:val="right"/>
        <w:rPr>
          <w:sz w:val="22"/>
          <w:szCs w:val="22"/>
        </w:rPr>
      </w:pPr>
    </w:p>
    <w:p w14:paraId="35E29BF1" w14:textId="77777777" w:rsidR="00C30276" w:rsidRPr="00387905" w:rsidRDefault="00C30276" w:rsidP="00E0483C">
      <w:pPr>
        <w:jc w:val="center"/>
        <w:rPr>
          <w:b/>
          <w:sz w:val="22"/>
          <w:szCs w:val="22"/>
        </w:rPr>
      </w:pPr>
      <w:r w:rsidRPr="00387905">
        <w:rPr>
          <w:b/>
          <w:sz w:val="22"/>
          <w:szCs w:val="22"/>
        </w:rPr>
        <w:t>МУНИЦИПАЛЬНАЯ ПРОГРАММА</w:t>
      </w:r>
    </w:p>
    <w:p w14:paraId="51852EB6" w14:textId="77777777" w:rsidR="00C30276" w:rsidRPr="00387905" w:rsidRDefault="00C30276" w:rsidP="00E0483C">
      <w:pPr>
        <w:jc w:val="center"/>
        <w:rPr>
          <w:b/>
          <w:sz w:val="22"/>
          <w:szCs w:val="22"/>
        </w:rPr>
      </w:pPr>
      <w:r w:rsidRPr="00387905">
        <w:rPr>
          <w:b/>
          <w:sz w:val="22"/>
          <w:szCs w:val="22"/>
        </w:rPr>
        <w:t xml:space="preserve">РАЗВИТИЕ И ПОДДЕРЖКА СУБЪЕКТОВ МАЛОГО И СРЕДНЕГО ПРЕДПРИНИМАТЕЛЬСТВА» В КРАСНОСИБИРСКОМ СЕЛЬСОВЕТЕ КОЧКОВСКОГО РАЙОНА НОВОСИБИРСКОЙ ОБЛАСТИ </w:t>
      </w:r>
    </w:p>
    <w:p w14:paraId="7D383968" w14:textId="77777777" w:rsidR="00C30276" w:rsidRPr="00387905" w:rsidRDefault="00C30276" w:rsidP="00E0483C">
      <w:pPr>
        <w:jc w:val="center"/>
        <w:rPr>
          <w:b/>
          <w:sz w:val="22"/>
          <w:szCs w:val="22"/>
        </w:rPr>
      </w:pPr>
    </w:p>
    <w:p w14:paraId="70FF5339" w14:textId="77777777" w:rsidR="00C30276" w:rsidRPr="00387905" w:rsidRDefault="00C30276" w:rsidP="00E0483C">
      <w:pPr>
        <w:jc w:val="center"/>
        <w:rPr>
          <w:b/>
          <w:sz w:val="22"/>
          <w:szCs w:val="22"/>
        </w:rPr>
      </w:pPr>
    </w:p>
    <w:p w14:paraId="0E28A912" w14:textId="77777777" w:rsidR="00C30276" w:rsidRPr="00387905" w:rsidRDefault="00C30276" w:rsidP="0095610F">
      <w:pPr>
        <w:pStyle w:val="a7"/>
        <w:numPr>
          <w:ilvl w:val="0"/>
          <w:numId w:val="28"/>
        </w:numPr>
        <w:tabs>
          <w:tab w:val="left" w:pos="1740"/>
          <w:tab w:val="right" w:pos="9354"/>
        </w:tabs>
        <w:spacing w:after="0" w:afterAutospacing="0"/>
        <w:jc w:val="center"/>
        <w:rPr>
          <w:rFonts w:ascii="Times New Roman" w:hAnsi="Times New Roman" w:cs="Times New Roman"/>
        </w:rPr>
      </w:pPr>
      <w:r w:rsidRPr="00387905">
        <w:rPr>
          <w:rFonts w:ascii="Times New Roman" w:hAnsi="Times New Roman" w:cs="Times New Roman"/>
          <w:b/>
        </w:rPr>
        <w:t>Паспорт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5142"/>
      </w:tblGrid>
      <w:tr w:rsidR="00387905" w:rsidRPr="00387905" w14:paraId="601B2F1D" w14:textId="77777777" w:rsidTr="00C30276">
        <w:trPr>
          <w:trHeight w:val="1369"/>
        </w:trPr>
        <w:tc>
          <w:tcPr>
            <w:tcW w:w="4428" w:type="dxa"/>
          </w:tcPr>
          <w:p w14:paraId="48EAD8A7" w14:textId="77777777" w:rsidR="00C30276" w:rsidRPr="00387905" w:rsidRDefault="00C30276" w:rsidP="00E0483C">
            <w:pPr>
              <w:jc w:val="both"/>
              <w:rPr>
                <w:sz w:val="22"/>
                <w:szCs w:val="22"/>
              </w:rPr>
            </w:pPr>
            <w:r w:rsidRPr="00387905">
              <w:rPr>
                <w:sz w:val="22"/>
                <w:szCs w:val="22"/>
              </w:rPr>
              <w:t>Наименование муниципальной программы</w:t>
            </w:r>
          </w:p>
        </w:tc>
        <w:tc>
          <w:tcPr>
            <w:tcW w:w="5142" w:type="dxa"/>
          </w:tcPr>
          <w:p w14:paraId="74865296" w14:textId="77777777" w:rsidR="00C30276" w:rsidRPr="00387905" w:rsidRDefault="00C30276" w:rsidP="00E0483C">
            <w:pPr>
              <w:jc w:val="both"/>
              <w:rPr>
                <w:sz w:val="22"/>
                <w:szCs w:val="22"/>
              </w:rPr>
            </w:pPr>
            <w:r w:rsidRPr="00387905">
              <w:rPr>
                <w:sz w:val="22"/>
                <w:szCs w:val="22"/>
              </w:rPr>
              <w:t>Развитие и поддержка субъектов малого и среднего предпринимательства» в Красносибирском сельсовете Кочковского района Новосибирской области</w:t>
            </w:r>
          </w:p>
        </w:tc>
      </w:tr>
      <w:tr w:rsidR="00387905" w:rsidRPr="00387905" w14:paraId="539ED81B" w14:textId="77777777" w:rsidTr="00C30276">
        <w:trPr>
          <w:trHeight w:val="2609"/>
        </w:trPr>
        <w:tc>
          <w:tcPr>
            <w:tcW w:w="4428" w:type="dxa"/>
          </w:tcPr>
          <w:p w14:paraId="0DEB57A9" w14:textId="77777777" w:rsidR="00C30276" w:rsidRPr="00387905" w:rsidRDefault="00C30276" w:rsidP="00E0483C">
            <w:pPr>
              <w:jc w:val="both"/>
              <w:rPr>
                <w:sz w:val="22"/>
                <w:szCs w:val="22"/>
              </w:rPr>
            </w:pPr>
            <w:r w:rsidRPr="00387905">
              <w:rPr>
                <w:sz w:val="22"/>
                <w:szCs w:val="22"/>
              </w:rPr>
              <w:t>Основание для разработки муниципальной программы</w:t>
            </w:r>
          </w:p>
        </w:tc>
        <w:tc>
          <w:tcPr>
            <w:tcW w:w="5142" w:type="dxa"/>
          </w:tcPr>
          <w:p w14:paraId="188EA5FE" w14:textId="77777777" w:rsidR="00C30276" w:rsidRPr="00387905" w:rsidRDefault="00C30276" w:rsidP="00E0483C">
            <w:pPr>
              <w:jc w:val="both"/>
              <w:rPr>
                <w:sz w:val="22"/>
                <w:szCs w:val="22"/>
              </w:rPr>
            </w:pPr>
            <w:r w:rsidRPr="00387905">
              <w:rPr>
                <w:sz w:val="22"/>
                <w:szCs w:val="22"/>
              </w:rPr>
              <w:t>Федеральный закон от 6 октября 2003 года № 131-ФЗ «Об общих принципах организации местного самоуправления в Российской Федерации»</w:t>
            </w:r>
          </w:p>
          <w:p w14:paraId="3382D292" w14:textId="77777777" w:rsidR="00C30276" w:rsidRPr="00387905" w:rsidRDefault="00C30276" w:rsidP="00E0483C">
            <w:pPr>
              <w:jc w:val="both"/>
              <w:rPr>
                <w:sz w:val="22"/>
                <w:szCs w:val="22"/>
              </w:rPr>
            </w:pPr>
            <w:r w:rsidRPr="00387905">
              <w:rPr>
                <w:sz w:val="22"/>
                <w:szCs w:val="22"/>
              </w:rPr>
              <w:t xml:space="preserve">Федеральный </w:t>
            </w:r>
            <w:proofErr w:type="gramStart"/>
            <w:r w:rsidRPr="00387905">
              <w:rPr>
                <w:sz w:val="22"/>
                <w:szCs w:val="22"/>
              </w:rPr>
              <w:t>закон  от</w:t>
            </w:r>
            <w:proofErr w:type="gramEnd"/>
            <w:r w:rsidRPr="00387905">
              <w:rPr>
                <w:sz w:val="22"/>
                <w:szCs w:val="22"/>
              </w:rPr>
              <w:t xml:space="preserve"> 24.07.2007 № 209-ФЗ "О развитии малого и среднего предпринимательства в Российской Федерации"</w:t>
            </w:r>
          </w:p>
          <w:p w14:paraId="3CD507F3" w14:textId="77777777" w:rsidR="00C30276" w:rsidRPr="00387905" w:rsidRDefault="00C30276" w:rsidP="00E0483C">
            <w:pPr>
              <w:jc w:val="both"/>
              <w:rPr>
                <w:sz w:val="22"/>
                <w:szCs w:val="22"/>
              </w:rPr>
            </w:pPr>
            <w:r w:rsidRPr="00387905">
              <w:rPr>
                <w:sz w:val="22"/>
                <w:szCs w:val="22"/>
              </w:rPr>
              <w:t>Федеральный закон от 08.06.2020 № 169-</w:t>
            </w:r>
            <w:proofErr w:type="gramStart"/>
            <w:r w:rsidRPr="00387905">
              <w:rPr>
                <w:sz w:val="22"/>
                <w:szCs w:val="22"/>
              </w:rPr>
              <w:t>ФЗ  «</w:t>
            </w:r>
            <w:proofErr w:type="gramEnd"/>
            <w:r w:rsidRPr="00387905">
              <w:rPr>
                <w:rStyle w:val="blk"/>
                <w:bCs/>
                <w:sz w:val="22"/>
                <w:szCs w:val="22"/>
              </w:rPr>
              <w:t>О внесении изменений в Федеральный закон «О развитии малого и среднего предпринимательства в Российской Федерации» и статьи 1 и 2 Федерального закона «О внесении изменений в Федеральный закон «О развитии малого и среднего предпринимательства в Российской Федерации»</w:t>
            </w:r>
          </w:p>
        </w:tc>
      </w:tr>
      <w:tr w:rsidR="00387905" w:rsidRPr="00387905" w14:paraId="33964F85" w14:textId="77777777" w:rsidTr="00C30276">
        <w:tc>
          <w:tcPr>
            <w:tcW w:w="4428" w:type="dxa"/>
          </w:tcPr>
          <w:p w14:paraId="0FD5740E" w14:textId="77777777" w:rsidR="00C30276" w:rsidRPr="00387905" w:rsidRDefault="00C30276" w:rsidP="00E0483C">
            <w:pPr>
              <w:jc w:val="both"/>
              <w:rPr>
                <w:sz w:val="22"/>
                <w:szCs w:val="22"/>
              </w:rPr>
            </w:pPr>
            <w:r w:rsidRPr="00387905">
              <w:rPr>
                <w:sz w:val="22"/>
                <w:szCs w:val="22"/>
              </w:rPr>
              <w:t>Заказчик муниципальной программы</w:t>
            </w:r>
          </w:p>
        </w:tc>
        <w:tc>
          <w:tcPr>
            <w:tcW w:w="5142" w:type="dxa"/>
          </w:tcPr>
          <w:p w14:paraId="0AD1F450" w14:textId="77777777" w:rsidR="00C30276" w:rsidRPr="00387905" w:rsidRDefault="00C30276" w:rsidP="00E0483C">
            <w:pPr>
              <w:jc w:val="both"/>
              <w:rPr>
                <w:sz w:val="22"/>
                <w:szCs w:val="22"/>
              </w:rPr>
            </w:pPr>
            <w:r w:rsidRPr="00387905">
              <w:rPr>
                <w:sz w:val="22"/>
                <w:szCs w:val="22"/>
              </w:rPr>
              <w:t>Администрация Красносибирского сельсовета Кочковского района Новосибирской области</w:t>
            </w:r>
          </w:p>
        </w:tc>
      </w:tr>
      <w:tr w:rsidR="00387905" w:rsidRPr="00387905" w14:paraId="12EDB4B7" w14:textId="77777777" w:rsidTr="00C30276">
        <w:tc>
          <w:tcPr>
            <w:tcW w:w="4428" w:type="dxa"/>
          </w:tcPr>
          <w:p w14:paraId="28756C79" w14:textId="77777777" w:rsidR="00C30276" w:rsidRPr="00387905" w:rsidRDefault="00C30276" w:rsidP="00E0483C">
            <w:pPr>
              <w:jc w:val="both"/>
              <w:rPr>
                <w:sz w:val="22"/>
                <w:szCs w:val="22"/>
              </w:rPr>
            </w:pPr>
            <w:r w:rsidRPr="00387905">
              <w:rPr>
                <w:sz w:val="22"/>
                <w:szCs w:val="22"/>
              </w:rPr>
              <w:t>Разработчик муниципальной программы</w:t>
            </w:r>
          </w:p>
        </w:tc>
        <w:tc>
          <w:tcPr>
            <w:tcW w:w="5142" w:type="dxa"/>
          </w:tcPr>
          <w:p w14:paraId="3BCF188D" w14:textId="77777777" w:rsidR="00C30276" w:rsidRPr="00387905" w:rsidRDefault="00C30276" w:rsidP="00E0483C">
            <w:pPr>
              <w:jc w:val="both"/>
              <w:rPr>
                <w:sz w:val="22"/>
                <w:szCs w:val="22"/>
              </w:rPr>
            </w:pPr>
            <w:r w:rsidRPr="00387905">
              <w:rPr>
                <w:sz w:val="22"/>
                <w:szCs w:val="22"/>
              </w:rPr>
              <w:t>Администрация Красносибирского сельсовета Кочковского района Новосибирской области</w:t>
            </w:r>
          </w:p>
        </w:tc>
      </w:tr>
      <w:tr w:rsidR="00387905" w:rsidRPr="00387905" w14:paraId="334170E1" w14:textId="77777777" w:rsidTr="00C30276">
        <w:tc>
          <w:tcPr>
            <w:tcW w:w="4428" w:type="dxa"/>
          </w:tcPr>
          <w:p w14:paraId="443A7BA4" w14:textId="77777777" w:rsidR="00C30276" w:rsidRPr="00387905" w:rsidRDefault="00C30276" w:rsidP="00E0483C">
            <w:pPr>
              <w:jc w:val="both"/>
              <w:rPr>
                <w:sz w:val="22"/>
                <w:szCs w:val="22"/>
              </w:rPr>
            </w:pPr>
            <w:r w:rsidRPr="00387905">
              <w:rPr>
                <w:sz w:val="22"/>
                <w:szCs w:val="22"/>
              </w:rPr>
              <w:t>Исполнители муниципальной программы</w:t>
            </w:r>
          </w:p>
        </w:tc>
        <w:tc>
          <w:tcPr>
            <w:tcW w:w="5142" w:type="dxa"/>
          </w:tcPr>
          <w:p w14:paraId="12A60E09" w14:textId="77777777" w:rsidR="00C30276" w:rsidRPr="00387905" w:rsidRDefault="00C30276" w:rsidP="00E0483C">
            <w:pPr>
              <w:jc w:val="both"/>
              <w:rPr>
                <w:sz w:val="22"/>
                <w:szCs w:val="22"/>
              </w:rPr>
            </w:pPr>
            <w:r w:rsidRPr="00387905">
              <w:rPr>
                <w:sz w:val="22"/>
                <w:szCs w:val="22"/>
              </w:rPr>
              <w:t>- Администрация Красносибирского сельсовета Кочковского района Новосибирской области</w:t>
            </w:r>
          </w:p>
          <w:p w14:paraId="07751F61" w14:textId="77777777" w:rsidR="00C30276" w:rsidRPr="00387905" w:rsidRDefault="00C30276" w:rsidP="00E0483C">
            <w:pPr>
              <w:rPr>
                <w:sz w:val="22"/>
                <w:szCs w:val="22"/>
              </w:rPr>
            </w:pPr>
            <w:r w:rsidRPr="00387905">
              <w:rPr>
                <w:sz w:val="22"/>
                <w:szCs w:val="22"/>
              </w:rPr>
              <w:t>- ЦЗН Кочковского района</w:t>
            </w:r>
          </w:p>
        </w:tc>
      </w:tr>
      <w:tr w:rsidR="00387905" w:rsidRPr="00387905" w14:paraId="4D0AAA1A" w14:textId="77777777" w:rsidTr="00C30276">
        <w:tc>
          <w:tcPr>
            <w:tcW w:w="4428" w:type="dxa"/>
          </w:tcPr>
          <w:p w14:paraId="70943AC2" w14:textId="77777777" w:rsidR="00C30276" w:rsidRPr="00387905" w:rsidRDefault="00C30276" w:rsidP="00E0483C">
            <w:pPr>
              <w:jc w:val="both"/>
              <w:rPr>
                <w:sz w:val="22"/>
                <w:szCs w:val="22"/>
              </w:rPr>
            </w:pPr>
            <w:r w:rsidRPr="00387905">
              <w:rPr>
                <w:sz w:val="22"/>
                <w:szCs w:val="22"/>
              </w:rPr>
              <w:t xml:space="preserve">Сроки (этапы) реализации муниципальной программы </w:t>
            </w:r>
          </w:p>
        </w:tc>
        <w:tc>
          <w:tcPr>
            <w:tcW w:w="5142" w:type="dxa"/>
          </w:tcPr>
          <w:p w14:paraId="019F0836" w14:textId="77777777" w:rsidR="00C30276" w:rsidRPr="00387905" w:rsidRDefault="00C30276" w:rsidP="00E0483C">
            <w:pPr>
              <w:jc w:val="both"/>
              <w:rPr>
                <w:sz w:val="22"/>
                <w:szCs w:val="22"/>
              </w:rPr>
            </w:pPr>
            <w:r w:rsidRPr="00387905">
              <w:rPr>
                <w:sz w:val="22"/>
                <w:szCs w:val="22"/>
              </w:rPr>
              <w:t>2024- 2026 годы</w:t>
            </w:r>
          </w:p>
        </w:tc>
      </w:tr>
      <w:tr w:rsidR="00387905" w:rsidRPr="00387905" w14:paraId="3814C669" w14:textId="77777777" w:rsidTr="00C30276">
        <w:tc>
          <w:tcPr>
            <w:tcW w:w="4428" w:type="dxa"/>
          </w:tcPr>
          <w:p w14:paraId="2D2C80EA" w14:textId="77777777" w:rsidR="00C30276" w:rsidRPr="00387905" w:rsidRDefault="00C30276" w:rsidP="00E0483C">
            <w:pPr>
              <w:jc w:val="both"/>
              <w:rPr>
                <w:sz w:val="22"/>
                <w:szCs w:val="22"/>
              </w:rPr>
            </w:pPr>
            <w:r w:rsidRPr="00387905">
              <w:rPr>
                <w:sz w:val="22"/>
                <w:szCs w:val="22"/>
              </w:rPr>
              <w:t>Цели муниципальной программы</w:t>
            </w:r>
          </w:p>
        </w:tc>
        <w:tc>
          <w:tcPr>
            <w:tcW w:w="5142" w:type="dxa"/>
          </w:tcPr>
          <w:p w14:paraId="1F5A4B4E" w14:textId="77777777" w:rsidR="00C30276" w:rsidRPr="00387905" w:rsidRDefault="00C30276" w:rsidP="00E0483C">
            <w:pPr>
              <w:jc w:val="both"/>
              <w:rPr>
                <w:sz w:val="22"/>
                <w:szCs w:val="22"/>
              </w:rPr>
            </w:pPr>
            <w:r w:rsidRPr="00387905">
              <w:rPr>
                <w:sz w:val="22"/>
                <w:szCs w:val="22"/>
              </w:rPr>
              <w:t xml:space="preserve">1. Обеспечение благоприятных условий для устойчивого развития малого и среднего предпринимательства, а также физических лиц, не </w:t>
            </w:r>
            <w:r w:rsidRPr="00387905">
              <w:rPr>
                <w:sz w:val="22"/>
                <w:szCs w:val="22"/>
              </w:rPr>
              <w:lastRenderedPageBreak/>
              <w:t>являющимися индивидуальными предпринимателями и применяющих специальный налоговый режим «Налог на профессиональный доход» в Красносибирском сельсовете;</w:t>
            </w:r>
          </w:p>
          <w:p w14:paraId="6607AEF3" w14:textId="77777777" w:rsidR="00C30276" w:rsidRPr="00387905" w:rsidRDefault="00C30276" w:rsidP="00E0483C">
            <w:pPr>
              <w:jc w:val="both"/>
              <w:rPr>
                <w:sz w:val="22"/>
                <w:szCs w:val="22"/>
              </w:rPr>
            </w:pPr>
            <w:r w:rsidRPr="00387905">
              <w:rPr>
                <w:sz w:val="22"/>
                <w:szCs w:val="22"/>
              </w:rPr>
              <w:t xml:space="preserve"> 2. Оказание содействия субъектам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w:t>
            </w:r>
            <w:proofErr w:type="gramStart"/>
            <w:r w:rsidRPr="00387905">
              <w:rPr>
                <w:sz w:val="22"/>
                <w:szCs w:val="22"/>
              </w:rPr>
              <w:t>доход»  в</w:t>
            </w:r>
            <w:proofErr w:type="gramEnd"/>
            <w:r w:rsidRPr="00387905">
              <w:rPr>
                <w:sz w:val="22"/>
                <w:szCs w:val="22"/>
              </w:rPr>
              <w:t xml:space="preserve"> продвижении производимых ими товаров (работ, услуг) </w:t>
            </w:r>
          </w:p>
          <w:p w14:paraId="4FCF8248" w14:textId="77777777" w:rsidR="00C30276" w:rsidRPr="00387905" w:rsidRDefault="00C30276" w:rsidP="00E0483C">
            <w:pPr>
              <w:jc w:val="both"/>
              <w:rPr>
                <w:sz w:val="22"/>
                <w:szCs w:val="22"/>
              </w:rPr>
            </w:pPr>
            <w:r w:rsidRPr="00387905">
              <w:rPr>
                <w:sz w:val="22"/>
                <w:szCs w:val="22"/>
              </w:rPr>
              <w:t xml:space="preserve">3. Увеличение количества субъектов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w:t>
            </w:r>
          </w:p>
          <w:p w14:paraId="66C5F479" w14:textId="77777777" w:rsidR="00C30276" w:rsidRPr="00387905" w:rsidRDefault="00C30276" w:rsidP="00E0483C">
            <w:pPr>
              <w:jc w:val="both"/>
              <w:rPr>
                <w:sz w:val="22"/>
                <w:szCs w:val="22"/>
              </w:rPr>
            </w:pPr>
            <w:r w:rsidRPr="00387905">
              <w:rPr>
                <w:sz w:val="22"/>
                <w:szCs w:val="22"/>
              </w:rPr>
              <w:t xml:space="preserve">4. Обеспечение занятости населения и развитие самозанятости; </w:t>
            </w:r>
          </w:p>
          <w:p w14:paraId="5340AA83" w14:textId="77777777" w:rsidR="00C30276" w:rsidRPr="00387905" w:rsidRDefault="00C30276" w:rsidP="00E0483C">
            <w:pPr>
              <w:jc w:val="both"/>
              <w:rPr>
                <w:sz w:val="22"/>
                <w:szCs w:val="22"/>
              </w:rPr>
            </w:pPr>
            <w:r w:rsidRPr="00387905">
              <w:rPr>
                <w:sz w:val="22"/>
                <w:szCs w:val="22"/>
              </w:rPr>
              <w:t xml:space="preserve">5. Увеличение доли производимых субъектами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w:t>
            </w:r>
            <w:proofErr w:type="gramStart"/>
            <w:r w:rsidRPr="00387905">
              <w:rPr>
                <w:sz w:val="22"/>
                <w:szCs w:val="22"/>
              </w:rPr>
              <w:t>доход»  товаров</w:t>
            </w:r>
            <w:proofErr w:type="gramEnd"/>
            <w:r w:rsidRPr="00387905">
              <w:rPr>
                <w:sz w:val="22"/>
                <w:szCs w:val="22"/>
              </w:rPr>
              <w:t xml:space="preserve"> (работ, услуг) в объеме общей произведенной в районе продукции;</w:t>
            </w:r>
          </w:p>
          <w:p w14:paraId="72DA3449" w14:textId="77777777" w:rsidR="00C30276" w:rsidRPr="00387905" w:rsidRDefault="00C30276" w:rsidP="00E0483C">
            <w:pPr>
              <w:jc w:val="both"/>
              <w:rPr>
                <w:sz w:val="22"/>
                <w:szCs w:val="22"/>
              </w:rPr>
            </w:pPr>
            <w:r w:rsidRPr="00387905">
              <w:rPr>
                <w:sz w:val="22"/>
                <w:szCs w:val="22"/>
              </w:rPr>
              <w:t xml:space="preserve"> 6. Увеличение доли уплаченных субъектами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w:t>
            </w:r>
            <w:proofErr w:type="gramStart"/>
            <w:r w:rsidRPr="00387905">
              <w:rPr>
                <w:sz w:val="22"/>
                <w:szCs w:val="22"/>
              </w:rPr>
              <w:t>доход»  налогов</w:t>
            </w:r>
            <w:proofErr w:type="gramEnd"/>
            <w:r w:rsidRPr="00387905">
              <w:rPr>
                <w:sz w:val="22"/>
                <w:szCs w:val="22"/>
              </w:rPr>
              <w:t xml:space="preserve"> в налоговые доходы бюджета Красносибирского сельсовета.</w:t>
            </w:r>
          </w:p>
        </w:tc>
      </w:tr>
      <w:tr w:rsidR="00387905" w:rsidRPr="00387905" w14:paraId="5E18B344" w14:textId="77777777" w:rsidTr="00C30276">
        <w:tc>
          <w:tcPr>
            <w:tcW w:w="4428" w:type="dxa"/>
          </w:tcPr>
          <w:p w14:paraId="100C8795" w14:textId="77777777" w:rsidR="00C30276" w:rsidRPr="00387905" w:rsidRDefault="00C30276" w:rsidP="00E0483C">
            <w:pPr>
              <w:jc w:val="both"/>
              <w:rPr>
                <w:sz w:val="22"/>
                <w:szCs w:val="22"/>
              </w:rPr>
            </w:pPr>
            <w:r w:rsidRPr="00387905">
              <w:rPr>
                <w:sz w:val="22"/>
                <w:szCs w:val="22"/>
              </w:rPr>
              <w:lastRenderedPageBreak/>
              <w:t>Основные задачи муниципальной программы</w:t>
            </w:r>
          </w:p>
        </w:tc>
        <w:tc>
          <w:tcPr>
            <w:tcW w:w="5142" w:type="dxa"/>
          </w:tcPr>
          <w:p w14:paraId="4BBA2603" w14:textId="77777777" w:rsidR="00C30276" w:rsidRPr="00387905" w:rsidRDefault="00C30276" w:rsidP="00E0483C">
            <w:pPr>
              <w:jc w:val="both"/>
              <w:rPr>
                <w:sz w:val="22"/>
                <w:szCs w:val="22"/>
              </w:rPr>
            </w:pPr>
            <w:r w:rsidRPr="00387905">
              <w:rPr>
                <w:sz w:val="22"/>
                <w:szCs w:val="22"/>
              </w:rPr>
              <w:t xml:space="preserve">1. Обеспечение консультационной и информационной поддержки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w:t>
            </w:r>
          </w:p>
          <w:p w14:paraId="3F51147C" w14:textId="77777777" w:rsidR="00C30276" w:rsidRPr="00387905" w:rsidRDefault="00C30276" w:rsidP="00E0483C">
            <w:pPr>
              <w:jc w:val="both"/>
              <w:rPr>
                <w:sz w:val="22"/>
                <w:szCs w:val="22"/>
              </w:rPr>
            </w:pPr>
            <w:r w:rsidRPr="00387905">
              <w:rPr>
                <w:sz w:val="22"/>
                <w:szCs w:val="22"/>
              </w:rPr>
              <w:t xml:space="preserve">2. Привлечение субъектов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w:t>
            </w:r>
            <w:proofErr w:type="gramStart"/>
            <w:r w:rsidRPr="00387905">
              <w:rPr>
                <w:sz w:val="22"/>
                <w:szCs w:val="22"/>
              </w:rPr>
              <w:t>доход»  для</w:t>
            </w:r>
            <w:proofErr w:type="gramEnd"/>
            <w:r w:rsidRPr="00387905">
              <w:rPr>
                <w:sz w:val="22"/>
                <w:szCs w:val="22"/>
              </w:rPr>
              <w:t xml:space="preserve"> выполнения муниципальных заказов; </w:t>
            </w:r>
          </w:p>
          <w:p w14:paraId="248BB942" w14:textId="77777777" w:rsidR="00C30276" w:rsidRPr="00387905" w:rsidRDefault="00C30276" w:rsidP="00E0483C">
            <w:pPr>
              <w:jc w:val="both"/>
              <w:rPr>
                <w:sz w:val="22"/>
                <w:szCs w:val="22"/>
              </w:rPr>
            </w:pPr>
            <w:r w:rsidRPr="00387905">
              <w:rPr>
                <w:sz w:val="22"/>
                <w:szCs w:val="22"/>
              </w:rPr>
              <w:t xml:space="preserve">3.  Содействие в продвижении товаров (работ, услуг) субъектов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w:t>
            </w:r>
            <w:proofErr w:type="gramStart"/>
            <w:r w:rsidRPr="00387905">
              <w:rPr>
                <w:sz w:val="22"/>
                <w:szCs w:val="22"/>
              </w:rPr>
              <w:t>доход»  путем</w:t>
            </w:r>
            <w:proofErr w:type="gramEnd"/>
            <w:r w:rsidRPr="00387905">
              <w:rPr>
                <w:sz w:val="22"/>
                <w:szCs w:val="22"/>
              </w:rPr>
              <w:t xml:space="preserve"> их участия в выставочно-ярмарочных мероприятиях; </w:t>
            </w:r>
          </w:p>
          <w:p w14:paraId="1F4ED525" w14:textId="77777777" w:rsidR="00C30276" w:rsidRPr="00387905" w:rsidRDefault="00C30276" w:rsidP="00E0483C">
            <w:pPr>
              <w:jc w:val="both"/>
              <w:rPr>
                <w:sz w:val="22"/>
                <w:szCs w:val="22"/>
              </w:rPr>
            </w:pPr>
            <w:r w:rsidRPr="00387905">
              <w:rPr>
                <w:sz w:val="22"/>
                <w:szCs w:val="22"/>
              </w:rPr>
              <w:t xml:space="preserve"> 4. Создание положительного имиджа малого и среднего предпринимательства, а также физических лиц, не являющимися индивидуальными предпринимателями и применяющих специальный </w:t>
            </w:r>
            <w:r w:rsidRPr="00387905">
              <w:rPr>
                <w:sz w:val="22"/>
                <w:szCs w:val="22"/>
              </w:rPr>
              <w:lastRenderedPageBreak/>
              <w:t xml:space="preserve">налоговый режим «Налог на профессиональный доход»; </w:t>
            </w:r>
          </w:p>
          <w:p w14:paraId="2E53C0D0" w14:textId="77777777" w:rsidR="00C30276" w:rsidRPr="00387905" w:rsidRDefault="00C30276" w:rsidP="00E0483C">
            <w:pPr>
              <w:jc w:val="both"/>
              <w:rPr>
                <w:sz w:val="22"/>
                <w:szCs w:val="22"/>
              </w:rPr>
            </w:pPr>
            <w:r w:rsidRPr="00387905">
              <w:rPr>
                <w:sz w:val="22"/>
                <w:szCs w:val="22"/>
              </w:rPr>
              <w:t>5. Повышения уровня и качества жизни сельского населения, эффективного ведения личных подсобных хозяйств, в личных подсобных хозяйствах Красносибирского сельсовета.</w:t>
            </w:r>
          </w:p>
        </w:tc>
      </w:tr>
      <w:tr w:rsidR="00387905" w:rsidRPr="00387905" w14:paraId="70A2BD9D" w14:textId="77777777" w:rsidTr="00C30276">
        <w:tc>
          <w:tcPr>
            <w:tcW w:w="4428" w:type="dxa"/>
          </w:tcPr>
          <w:p w14:paraId="74A23162" w14:textId="77777777" w:rsidR="00C30276" w:rsidRPr="00387905" w:rsidRDefault="00C30276" w:rsidP="00E0483C">
            <w:pPr>
              <w:jc w:val="both"/>
              <w:rPr>
                <w:sz w:val="22"/>
                <w:szCs w:val="22"/>
              </w:rPr>
            </w:pPr>
            <w:r w:rsidRPr="00387905">
              <w:rPr>
                <w:sz w:val="22"/>
                <w:szCs w:val="22"/>
              </w:rPr>
              <w:lastRenderedPageBreak/>
              <w:t>Перечень подпрограмм (основных направлений) программы</w:t>
            </w:r>
          </w:p>
        </w:tc>
        <w:tc>
          <w:tcPr>
            <w:tcW w:w="5142" w:type="dxa"/>
          </w:tcPr>
          <w:p w14:paraId="0D4D7C35" w14:textId="77777777" w:rsidR="00C30276" w:rsidRPr="00387905" w:rsidRDefault="00C30276" w:rsidP="00E0483C">
            <w:pPr>
              <w:jc w:val="both"/>
              <w:rPr>
                <w:sz w:val="22"/>
                <w:szCs w:val="22"/>
              </w:rPr>
            </w:pPr>
            <w:r w:rsidRPr="00387905">
              <w:rPr>
                <w:sz w:val="22"/>
                <w:szCs w:val="22"/>
              </w:rPr>
              <w:t>Основные направления указаны в приложении № 1 к Программе</w:t>
            </w:r>
          </w:p>
        </w:tc>
      </w:tr>
      <w:tr w:rsidR="00387905" w:rsidRPr="00387905" w14:paraId="4C34D798" w14:textId="77777777" w:rsidTr="00C30276">
        <w:tc>
          <w:tcPr>
            <w:tcW w:w="4428" w:type="dxa"/>
          </w:tcPr>
          <w:p w14:paraId="2E51315D" w14:textId="77777777" w:rsidR="00C30276" w:rsidRPr="00387905" w:rsidRDefault="00C30276" w:rsidP="00E0483C">
            <w:pPr>
              <w:jc w:val="both"/>
              <w:rPr>
                <w:sz w:val="22"/>
                <w:szCs w:val="22"/>
              </w:rPr>
            </w:pPr>
            <w:r w:rsidRPr="00387905">
              <w:rPr>
                <w:sz w:val="22"/>
                <w:szCs w:val="22"/>
              </w:rPr>
              <w:t>Объемы и источники финансирования муниципальной программы</w:t>
            </w:r>
          </w:p>
        </w:tc>
        <w:tc>
          <w:tcPr>
            <w:tcW w:w="5142" w:type="dxa"/>
          </w:tcPr>
          <w:p w14:paraId="7BDF840A" w14:textId="77777777" w:rsidR="00C30276" w:rsidRPr="00387905" w:rsidRDefault="00C30276" w:rsidP="00E0483C">
            <w:pPr>
              <w:jc w:val="both"/>
              <w:rPr>
                <w:sz w:val="22"/>
                <w:szCs w:val="22"/>
              </w:rPr>
            </w:pPr>
            <w:r w:rsidRPr="00387905">
              <w:rPr>
                <w:sz w:val="22"/>
                <w:szCs w:val="22"/>
              </w:rPr>
              <w:t>Объем финансирования 1,5 тыс. руб., в том числе:</w:t>
            </w:r>
          </w:p>
          <w:p w14:paraId="48D969DF" w14:textId="77777777" w:rsidR="00C30276" w:rsidRPr="00387905" w:rsidRDefault="00C30276" w:rsidP="00E0483C">
            <w:pPr>
              <w:jc w:val="both"/>
              <w:rPr>
                <w:sz w:val="22"/>
                <w:szCs w:val="22"/>
              </w:rPr>
            </w:pPr>
            <w:r w:rsidRPr="00387905">
              <w:rPr>
                <w:sz w:val="22"/>
                <w:szCs w:val="22"/>
              </w:rPr>
              <w:t xml:space="preserve">2024 год </w:t>
            </w:r>
            <w:proofErr w:type="gramStart"/>
            <w:r w:rsidRPr="00387905">
              <w:rPr>
                <w:sz w:val="22"/>
                <w:szCs w:val="22"/>
              </w:rPr>
              <w:t>–  0</w:t>
            </w:r>
            <w:proofErr w:type="gramEnd"/>
            <w:r w:rsidRPr="00387905">
              <w:rPr>
                <w:sz w:val="22"/>
                <w:szCs w:val="22"/>
              </w:rPr>
              <w:t>,5 тыс. руб.</w:t>
            </w:r>
          </w:p>
          <w:p w14:paraId="57BF5BC3" w14:textId="77777777" w:rsidR="00C30276" w:rsidRPr="00387905" w:rsidRDefault="00C30276" w:rsidP="00E0483C">
            <w:pPr>
              <w:jc w:val="both"/>
              <w:rPr>
                <w:sz w:val="22"/>
                <w:szCs w:val="22"/>
              </w:rPr>
            </w:pPr>
            <w:r w:rsidRPr="00387905">
              <w:rPr>
                <w:sz w:val="22"/>
                <w:szCs w:val="22"/>
              </w:rPr>
              <w:t xml:space="preserve">2025 год </w:t>
            </w:r>
            <w:proofErr w:type="gramStart"/>
            <w:r w:rsidRPr="00387905">
              <w:rPr>
                <w:sz w:val="22"/>
                <w:szCs w:val="22"/>
              </w:rPr>
              <w:t>–  0</w:t>
            </w:r>
            <w:proofErr w:type="gramEnd"/>
            <w:r w:rsidRPr="00387905">
              <w:rPr>
                <w:sz w:val="22"/>
                <w:szCs w:val="22"/>
              </w:rPr>
              <w:t>,5 тыс. руб.</w:t>
            </w:r>
          </w:p>
          <w:p w14:paraId="63303A2E" w14:textId="77777777" w:rsidR="00C30276" w:rsidRPr="00387905" w:rsidRDefault="00C30276" w:rsidP="00E0483C">
            <w:pPr>
              <w:jc w:val="both"/>
              <w:rPr>
                <w:sz w:val="22"/>
                <w:szCs w:val="22"/>
              </w:rPr>
            </w:pPr>
            <w:r w:rsidRPr="00387905">
              <w:rPr>
                <w:sz w:val="22"/>
                <w:szCs w:val="22"/>
              </w:rPr>
              <w:t xml:space="preserve">2026 год </w:t>
            </w:r>
            <w:proofErr w:type="gramStart"/>
            <w:r w:rsidRPr="00387905">
              <w:rPr>
                <w:sz w:val="22"/>
                <w:szCs w:val="22"/>
              </w:rPr>
              <w:t>–  0</w:t>
            </w:r>
            <w:proofErr w:type="gramEnd"/>
            <w:r w:rsidRPr="00387905">
              <w:rPr>
                <w:sz w:val="22"/>
                <w:szCs w:val="22"/>
              </w:rPr>
              <w:t>,5 тыс. руб.</w:t>
            </w:r>
          </w:p>
        </w:tc>
      </w:tr>
      <w:tr w:rsidR="00387905" w:rsidRPr="00387905" w14:paraId="4C5FE96A" w14:textId="77777777" w:rsidTr="00C30276">
        <w:tc>
          <w:tcPr>
            <w:tcW w:w="4428" w:type="dxa"/>
          </w:tcPr>
          <w:p w14:paraId="223FB6BD" w14:textId="77777777" w:rsidR="00C30276" w:rsidRPr="00387905" w:rsidRDefault="00C30276" w:rsidP="00E0483C">
            <w:pPr>
              <w:jc w:val="both"/>
              <w:rPr>
                <w:sz w:val="22"/>
                <w:szCs w:val="22"/>
              </w:rPr>
            </w:pPr>
            <w:r w:rsidRPr="00387905">
              <w:rPr>
                <w:sz w:val="22"/>
                <w:szCs w:val="22"/>
              </w:rPr>
              <w:t>По источникам финансирования:</w:t>
            </w:r>
          </w:p>
        </w:tc>
        <w:tc>
          <w:tcPr>
            <w:tcW w:w="5142" w:type="dxa"/>
          </w:tcPr>
          <w:p w14:paraId="0152464F" w14:textId="77777777" w:rsidR="00C30276" w:rsidRPr="00387905" w:rsidRDefault="00C30276" w:rsidP="00E0483C">
            <w:pPr>
              <w:jc w:val="both"/>
              <w:rPr>
                <w:sz w:val="22"/>
                <w:szCs w:val="22"/>
              </w:rPr>
            </w:pPr>
            <w:r w:rsidRPr="00387905">
              <w:rPr>
                <w:sz w:val="22"/>
                <w:szCs w:val="22"/>
              </w:rPr>
              <w:t>Местный бюджет</w:t>
            </w:r>
          </w:p>
        </w:tc>
      </w:tr>
      <w:tr w:rsidR="00387905" w:rsidRPr="00387905" w14:paraId="7DA72262" w14:textId="77777777" w:rsidTr="00C30276">
        <w:tc>
          <w:tcPr>
            <w:tcW w:w="4428" w:type="dxa"/>
          </w:tcPr>
          <w:p w14:paraId="168A6180" w14:textId="77777777" w:rsidR="00C30276" w:rsidRPr="00387905" w:rsidRDefault="00C30276" w:rsidP="00E0483C">
            <w:pPr>
              <w:jc w:val="both"/>
              <w:rPr>
                <w:sz w:val="22"/>
                <w:szCs w:val="22"/>
              </w:rPr>
            </w:pPr>
            <w:r w:rsidRPr="00387905">
              <w:rPr>
                <w:sz w:val="22"/>
                <w:szCs w:val="22"/>
              </w:rPr>
              <w:t>Ожидаемые конечные результаты муниципальной программы</w:t>
            </w:r>
          </w:p>
        </w:tc>
        <w:tc>
          <w:tcPr>
            <w:tcW w:w="5142" w:type="dxa"/>
          </w:tcPr>
          <w:p w14:paraId="55CB3035" w14:textId="77777777" w:rsidR="00C30276" w:rsidRPr="00387905" w:rsidRDefault="00C30276" w:rsidP="00E0483C">
            <w:pPr>
              <w:jc w:val="both"/>
              <w:rPr>
                <w:sz w:val="22"/>
                <w:szCs w:val="22"/>
              </w:rPr>
            </w:pPr>
            <w:r w:rsidRPr="00387905">
              <w:rPr>
                <w:sz w:val="22"/>
                <w:szCs w:val="22"/>
              </w:rPr>
              <w:t xml:space="preserve">- обеспечение устойчивого развития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w:t>
            </w:r>
          </w:p>
          <w:p w14:paraId="6F0550BF" w14:textId="77777777" w:rsidR="00C30276" w:rsidRPr="00387905" w:rsidRDefault="00C30276" w:rsidP="00E0483C">
            <w:pPr>
              <w:jc w:val="both"/>
              <w:rPr>
                <w:sz w:val="22"/>
                <w:szCs w:val="22"/>
              </w:rPr>
            </w:pPr>
            <w:r w:rsidRPr="00387905">
              <w:rPr>
                <w:sz w:val="22"/>
                <w:szCs w:val="22"/>
              </w:rPr>
              <w:t xml:space="preserve">- обеспечение к 2026 году роста количества субъектов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w:t>
            </w:r>
          </w:p>
          <w:p w14:paraId="39F79404" w14:textId="77777777" w:rsidR="00C30276" w:rsidRPr="00387905" w:rsidRDefault="00C30276" w:rsidP="00E0483C">
            <w:pPr>
              <w:jc w:val="both"/>
              <w:rPr>
                <w:sz w:val="22"/>
                <w:szCs w:val="22"/>
              </w:rPr>
            </w:pPr>
            <w:r w:rsidRPr="00387905">
              <w:rPr>
                <w:sz w:val="22"/>
                <w:szCs w:val="22"/>
              </w:rPr>
              <w:t xml:space="preserve">- увеличение к 2026 году доли продукции, работ (услуг), произведенных малыми и средними предприятиями, а также физических лиц, не являющимися индивидуальными предпринимателями и применяющих специальный налоговый режим «Налог на профессиональный доход»; </w:t>
            </w:r>
          </w:p>
          <w:p w14:paraId="69F63531" w14:textId="77777777" w:rsidR="00C30276" w:rsidRPr="00387905" w:rsidRDefault="00C30276" w:rsidP="00E0483C">
            <w:pPr>
              <w:jc w:val="both"/>
              <w:rPr>
                <w:sz w:val="22"/>
                <w:szCs w:val="22"/>
              </w:rPr>
            </w:pPr>
            <w:r w:rsidRPr="00387905">
              <w:rPr>
                <w:sz w:val="22"/>
                <w:szCs w:val="22"/>
              </w:rPr>
              <w:t>- увеличение доли налоговых поступлений от субъектов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w:t>
            </w:r>
          </w:p>
          <w:p w14:paraId="25638D8A" w14:textId="77777777" w:rsidR="00C30276" w:rsidRPr="00387905" w:rsidRDefault="00C30276" w:rsidP="00E0483C">
            <w:pPr>
              <w:jc w:val="both"/>
              <w:rPr>
                <w:sz w:val="22"/>
                <w:szCs w:val="22"/>
              </w:rPr>
            </w:pPr>
            <w:r w:rsidRPr="00387905">
              <w:rPr>
                <w:sz w:val="22"/>
                <w:szCs w:val="22"/>
              </w:rPr>
              <w:t xml:space="preserve"> - увеличение удельного веса вновь созданных рабочих мест в малом и среднем предпринимательстве, а также физических лиц, не являющимися индивидуальными предпринимателями и применяющих специальный налоговый режим «Налог на профессиональный </w:t>
            </w:r>
            <w:proofErr w:type="gramStart"/>
            <w:r w:rsidRPr="00387905">
              <w:rPr>
                <w:sz w:val="22"/>
                <w:szCs w:val="22"/>
              </w:rPr>
              <w:t>доход»  в</w:t>
            </w:r>
            <w:proofErr w:type="gramEnd"/>
            <w:r w:rsidRPr="00387905">
              <w:rPr>
                <w:sz w:val="22"/>
                <w:szCs w:val="22"/>
              </w:rPr>
              <w:t xml:space="preserve"> сельской местности; </w:t>
            </w:r>
          </w:p>
          <w:p w14:paraId="7739C0D2" w14:textId="77777777" w:rsidR="00C30276" w:rsidRPr="00387905" w:rsidRDefault="00C30276" w:rsidP="00E0483C">
            <w:pPr>
              <w:jc w:val="both"/>
              <w:rPr>
                <w:sz w:val="22"/>
                <w:szCs w:val="22"/>
              </w:rPr>
            </w:pPr>
            <w:r w:rsidRPr="00387905">
              <w:rPr>
                <w:sz w:val="22"/>
                <w:szCs w:val="22"/>
              </w:rPr>
              <w:t>- обеспечение занятости населения.</w:t>
            </w:r>
          </w:p>
        </w:tc>
      </w:tr>
      <w:tr w:rsidR="00387905" w:rsidRPr="00387905" w14:paraId="77C6C032" w14:textId="77777777" w:rsidTr="00C30276">
        <w:tc>
          <w:tcPr>
            <w:tcW w:w="4428" w:type="dxa"/>
          </w:tcPr>
          <w:p w14:paraId="0FDF119A" w14:textId="77777777" w:rsidR="00C30276" w:rsidRPr="00387905" w:rsidRDefault="00C30276" w:rsidP="00E0483C">
            <w:pPr>
              <w:jc w:val="both"/>
              <w:rPr>
                <w:sz w:val="22"/>
                <w:szCs w:val="22"/>
              </w:rPr>
            </w:pPr>
            <w:r w:rsidRPr="00387905">
              <w:rPr>
                <w:sz w:val="22"/>
                <w:szCs w:val="22"/>
              </w:rPr>
              <w:t>Система организации управления и контроля за исполнением муниципальной программы</w:t>
            </w:r>
          </w:p>
        </w:tc>
        <w:tc>
          <w:tcPr>
            <w:tcW w:w="5142" w:type="dxa"/>
          </w:tcPr>
          <w:p w14:paraId="7BB2E821" w14:textId="77777777" w:rsidR="00C30276" w:rsidRPr="00387905" w:rsidRDefault="00C30276" w:rsidP="00E0483C">
            <w:pPr>
              <w:pStyle w:val="ae"/>
              <w:spacing w:after="0"/>
              <w:ind w:firstLine="108"/>
              <w:rPr>
                <w:sz w:val="22"/>
                <w:szCs w:val="22"/>
              </w:rPr>
            </w:pPr>
            <w:r w:rsidRPr="00387905">
              <w:rPr>
                <w:sz w:val="22"/>
                <w:szCs w:val="22"/>
              </w:rPr>
              <w:t>Контроль за ходом исполнения Программы осуществляет администрация Красносибирского сельсовета Кочковского района Новосибирской области.</w:t>
            </w:r>
          </w:p>
          <w:p w14:paraId="19803A1E" w14:textId="77777777" w:rsidR="00C30276" w:rsidRPr="00387905" w:rsidRDefault="00C30276" w:rsidP="00E0483C">
            <w:pPr>
              <w:pStyle w:val="ae"/>
              <w:spacing w:after="0"/>
              <w:ind w:firstLine="108"/>
              <w:rPr>
                <w:sz w:val="22"/>
                <w:szCs w:val="22"/>
              </w:rPr>
            </w:pPr>
            <w:r w:rsidRPr="00387905">
              <w:rPr>
                <w:sz w:val="22"/>
                <w:szCs w:val="22"/>
              </w:rPr>
              <w:t>Контроль за целевым использованием средств, выделенных из средств местного бюджета на реализацию программных мероприятий, осуществляет финансовый отдел Кочковского района Новосибирской области</w:t>
            </w:r>
          </w:p>
          <w:p w14:paraId="67425BC0" w14:textId="77777777" w:rsidR="00C30276" w:rsidRPr="00387905" w:rsidRDefault="00C30276" w:rsidP="00E0483C">
            <w:pPr>
              <w:pStyle w:val="ae"/>
              <w:spacing w:after="0"/>
              <w:ind w:firstLine="108"/>
              <w:rPr>
                <w:sz w:val="22"/>
                <w:szCs w:val="22"/>
              </w:rPr>
            </w:pPr>
            <w:r w:rsidRPr="00387905">
              <w:rPr>
                <w:sz w:val="22"/>
                <w:szCs w:val="22"/>
              </w:rPr>
              <w:t xml:space="preserve">Текущий контроль за выполнением основных мероприятий Программы и координацию действий исполнителей программных мероприятий осуществляет администрация </w:t>
            </w:r>
            <w:r w:rsidRPr="00387905">
              <w:rPr>
                <w:sz w:val="22"/>
                <w:szCs w:val="22"/>
              </w:rPr>
              <w:lastRenderedPageBreak/>
              <w:t>Красносибирского сельсовета Кочковского района Новосибирской области.</w:t>
            </w:r>
          </w:p>
        </w:tc>
      </w:tr>
    </w:tbl>
    <w:p w14:paraId="1EC82A23" w14:textId="77777777" w:rsidR="00C30276" w:rsidRPr="00387905" w:rsidRDefault="00C30276" w:rsidP="00E0483C">
      <w:pPr>
        <w:rPr>
          <w:sz w:val="22"/>
          <w:szCs w:val="22"/>
        </w:rPr>
      </w:pPr>
    </w:p>
    <w:p w14:paraId="50C20601" w14:textId="77777777" w:rsidR="005A4FE4" w:rsidRPr="00387905" w:rsidRDefault="005A4FE4" w:rsidP="00E0483C">
      <w:pPr>
        <w:rPr>
          <w:sz w:val="22"/>
          <w:szCs w:val="22"/>
        </w:rPr>
      </w:pPr>
    </w:p>
    <w:p w14:paraId="43BD4EDF" w14:textId="77777777" w:rsidR="00C30276" w:rsidRPr="00387905" w:rsidRDefault="00C30276" w:rsidP="00E0483C">
      <w:pPr>
        <w:rPr>
          <w:sz w:val="22"/>
          <w:szCs w:val="22"/>
        </w:rPr>
      </w:pPr>
    </w:p>
    <w:p w14:paraId="50878EF0" w14:textId="77777777" w:rsidR="00C30276" w:rsidRPr="00387905" w:rsidRDefault="00C30276" w:rsidP="00E0483C">
      <w:pPr>
        <w:jc w:val="center"/>
        <w:rPr>
          <w:b/>
          <w:sz w:val="22"/>
          <w:szCs w:val="22"/>
        </w:rPr>
      </w:pPr>
      <w:r w:rsidRPr="00387905">
        <w:rPr>
          <w:b/>
          <w:sz w:val="22"/>
          <w:szCs w:val="22"/>
        </w:rPr>
        <w:t>2. Характеристика проблемы и обоснование необходимости её решения программно-целевым методом.</w:t>
      </w:r>
    </w:p>
    <w:p w14:paraId="7B83636D" w14:textId="77777777" w:rsidR="00C30276" w:rsidRPr="00387905" w:rsidRDefault="00C30276" w:rsidP="00E0483C">
      <w:pPr>
        <w:ind w:firstLine="708"/>
        <w:jc w:val="both"/>
        <w:rPr>
          <w:sz w:val="22"/>
          <w:szCs w:val="22"/>
        </w:rPr>
      </w:pPr>
      <w:r w:rsidRPr="00387905">
        <w:rPr>
          <w:sz w:val="22"/>
          <w:szCs w:val="22"/>
        </w:rPr>
        <w:t xml:space="preserve">В экономической жизни России развитие малого и среднего бизнеса признано стратегическим приоритетом, способствующим устойчивому развитию рыночных отношений, формированию среднего класса, а также обеспечению стабильности в социальной сфере. В связи с этим на всех уровнях власти за последнее время приняты беспрецедентные меры поддержки предпринимательства. </w:t>
      </w:r>
    </w:p>
    <w:p w14:paraId="7A8A4F6B" w14:textId="77777777" w:rsidR="00C30276" w:rsidRPr="00387905" w:rsidRDefault="00C30276" w:rsidP="00E0483C">
      <w:pPr>
        <w:ind w:firstLine="708"/>
        <w:jc w:val="both"/>
        <w:rPr>
          <w:sz w:val="22"/>
          <w:szCs w:val="22"/>
        </w:rPr>
      </w:pPr>
      <w:r w:rsidRPr="00387905">
        <w:rPr>
          <w:sz w:val="22"/>
          <w:szCs w:val="22"/>
        </w:rPr>
        <w:t xml:space="preserve">Развитие малого и среднего предпринимательства является одним из важнейших факторов развития и наращивания экономической базы Красносибирского сельсовета Кочковского района Новосибирской области. Этот сектор способен быстро осваивать наиболее перспективные сегменты рынка, стимулируя развитие свободной конкуренции, что способствует повышению деловой и инвестиционной активности в поселении. </w:t>
      </w:r>
    </w:p>
    <w:p w14:paraId="2715C1C5" w14:textId="77777777" w:rsidR="00C30276" w:rsidRPr="00387905" w:rsidRDefault="00C30276" w:rsidP="00E0483C">
      <w:pPr>
        <w:ind w:firstLine="708"/>
        <w:jc w:val="both"/>
        <w:rPr>
          <w:sz w:val="22"/>
          <w:szCs w:val="22"/>
        </w:rPr>
      </w:pPr>
      <w:r w:rsidRPr="00387905">
        <w:rPr>
          <w:sz w:val="22"/>
          <w:szCs w:val="22"/>
        </w:rPr>
        <w:t>Малый и средний бизнес, являясь неотъемлемой частью рыночной экономики, не только устойчиво сохраняет достигнутые позиции, но и с каждым годом усиливает свое влияние на формирование общих экономических показателей в различных отраслях экономики Красносибирского сельсовета</w:t>
      </w:r>
    </w:p>
    <w:p w14:paraId="08B76CD3" w14:textId="77777777" w:rsidR="00C30276" w:rsidRPr="00387905" w:rsidRDefault="00C30276" w:rsidP="00E0483C">
      <w:pPr>
        <w:ind w:firstLine="708"/>
        <w:jc w:val="both"/>
        <w:rPr>
          <w:sz w:val="22"/>
          <w:szCs w:val="22"/>
        </w:rPr>
      </w:pPr>
      <w:r w:rsidRPr="00387905">
        <w:rPr>
          <w:sz w:val="22"/>
          <w:szCs w:val="22"/>
        </w:rPr>
        <w:t>На 14 ноября 2023 года на территории Красносибирского сельсовета Кочковского района Новосибирской области действует 23 малых, микро предприятий и индивидуальных предпринимателей.</w:t>
      </w:r>
    </w:p>
    <w:p w14:paraId="7FD68E59" w14:textId="77777777" w:rsidR="00C30276" w:rsidRPr="00387905" w:rsidRDefault="00C30276" w:rsidP="00E0483C">
      <w:pPr>
        <w:ind w:firstLine="708"/>
        <w:jc w:val="both"/>
        <w:rPr>
          <w:sz w:val="22"/>
          <w:szCs w:val="22"/>
        </w:rPr>
      </w:pPr>
      <w:r w:rsidRPr="00387905">
        <w:rPr>
          <w:sz w:val="22"/>
          <w:szCs w:val="22"/>
        </w:rPr>
        <w:t xml:space="preserve">Малый бизнес характеризуется высокой степенью риска, значительной зависимостью от инициативы и способностей руководителя предприятия, финансовой и коммерческой неустойчивостью, низким уровнем финансовых резервов, ограниченностью основных фондов, сравнительно небольшим объемом хозяйственной деятельности, небольшой численностью работников и ограниченным числом управленческого персонала, значительным объемом привлеченных ресурсов и другими показателями, определяющими его экономическую неустойчивость. Это характеризует малый бизнес как особую категорию предприятий, требующих к себе особого подхода со стороны органов местного самоуправления. </w:t>
      </w:r>
    </w:p>
    <w:p w14:paraId="651FF945" w14:textId="77777777" w:rsidR="00C30276" w:rsidRPr="00387905" w:rsidRDefault="00C30276" w:rsidP="00E0483C">
      <w:pPr>
        <w:ind w:firstLine="708"/>
        <w:jc w:val="both"/>
        <w:rPr>
          <w:sz w:val="22"/>
          <w:szCs w:val="22"/>
        </w:rPr>
      </w:pPr>
      <w:r w:rsidRPr="00387905">
        <w:rPr>
          <w:sz w:val="22"/>
          <w:szCs w:val="22"/>
        </w:rPr>
        <w:t xml:space="preserve">Руководителей малого и среднего бизнеса сегодня волнуют проблемы, связанные с высокими налогами, арендной платой, тарифами на энергоносители, отсутствием реальной финансовой поддержки, волокитой при оформлении документов согласования, чрезмерными проверками со стороны контролирующих служб. </w:t>
      </w:r>
    </w:p>
    <w:p w14:paraId="16AABF89" w14:textId="77777777" w:rsidR="00C30276" w:rsidRPr="00387905" w:rsidRDefault="00C30276" w:rsidP="00E0483C">
      <w:pPr>
        <w:ind w:firstLine="708"/>
        <w:jc w:val="both"/>
        <w:rPr>
          <w:sz w:val="22"/>
          <w:szCs w:val="22"/>
        </w:rPr>
      </w:pPr>
      <w:r w:rsidRPr="00387905">
        <w:rPr>
          <w:sz w:val="22"/>
          <w:szCs w:val="22"/>
        </w:rPr>
        <w:t xml:space="preserve">Анализ факторов, влияющих на развитие малого и среднего предпринимательства, показывает, что существующие проблемы можно решить лишь объединенными усилиями и согласованными действиями самих субъектов малого и среднего предпринимательства, структур его поддержки и органов местного самоуправления, что позволит выстроить эффективную политику в отношении малого и среднего предпринимательства, учитывая цели и интересы социально-экономического развития поселения. </w:t>
      </w:r>
    </w:p>
    <w:p w14:paraId="2F829ABA" w14:textId="77777777" w:rsidR="00C30276" w:rsidRPr="00387905" w:rsidRDefault="00C30276" w:rsidP="00E0483C">
      <w:pPr>
        <w:ind w:firstLine="708"/>
        <w:jc w:val="both"/>
        <w:rPr>
          <w:sz w:val="22"/>
          <w:szCs w:val="22"/>
        </w:rPr>
      </w:pPr>
      <w:r w:rsidRPr="00387905">
        <w:rPr>
          <w:sz w:val="22"/>
          <w:szCs w:val="22"/>
        </w:rPr>
        <w:t>Создание и реализация адресных программ поддержки малого и среднего предпринимательства позволяют целенаправленно и эффективно использовать бюджетные средства и оказать реальную помощь для развития этого сегмента рынка.</w:t>
      </w:r>
    </w:p>
    <w:p w14:paraId="40768EA3" w14:textId="77777777" w:rsidR="00C30276" w:rsidRPr="00387905" w:rsidRDefault="00C30276" w:rsidP="00E0483C">
      <w:pPr>
        <w:ind w:firstLine="708"/>
        <w:jc w:val="both"/>
        <w:rPr>
          <w:sz w:val="22"/>
          <w:szCs w:val="22"/>
        </w:rPr>
      </w:pPr>
    </w:p>
    <w:p w14:paraId="1F4ADE7B" w14:textId="77777777" w:rsidR="00C30276" w:rsidRPr="00387905" w:rsidRDefault="00C30276" w:rsidP="00E0483C">
      <w:pPr>
        <w:jc w:val="center"/>
        <w:rPr>
          <w:b/>
          <w:sz w:val="22"/>
          <w:szCs w:val="22"/>
        </w:rPr>
      </w:pPr>
      <w:r w:rsidRPr="00387905">
        <w:rPr>
          <w:b/>
          <w:sz w:val="22"/>
          <w:szCs w:val="22"/>
        </w:rPr>
        <w:t>3. Цели и задачи муниципальной программы</w:t>
      </w:r>
    </w:p>
    <w:p w14:paraId="1645D14E" w14:textId="77777777" w:rsidR="00C30276" w:rsidRPr="00387905" w:rsidRDefault="00C30276" w:rsidP="00E0483C">
      <w:pPr>
        <w:jc w:val="center"/>
        <w:rPr>
          <w:b/>
          <w:sz w:val="22"/>
          <w:szCs w:val="22"/>
        </w:rPr>
      </w:pPr>
    </w:p>
    <w:p w14:paraId="0F7B4ECB" w14:textId="77777777" w:rsidR="00C30276" w:rsidRPr="00387905" w:rsidRDefault="00C30276" w:rsidP="00E0483C">
      <w:pPr>
        <w:ind w:firstLine="708"/>
        <w:jc w:val="both"/>
        <w:rPr>
          <w:sz w:val="22"/>
          <w:szCs w:val="22"/>
        </w:rPr>
      </w:pPr>
      <w:r w:rsidRPr="00387905">
        <w:rPr>
          <w:sz w:val="22"/>
          <w:szCs w:val="22"/>
        </w:rPr>
        <w:t xml:space="preserve">Основными целями программы являются: </w:t>
      </w:r>
    </w:p>
    <w:p w14:paraId="088A70BB" w14:textId="77777777" w:rsidR="00C30276" w:rsidRPr="00387905" w:rsidRDefault="00C30276" w:rsidP="00E0483C">
      <w:pPr>
        <w:ind w:firstLine="708"/>
        <w:jc w:val="both"/>
        <w:rPr>
          <w:sz w:val="22"/>
          <w:szCs w:val="22"/>
        </w:rPr>
      </w:pPr>
      <w:r w:rsidRPr="00387905">
        <w:rPr>
          <w:sz w:val="22"/>
          <w:szCs w:val="22"/>
        </w:rPr>
        <w:t xml:space="preserve">- обеспечение благоприятных условий для устойчивого развития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w:t>
      </w:r>
      <w:proofErr w:type="gramStart"/>
      <w:r w:rsidRPr="00387905">
        <w:rPr>
          <w:sz w:val="22"/>
          <w:szCs w:val="22"/>
        </w:rPr>
        <w:t xml:space="preserve">доход»   </w:t>
      </w:r>
      <w:proofErr w:type="gramEnd"/>
      <w:r w:rsidRPr="00387905">
        <w:rPr>
          <w:sz w:val="22"/>
          <w:szCs w:val="22"/>
        </w:rPr>
        <w:t>в Красносибирском сельсовете;</w:t>
      </w:r>
    </w:p>
    <w:p w14:paraId="42136523" w14:textId="77777777" w:rsidR="00C30276" w:rsidRPr="00387905" w:rsidRDefault="00C30276" w:rsidP="00E0483C">
      <w:pPr>
        <w:ind w:firstLine="708"/>
        <w:jc w:val="both"/>
        <w:rPr>
          <w:sz w:val="22"/>
          <w:szCs w:val="22"/>
        </w:rPr>
      </w:pPr>
      <w:r w:rsidRPr="00387905">
        <w:rPr>
          <w:sz w:val="22"/>
          <w:szCs w:val="22"/>
        </w:rPr>
        <w:t xml:space="preserve">- оказание содействия субъектам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w:t>
      </w:r>
      <w:proofErr w:type="gramStart"/>
      <w:r w:rsidRPr="00387905">
        <w:rPr>
          <w:sz w:val="22"/>
          <w:szCs w:val="22"/>
        </w:rPr>
        <w:t xml:space="preserve">доход»   </w:t>
      </w:r>
      <w:proofErr w:type="gramEnd"/>
      <w:r w:rsidRPr="00387905">
        <w:rPr>
          <w:sz w:val="22"/>
          <w:szCs w:val="22"/>
        </w:rPr>
        <w:t xml:space="preserve">в продвижении производимых ими товаров (работ, услуг); </w:t>
      </w:r>
    </w:p>
    <w:p w14:paraId="7D1BDA2F" w14:textId="77777777" w:rsidR="00C30276" w:rsidRPr="00387905" w:rsidRDefault="00C30276" w:rsidP="00E0483C">
      <w:pPr>
        <w:ind w:firstLine="708"/>
        <w:jc w:val="both"/>
        <w:rPr>
          <w:sz w:val="22"/>
          <w:szCs w:val="22"/>
        </w:rPr>
      </w:pPr>
      <w:r w:rsidRPr="00387905">
        <w:rPr>
          <w:sz w:val="22"/>
          <w:szCs w:val="22"/>
        </w:rPr>
        <w:t xml:space="preserve">- увеличение количества субъектов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обеспечение занятости населения и развитие самозанятости; </w:t>
      </w:r>
    </w:p>
    <w:p w14:paraId="308E418C" w14:textId="77777777" w:rsidR="00C30276" w:rsidRPr="00387905" w:rsidRDefault="00C30276" w:rsidP="00E0483C">
      <w:pPr>
        <w:ind w:firstLine="708"/>
        <w:jc w:val="both"/>
        <w:rPr>
          <w:sz w:val="22"/>
          <w:szCs w:val="22"/>
        </w:rPr>
      </w:pPr>
      <w:r w:rsidRPr="00387905">
        <w:rPr>
          <w:sz w:val="22"/>
          <w:szCs w:val="22"/>
        </w:rPr>
        <w:t xml:space="preserve">- увеличение доли производимых субъектами малого и среднего предпринимательства, а также физических лиц, не являющимися индивидуальными предпринимателями и применяющих специальный </w:t>
      </w:r>
      <w:r w:rsidRPr="00387905">
        <w:rPr>
          <w:sz w:val="22"/>
          <w:szCs w:val="22"/>
        </w:rPr>
        <w:lastRenderedPageBreak/>
        <w:t xml:space="preserve">налоговый режим «Налог на профессиональный доход» товаров (работ, услуг) в объеме общей произведенной в районе продукции; </w:t>
      </w:r>
    </w:p>
    <w:p w14:paraId="5C757718" w14:textId="77777777" w:rsidR="00C30276" w:rsidRPr="00387905" w:rsidRDefault="00C30276" w:rsidP="00E0483C">
      <w:pPr>
        <w:ind w:firstLine="567"/>
        <w:jc w:val="both"/>
        <w:rPr>
          <w:sz w:val="22"/>
          <w:szCs w:val="22"/>
        </w:rPr>
      </w:pPr>
      <w:r w:rsidRPr="00387905">
        <w:rPr>
          <w:sz w:val="22"/>
          <w:szCs w:val="22"/>
        </w:rPr>
        <w:t xml:space="preserve">- увеличение доли уплаченных субъектами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налогов в налоговые доходы бюджета Красносибирского сельсовета. </w:t>
      </w:r>
    </w:p>
    <w:p w14:paraId="2166A864" w14:textId="77777777" w:rsidR="00C30276" w:rsidRPr="00387905" w:rsidRDefault="00C30276" w:rsidP="00E0483C">
      <w:pPr>
        <w:tabs>
          <w:tab w:val="left" w:pos="567"/>
          <w:tab w:val="left" w:pos="4253"/>
        </w:tabs>
        <w:autoSpaceDE w:val="0"/>
        <w:ind w:firstLine="709"/>
        <w:jc w:val="both"/>
        <w:rPr>
          <w:sz w:val="22"/>
          <w:szCs w:val="22"/>
        </w:rPr>
      </w:pPr>
      <w:r w:rsidRPr="00387905">
        <w:rPr>
          <w:sz w:val="22"/>
          <w:szCs w:val="22"/>
        </w:rPr>
        <w:t>Для достижения этих целей необходимо решение следующих задач:</w:t>
      </w:r>
    </w:p>
    <w:p w14:paraId="7A56C18B" w14:textId="77777777" w:rsidR="00C30276" w:rsidRPr="00387905" w:rsidRDefault="00C30276" w:rsidP="00E0483C">
      <w:pPr>
        <w:ind w:firstLine="708"/>
        <w:jc w:val="both"/>
        <w:rPr>
          <w:sz w:val="22"/>
          <w:szCs w:val="22"/>
        </w:rPr>
      </w:pPr>
      <w:r w:rsidRPr="00387905">
        <w:rPr>
          <w:sz w:val="22"/>
          <w:szCs w:val="22"/>
        </w:rPr>
        <w:t xml:space="preserve">- обеспечение консультационной и информационной поддержки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w:t>
      </w:r>
    </w:p>
    <w:p w14:paraId="6D4BDAB1" w14:textId="77777777" w:rsidR="00C30276" w:rsidRPr="00387905" w:rsidRDefault="00C30276" w:rsidP="00E0483C">
      <w:pPr>
        <w:jc w:val="both"/>
        <w:rPr>
          <w:sz w:val="22"/>
          <w:szCs w:val="22"/>
        </w:rPr>
      </w:pPr>
      <w:r w:rsidRPr="00387905">
        <w:rPr>
          <w:sz w:val="22"/>
          <w:szCs w:val="22"/>
        </w:rPr>
        <w:t xml:space="preserve"> </w:t>
      </w:r>
      <w:r w:rsidRPr="00387905">
        <w:rPr>
          <w:sz w:val="22"/>
          <w:szCs w:val="22"/>
        </w:rPr>
        <w:tab/>
        <w:t xml:space="preserve">- привлечение субъектов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для выполнения муниципальных заказов; </w:t>
      </w:r>
    </w:p>
    <w:p w14:paraId="1211B968" w14:textId="77777777" w:rsidR="00C30276" w:rsidRPr="00387905" w:rsidRDefault="00C30276" w:rsidP="00E0483C">
      <w:pPr>
        <w:ind w:firstLine="708"/>
        <w:jc w:val="both"/>
        <w:rPr>
          <w:sz w:val="22"/>
          <w:szCs w:val="22"/>
        </w:rPr>
      </w:pPr>
      <w:r w:rsidRPr="00387905">
        <w:rPr>
          <w:sz w:val="22"/>
          <w:szCs w:val="22"/>
        </w:rPr>
        <w:t xml:space="preserve">- содействие в продвижении товаров (работ, услуг) субъектов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путем их участия в выставочно-ярмарочных мероприятиях; </w:t>
      </w:r>
    </w:p>
    <w:p w14:paraId="4D027D0F" w14:textId="77777777" w:rsidR="00C30276" w:rsidRPr="00387905" w:rsidRDefault="00C30276" w:rsidP="00E0483C">
      <w:pPr>
        <w:jc w:val="both"/>
        <w:rPr>
          <w:sz w:val="22"/>
          <w:szCs w:val="22"/>
        </w:rPr>
      </w:pPr>
      <w:r w:rsidRPr="00387905">
        <w:rPr>
          <w:sz w:val="22"/>
          <w:szCs w:val="22"/>
        </w:rPr>
        <w:t xml:space="preserve"> </w:t>
      </w:r>
      <w:r w:rsidRPr="00387905">
        <w:rPr>
          <w:sz w:val="22"/>
          <w:szCs w:val="22"/>
        </w:rPr>
        <w:tab/>
        <w:t xml:space="preserve">- создание положительного имиджа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w:t>
      </w:r>
    </w:p>
    <w:p w14:paraId="73847DB7" w14:textId="77777777" w:rsidR="00C30276" w:rsidRPr="00387905" w:rsidRDefault="00C30276" w:rsidP="00E0483C">
      <w:pPr>
        <w:ind w:firstLine="709"/>
        <w:jc w:val="both"/>
        <w:rPr>
          <w:sz w:val="22"/>
          <w:szCs w:val="22"/>
        </w:rPr>
      </w:pPr>
      <w:r w:rsidRPr="00387905">
        <w:rPr>
          <w:sz w:val="22"/>
          <w:szCs w:val="22"/>
        </w:rPr>
        <w:t>- повышение уровня и качества жизни сельского населения, эффективного ведения личных подсобных хозяйств, в личных подсобных хозяйствах Красносибирского сельсовета.</w:t>
      </w:r>
    </w:p>
    <w:p w14:paraId="3CD7CA72" w14:textId="77777777" w:rsidR="00C30276" w:rsidRPr="00387905" w:rsidRDefault="00C30276" w:rsidP="00E0483C">
      <w:pPr>
        <w:jc w:val="both"/>
        <w:rPr>
          <w:sz w:val="22"/>
          <w:szCs w:val="22"/>
        </w:rPr>
      </w:pPr>
    </w:p>
    <w:p w14:paraId="3D7E3FB8" w14:textId="77777777" w:rsidR="00C30276" w:rsidRPr="00387905" w:rsidRDefault="00C30276" w:rsidP="00E0483C">
      <w:pPr>
        <w:jc w:val="center"/>
        <w:rPr>
          <w:b/>
          <w:sz w:val="22"/>
          <w:szCs w:val="22"/>
        </w:rPr>
      </w:pPr>
      <w:r w:rsidRPr="00387905">
        <w:rPr>
          <w:b/>
          <w:sz w:val="22"/>
          <w:szCs w:val="22"/>
        </w:rPr>
        <w:t>4. Планируемые результаты реализации муниципальной программы</w:t>
      </w:r>
    </w:p>
    <w:p w14:paraId="2F5F5A8C" w14:textId="77777777" w:rsidR="00C30276" w:rsidRPr="00387905" w:rsidRDefault="00C30276" w:rsidP="00E0483C">
      <w:pPr>
        <w:ind w:firstLine="708"/>
        <w:jc w:val="both"/>
        <w:rPr>
          <w:sz w:val="22"/>
          <w:szCs w:val="22"/>
        </w:rPr>
      </w:pPr>
      <w:r w:rsidRPr="00387905">
        <w:rPr>
          <w:sz w:val="22"/>
          <w:szCs w:val="22"/>
        </w:rPr>
        <w:t xml:space="preserve">1.Обеспечение устойчивого развития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w:t>
      </w:r>
    </w:p>
    <w:p w14:paraId="78218B7E" w14:textId="77777777" w:rsidR="00C30276" w:rsidRPr="00387905" w:rsidRDefault="00C30276" w:rsidP="00E0483C">
      <w:pPr>
        <w:ind w:firstLine="708"/>
        <w:jc w:val="both"/>
        <w:rPr>
          <w:sz w:val="22"/>
          <w:szCs w:val="22"/>
        </w:rPr>
      </w:pPr>
      <w:r w:rsidRPr="00387905">
        <w:rPr>
          <w:sz w:val="22"/>
          <w:szCs w:val="22"/>
        </w:rPr>
        <w:t xml:space="preserve">2. Обеспечение к 2026 году роста количества субъектов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w:t>
      </w:r>
    </w:p>
    <w:p w14:paraId="39F14A6C" w14:textId="77777777" w:rsidR="00C30276" w:rsidRPr="00387905" w:rsidRDefault="00C30276" w:rsidP="00E0483C">
      <w:pPr>
        <w:ind w:firstLine="708"/>
        <w:jc w:val="both"/>
        <w:rPr>
          <w:sz w:val="22"/>
          <w:szCs w:val="22"/>
        </w:rPr>
      </w:pPr>
      <w:r w:rsidRPr="00387905">
        <w:rPr>
          <w:sz w:val="22"/>
          <w:szCs w:val="22"/>
        </w:rPr>
        <w:t>3. Увеличение к 2026 году доли продукции, работ (услуг), произведенных малыми и средними предприятиями, а также физических лиц, не являющимися индивидуальными предпринимателями и применяющих специальный налоговый режим «Налог на профессиональный доход».</w:t>
      </w:r>
    </w:p>
    <w:p w14:paraId="78C0EF91" w14:textId="77777777" w:rsidR="00C30276" w:rsidRPr="00387905" w:rsidRDefault="00C30276" w:rsidP="00E0483C">
      <w:pPr>
        <w:ind w:firstLine="708"/>
        <w:jc w:val="both"/>
        <w:rPr>
          <w:sz w:val="22"/>
          <w:szCs w:val="22"/>
        </w:rPr>
      </w:pPr>
      <w:r w:rsidRPr="00387905">
        <w:rPr>
          <w:sz w:val="22"/>
          <w:szCs w:val="22"/>
        </w:rPr>
        <w:t>4. Увеличение доли налоговых поступлений от субъектов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w:t>
      </w:r>
    </w:p>
    <w:p w14:paraId="1CB381D1" w14:textId="77777777" w:rsidR="00C30276" w:rsidRPr="00387905" w:rsidRDefault="00C30276" w:rsidP="00E0483C">
      <w:pPr>
        <w:ind w:firstLine="708"/>
        <w:jc w:val="both"/>
        <w:rPr>
          <w:sz w:val="22"/>
          <w:szCs w:val="22"/>
        </w:rPr>
      </w:pPr>
      <w:r w:rsidRPr="00387905">
        <w:rPr>
          <w:sz w:val="22"/>
          <w:szCs w:val="22"/>
        </w:rPr>
        <w:t>5. Увеличение удельного веса вновь созданных рабочих мест в малом и среднем предпринимательстве, а также физических лиц, не являющимися индивидуальными предпринимателями и применяющих специальный налоговый режим «Налог на профессиональный доход» в сельской местности.</w:t>
      </w:r>
    </w:p>
    <w:p w14:paraId="2D87F762" w14:textId="77777777" w:rsidR="00C30276" w:rsidRPr="00387905" w:rsidRDefault="00C30276" w:rsidP="00E0483C">
      <w:pPr>
        <w:ind w:firstLine="708"/>
        <w:jc w:val="both"/>
        <w:rPr>
          <w:sz w:val="22"/>
          <w:szCs w:val="22"/>
        </w:rPr>
      </w:pPr>
      <w:r w:rsidRPr="00387905">
        <w:rPr>
          <w:sz w:val="22"/>
          <w:szCs w:val="22"/>
        </w:rPr>
        <w:t>6. Обеспечение занятости населения.</w:t>
      </w:r>
    </w:p>
    <w:p w14:paraId="542A36E1" w14:textId="77777777" w:rsidR="00C30276" w:rsidRPr="00387905" w:rsidRDefault="00C30276" w:rsidP="00E0483C">
      <w:pPr>
        <w:ind w:firstLine="709"/>
        <w:jc w:val="both"/>
        <w:rPr>
          <w:b/>
          <w:bCs/>
          <w:sz w:val="22"/>
          <w:szCs w:val="22"/>
        </w:rPr>
      </w:pPr>
    </w:p>
    <w:p w14:paraId="72882C21" w14:textId="77777777" w:rsidR="00C30276" w:rsidRPr="00387905" w:rsidRDefault="00C30276" w:rsidP="00E0483C">
      <w:pPr>
        <w:ind w:firstLine="709"/>
        <w:jc w:val="center"/>
        <w:rPr>
          <w:b/>
          <w:bCs/>
          <w:sz w:val="22"/>
          <w:szCs w:val="22"/>
        </w:rPr>
      </w:pPr>
      <w:r w:rsidRPr="00387905">
        <w:rPr>
          <w:b/>
          <w:bCs/>
          <w:sz w:val="22"/>
          <w:szCs w:val="22"/>
        </w:rPr>
        <w:t>5. Обобщенная характеристика основных мероприятий</w:t>
      </w:r>
    </w:p>
    <w:p w14:paraId="6D11D862" w14:textId="77777777" w:rsidR="00C30276" w:rsidRPr="00387905" w:rsidRDefault="00C30276" w:rsidP="00E0483C">
      <w:pPr>
        <w:ind w:firstLine="539"/>
        <w:jc w:val="both"/>
        <w:rPr>
          <w:sz w:val="22"/>
          <w:szCs w:val="22"/>
        </w:rPr>
      </w:pPr>
      <w:r w:rsidRPr="00387905">
        <w:rPr>
          <w:sz w:val="22"/>
          <w:szCs w:val="22"/>
        </w:rPr>
        <w:t>Общее понимание планируемых действий в рамках муниципальной программы дает система мероприятий, которые имеют свои конкретные цели, задачи и целевые индикаторы взаимосвязанные между собой и формирующие комплекс действий для достижения целей и задач муниципальной программы.</w:t>
      </w:r>
    </w:p>
    <w:p w14:paraId="60A7251B" w14:textId="77777777" w:rsidR="00C30276" w:rsidRPr="00387905" w:rsidRDefault="00C30276" w:rsidP="00E0483C">
      <w:pPr>
        <w:ind w:firstLine="709"/>
        <w:jc w:val="both"/>
        <w:rPr>
          <w:sz w:val="22"/>
          <w:szCs w:val="22"/>
        </w:rPr>
      </w:pPr>
      <w:r w:rsidRPr="00387905">
        <w:rPr>
          <w:sz w:val="22"/>
          <w:szCs w:val="22"/>
        </w:rPr>
        <w:t>Основные мероприятия муниципальной программы указаны в Приложении № 1.</w:t>
      </w:r>
    </w:p>
    <w:p w14:paraId="0747603E" w14:textId="77777777" w:rsidR="00C30276" w:rsidRPr="00387905" w:rsidRDefault="00C30276" w:rsidP="00E0483C">
      <w:pPr>
        <w:ind w:firstLine="709"/>
        <w:jc w:val="both"/>
        <w:rPr>
          <w:sz w:val="22"/>
          <w:szCs w:val="22"/>
        </w:rPr>
      </w:pPr>
    </w:p>
    <w:p w14:paraId="5843DF6C" w14:textId="77777777" w:rsidR="00C30276" w:rsidRPr="00387905" w:rsidRDefault="00C30276" w:rsidP="00E0483C">
      <w:pPr>
        <w:jc w:val="center"/>
        <w:rPr>
          <w:sz w:val="22"/>
          <w:szCs w:val="22"/>
        </w:rPr>
      </w:pPr>
      <w:r w:rsidRPr="00387905">
        <w:rPr>
          <w:b/>
          <w:bCs/>
          <w:sz w:val="22"/>
          <w:szCs w:val="22"/>
        </w:rPr>
        <w:t>6. Механизм реализации и система управления</w:t>
      </w:r>
    </w:p>
    <w:p w14:paraId="3EDF1537" w14:textId="77777777" w:rsidR="00C30276" w:rsidRPr="00387905" w:rsidRDefault="00C30276" w:rsidP="00E0483C">
      <w:pPr>
        <w:jc w:val="center"/>
        <w:rPr>
          <w:b/>
          <w:bCs/>
          <w:sz w:val="22"/>
          <w:szCs w:val="22"/>
        </w:rPr>
      </w:pPr>
      <w:r w:rsidRPr="00387905">
        <w:rPr>
          <w:b/>
          <w:bCs/>
          <w:sz w:val="22"/>
          <w:szCs w:val="22"/>
        </w:rPr>
        <w:t xml:space="preserve">муниципальной программой </w:t>
      </w:r>
    </w:p>
    <w:p w14:paraId="0F3DB6CD" w14:textId="77777777" w:rsidR="00C30276" w:rsidRPr="00387905" w:rsidRDefault="00C30276" w:rsidP="00E0483C">
      <w:pPr>
        <w:ind w:firstLine="709"/>
        <w:jc w:val="both"/>
        <w:rPr>
          <w:sz w:val="22"/>
          <w:szCs w:val="22"/>
        </w:rPr>
      </w:pPr>
      <w:r w:rsidRPr="00387905">
        <w:rPr>
          <w:sz w:val="22"/>
          <w:szCs w:val="22"/>
        </w:rPr>
        <w:t>Управление реализацией муниципальной программы осуществляет заказчик муниципальной программы.</w:t>
      </w:r>
    </w:p>
    <w:p w14:paraId="4D9A8574" w14:textId="77777777" w:rsidR="00C30276" w:rsidRPr="00387905" w:rsidRDefault="00C30276" w:rsidP="00E0483C">
      <w:pPr>
        <w:ind w:firstLine="709"/>
        <w:jc w:val="both"/>
        <w:rPr>
          <w:sz w:val="22"/>
          <w:szCs w:val="22"/>
        </w:rPr>
      </w:pPr>
      <w:proofErr w:type="gramStart"/>
      <w:r w:rsidRPr="00387905">
        <w:rPr>
          <w:sz w:val="22"/>
          <w:szCs w:val="22"/>
        </w:rPr>
        <w:t>Заказчик  муниципальной</w:t>
      </w:r>
      <w:proofErr w:type="gramEnd"/>
      <w:r w:rsidRPr="00387905">
        <w:rPr>
          <w:sz w:val="22"/>
          <w:szCs w:val="22"/>
        </w:rPr>
        <w:t xml:space="preserve"> программы организовывает работу, направленную на:</w:t>
      </w:r>
    </w:p>
    <w:p w14:paraId="3BFE88B6" w14:textId="77777777" w:rsidR="00C30276" w:rsidRPr="00387905" w:rsidRDefault="00C30276" w:rsidP="0095610F">
      <w:pPr>
        <w:numPr>
          <w:ilvl w:val="0"/>
          <w:numId w:val="23"/>
        </w:numPr>
        <w:jc w:val="both"/>
        <w:rPr>
          <w:sz w:val="22"/>
          <w:szCs w:val="22"/>
        </w:rPr>
      </w:pPr>
      <w:r w:rsidRPr="00387905">
        <w:rPr>
          <w:sz w:val="22"/>
          <w:szCs w:val="22"/>
        </w:rPr>
        <w:t>организацию управления муниципальной программой;</w:t>
      </w:r>
    </w:p>
    <w:p w14:paraId="2ECF723A" w14:textId="77777777" w:rsidR="00C30276" w:rsidRPr="00387905" w:rsidRDefault="00C30276" w:rsidP="0095610F">
      <w:pPr>
        <w:numPr>
          <w:ilvl w:val="0"/>
          <w:numId w:val="23"/>
        </w:numPr>
        <w:jc w:val="both"/>
        <w:rPr>
          <w:sz w:val="22"/>
          <w:szCs w:val="22"/>
        </w:rPr>
      </w:pPr>
      <w:r w:rsidRPr="00387905">
        <w:rPr>
          <w:sz w:val="22"/>
          <w:szCs w:val="22"/>
        </w:rPr>
        <w:t>реализацию муниципальной программы;</w:t>
      </w:r>
    </w:p>
    <w:p w14:paraId="675DF92E" w14:textId="77777777" w:rsidR="00C30276" w:rsidRPr="00387905" w:rsidRDefault="00C30276" w:rsidP="0095610F">
      <w:pPr>
        <w:numPr>
          <w:ilvl w:val="0"/>
          <w:numId w:val="23"/>
        </w:numPr>
        <w:jc w:val="both"/>
        <w:rPr>
          <w:sz w:val="22"/>
          <w:szCs w:val="22"/>
        </w:rPr>
      </w:pPr>
      <w:r w:rsidRPr="00387905">
        <w:rPr>
          <w:sz w:val="22"/>
          <w:szCs w:val="22"/>
        </w:rPr>
        <w:t>достижение целей, задач и конечных результатов муниципальной программы.</w:t>
      </w:r>
    </w:p>
    <w:p w14:paraId="1B2D38F3" w14:textId="77777777" w:rsidR="00C30276" w:rsidRPr="00387905" w:rsidRDefault="00C30276" w:rsidP="00E0483C">
      <w:pPr>
        <w:ind w:firstLine="709"/>
        <w:jc w:val="both"/>
        <w:rPr>
          <w:sz w:val="22"/>
          <w:szCs w:val="22"/>
        </w:rPr>
      </w:pPr>
      <w:r w:rsidRPr="00387905">
        <w:rPr>
          <w:sz w:val="22"/>
          <w:szCs w:val="22"/>
        </w:rPr>
        <w:t>Разработчик муниципальной программы:</w:t>
      </w:r>
    </w:p>
    <w:p w14:paraId="30EE7096" w14:textId="77777777" w:rsidR="00C30276" w:rsidRPr="00387905" w:rsidRDefault="00C30276" w:rsidP="0095610F">
      <w:pPr>
        <w:numPr>
          <w:ilvl w:val="0"/>
          <w:numId w:val="24"/>
        </w:numPr>
        <w:jc w:val="both"/>
        <w:rPr>
          <w:sz w:val="22"/>
          <w:szCs w:val="22"/>
        </w:rPr>
      </w:pPr>
      <w:r w:rsidRPr="00387905">
        <w:rPr>
          <w:sz w:val="22"/>
          <w:szCs w:val="22"/>
        </w:rPr>
        <w:t>разрабатывает муниципальную программу;</w:t>
      </w:r>
    </w:p>
    <w:p w14:paraId="4661E7B5" w14:textId="77777777" w:rsidR="00C30276" w:rsidRPr="00387905" w:rsidRDefault="00C30276" w:rsidP="0095610F">
      <w:pPr>
        <w:numPr>
          <w:ilvl w:val="0"/>
          <w:numId w:val="24"/>
        </w:numPr>
        <w:jc w:val="both"/>
        <w:rPr>
          <w:sz w:val="22"/>
          <w:szCs w:val="22"/>
        </w:rPr>
      </w:pPr>
      <w:r w:rsidRPr="00387905">
        <w:rPr>
          <w:sz w:val="22"/>
          <w:szCs w:val="22"/>
        </w:rPr>
        <w:lastRenderedPageBreak/>
        <w:t>формирует прогноз расходов на реализацию мероприятий муниципальной программы;</w:t>
      </w:r>
    </w:p>
    <w:p w14:paraId="3502F3F4" w14:textId="77777777" w:rsidR="00C30276" w:rsidRPr="00387905" w:rsidRDefault="00C30276" w:rsidP="0095610F">
      <w:pPr>
        <w:numPr>
          <w:ilvl w:val="0"/>
          <w:numId w:val="24"/>
        </w:numPr>
        <w:jc w:val="both"/>
        <w:rPr>
          <w:sz w:val="22"/>
          <w:szCs w:val="22"/>
        </w:rPr>
      </w:pPr>
      <w:r w:rsidRPr="00387905">
        <w:rPr>
          <w:sz w:val="22"/>
          <w:szCs w:val="22"/>
        </w:rPr>
        <w:t>определяет ответственных за выполнение мероприятий муниципальной программы;</w:t>
      </w:r>
    </w:p>
    <w:p w14:paraId="4D55B261" w14:textId="77777777" w:rsidR="00C30276" w:rsidRPr="00387905" w:rsidRDefault="00C30276" w:rsidP="0095610F">
      <w:pPr>
        <w:numPr>
          <w:ilvl w:val="0"/>
          <w:numId w:val="24"/>
        </w:numPr>
        <w:jc w:val="both"/>
        <w:rPr>
          <w:sz w:val="22"/>
          <w:szCs w:val="22"/>
        </w:rPr>
      </w:pPr>
      <w:r w:rsidRPr="00387905">
        <w:rPr>
          <w:sz w:val="22"/>
          <w:szCs w:val="22"/>
        </w:rPr>
        <w:t>обеспечивает взаимодействие между ответственными за выполнение отдельных мероприятии муниципальной программы и координацию их действий по реализации муниципальной программы;</w:t>
      </w:r>
    </w:p>
    <w:p w14:paraId="6BA90BCD" w14:textId="77777777" w:rsidR="00C30276" w:rsidRPr="00387905" w:rsidRDefault="00C30276" w:rsidP="0095610F">
      <w:pPr>
        <w:numPr>
          <w:ilvl w:val="0"/>
          <w:numId w:val="24"/>
        </w:numPr>
        <w:jc w:val="both"/>
        <w:rPr>
          <w:sz w:val="22"/>
          <w:szCs w:val="22"/>
        </w:rPr>
      </w:pPr>
      <w:r w:rsidRPr="00387905">
        <w:rPr>
          <w:sz w:val="22"/>
          <w:szCs w:val="22"/>
        </w:rPr>
        <w:t>участвует в обсуждении вопросов, связанных с реализацией и финансированием муниципальной программы;</w:t>
      </w:r>
    </w:p>
    <w:p w14:paraId="4F36AC23" w14:textId="77777777" w:rsidR="00C30276" w:rsidRPr="00387905" w:rsidRDefault="00C30276" w:rsidP="0095610F">
      <w:pPr>
        <w:numPr>
          <w:ilvl w:val="0"/>
          <w:numId w:val="24"/>
        </w:numPr>
        <w:jc w:val="both"/>
        <w:rPr>
          <w:sz w:val="22"/>
          <w:szCs w:val="22"/>
        </w:rPr>
      </w:pPr>
      <w:r w:rsidRPr="00387905">
        <w:rPr>
          <w:sz w:val="22"/>
          <w:szCs w:val="22"/>
        </w:rPr>
        <w:t>обеспечивает заключение соответствующих договоров по привлечению внебюджетных средств для финансирования муниципальной программы;</w:t>
      </w:r>
    </w:p>
    <w:p w14:paraId="7F768D82" w14:textId="77777777" w:rsidR="00C30276" w:rsidRPr="00387905" w:rsidRDefault="00C30276" w:rsidP="0095610F">
      <w:pPr>
        <w:numPr>
          <w:ilvl w:val="0"/>
          <w:numId w:val="24"/>
        </w:numPr>
        <w:jc w:val="both"/>
        <w:rPr>
          <w:sz w:val="22"/>
          <w:szCs w:val="22"/>
        </w:rPr>
      </w:pPr>
      <w:r w:rsidRPr="00387905">
        <w:rPr>
          <w:sz w:val="22"/>
          <w:szCs w:val="22"/>
        </w:rPr>
        <w:t>размещает на официальном сайте администрации Красносибирского сельсовета Кочковского района Новосибирской области в сети Интернет утвержденную муниципальную программу;</w:t>
      </w:r>
    </w:p>
    <w:p w14:paraId="021FA96B" w14:textId="77777777" w:rsidR="00C30276" w:rsidRPr="00387905" w:rsidRDefault="00C30276" w:rsidP="0095610F">
      <w:pPr>
        <w:numPr>
          <w:ilvl w:val="0"/>
          <w:numId w:val="24"/>
        </w:numPr>
        <w:jc w:val="both"/>
        <w:rPr>
          <w:sz w:val="22"/>
          <w:szCs w:val="22"/>
        </w:rPr>
      </w:pPr>
      <w:r w:rsidRPr="00387905">
        <w:rPr>
          <w:sz w:val="22"/>
          <w:szCs w:val="22"/>
        </w:rPr>
        <w:t>обеспечивает эффективность и результативность реализации муниципальной программы;</w:t>
      </w:r>
    </w:p>
    <w:p w14:paraId="13B324A6" w14:textId="77777777" w:rsidR="00C30276" w:rsidRPr="00387905" w:rsidRDefault="00C30276" w:rsidP="0095610F">
      <w:pPr>
        <w:numPr>
          <w:ilvl w:val="0"/>
          <w:numId w:val="24"/>
        </w:numPr>
        <w:jc w:val="both"/>
        <w:rPr>
          <w:sz w:val="22"/>
          <w:szCs w:val="22"/>
        </w:rPr>
      </w:pPr>
      <w:r w:rsidRPr="00387905">
        <w:rPr>
          <w:sz w:val="22"/>
          <w:szCs w:val="22"/>
        </w:rPr>
        <w:t>готовит ежегодный отчет о реализации муниципальной программы.</w:t>
      </w:r>
    </w:p>
    <w:p w14:paraId="5A919F51" w14:textId="77777777" w:rsidR="00C30276" w:rsidRPr="00387905" w:rsidRDefault="00C30276" w:rsidP="00E0483C">
      <w:pPr>
        <w:ind w:firstLine="709"/>
        <w:jc w:val="both"/>
        <w:rPr>
          <w:sz w:val="22"/>
          <w:szCs w:val="22"/>
        </w:rPr>
      </w:pPr>
      <w:r w:rsidRPr="00387905">
        <w:rPr>
          <w:sz w:val="22"/>
          <w:szCs w:val="22"/>
        </w:rPr>
        <w:t>Разработчик муниципальной программы осуществляет координацию деятельности ответственных за выполнение мероприятий программы (подпрограммы) по подготовке и реализации программных мероприятий, анализу и рациональному использованию средств бюджета Красносибирского сельсовета Кочковского района Новосибирской области и иных привлекаемых для реализации муниципальной программы источников.</w:t>
      </w:r>
    </w:p>
    <w:p w14:paraId="1F99BAF2" w14:textId="77777777" w:rsidR="00C30276" w:rsidRPr="00387905" w:rsidRDefault="00C30276" w:rsidP="00E0483C">
      <w:pPr>
        <w:ind w:firstLine="709"/>
        <w:jc w:val="both"/>
        <w:rPr>
          <w:sz w:val="22"/>
          <w:szCs w:val="22"/>
        </w:rPr>
      </w:pPr>
      <w:r w:rsidRPr="00387905">
        <w:rPr>
          <w:sz w:val="22"/>
          <w:szCs w:val="22"/>
        </w:rPr>
        <w:t>Разработчик муниципальной программы несет ответственность за подготовку и реализацию муниципальной программы, а также обеспечение достижения количественных и/или качественных показателей эффективности реализации муниципальной программы в целом.</w:t>
      </w:r>
    </w:p>
    <w:p w14:paraId="67A5AB8E" w14:textId="77777777" w:rsidR="00C30276" w:rsidRPr="00387905" w:rsidRDefault="00C30276" w:rsidP="00E0483C">
      <w:pPr>
        <w:ind w:firstLine="709"/>
        <w:jc w:val="both"/>
        <w:rPr>
          <w:sz w:val="22"/>
          <w:szCs w:val="22"/>
        </w:rPr>
      </w:pPr>
      <w:r w:rsidRPr="00387905">
        <w:rPr>
          <w:sz w:val="22"/>
          <w:szCs w:val="22"/>
        </w:rPr>
        <w:t>Ответственный за выполнение мероприятия муниципальной программы:</w:t>
      </w:r>
    </w:p>
    <w:p w14:paraId="59B35807" w14:textId="77777777" w:rsidR="00C30276" w:rsidRPr="00387905" w:rsidRDefault="00C30276" w:rsidP="0095610F">
      <w:pPr>
        <w:numPr>
          <w:ilvl w:val="0"/>
          <w:numId w:val="25"/>
        </w:numPr>
        <w:jc w:val="both"/>
        <w:rPr>
          <w:sz w:val="22"/>
          <w:szCs w:val="22"/>
        </w:rPr>
      </w:pPr>
      <w:r w:rsidRPr="00387905">
        <w:rPr>
          <w:sz w:val="22"/>
          <w:szCs w:val="22"/>
        </w:rPr>
        <w:t>формирует прогноз расходов на реализацию мероприятия муниципальной программы;</w:t>
      </w:r>
    </w:p>
    <w:p w14:paraId="5044DE88" w14:textId="77777777" w:rsidR="00C30276" w:rsidRPr="00387905" w:rsidRDefault="00C30276" w:rsidP="0095610F">
      <w:pPr>
        <w:numPr>
          <w:ilvl w:val="0"/>
          <w:numId w:val="25"/>
        </w:numPr>
        <w:jc w:val="both"/>
        <w:rPr>
          <w:sz w:val="22"/>
          <w:szCs w:val="22"/>
        </w:rPr>
      </w:pPr>
      <w:r w:rsidRPr="00387905">
        <w:rPr>
          <w:sz w:val="22"/>
          <w:szCs w:val="22"/>
        </w:rPr>
        <w:t>определяет исполнителей мероприятия программы, в том числе путем проведения торгов, в форме конкурса или аукциона;</w:t>
      </w:r>
    </w:p>
    <w:p w14:paraId="7D19E703" w14:textId="77777777" w:rsidR="00C30276" w:rsidRPr="00387905" w:rsidRDefault="00C30276" w:rsidP="0095610F">
      <w:pPr>
        <w:numPr>
          <w:ilvl w:val="0"/>
          <w:numId w:val="25"/>
        </w:numPr>
        <w:jc w:val="both"/>
        <w:rPr>
          <w:sz w:val="22"/>
          <w:szCs w:val="22"/>
        </w:rPr>
      </w:pPr>
      <w:r w:rsidRPr="00387905">
        <w:rPr>
          <w:sz w:val="22"/>
          <w:szCs w:val="22"/>
        </w:rPr>
        <w:t>участвует в обсуждении вопросов, связанных с реализацией и финансированием муниципальной программы в части соответствующего мероприятия.</w:t>
      </w:r>
    </w:p>
    <w:p w14:paraId="65C05599" w14:textId="77777777" w:rsidR="00C30276" w:rsidRPr="00387905" w:rsidRDefault="00C30276" w:rsidP="00E0483C">
      <w:pPr>
        <w:ind w:firstLine="709"/>
        <w:jc w:val="both"/>
        <w:rPr>
          <w:sz w:val="22"/>
          <w:szCs w:val="22"/>
        </w:rPr>
      </w:pPr>
      <w:r w:rsidRPr="00387905">
        <w:rPr>
          <w:sz w:val="22"/>
          <w:szCs w:val="22"/>
        </w:rPr>
        <w:t>Разработчик муниципальной программы ежегодно до 1 апреля года, следующего за отчетным годом, готовит отчет о ходе реализации муниципальной программы за отчетный год и размещает его на официальном сайте администрации Красносибирского сельсовета Кочковского района Новосибирской области.</w:t>
      </w:r>
    </w:p>
    <w:p w14:paraId="1EA0C3FF" w14:textId="77777777" w:rsidR="00C30276" w:rsidRPr="00387905" w:rsidRDefault="00C30276" w:rsidP="00E0483C">
      <w:pPr>
        <w:ind w:firstLine="709"/>
        <w:jc w:val="both"/>
        <w:rPr>
          <w:sz w:val="22"/>
          <w:szCs w:val="22"/>
        </w:rPr>
      </w:pPr>
      <w:r w:rsidRPr="00387905">
        <w:rPr>
          <w:sz w:val="22"/>
          <w:szCs w:val="22"/>
        </w:rPr>
        <w:t>Годовой отчет о реализации муниципальной программы должен содержать:</w:t>
      </w:r>
    </w:p>
    <w:p w14:paraId="188BD951" w14:textId="77777777" w:rsidR="00C30276" w:rsidRPr="00387905" w:rsidRDefault="00C30276" w:rsidP="00E0483C">
      <w:pPr>
        <w:jc w:val="both"/>
        <w:rPr>
          <w:sz w:val="22"/>
          <w:szCs w:val="22"/>
        </w:rPr>
      </w:pPr>
      <w:r w:rsidRPr="00387905">
        <w:rPr>
          <w:sz w:val="22"/>
          <w:szCs w:val="22"/>
        </w:rPr>
        <w:t>а) аналитическую записку, в которой указываются:</w:t>
      </w:r>
    </w:p>
    <w:p w14:paraId="481CBD6F" w14:textId="77777777" w:rsidR="00C30276" w:rsidRPr="00387905" w:rsidRDefault="00C30276" w:rsidP="0095610F">
      <w:pPr>
        <w:numPr>
          <w:ilvl w:val="0"/>
          <w:numId w:val="26"/>
        </w:numPr>
        <w:jc w:val="both"/>
        <w:rPr>
          <w:sz w:val="22"/>
          <w:szCs w:val="22"/>
        </w:rPr>
      </w:pPr>
      <w:r w:rsidRPr="00387905">
        <w:rPr>
          <w:sz w:val="22"/>
          <w:szCs w:val="22"/>
        </w:rPr>
        <w:t>степень достижения запланированных результатов и намеченных целей муниципальной программы;</w:t>
      </w:r>
    </w:p>
    <w:p w14:paraId="119C3055" w14:textId="77777777" w:rsidR="00C30276" w:rsidRPr="00387905" w:rsidRDefault="00C30276" w:rsidP="0095610F">
      <w:pPr>
        <w:numPr>
          <w:ilvl w:val="0"/>
          <w:numId w:val="26"/>
        </w:numPr>
        <w:rPr>
          <w:sz w:val="22"/>
          <w:szCs w:val="22"/>
        </w:rPr>
      </w:pPr>
      <w:r w:rsidRPr="00387905">
        <w:rPr>
          <w:sz w:val="22"/>
          <w:szCs w:val="22"/>
        </w:rPr>
        <w:t>общий объем фактически произведенных расходов, всего и в том числе по источникам финансирования;</w:t>
      </w:r>
    </w:p>
    <w:p w14:paraId="2FF6DAA9" w14:textId="77777777" w:rsidR="00C30276" w:rsidRPr="00387905" w:rsidRDefault="00C30276" w:rsidP="0095610F">
      <w:pPr>
        <w:numPr>
          <w:ilvl w:val="0"/>
          <w:numId w:val="26"/>
        </w:numPr>
        <w:rPr>
          <w:sz w:val="22"/>
          <w:szCs w:val="22"/>
        </w:rPr>
      </w:pPr>
      <w:r w:rsidRPr="00387905">
        <w:rPr>
          <w:sz w:val="22"/>
          <w:szCs w:val="22"/>
        </w:rPr>
        <w:t>по мероприятиям, не завершенным в утвержденные сроки, причины их невыполнения и предложения по дальнейшей реализации;</w:t>
      </w:r>
    </w:p>
    <w:p w14:paraId="2C2F5E90" w14:textId="77777777" w:rsidR="00C30276" w:rsidRPr="00387905" w:rsidRDefault="00C30276" w:rsidP="0095610F">
      <w:pPr>
        <w:numPr>
          <w:ilvl w:val="0"/>
          <w:numId w:val="26"/>
        </w:numPr>
        <w:rPr>
          <w:sz w:val="22"/>
          <w:szCs w:val="22"/>
        </w:rPr>
      </w:pPr>
      <w:r w:rsidRPr="00387905">
        <w:rPr>
          <w:sz w:val="22"/>
          <w:szCs w:val="22"/>
        </w:rPr>
        <w:t>по показателям, не достигшим запланированного уровня, приводятся причины невыполнения и предложения по их дальнейшему достижению.</w:t>
      </w:r>
    </w:p>
    <w:p w14:paraId="304B73A2" w14:textId="77777777" w:rsidR="00C30276" w:rsidRPr="00387905" w:rsidRDefault="00C30276" w:rsidP="00E0483C">
      <w:pPr>
        <w:rPr>
          <w:sz w:val="22"/>
          <w:szCs w:val="22"/>
        </w:rPr>
      </w:pPr>
      <w:r w:rsidRPr="00387905">
        <w:rPr>
          <w:sz w:val="22"/>
          <w:szCs w:val="22"/>
        </w:rPr>
        <w:t>б) таблицы, в которых указываются:</w:t>
      </w:r>
    </w:p>
    <w:p w14:paraId="599FE5F7" w14:textId="77777777" w:rsidR="00C30276" w:rsidRPr="00387905" w:rsidRDefault="00C30276" w:rsidP="0095610F">
      <w:pPr>
        <w:numPr>
          <w:ilvl w:val="0"/>
          <w:numId w:val="27"/>
        </w:numPr>
        <w:rPr>
          <w:sz w:val="22"/>
          <w:szCs w:val="22"/>
        </w:rPr>
      </w:pPr>
      <w:r w:rsidRPr="00387905">
        <w:rPr>
          <w:sz w:val="22"/>
          <w:szCs w:val="22"/>
        </w:rPr>
        <w:t>данные о степени выполнения целевых индикаторов;</w:t>
      </w:r>
    </w:p>
    <w:p w14:paraId="664625F2" w14:textId="77777777" w:rsidR="00C30276" w:rsidRPr="00387905" w:rsidRDefault="00C30276" w:rsidP="0095610F">
      <w:pPr>
        <w:numPr>
          <w:ilvl w:val="0"/>
          <w:numId w:val="27"/>
        </w:numPr>
        <w:rPr>
          <w:sz w:val="22"/>
          <w:szCs w:val="22"/>
        </w:rPr>
      </w:pPr>
      <w:r w:rsidRPr="00387905">
        <w:rPr>
          <w:sz w:val="22"/>
          <w:szCs w:val="22"/>
        </w:rPr>
        <w:t>данные об использовании средств бюджета Красносибирского сельсовета Кочковского района Новосибирской области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14:paraId="2C2AA05D" w14:textId="77777777" w:rsidR="00C30276" w:rsidRPr="00387905" w:rsidRDefault="00C30276" w:rsidP="00E0483C">
      <w:pPr>
        <w:ind w:firstLine="709"/>
        <w:rPr>
          <w:sz w:val="22"/>
          <w:szCs w:val="22"/>
        </w:rPr>
      </w:pPr>
      <w:r w:rsidRPr="00387905">
        <w:rPr>
          <w:sz w:val="22"/>
          <w:szCs w:val="22"/>
        </w:rPr>
        <w:t>Годовой отчет о реализации муниципальной программы представляется по формам согласно Приложениям № 3 и № 4.</w:t>
      </w:r>
    </w:p>
    <w:p w14:paraId="7A56D564" w14:textId="77777777" w:rsidR="00C30276" w:rsidRPr="00387905" w:rsidRDefault="00C30276" w:rsidP="00E0483C">
      <w:pPr>
        <w:ind w:firstLine="709"/>
        <w:rPr>
          <w:sz w:val="22"/>
          <w:szCs w:val="22"/>
        </w:rPr>
      </w:pPr>
    </w:p>
    <w:p w14:paraId="704553B6" w14:textId="77777777" w:rsidR="00C30276" w:rsidRPr="00387905" w:rsidRDefault="00C30276" w:rsidP="00E0483C">
      <w:pPr>
        <w:jc w:val="center"/>
        <w:rPr>
          <w:sz w:val="22"/>
          <w:szCs w:val="22"/>
        </w:rPr>
      </w:pPr>
      <w:r w:rsidRPr="00387905">
        <w:rPr>
          <w:b/>
          <w:bCs/>
          <w:sz w:val="22"/>
          <w:szCs w:val="22"/>
        </w:rPr>
        <w:t>7. Ресурсное обеспечение Программы</w:t>
      </w:r>
    </w:p>
    <w:p w14:paraId="2EA96D05" w14:textId="77777777" w:rsidR="00C30276" w:rsidRPr="00387905" w:rsidRDefault="00C30276" w:rsidP="00E0483C">
      <w:pPr>
        <w:ind w:firstLine="720"/>
        <w:jc w:val="both"/>
        <w:rPr>
          <w:sz w:val="22"/>
          <w:szCs w:val="22"/>
        </w:rPr>
      </w:pPr>
      <w:r w:rsidRPr="00387905">
        <w:rPr>
          <w:sz w:val="22"/>
          <w:szCs w:val="22"/>
        </w:rPr>
        <w:t>Ресурсное обеспечение муниципальной программы указано в Приложении №2.</w:t>
      </w:r>
    </w:p>
    <w:p w14:paraId="1202B790" w14:textId="3E8A6CD8" w:rsidR="00E0483C" w:rsidRPr="00387905" w:rsidRDefault="00C30276" w:rsidP="00E0483C">
      <w:pPr>
        <w:ind w:firstLine="720"/>
        <w:jc w:val="both"/>
        <w:rPr>
          <w:sz w:val="22"/>
          <w:szCs w:val="22"/>
        </w:rPr>
      </w:pPr>
      <w:r w:rsidRPr="00387905">
        <w:rPr>
          <w:sz w:val="22"/>
          <w:szCs w:val="22"/>
        </w:rPr>
        <w:t xml:space="preserve">Объем и источники финансирования Программы подлежат ежегодному уточнению в соответствии с бюджетом Красносибирского сельсовета Кочковского района Новосибирской области на </w:t>
      </w:r>
      <w:r w:rsidR="00E0483C" w:rsidRPr="00387905">
        <w:rPr>
          <w:sz w:val="22"/>
          <w:szCs w:val="22"/>
        </w:rPr>
        <w:t>соответствующий финансовый год.</w:t>
      </w:r>
    </w:p>
    <w:tbl>
      <w:tblPr>
        <w:tblStyle w:val="a8"/>
        <w:tblW w:w="10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786"/>
      </w:tblGrid>
      <w:tr w:rsidR="00387905" w:rsidRPr="00387905" w14:paraId="3E3EC9F3" w14:textId="77777777" w:rsidTr="00C30276">
        <w:tc>
          <w:tcPr>
            <w:tcW w:w="5353" w:type="dxa"/>
          </w:tcPr>
          <w:p w14:paraId="566A241F" w14:textId="77777777" w:rsidR="00C30276" w:rsidRPr="00387905" w:rsidRDefault="00C30276" w:rsidP="00E0483C">
            <w:pPr>
              <w:widowControl w:val="0"/>
              <w:tabs>
                <w:tab w:val="left" w:pos="142"/>
                <w:tab w:val="left" w:pos="10915"/>
                <w:tab w:val="left" w:pos="14459"/>
              </w:tabs>
              <w:autoSpaceDE w:val="0"/>
              <w:autoSpaceDN w:val="0"/>
              <w:adjustRightInd w:val="0"/>
              <w:jc w:val="right"/>
              <w:rPr>
                <w:sz w:val="22"/>
                <w:szCs w:val="22"/>
              </w:rPr>
            </w:pPr>
          </w:p>
        </w:tc>
        <w:tc>
          <w:tcPr>
            <w:tcW w:w="4786" w:type="dxa"/>
          </w:tcPr>
          <w:p w14:paraId="40F8A469" w14:textId="77777777" w:rsidR="00C30276" w:rsidRPr="00387905" w:rsidRDefault="00C30276" w:rsidP="00E0483C">
            <w:pPr>
              <w:widowControl w:val="0"/>
              <w:tabs>
                <w:tab w:val="left" w:pos="177"/>
                <w:tab w:val="left" w:pos="10915"/>
                <w:tab w:val="left" w:pos="14459"/>
              </w:tabs>
              <w:autoSpaceDE w:val="0"/>
              <w:autoSpaceDN w:val="0"/>
              <w:adjustRightInd w:val="0"/>
              <w:ind w:left="177"/>
              <w:rPr>
                <w:sz w:val="22"/>
                <w:szCs w:val="22"/>
              </w:rPr>
            </w:pPr>
            <w:r w:rsidRPr="00387905">
              <w:rPr>
                <w:sz w:val="22"/>
                <w:szCs w:val="22"/>
              </w:rPr>
              <w:t>Приложение № 1</w:t>
            </w:r>
          </w:p>
          <w:p w14:paraId="1DC8203F" w14:textId="77777777" w:rsidR="00C30276" w:rsidRPr="00387905" w:rsidRDefault="00C30276" w:rsidP="00E0483C">
            <w:pPr>
              <w:widowControl w:val="0"/>
              <w:tabs>
                <w:tab w:val="left" w:pos="177"/>
                <w:tab w:val="left" w:pos="10915"/>
                <w:tab w:val="left" w:pos="14459"/>
              </w:tabs>
              <w:autoSpaceDE w:val="0"/>
              <w:autoSpaceDN w:val="0"/>
              <w:adjustRightInd w:val="0"/>
              <w:ind w:left="177"/>
              <w:rPr>
                <w:sz w:val="22"/>
                <w:szCs w:val="22"/>
              </w:rPr>
            </w:pPr>
            <w:r w:rsidRPr="00387905">
              <w:rPr>
                <w:sz w:val="22"/>
                <w:szCs w:val="22"/>
              </w:rPr>
              <w:t>к муниципальной программе</w:t>
            </w:r>
          </w:p>
          <w:p w14:paraId="2189CB09" w14:textId="77777777" w:rsidR="00C30276" w:rsidRPr="00387905" w:rsidRDefault="00C30276" w:rsidP="00E0483C">
            <w:pPr>
              <w:widowControl w:val="0"/>
              <w:tabs>
                <w:tab w:val="left" w:pos="177"/>
                <w:tab w:val="left" w:pos="10915"/>
                <w:tab w:val="left" w:pos="14459"/>
              </w:tabs>
              <w:autoSpaceDE w:val="0"/>
              <w:autoSpaceDN w:val="0"/>
              <w:adjustRightInd w:val="0"/>
              <w:ind w:left="177"/>
              <w:rPr>
                <w:sz w:val="22"/>
                <w:szCs w:val="22"/>
              </w:rPr>
            </w:pPr>
          </w:p>
        </w:tc>
      </w:tr>
    </w:tbl>
    <w:p w14:paraId="09D6332A" w14:textId="77777777" w:rsidR="00C30276" w:rsidRPr="00387905" w:rsidRDefault="00C30276" w:rsidP="00E0483C">
      <w:pPr>
        <w:widowControl w:val="0"/>
        <w:tabs>
          <w:tab w:val="left" w:pos="142"/>
          <w:tab w:val="left" w:pos="10915"/>
          <w:tab w:val="left" w:pos="14459"/>
        </w:tabs>
        <w:autoSpaceDE w:val="0"/>
        <w:autoSpaceDN w:val="0"/>
        <w:adjustRightInd w:val="0"/>
        <w:ind w:firstLine="709"/>
        <w:jc w:val="right"/>
        <w:rPr>
          <w:sz w:val="22"/>
          <w:szCs w:val="22"/>
        </w:rPr>
      </w:pPr>
    </w:p>
    <w:p w14:paraId="79759B76" w14:textId="77777777" w:rsidR="00C30276" w:rsidRPr="00387905" w:rsidRDefault="00C30276" w:rsidP="00E0483C">
      <w:pPr>
        <w:shd w:val="clear" w:color="auto" w:fill="FFFFFF"/>
        <w:ind w:left="-817"/>
        <w:jc w:val="center"/>
        <w:rPr>
          <w:sz w:val="22"/>
          <w:szCs w:val="22"/>
        </w:rPr>
      </w:pPr>
      <w:r w:rsidRPr="00387905">
        <w:rPr>
          <w:b/>
          <w:bCs/>
          <w:sz w:val="22"/>
          <w:szCs w:val="22"/>
        </w:rPr>
        <w:lastRenderedPageBreak/>
        <w:t> </w:t>
      </w:r>
    </w:p>
    <w:p w14:paraId="2FD9E977" w14:textId="77777777" w:rsidR="00C30276" w:rsidRPr="00387905" w:rsidRDefault="00C30276" w:rsidP="00E0483C">
      <w:pPr>
        <w:shd w:val="clear" w:color="auto" w:fill="FFFFFF"/>
        <w:jc w:val="center"/>
        <w:rPr>
          <w:b/>
          <w:sz w:val="22"/>
          <w:szCs w:val="22"/>
        </w:rPr>
      </w:pPr>
      <w:r w:rsidRPr="00387905">
        <w:rPr>
          <w:b/>
          <w:bCs/>
          <w:sz w:val="22"/>
          <w:szCs w:val="22"/>
        </w:rPr>
        <w:t xml:space="preserve"> Основные </w:t>
      </w:r>
      <w:r w:rsidRPr="00387905">
        <w:rPr>
          <w:b/>
          <w:sz w:val="22"/>
          <w:szCs w:val="22"/>
        </w:rPr>
        <w:t>мероприятия по реализации муниципальной программы</w:t>
      </w:r>
    </w:p>
    <w:p w14:paraId="55DE4DC6" w14:textId="77777777" w:rsidR="00C30276" w:rsidRPr="00387905" w:rsidRDefault="00C30276" w:rsidP="00E0483C">
      <w:pPr>
        <w:shd w:val="clear" w:color="auto" w:fill="FFFFFF"/>
        <w:jc w:val="center"/>
        <w:rPr>
          <w:b/>
          <w:bCs/>
          <w:sz w:val="22"/>
          <w:szCs w:val="22"/>
        </w:rPr>
      </w:pPr>
      <w:r w:rsidRPr="00387905">
        <w:rPr>
          <w:b/>
          <w:bCs/>
          <w:sz w:val="22"/>
          <w:szCs w:val="22"/>
        </w:rPr>
        <w:t xml:space="preserve"> «</w:t>
      </w:r>
      <w:r w:rsidRPr="00387905">
        <w:rPr>
          <w:b/>
          <w:sz w:val="22"/>
          <w:szCs w:val="22"/>
        </w:rPr>
        <w:t>Развитие и поддержка субъектов малого и среднего предпринимательства» в Красносибирском сельсовете Кочковского района Новосибирской области</w:t>
      </w:r>
      <w:r w:rsidRPr="00387905">
        <w:rPr>
          <w:b/>
          <w:bCs/>
          <w:sz w:val="22"/>
          <w:szCs w:val="22"/>
        </w:rPr>
        <w:t>»</w:t>
      </w:r>
    </w:p>
    <w:p w14:paraId="4C5A9313" w14:textId="77777777" w:rsidR="00C30276" w:rsidRPr="00387905" w:rsidRDefault="00C30276" w:rsidP="00E0483C">
      <w:pPr>
        <w:jc w:val="both"/>
        <w:rPr>
          <w:sz w:val="22"/>
          <w:szCs w:val="22"/>
        </w:rPr>
      </w:pPr>
    </w:p>
    <w:p w14:paraId="49C91A31" w14:textId="77777777" w:rsidR="00C30276" w:rsidRPr="00387905" w:rsidRDefault="00C30276" w:rsidP="00E0483C">
      <w:pPr>
        <w:jc w:val="both"/>
        <w:rPr>
          <w:sz w:val="22"/>
          <w:szCs w:val="22"/>
        </w:rPr>
      </w:pPr>
    </w:p>
    <w:tbl>
      <w:tblPr>
        <w:tblW w:w="5461" w:type="pct"/>
        <w:tblCellSpacing w:w="0"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409"/>
        <w:gridCol w:w="2401"/>
        <w:gridCol w:w="1773"/>
        <w:gridCol w:w="929"/>
        <w:gridCol w:w="1331"/>
        <w:gridCol w:w="940"/>
        <w:gridCol w:w="890"/>
        <w:gridCol w:w="983"/>
        <w:gridCol w:w="1121"/>
        <w:gridCol w:w="48"/>
      </w:tblGrid>
      <w:tr w:rsidR="00387905" w:rsidRPr="00387905" w14:paraId="661F1D95" w14:textId="77777777" w:rsidTr="00C30276">
        <w:trPr>
          <w:tblCellSpacing w:w="0" w:type="dxa"/>
        </w:trPr>
        <w:tc>
          <w:tcPr>
            <w:tcW w:w="189" w:type="pct"/>
            <w:vMerge w:val="restart"/>
          </w:tcPr>
          <w:p w14:paraId="42FE9EEB" w14:textId="77777777" w:rsidR="00C30276" w:rsidRPr="00387905" w:rsidRDefault="00C30276" w:rsidP="00E0483C">
            <w:pPr>
              <w:jc w:val="center"/>
              <w:rPr>
                <w:sz w:val="22"/>
                <w:szCs w:val="22"/>
              </w:rPr>
            </w:pPr>
          </w:p>
          <w:p w14:paraId="3D238466" w14:textId="77777777" w:rsidR="00C30276" w:rsidRPr="00387905" w:rsidRDefault="00C30276" w:rsidP="00E0483C">
            <w:pPr>
              <w:jc w:val="center"/>
              <w:rPr>
                <w:sz w:val="22"/>
                <w:szCs w:val="22"/>
              </w:rPr>
            </w:pPr>
            <w:r w:rsidRPr="00387905">
              <w:rPr>
                <w:sz w:val="22"/>
                <w:szCs w:val="22"/>
              </w:rPr>
              <w:t>№ п/п</w:t>
            </w:r>
          </w:p>
        </w:tc>
        <w:tc>
          <w:tcPr>
            <w:tcW w:w="1109" w:type="pct"/>
            <w:vMerge w:val="restart"/>
          </w:tcPr>
          <w:p w14:paraId="169B0D88" w14:textId="77777777" w:rsidR="00C30276" w:rsidRPr="00387905" w:rsidRDefault="00C30276" w:rsidP="00E0483C">
            <w:pPr>
              <w:rPr>
                <w:sz w:val="22"/>
                <w:szCs w:val="22"/>
              </w:rPr>
            </w:pPr>
            <w:r w:rsidRPr="00387905">
              <w:rPr>
                <w:sz w:val="22"/>
                <w:szCs w:val="22"/>
              </w:rPr>
              <w:t>Наименование мероприятия</w:t>
            </w:r>
          </w:p>
        </w:tc>
        <w:tc>
          <w:tcPr>
            <w:tcW w:w="819" w:type="pct"/>
            <w:vMerge w:val="restart"/>
          </w:tcPr>
          <w:p w14:paraId="5562D107" w14:textId="77777777" w:rsidR="00C30276" w:rsidRPr="00387905" w:rsidRDefault="00C30276" w:rsidP="00E0483C">
            <w:pPr>
              <w:jc w:val="center"/>
              <w:rPr>
                <w:sz w:val="22"/>
                <w:szCs w:val="22"/>
              </w:rPr>
            </w:pPr>
            <w:r w:rsidRPr="00387905">
              <w:rPr>
                <w:sz w:val="22"/>
                <w:szCs w:val="22"/>
              </w:rPr>
              <w:t>Исполнитель</w:t>
            </w:r>
          </w:p>
        </w:tc>
        <w:tc>
          <w:tcPr>
            <w:tcW w:w="429" w:type="pct"/>
            <w:vMerge w:val="restart"/>
          </w:tcPr>
          <w:p w14:paraId="4AF9E357" w14:textId="77777777" w:rsidR="00C30276" w:rsidRPr="00387905" w:rsidRDefault="00C30276" w:rsidP="00E0483C">
            <w:pPr>
              <w:jc w:val="center"/>
              <w:rPr>
                <w:sz w:val="22"/>
                <w:szCs w:val="22"/>
              </w:rPr>
            </w:pPr>
            <w:r w:rsidRPr="00387905">
              <w:rPr>
                <w:sz w:val="22"/>
                <w:szCs w:val="22"/>
              </w:rPr>
              <w:t>Сроки исполнения</w:t>
            </w:r>
          </w:p>
        </w:tc>
        <w:tc>
          <w:tcPr>
            <w:tcW w:w="615" w:type="pct"/>
            <w:vMerge w:val="restart"/>
          </w:tcPr>
          <w:p w14:paraId="6F936CB9" w14:textId="77777777" w:rsidR="00C30276" w:rsidRPr="00387905" w:rsidRDefault="00C30276" w:rsidP="00E0483C">
            <w:pPr>
              <w:jc w:val="center"/>
              <w:rPr>
                <w:sz w:val="22"/>
                <w:szCs w:val="22"/>
              </w:rPr>
            </w:pPr>
            <w:r w:rsidRPr="00387905">
              <w:rPr>
                <w:sz w:val="22"/>
                <w:szCs w:val="22"/>
              </w:rPr>
              <w:t>Источники финан</w:t>
            </w:r>
          </w:p>
          <w:p w14:paraId="05BEF989" w14:textId="77777777" w:rsidR="00C30276" w:rsidRPr="00387905" w:rsidRDefault="00C30276" w:rsidP="00E0483C">
            <w:pPr>
              <w:jc w:val="center"/>
              <w:rPr>
                <w:sz w:val="22"/>
                <w:szCs w:val="22"/>
              </w:rPr>
            </w:pPr>
            <w:r w:rsidRPr="00387905">
              <w:rPr>
                <w:sz w:val="22"/>
                <w:szCs w:val="22"/>
              </w:rPr>
              <w:t>сирова</w:t>
            </w:r>
          </w:p>
          <w:p w14:paraId="0A77A7DB" w14:textId="77777777" w:rsidR="00C30276" w:rsidRPr="00387905" w:rsidRDefault="00C30276" w:rsidP="00E0483C">
            <w:pPr>
              <w:jc w:val="center"/>
              <w:rPr>
                <w:sz w:val="22"/>
                <w:szCs w:val="22"/>
              </w:rPr>
            </w:pPr>
            <w:r w:rsidRPr="00387905">
              <w:rPr>
                <w:sz w:val="22"/>
                <w:szCs w:val="22"/>
              </w:rPr>
              <w:t>ния</w:t>
            </w:r>
          </w:p>
        </w:tc>
        <w:tc>
          <w:tcPr>
            <w:tcW w:w="1839" w:type="pct"/>
            <w:gridSpan w:val="5"/>
          </w:tcPr>
          <w:p w14:paraId="2B6F410B" w14:textId="77777777" w:rsidR="00C30276" w:rsidRPr="00387905" w:rsidRDefault="00C30276" w:rsidP="00E0483C">
            <w:pPr>
              <w:jc w:val="center"/>
              <w:rPr>
                <w:sz w:val="22"/>
                <w:szCs w:val="22"/>
              </w:rPr>
            </w:pPr>
            <w:r w:rsidRPr="00387905">
              <w:rPr>
                <w:sz w:val="22"/>
                <w:szCs w:val="22"/>
              </w:rPr>
              <w:t>Объём финансирования, тыс. руб.</w:t>
            </w:r>
          </w:p>
        </w:tc>
      </w:tr>
      <w:tr w:rsidR="00387905" w:rsidRPr="00387905" w14:paraId="5F031AD9" w14:textId="77777777" w:rsidTr="00C30276">
        <w:trPr>
          <w:gridAfter w:val="1"/>
          <w:wAfter w:w="22" w:type="pct"/>
          <w:tblCellSpacing w:w="0" w:type="dxa"/>
        </w:trPr>
        <w:tc>
          <w:tcPr>
            <w:tcW w:w="189" w:type="pct"/>
            <w:vMerge/>
            <w:vAlign w:val="center"/>
          </w:tcPr>
          <w:p w14:paraId="52BECE1F" w14:textId="77777777" w:rsidR="00C30276" w:rsidRPr="00387905" w:rsidRDefault="00C30276" w:rsidP="00E0483C">
            <w:pPr>
              <w:rPr>
                <w:sz w:val="22"/>
                <w:szCs w:val="22"/>
              </w:rPr>
            </w:pPr>
          </w:p>
        </w:tc>
        <w:tc>
          <w:tcPr>
            <w:tcW w:w="1109" w:type="pct"/>
            <w:vMerge/>
            <w:vAlign w:val="center"/>
          </w:tcPr>
          <w:p w14:paraId="7CF651CD" w14:textId="77777777" w:rsidR="00C30276" w:rsidRPr="00387905" w:rsidRDefault="00C30276" w:rsidP="00E0483C">
            <w:pPr>
              <w:rPr>
                <w:sz w:val="22"/>
                <w:szCs w:val="22"/>
              </w:rPr>
            </w:pPr>
          </w:p>
        </w:tc>
        <w:tc>
          <w:tcPr>
            <w:tcW w:w="819" w:type="pct"/>
            <w:vMerge/>
            <w:vAlign w:val="center"/>
          </w:tcPr>
          <w:p w14:paraId="10AD1DD0" w14:textId="77777777" w:rsidR="00C30276" w:rsidRPr="00387905" w:rsidRDefault="00C30276" w:rsidP="00E0483C">
            <w:pPr>
              <w:rPr>
                <w:sz w:val="22"/>
                <w:szCs w:val="22"/>
              </w:rPr>
            </w:pPr>
          </w:p>
        </w:tc>
        <w:tc>
          <w:tcPr>
            <w:tcW w:w="429" w:type="pct"/>
            <w:vMerge/>
          </w:tcPr>
          <w:p w14:paraId="5C5D5D3F" w14:textId="77777777" w:rsidR="00C30276" w:rsidRPr="00387905" w:rsidRDefault="00C30276" w:rsidP="00E0483C">
            <w:pPr>
              <w:rPr>
                <w:sz w:val="22"/>
                <w:szCs w:val="22"/>
              </w:rPr>
            </w:pPr>
          </w:p>
        </w:tc>
        <w:tc>
          <w:tcPr>
            <w:tcW w:w="615" w:type="pct"/>
            <w:vMerge/>
            <w:vAlign w:val="center"/>
          </w:tcPr>
          <w:p w14:paraId="04CF2BEE" w14:textId="77777777" w:rsidR="00C30276" w:rsidRPr="00387905" w:rsidRDefault="00C30276" w:rsidP="00E0483C">
            <w:pPr>
              <w:rPr>
                <w:sz w:val="22"/>
                <w:szCs w:val="22"/>
              </w:rPr>
            </w:pPr>
          </w:p>
        </w:tc>
        <w:tc>
          <w:tcPr>
            <w:tcW w:w="434" w:type="pct"/>
          </w:tcPr>
          <w:p w14:paraId="1AD50E79" w14:textId="77777777" w:rsidR="00C30276" w:rsidRPr="00387905" w:rsidRDefault="00C30276" w:rsidP="00E0483C">
            <w:pPr>
              <w:jc w:val="center"/>
              <w:rPr>
                <w:sz w:val="22"/>
                <w:szCs w:val="22"/>
              </w:rPr>
            </w:pPr>
            <w:r w:rsidRPr="00387905">
              <w:rPr>
                <w:sz w:val="22"/>
                <w:szCs w:val="22"/>
              </w:rPr>
              <w:t>Всего</w:t>
            </w:r>
          </w:p>
        </w:tc>
        <w:tc>
          <w:tcPr>
            <w:tcW w:w="411" w:type="pct"/>
          </w:tcPr>
          <w:p w14:paraId="7A98F698" w14:textId="77777777" w:rsidR="00C30276" w:rsidRPr="00387905" w:rsidRDefault="00C30276" w:rsidP="00E0483C">
            <w:pPr>
              <w:jc w:val="center"/>
              <w:rPr>
                <w:sz w:val="22"/>
                <w:szCs w:val="22"/>
              </w:rPr>
            </w:pPr>
            <w:r w:rsidRPr="00387905">
              <w:rPr>
                <w:sz w:val="22"/>
                <w:szCs w:val="22"/>
              </w:rPr>
              <w:t>2024</w:t>
            </w:r>
          </w:p>
        </w:tc>
        <w:tc>
          <w:tcPr>
            <w:tcW w:w="454" w:type="pct"/>
          </w:tcPr>
          <w:p w14:paraId="59391FBA" w14:textId="77777777" w:rsidR="00C30276" w:rsidRPr="00387905" w:rsidRDefault="00C30276" w:rsidP="00E0483C">
            <w:pPr>
              <w:jc w:val="center"/>
              <w:rPr>
                <w:sz w:val="22"/>
                <w:szCs w:val="22"/>
              </w:rPr>
            </w:pPr>
            <w:r w:rsidRPr="00387905">
              <w:rPr>
                <w:sz w:val="22"/>
                <w:szCs w:val="22"/>
              </w:rPr>
              <w:t>2025</w:t>
            </w:r>
          </w:p>
        </w:tc>
        <w:tc>
          <w:tcPr>
            <w:tcW w:w="518" w:type="pct"/>
          </w:tcPr>
          <w:p w14:paraId="7F82FBCE" w14:textId="77777777" w:rsidR="00C30276" w:rsidRPr="00387905" w:rsidRDefault="00C30276" w:rsidP="00E0483C">
            <w:pPr>
              <w:jc w:val="center"/>
              <w:rPr>
                <w:sz w:val="22"/>
                <w:szCs w:val="22"/>
              </w:rPr>
            </w:pPr>
            <w:r w:rsidRPr="00387905">
              <w:rPr>
                <w:sz w:val="22"/>
                <w:szCs w:val="22"/>
              </w:rPr>
              <w:t>2026</w:t>
            </w:r>
          </w:p>
        </w:tc>
      </w:tr>
      <w:tr w:rsidR="00387905" w:rsidRPr="00387905" w14:paraId="5CBD0C43" w14:textId="77777777" w:rsidTr="00C30276">
        <w:trPr>
          <w:gridAfter w:val="1"/>
          <w:wAfter w:w="22" w:type="pct"/>
          <w:trHeight w:val="1445"/>
          <w:tblCellSpacing w:w="0" w:type="dxa"/>
        </w:trPr>
        <w:tc>
          <w:tcPr>
            <w:tcW w:w="189" w:type="pct"/>
          </w:tcPr>
          <w:p w14:paraId="1529F158" w14:textId="77777777" w:rsidR="00C30276" w:rsidRPr="00387905" w:rsidRDefault="00C30276" w:rsidP="00E0483C">
            <w:pPr>
              <w:jc w:val="center"/>
              <w:rPr>
                <w:sz w:val="22"/>
                <w:szCs w:val="22"/>
              </w:rPr>
            </w:pPr>
            <w:r w:rsidRPr="00387905">
              <w:rPr>
                <w:sz w:val="22"/>
                <w:szCs w:val="22"/>
              </w:rPr>
              <w:t>1</w:t>
            </w:r>
          </w:p>
        </w:tc>
        <w:tc>
          <w:tcPr>
            <w:tcW w:w="1109" w:type="pct"/>
          </w:tcPr>
          <w:p w14:paraId="051C6FC6" w14:textId="77777777" w:rsidR="00C30276" w:rsidRPr="00387905" w:rsidRDefault="00C30276" w:rsidP="00E0483C">
            <w:pPr>
              <w:rPr>
                <w:sz w:val="22"/>
                <w:szCs w:val="22"/>
              </w:rPr>
            </w:pPr>
            <w:r w:rsidRPr="00387905">
              <w:rPr>
                <w:sz w:val="22"/>
                <w:szCs w:val="22"/>
              </w:rPr>
              <w:t xml:space="preserve">Анализ проблем, возникающих при открытии объекта </w:t>
            </w:r>
            <w:proofErr w:type="gramStart"/>
            <w:r w:rsidRPr="00387905">
              <w:rPr>
                <w:sz w:val="22"/>
                <w:szCs w:val="22"/>
              </w:rPr>
              <w:t>малого  и</w:t>
            </w:r>
            <w:proofErr w:type="gramEnd"/>
            <w:r w:rsidRPr="00387905">
              <w:rPr>
                <w:sz w:val="22"/>
                <w:szCs w:val="22"/>
              </w:rPr>
              <w:t xml:space="preserve">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w:t>
            </w:r>
          </w:p>
        </w:tc>
        <w:tc>
          <w:tcPr>
            <w:tcW w:w="819" w:type="pct"/>
          </w:tcPr>
          <w:p w14:paraId="2EF8B840" w14:textId="77777777" w:rsidR="00C30276" w:rsidRPr="00387905" w:rsidRDefault="00C30276" w:rsidP="00E0483C">
            <w:pPr>
              <w:jc w:val="center"/>
              <w:rPr>
                <w:sz w:val="22"/>
                <w:szCs w:val="22"/>
              </w:rPr>
            </w:pPr>
            <w:r w:rsidRPr="00387905">
              <w:rPr>
                <w:sz w:val="22"/>
                <w:szCs w:val="22"/>
              </w:rPr>
              <w:t>Администрация Красносибирского сельсовета</w:t>
            </w:r>
          </w:p>
          <w:p w14:paraId="16C1475E" w14:textId="77777777" w:rsidR="00C30276" w:rsidRPr="00387905" w:rsidRDefault="00C30276" w:rsidP="00E0483C">
            <w:pPr>
              <w:rPr>
                <w:sz w:val="22"/>
                <w:szCs w:val="22"/>
              </w:rPr>
            </w:pPr>
          </w:p>
        </w:tc>
        <w:tc>
          <w:tcPr>
            <w:tcW w:w="429" w:type="pct"/>
          </w:tcPr>
          <w:p w14:paraId="0FDBAC01" w14:textId="77777777" w:rsidR="00C30276" w:rsidRPr="00387905" w:rsidRDefault="00C30276" w:rsidP="00E0483C">
            <w:pPr>
              <w:jc w:val="center"/>
              <w:rPr>
                <w:sz w:val="22"/>
                <w:szCs w:val="22"/>
              </w:rPr>
            </w:pPr>
            <w:r w:rsidRPr="00387905">
              <w:rPr>
                <w:sz w:val="22"/>
                <w:szCs w:val="22"/>
              </w:rPr>
              <w:t>2024-2026</w:t>
            </w:r>
          </w:p>
        </w:tc>
        <w:tc>
          <w:tcPr>
            <w:tcW w:w="615" w:type="pct"/>
          </w:tcPr>
          <w:p w14:paraId="79626772" w14:textId="77777777" w:rsidR="00C30276" w:rsidRPr="00387905" w:rsidRDefault="00C30276" w:rsidP="00E0483C">
            <w:pPr>
              <w:jc w:val="center"/>
              <w:rPr>
                <w:sz w:val="22"/>
                <w:szCs w:val="22"/>
              </w:rPr>
            </w:pPr>
            <w:r w:rsidRPr="00387905">
              <w:rPr>
                <w:sz w:val="22"/>
                <w:szCs w:val="22"/>
              </w:rPr>
              <w:t>Без финансирования</w:t>
            </w:r>
          </w:p>
        </w:tc>
        <w:tc>
          <w:tcPr>
            <w:tcW w:w="434" w:type="pct"/>
          </w:tcPr>
          <w:p w14:paraId="4F276C63" w14:textId="77777777" w:rsidR="00C30276" w:rsidRPr="00387905" w:rsidRDefault="00C30276" w:rsidP="00E0483C">
            <w:pPr>
              <w:jc w:val="center"/>
              <w:rPr>
                <w:sz w:val="22"/>
                <w:szCs w:val="22"/>
              </w:rPr>
            </w:pPr>
            <w:r w:rsidRPr="00387905">
              <w:rPr>
                <w:sz w:val="22"/>
                <w:szCs w:val="22"/>
              </w:rPr>
              <w:t>-</w:t>
            </w:r>
          </w:p>
        </w:tc>
        <w:tc>
          <w:tcPr>
            <w:tcW w:w="411" w:type="pct"/>
          </w:tcPr>
          <w:p w14:paraId="3675E210" w14:textId="77777777" w:rsidR="00C30276" w:rsidRPr="00387905" w:rsidRDefault="00C30276" w:rsidP="00E0483C">
            <w:pPr>
              <w:jc w:val="center"/>
              <w:rPr>
                <w:sz w:val="22"/>
                <w:szCs w:val="22"/>
              </w:rPr>
            </w:pPr>
            <w:r w:rsidRPr="00387905">
              <w:rPr>
                <w:sz w:val="22"/>
                <w:szCs w:val="22"/>
              </w:rPr>
              <w:t>-</w:t>
            </w:r>
          </w:p>
        </w:tc>
        <w:tc>
          <w:tcPr>
            <w:tcW w:w="454" w:type="pct"/>
          </w:tcPr>
          <w:p w14:paraId="636E6051" w14:textId="77777777" w:rsidR="00C30276" w:rsidRPr="00387905" w:rsidRDefault="00C30276" w:rsidP="00E0483C">
            <w:pPr>
              <w:jc w:val="center"/>
              <w:rPr>
                <w:sz w:val="22"/>
                <w:szCs w:val="22"/>
              </w:rPr>
            </w:pPr>
            <w:r w:rsidRPr="00387905">
              <w:rPr>
                <w:sz w:val="22"/>
                <w:szCs w:val="22"/>
              </w:rPr>
              <w:t>-</w:t>
            </w:r>
          </w:p>
        </w:tc>
        <w:tc>
          <w:tcPr>
            <w:tcW w:w="518" w:type="pct"/>
          </w:tcPr>
          <w:p w14:paraId="1C7201D5" w14:textId="77777777" w:rsidR="00C30276" w:rsidRPr="00387905" w:rsidRDefault="00C30276" w:rsidP="00E0483C">
            <w:pPr>
              <w:jc w:val="center"/>
              <w:rPr>
                <w:sz w:val="22"/>
                <w:szCs w:val="22"/>
              </w:rPr>
            </w:pPr>
            <w:r w:rsidRPr="00387905">
              <w:rPr>
                <w:sz w:val="22"/>
                <w:szCs w:val="22"/>
              </w:rPr>
              <w:t>-</w:t>
            </w:r>
          </w:p>
        </w:tc>
      </w:tr>
      <w:tr w:rsidR="00387905" w:rsidRPr="00387905" w14:paraId="5D26CDF8" w14:textId="77777777" w:rsidTr="00C30276">
        <w:trPr>
          <w:gridAfter w:val="1"/>
          <w:wAfter w:w="22" w:type="pct"/>
          <w:trHeight w:val="1782"/>
          <w:tblCellSpacing w:w="0" w:type="dxa"/>
        </w:trPr>
        <w:tc>
          <w:tcPr>
            <w:tcW w:w="189" w:type="pct"/>
          </w:tcPr>
          <w:p w14:paraId="5B8C55E8" w14:textId="77777777" w:rsidR="00C30276" w:rsidRPr="00387905" w:rsidRDefault="00C30276" w:rsidP="00E0483C">
            <w:pPr>
              <w:jc w:val="center"/>
              <w:rPr>
                <w:sz w:val="22"/>
                <w:szCs w:val="22"/>
              </w:rPr>
            </w:pPr>
            <w:r w:rsidRPr="00387905">
              <w:rPr>
                <w:sz w:val="22"/>
                <w:szCs w:val="22"/>
              </w:rPr>
              <w:t>2</w:t>
            </w:r>
          </w:p>
        </w:tc>
        <w:tc>
          <w:tcPr>
            <w:tcW w:w="1109" w:type="pct"/>
          </w:tcPr>
          <w:p w14:paraId="31C890E1" w14:textId="77777777" w:rsidR="00C30276" w:rsidRPr="00387905" w:rsidRDefault="00C30276" w:rsidP="00E0483C">
            <w:pPr>
              <w:rPr>
                <w:sz w:val="22"/>
                <w:szCs w:val="22"/>
              </w:rPr>
            </w:pPr>
            <w:r w:rsidRPr="00387905">
              <w:rPr>
                <w:sz w:val="22"/>
                <w:szCs w:val="22"/>
              </w:rPr>
              <w:t xml:space="preserve">Организация участия в конференциях, семинарах представителей </w:t>
            </w:r>
            <w:proofErr w:type="gramStart"/>
            <w:r w:rsidRPr="00387905">
              <w:rPr>
                <w:sz w:val="22"/>
                <w:szCs w:val="22"/>
              </w:rPr>
              <w:t>малого  и</w:t>
            </w:r>
            <w:proofErr w:type="gramEnd"/>
            <w:r w:rsidRPr="00387905">
              <w:rPr>
                <w:sz w:val="22"/>
                <w:szCs w:val="22"/>
              </w:rPr>
              <w:t xml:space="preserve">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w:t>
            </w:r>
          </w:p>
        </w:tc>
        <w:tc>
          <w:tcPr>
            <w:tcW w:w="819" w:type="pct"/>
          </w:tcPr>
          <w:p w14:paraId="766ADB48" w14:textId="77777777" w:rsidR="00C30276" w:rsidRPr="00387905" w:rsidRDefault="00C30276" w:rsidP="00E0483C">
            <w:pPr>
              <w:rPr>
                <w:sz w:val="22"/>
                <w:szCs w:val="22"/>
              </w:rPr>
            </w:pPr>
            <w:r w:rsidRPr="00387905">
              <w:rPr>
                <w:sz w:val="22"/>
                <w:szCs w:val="22"/>
              </w:rPr>
              <w:t>Администрация Красносибирского сельсовета</w:t>
            </w:r>
          </w:p>
        </w:tc>
        <w:tc>
          <w:tcPr>
            <w:tcW w:w="429" w:type="pct"/>
          </w:tcPr>
          <w:p w14:paraId="7C6B474C" w14:textId="77777777" w:rsidR="00C30276" w:rsidRPr="00387905" w:rsidRDefault="00C30276" w:rsidP="00E0483C">
            <w:pPr>
              <w:rPr>
                <w:sz w:val="22"/>
                <w:szCs w:val="22"/>
              </w:rPr>
            </w:pPr>
            <w:r w:rsidRPr="00387905">
              <w:rPr>
                <w:sz w:val="22"/>
                <w:szCs w:val="22"/>
              </w:rPr>
              <w:t xml:space="preserve"> 2024-2026</w:t>
            </w:r>
          </w:p>
        </w:tc>
        <w:tc>
          <w:tcPr>
            <w:tcW w:w="615" w:type="pct"/>
          </w:tcPr>
          <w:p w14:paraId="3A9B2F69" w14:textId="77777777" w:rsidR="00C30276" w:rsidRPr="00387905" w:rsidRDefault="00C30276" w:rsidP="00E0483C">
            <w:pPr>
              <w:jc w:val="center"/>
              <w:rPr>
                <w:sz w:val="22"/>
                <w:szCs w:val="22"/>
              </w:rPr>
            </w:pPr>
            <w:r w:rsidRPr="00387905">
              <w:rPr>
                <w:sz w:val="22"/>
                <w:szCs w:val="22"/>
              </w:rPr>
              <w:t>Местный бюджет</w:t>
            </w:r>
          </w:p>
        </w:tc>
        <w:tc>
          <w:tcPr>
            <w:tcW w:w="434" w:type="pct"/>
          </w:tcPr>
          <w:p w14:paraId="6E76B246" w14:textId="77777777" w:rsidR="00C30276" w:rsidRPr="00387905" w:rsidRDefault="00C30276" w:rsidP="00E0483C">
            <w:pPr>
              <w:jc w:val="center"/>
              <w:rPr>
                <w:sz w:val="22"/>
                <w:szCs w:val="22"/>
              </w:rPr>
            </w:pPr>
            <w:r w:rsidRPr="00387905">
              <w:rPr>
                <w:sz w:val="22"/>
                <w:szCs w:val="22"/>
              </w:rPr>
              <w:t>1,5</w:t>
            </w:r>
          </w:p>
        </w:tc>
        <w:tc>
          <w:tcPr>
            <w:tcW w:w="411" w:type="pct"/>
          </w:tcPr>
          <w:p w14:paraId="5AA20D2E" w14:textId="77777777" w:rsidR="00C30276" w:rsidRPr="00387905" w:rsidRDefault="00C30276" w:rsidP="00E0483C">
            <w:pPr>
              <w:jc w:val="center"/>
              <w:rPr>
                <w:sz w:val="22"/>
                <w:szCs w:val="22"/>
              </w:rPr>
            </w:pPr>
            <w:r w:rsidRPr="00387905">
              <w:rPr>
                <w:sz w:val="22"/>
                <w:szCs w:val="22"/>
              </w:rPr>
              <w:t>0,5</w:t>
            </w:r>
          </w:p>
        </w:tc>
        <w:tc>
          <w:tcPr>
            <w:tcW w:w="454" w:type="pct"/>
          </w:tcPr>
          <w:p w14:paraId="15E09154" w14:textId="77777777" w:rsidR="00C30276" w:rsidRPr="00387905" w:rsidRDefault="00C30276" w:rsidP="00E0483C">
            <w:pPr>
              <w:jc w:val="center"/>
              <w:rPr>
                <w:sz w:val="22"/>
                <w:szCs w:val="22"/>
              </w:rPr>
            </w:pPr>
            <w:r w:rsidRPr="00387905">
              <w:rPr>
                <w:sz w:val="22"/>
                <w:szCs w:val="22"/>
              </w:rPr>
              <w:t>0,5</w:t>
            </w:r>
          </w:p>
        </w:tc>
        <w:tc>
          <w:tcPr>
            <w:tcW w:w="518" w:type="pct"/>
          </w:tcPr>
          <w:p w14:paraId="63340168" w14:textId="77777777" w:rsidR="00C30276" w:rsidRPr="00387905" w:rsidRDefault="00C30276" w:rsidP="00E0483C">
            <w:pPr>
              <w:jc w:val="center"/>
              <w:rPr>
                <w:sz w:val="22"/>
                <w:szCs w:val="22"/>
              </w:rPr>
            </w:pPr>
            <w:r w:rsidRPr="00387905">
              <w:rPr>
                <w:sz w:val="22"/>
                <w:szCs w:val="22"/>
              </w:rPr>
              <w:t>0,5</w:t>
            </w:r>
          </w:p>
        </w:tc>
      </w:tr>
      <w:tr w:rsidR="00387905" w:rsidRPr="00387905" w14:paraId="2B593AF2" w14:textId="77777777" w:rsidTr="00C30276">
        <w:trPr>
          <w:gridAfter w:val="1"/>
          <w:wAfter w:w="22" w:type="pct"/>
          <w:trHeight w:val="2096"/>
          <w:tblCellSpacing w:w="0" w:type="dxa"/>
        </w:trPr>
        <w:tc>
          <w:tcPr>
            <w:tcW w:w="189" w:type="pct"/>
          </w:tcPr>
          <w:p w14:paraId="34B87F1B" w14:textId="77777777" w:rsidR="00C30276" w:rsidRPr="00387905" w:rsidRDefault="00C30276" w:rsidP="00E0483C">
            <w:pPr>
              <w:jc w:val="center"/>
              <w:rPr>
                <w:sz w:val="22"/>
                <w:szCs w:val="22"/>
              </w:rPr>
            </w:pPr>
            <w:r w:rsidRPr="00387905">
              <w:rPr>
                <w:sz w:val="22"/>
                <w:szCs w:val="22"/>
              </w:rPr>
              <w:t>3</w:t>
            </w:r>
          </w:p>
        </w:tc>
        <w:tc>
          <w:tcPr>
            <w:tcW w:w="1109" w:type="pct"/>
          </w:tcPr>
          <w:p w14:paraId="24F10ABF" w14:textId="77777777" w:rsidR="00C30276" w:rsidRPr="00387905" w:rsidRDefault="00C30276" w:rsidP="00E0483C">
            <w:pPr>
              <w:rPr>
                <w:sz w:val="22"/>
                <w:szCs w:val="22"/>
              </w:rPr>
            </w:pPr>
            <w:r w:rsidRPr="00387905">
              <w:rPr>
                <w:sz w:val="22"/>
                <w:szCs w:val="22"/>
              </w:rPr>
              <w:t xml:space="preserve">Оказание консультационной и информационной и информационной поддержки субъектам малого предпринимательства, а также физических лиц, не являющимися индивидуальными предпринимателями и применяющих специальный налоговый режим «Налог на </w:t>
            </w:r>
            <w:r w:rsidRPr="00387905">
              <w:rPr>
                <w:sz w:val="22"/>
                <w:szCs w:val="22"/>
              </w:rPr>
              <w:lastRenderedPageBreak/>
              <w:t>профессиональный доход»</w:t>
            </w:r>
          </w:p>
        </w:tc>
        <w:tc>
          <w:tcPr>
            <w:tcW w:w="819" w:type="pct"/>
          </w:tcPr>
          <w:p w14:paraId="4E36165B" w14:textId="77777777" w:rsidR="00C30276" w:rsidRPr="00387905" w:rsidRDefault="00C30276" w:rsidP="00E0483C">
            <w:pPr>
              <w:rPr>
                <w:sz w:val="22"/>
                <w:szCs w:val="22"/>
              </w:rPr>
            </w:pPr>
            <w:r w:rsidRPr="00387905">
              <w:rPr>
                <w:sz w:val="22"/>
                <w:szCs w:val="22"/>
              </w:rPr>
              <w:lastRenderedPageBreak/>
              <w:t>Администрация Красносибирского сельсовета</w:t>
            </w:r>
          </w:p>
        </w:tc>
        <w:tc>
          <w:tcPr>
            <w:tcW w:w="429" w:type="pct"/>
          </w:tcPr>
          <w:p w14:paraId="0C047A27" w14:textId="77777777" w:rsidR="00C30276" w:rsidRPr="00387905" w:rsidRDefault="00C30276" w:rsidP="00E0483C">
            <w:pPr>
              <w:jc w:val="center"/>
              <w:rPr>
                <w:sz w:val="22"/>
                <w:szCs w:val="22"/>
              </w:rPr>
            </w:pPr>
            <w:r w:rsidRPr="00387905">
              <w:rPr>
                <w:sz w:val="22"/>
                <w:szCs w:val="22"/>
              </w:rPr>
              <w:t>2024-2026</w:t>
            </w:r>
          </w:p>
        </w:tc>
        <w:tc>
          <w:tcPr>
            <w:tcW w:w="615" w:type="pct"/>
          </w:tcPr>
          <w:p w14:paraId="22CEDC86" w14:textId="77777777" w:rsidR="00C30276" w:rsidRPr="00387905" w:rsidRDefault="00C30276" w:rsidP="00E0483C">
            <w:pPr>
              <w:jc w:val="center"/>
              <w:rPr>
                <w:sz w:val="22"/>
                <w:szCs w:val="22"/>
              </w:rPr>
            </w:pPr>
            <w:r w:rsidRPr="00387905">
              <w:rPr>
                <w:sz w:val="22"/>
                <w:szCs w:val="22"/>
              </w:rPr>
              <w:t>Без финансирования</w:t>
            </w:r>
          </w:p>
        </w:tc>
        <w:tc>
          <w:tcPr>
            <w:tcW w:w="434" w:type="pct"/>
          </w:tcPr>
          <w:p w14:paraId="74EEB68D" w14:textId="77777777" w:rsidR="00C30276" w:rsidRPr="00387905" w:rsidRDefault="00C30276" w:rsidP="00E0483C">
            <w:pPr>
              <w:jc w:val="center"/>
              <w:rPr>
                <w:sz w:val="22"/>
                <w:szCs w:val="22"/>
              </w:rPr>
            </w:pPr>
            <w:r w:rsidRPr="00387905">
              <w:rPr>
                <w:sz w:val="22"/>
                <w:szCs w:val="22"/>
              </w:rPr>
              <w:t>-</w:t>
            </w:r>
          </w:p>
        </w:tc>
        <w:tc>
          <w:tcPr>
            <w:tcW w:w="411" w:type="pct"/>
          </w:tcPr>
          <w:p w14:paraId="04DE3012" w14:textId="77777777" w:rsidR="00C30276" w:rsidRPr="00387905" w:rsidRDefault="00C30276" w:rsidP="00E0483C">
            <w:pPr>
              <w:jc w:val="center"/>
              <w:rPr>
                <w:sz w:val="22"/>
                <w:szCs w:val="22"/>
              </w:rPr>
            </w:pPr>
            <w:r w:rsidRPr="00387905">
              <w:rPr>
                <w:sz w:val="22"/>
                <w:szCs w:val="22"/>
              </w:rPr>
              <w:t>-</w:t>
            </w:r>
          </w:p>
        </w:tc>
        <w:tc>
          <w:tcPr>
            <w:tcW w:w="454" w:type="pct"/>
          </w:tcPr>
          <w:p w14:paraId="5AE6C4EE" w14:textId="77777777" w:rsidR="00C30276" w:rsidRPr="00387905" w:rsidRDefault="00C30276" w:rsidP="00E0483C">
            <w:pPr>
              <w:jc w:val="center"/>
              <w:rPr>
                <w:sz w:val="22"/>
                <w:szCs w:val="22"/>
              </w:rPr>
            </w:pPr>
            <w:r w:rsidRPr="00387905">
              <w:rPr>
                <w:sz w:val="22"/>
                <w:szCs w:val="22"/>
              </w:rPr>
              <w:t>-</w:t>
            </w:r>
          </w:p>
        </w:tc>
        <w:tc>
          <w:tcPr>
            <w:tcW w:w="518" w:type="pct"/>
          </w:tcPr>
          <w:p w14:paraId="621DC69C" w14:textId="77777777" w:rsidR="00C30276" w:rsidRPr="00387905" w:rsidRDefault="00C30276" w:rsidP="00E0483C">
            <w:pPr>
              <w:jc w:val="center"/>
              <w:rPr>
                <w:sz w:val="22"/>
                <w:szCs w:val="22"/>
              </w:rPr>
            </w:pPr>
            <w:r w:rsidRPr="00387905">
              <w:rPr>
                <w:sz w:val="22"/>
                <w:szCs w:val="22"/>
              </w:rPr>
              <w:t>-</w:t>
            </w:r>
          </w:p>
        </w:tc>
      </w:tr>
      <w:tr w:rsidR="00387905" w:rsidRPr="00387905" w14:paraId="19F24964" w14:textId="77777777" w:rsidTr="00C30276">
        <w:trPr>
          <w:gridAfter w:val="1"/>
          <w:wAfter w:w="22" w:type="pct"/>
          <w:trHeight w:val="2339"/>
          <w:tblCellSpacing w:w="0" w:type="dxa"/>
        </w:trPr>
        <w:tc>
          <w:tcPr>
            <w:tcW w:w="189" w:type="pct"/>
          </w:tcPr>
          <w:p w14:paraId="19371B73" w14:textId="77777777" w:rsidR="00C30276" w:rsidRPr="00387905" w:rsidRDefault="00C30276" w:rsidP="00E0483C">
            <w:pPr>
              <w:jc w:val="center"/>
              <w:rPr>
                <w:sz w:val="22"/>
                <w:szCs w:val="22"/>
              </w:rPr>
            </w:pPr>
            <w:r w:rsidRPr="00387905">
              <w:rPr>
                <w:sz w:val="22"/>
                <w:szCs w:val="22"/>
              </w:rPr>
              <w:lastRenderedPageBreak/>
              <w:t>4</w:t>
            </w:r>
          </w:p>
        </w:tc>
        <w:tc>
          <w:tcPr>
            <w:tcW w:w="1109" w:type="pct"/>
          </w:tcPr>
          <w:p w14:paraId="7224D3D4" w14:textId="77777777" w:rsidR="00C30276" w:rsidRPr="00387905" w:rsidRDefault="00C30276" w:rsidP="00E0483C">
            <w:pPr>
              <w:rPr>
                <w:sz w:val="22"/>
                <w:szCs w:val="22"/>
              </w:rPr>
            </w:pPr>
            <w:r w:rsidRPr="00387905">
              <w:rPr>
                <w:sz w:val="22"/>
                <w:szCs w:val="22"/>
              </w:rPr>
              <w:t xml:space="preserve">Организация освещения в средствах массовой информации, на сайте поселения публикаций, рекламно-информационных материалов о перспективах развития, проблемах и </w:t>
            </w:r>
            <w:proofErr w:type="gramStart"/>
            <w:r w:rsidRPr="00387905">
              <w:rPr>
                <w:sz w:val="22"/>
                <w:szCs w:val="22"/>
              </w:rPr>
              <w:t>достижениях  малого</w:t>
            </w:r>
            <w:proofErr w:type="gramEnd"/>
            <w:r w:rsidRPr="00387905">
              <w:rPr>
                <w:sz w:val="22"/>
                <w:szCs w:val="22"/>
              </w:rPr>
              <w:t xml:space="preserve">  и среднего предпринимательства</w:t>
            </w:r>
          </w:p>
        </w:tc>
        <w:tc>
          <w:tcPr>
            <w:tcW w:w="819" w:type="pct"/>
          </w:tcPr>
          <w:p w14:paraId="09DF700B" w14:textId="77777777" w:rsidR="00C30276" w:rsidRPr="00387905" w:rsidRDefault="00C30276" w:rsidP="00E0483C">
            <w:pPr>
              <w:jc w:val="center"/>
              <w:rPr>
                <w:sz w:val="22"/>
                <w:szCs w:val="22"/>
              </w:rPr>
            </w:pPr>
            <w:r w:rsidRPr="00387905">
              <w:rPr>
                <w:sz w:val="22"/>
                <w:szCs w:val="22"/>
              </w:rPr>
              <w:t>Администрация Красносибирского сельсовета</w:t>
            </w:r>
          </w:p>
        </w:tc>
        <w:tc>
          <w:tcPr>
            <w:tcW w:w="429" w:type="pct"/>
          </w:tcPr>
          <w:p w14:paraId="5BDA0B92" w14:textId="77777777" w:rsidR="00C30276" w:rsidRPr="00387905" w:rsidRDefault="00C30276" w:rsidP="00E0483C">
            <w:pPr>
              <w:jc w:val="center"/>
              <w:rPr>
                <w:sz w:val="22"/>
                <w:szCs w:val="22"/>
              </w:rPr>
            </w:pPr>
            <w:r w:rsidRPr="00387905">
              <w:rPr>
                <w:sz w:val="22"/>
                <w:szCs w:val="22"/>
              </w:rPr>
              <w:t>2024-2026</w:t>
            </w:r>
          </w:p>
        </w:tc>
        <w:tc>
          <w:tcPr>
            <w:tcW w:w="615" w:type="pct"/>
          </w:tcPr>
          <w:p w14:paraId="56FAB502" w14:textId="77777777" w:rsidR="00C30276" w:rsidRPr="00387905" w:rsidRDefault="00C30276" w:rsidP="00E0483C">
            <w:pPr>
              <w:jc w:val="center"/>
              <w:rPr>
                <w:sz w:val="22"/>
                <w:szCs w:val="22"/>
              </w:rPr>
            </w:pPr>
            <w:r w:rsidRPr="00387905">
              <w:rPr>
                <w:sz w:val="22"/>
                <w:szCs w:val="22"/>
              </w:rPr>
              <w:t>Без финансирования</w:t>
            </w:r>
          </w:p>
        </w:tc>
        <w:tc>
          <w:tcPr>
            <w:tcW w:w="434" w:type="pct"/>
          </w:tcPr>
          <w:p w14:paraId="6AFEE6D0" w14:textId="77777777" w:rsidR="00C30276" w:rsidRPr="00387905" w:rsidRDefault="00C30276" w:rsidP="00E0483C">
            <w:pPr>
              <w:jc w:val="center"/>
              <w:rPr>
                <w:sz w:val="22"/>
                <w:szCs w:val="22"/>
              </w:rPr>
            </w:pPr>
            <w:r w:rsidRPr="00387905">
              <w:rPr>
                <w:sz w:val="22"/>
                <w:szCs w:val="22"/>
              </w:rPr>
              <w:t>-</w:t>
            </w:r>
          </w:p>
        </w:tc>
        <w:tc>
          <w:tcPr>
            <w:tcW w:w="411" w:type="pct"/>
          </w:tcPr>
          <w:p w14:paraId="4FE9B8A4" w14:textId="77777777" w:rsidR="00C30276" w:rsidRPr="00387905" w:rsidRDefault="00C30276" w:rsidP="00E0483C">
            <w:pPr>
              <w:jc w:val="center"/>
              <w:rPr>
                <w:sz w:val="22"/>
                <w:szCs w:val="22"/>
              </w:rPr>
            </w:pPr>
            <w:r w:rsidRPr="00387905">
              <w:rPr>
                <w:sz w:val="22"/>
                <w:szCs w:val="22"/>
              </w:rPr>
              <w:t>-</w:t>
            </w:r>
          </w:p>
        </w:tc>
        <w:tc>
          <w:tcPr>
            <w:tcW w:w="454" w:type="pct"/>
          </w:tcPr>
          <w:p w14:paraId="545D47D0" w14:textId="77777777" w:rsidR="00C30276" w:rsidRPr="00387905" w:rsidRDefault="00C30276" w:rsidP="00E0483C">
            <w:pPr>
              <w:jc w:val="center"/>
              <w:rPr>
                <w:sz w:val="22"/>
                <w:szCs w:val="22"/>
              </w:rPr>
            </w:pPr>
            <w:r w:rsidRPr="00387905">
              <w:rPr>
                <w:sz w:val="22"/>
                <w:szCs w:val="22"/>
              </w:rPr>
              <w:t>-</w:t>
            </w:r>
          </w:p>
        </w:tc>
        <w:tc>
          <w:tcPr>
            <w:tcW w:w="518" w:type="pct"/>
          </w:tcPr>
          <w:p w14:paraId="1998E768" w14:textId="77777777" w:rsidR="00C30276" w:rsidRPr="00387905" w:rsidRDefault="00C30276" w:rsidP="00E0483C">
            <w:pPr>
              <w:jc w:val="center"/>
              <w:rPr>
                <w:sz w:val="22"/>
                <w:szCs w:val="22"/>
              </w:rPr>
            </w:pPr>
            <w:r w:rsidRPr="00387905">
              <w:rPr>
                <w:sz w:val="22"/>
                <w:szCs w:val="22"/>
              </w:rPr>
              <w:t>-</w:t>
            </w:r>
          </w:p>
        </w:tc>
      </w:tr>
      <w:tr w:rsidR="00387905" w:rsidRPr="00387905" w14:paraId="17651891" w14:textId="77777777" w:rsidTr="00C30276">
        <w:trPr>
          <w:gridAfter w:val="1"/>
          <w:wAfter w:w="22" w:type="pct"/>
          <w:tblCellSpacing w:w="0" w:type="dxa"/>
        </w:trPr>
        <w:tc>
          <w:tcPr>
            <w:tcW w:w="189" w:type="pct"/>
          </w:tcPr>
          <w:p w14:paraId="7EF6352D" w14:textId="77777777" w:rsidR="00C30276" w:rsidRPr="00387905" w:rsidRDefault="00C30276" w:rsidP="00E0483C">
            <w:pPr>
              <w:jc w:val="center"/>
              <w:rPr>
                <w:sz w:val="22"/>
                <w:szCs w:val="22"/>
              </w:rPr>
            </w:pPr>
            <w:r w:rsidRPr="00387905">
              <w:rPr>
                <w:sz w:val="22"/>
                <w:szCs w:val="22"/>
              </w:rPr>
              <w:t>5</w:t>
            </w:r>
          </w:p>
        </w:tc>
        <w:tc>
          <w:tcPr>
            <w:tcW w:w="1109" w:type="pct"/>
          </w:tcPr>
          <w:p w14:paraId="4662F3DC" w14:textId="77777777" w:rsidR="00C30276" w:rsidRPr="00387905" w:rsidRDefault="00C30276" w:rsidP="00E0483C">
            <w:pPr>
              <w:rPr>
                <w:sz w:val="22"/>
                <w:szCs w:val="22"/>
              </w:rPr>
            </w:pPr>
            <w:r w:rsidRPr="00387905">
              <w:rPr>
                <w:sz w:val="22"/>
                <w:szCs w:val="22"/>
              </w:rPr>
              <w:t xml:space="preserve">Привлечение </w:t>
            </w:r>
            <w:proofErr w:type="gramStart"/>
            <w:r w:rsidRPr="00387905">
              <w:rPr>
                <w:sz w:val="22"/>
                <w:szCs w:val="22"/>
              </w:rPr>
              <w:t>субъектов  СМиСП</w:t>
            </w:r>
            <w:proofErr w:type="gramEnd"/>
            <w:r w:rsidRPr="00387905">
              <w:rPr>
                <w:sz w:val="22"/>
                <w:szCs w:val="22"/>
              </w:rPr>
              <w:t xml:space="preserve"> поселения к участию в выставках, ярмарках в целях расширения рынка сбыта товаров, работ и услуг</w:t>
            </w:r>
          </w:p>
        </w:tc>
        <w:tc>
          <w:tcPr>
            <w:tcW w:w="819" w:type="pct"/>
          </w:tcPr>
          <w:p w14:paraId="5D322A25" w14:textId="77777777" w:rsidR="00C30276" w:rsidRPr="00387905" w:rsidRDefault="00C30276" w:rsidP="00E0483C">
            <w:pPr>
              <w:jc w:val="center"/>
              <w:rPr>
                <w:sz w:val="22"/>
                <w:szCs w:val="22"/>
              </w:rPr>
            </w:pPr>
            <w:r w:rsidRPr="00387905">
              <w:rPr>
                <w:sz w:val="22"/>
                <w:szCs w:val="22"/>
              </w:rPr>
              <w:t>Администрация Красносибирского сельсовета</w:t>
            </w:r>
          </w:p>
        </w:tc>
        <w:tc>
          <w:tcPr>
            <w:tcW w:w="429" w:type="pct"/>
          </w:tcPr>
          <w:p w14:paraId="6887A482" w14:textId="77777777" w:rsidR="00C30276" w:rsidRPr="00387905" w:rsidRDefault="00C30276" w:rsidP="00E0483C">
            <w:pPr>
              <w:jc w:val="center"/>
              <w:rPr>
                <w:sz w:val="22"/>
                <w:szCs w:val="22"/>
              </w:rPr>
            </w:pPr>
            <w:r w:rsidRPr="00387905">
              <w:rPr>
                <w:sz w:val="22"/>
                <w:szCs w:val="22"/>
              </w:rPr>
              <w:t>2024-2026</w:t>
            </w:r>
          </w:p>
        </w:tc>
        <w:tc>
          <w:tcPr>
            <w:tcW w:w="615" w:type="pct"/>
          </w:tcPr>
          <w:p w14:paraId="36BEEB9D" w14:textId="77777777" w:rsidR="00C30276" w:rsidRPr="00387905" w:rsidRDefault="00C30276" w:rsidP="00E0483C">
            <w:pPr>
              <w:jc w:val="center"/>
              <w:rPr>
                <w:sz w:val="22"/>
                <w:szCs w:val="22"/>
              </w:rPr>
            </w:pPr>
            <w:r w:rsidRPr="00387905">
              <w:rPr>
                <w:sz w:val="22"/>
                <w:szCs w:val="22"/>
              </w:rPr>
              <w:t>Без финансирования</w:t>
            </w:r>
          </w:p>
        </w:tc>
        <w:tc>
          <w:tcPr>
            <w:tcW w:w="434" w:type="pct"/>
          </w:tcPr>
          <w:p w14:paraId="5561BE73" w14:textId="77777777" w:rsidR="00C30276" w:rsidRPr="00387905" w:rsidRDefault="00C30276" w:rsidP="00E0483C">
            <w:pPr>
              <w:jc w:val="center"/>
              <w:rPr>
                <w:sz w:val="22"/>
                <w:szCs w:val="22"/>
              </w:rPr>
            </w:pPr>
            <w:r w:rsidRPr="00387905">
              <w:rPr>
                <w:sz w:val="22"/>
                <w:szCs w:val="22"/>
              </w:rPr>
              <w:t>-</w:t>
            </w:r>
          </w:p>
        </w:tc>
        <w:tc>
          <w:tcPr>
            <w:tcW w:w="411" w:type="pct"/>
          </w:tcPr>
          <w:p w14:paraId="21D42882" w14:textId="77777777" w:rsidR="00C30276" w:rsidRPr="00387905" w:rsidRDefault="00C30276" w:rsidP="00E0483C">
            <w:pPr>
              <w:jc w:val="center"/>
              <w:rPr>
                <w:sz w:val="22"/>
                <w:szCs w:val="22"/>
              </w:rPr>
            </w:pPr>
            <w:r w:rsidRPr="00387905">
              <w:rPr>
                <w:sz w:val="22"/>
                <w:szCs w:val="22"/>
              </w:rPr>
              <w:t>-</w:t>
            </w:r>
          </w:p>
        </w:tc>
        <w:tc>
          <w:tcPr>
            <w:tcW w:w="454" w:type="pct"/>
          </w:tcPr>
          <w:p w14:paraId="6322B7D3" w14:textId="77777777" w:rsidR="00C30276" w:rsidRPr="00387905" w:rsidRDefault="00C30276" w:rsidP="00E0483C">
            <w:pPr>
              <w:jc w:val="center"/>
              <w:rPr>
                <w:sz w:val="22"/>
                <w:szCs w:val="22"/>
              </w:rPr>
            </w:pPr>
            <w:r w:rsidRPr="00387905">
              <w:rPr>
                <w:sz w:val="22"/>
                <w:szCs w:val="22"/>
              </w:rPr>
              <w:t>-</w:t>
            </w:r>
          </w:p>
        </w:tc>
        <w:tc>
          <w:tcPr>
            <w:tcW w:w="518" w:type="pct"/>
          </w:tcPr>
          <w:p w14:paraId="45F3071F" w14:textId="77777777" w:rsidR="00C30276" w:rsidRPr="00387905" w:rsidRDefault="00C30276" w:rsidP="00E0483C">
            <w:pPr>
              <w:jc w:val="center"/>
              <w:rPr>
                <w:sz w:val="22"/>
                <w:szCs w:val="22"/>
              </w:rPr>
            </w:pPr>
            <w:r w:rsidRPr="00387905">
              <w:rPr>
                <w:sz w:val="22"/>
                <w:szCs w:val="22"/>
              </w:rPr>
              <w:t>-</w:t>
            </w:r>
          </w:p>
        </w:tc>
      </w:tr>
      <w:tr w:rsidR="00387905" w:rsidRPr="00387905" w14:paraId="4061D244" w14:textId="77777777" w:rsidTr="00C30276">
        <w:trPr>
          <w:gridAfter w:val="1"/>
          <w:wAfter w:w="22" w:type="pct"/>
          <w:tblCellSpacing w:w="0" w:type="dxa"/>
        </w:trPr>
        <w:tc>
          <w:tcPr>
            <w:tcW w:w="189" w:type="pct"/>
          </w:tcPr>
          <w:p w14:paraId="1C6C2029" w14:textId="77777777" w:rsidR="00C30276" w:rsidRPr="00387905" w:rsidRDefault="00C30276" w:rsidP="00E0483C">
            <w:pPr>
              <w:jc w:val="center"/>
              <w:rPr>
                <w:sz w:val="22"/>
                <w:szCs w:val="22"/>
              </w:rPr>
            </w:pPr>
            <w:r w:rsidRPr="00387905">
              <w:rPr>
                <w:sz w:val="22"/>
                <w:szCs w:val="22"/>
              </w:rPr>
              <w:t>6</w:t>
            </w:r>
          </w:p>
        </w:tc>
        <w:tc>
          <w:tcPr>
            <w:tcW w:w="1109" w:type="pct"/>
          </w:tcPr>
          <w:p w14:paraId="7B1A822F" w14:textId="77777777" w:rsidR="00C30276" w:rsidRPr="00387905" w:rsidRDefault="00C30276" w:rsidP="00E0483C">
            <w:pPr>
              <w:rPr>
                <w:sz w:val="22"/>
                <w:szCs w:val="22"/>
              </w:rPr>
            </w:pPr>
            <w:r w:rsidRPr="00387905">
              <w:rPr>
                <w:sz w:val="22"/>
                <w:szCs w:val="22"/>
              </w:rPr>
              <w:t>Проведение мониторинга по вопросам занятости населения в сфере малого и среднего предпринимательства</w:t>
            </w:r>
          </w:p>
        </w:tc>
        <w:tc>
          <w:tcPr>
            <w:tcW w:w="819" w:type="pct"/>
          </w:tcPr>
          <w:p w14:paraId="4301353E" w14:textId="77777777" w:rsidR="00C30276" w:rsidRPr="00387905" w:rsidRDefault="00C30276" w:rsidP="00E0483C">
            <w:pPr>
              <w:jc w:val="center"/>
              <w:rPr>
                <w:sz w:val="22"/>
                <w:szCs w:val="22"/>
              </w:rPr>
            </w:pPr>
            <w:r w:rsidRPr="00387905">
              <w:rPr>
                <w:sz w:val="22"/>
                <w:szCs w:val="22"/>
              </w:rPr>
              <w:t>Администрация Красносибирского сельсовета</w:t>
            </w:r>
          </w:p>
          <w:p w14:paraId="20646238" w14:textId="77777777" w:rsidR="00C30276" w:rsidRPr="00387905" w:rsidRDefault="00C30276" w:rsidP="00E0483C">
            <w:pPr>
              <w:rPr>
                <w:sz w:val="22"/>
                <w:szCs w:val="22"/>
              </w:rPr>
            </w:pPr>
          </w:p>
        </w:tc>
        <w:tc>
          <w:tcPr>
            <w:tcW w:w="429" w:type="pct"/>
          </w:tcPr>
          <w:p w14:paraId="4618B7E3" w14:textId="77777777" w:rsidR="00C30276" w:rsidRPr="00387905" w:rsidRDefault="00C30276" w:rsidP="00E0483C">
            <w:pPr>
              <w:jc w:val="center"/>
              <w:rPr>
                <w:sz w:val="22"/>
                <w:szCs w:val="22"/>
              </w:rPr>
            </w:pPr>
            <w:r w:rsidRPr="00387905">
              <w:rPr>
                <w:sz w:val="22"/>
                <w:szCs w:val="22"/>
              </w:rPr>
              <w:t>2024-2026</w:t>
            </w:r>
          </w:p>
        </w:tc>
        <w:tc>
          <w:tcPr>
            <w:tcW w:w="615" w:type="pct"/>
          </w:tcPr>
          <w:p w14:paraId="3D536C7C" w14:textId="77777777" w:rsidR="00C30276" w:rsidRPr="00387905" w:rsidRDefault="00C30276" w:rsidP="00E0483C">
            <w:pPr>
              <w:jc w:val="center"/>
              <w:rPr>
                <w:sz w:val="22"/>
                <w:szCs w:val="22"/>
              </w:rPr>
            </w:pPr>
            <w:r w:rsidRPr="00387905">
              <w:rPr>
                <w:sz w:val="22"/>
                <w:szCs w:val="22"/>
              </w:rPr>
              <w:t>Без финансирования</w:t>
            </w:r>
          </w:p>
        </w:tc>
        <w:tc>
          <w:tcPr>
            <w:tcW w:w="434" w:type="pct"/>
          </w:tcPr>
          <w:p w14:paraId="4475B5E7" w14:textId="77777777" w:rsidR="00C30276" w:rsidRPr="00387905" w:rsidRDefault="00C30276" w:rsidP="00E0483C">
            <w:pPr>
              <w:jc w:val="center"/>
              <w:rPr>
                <w:sz w:val="22"/>
                <w:szCs w:val="22"/>
              </w:rPr>
            </w:pPr>
            <w:r w:rsidRPr="00387905">
              <w:rPr>
                <w:sz w:val="22"/>
                <w:szCs w:val="22"/>
              </w:rPr>
              <w:t>-</w:t>
            </w:r>
          </w:p>
        </w:tc>
        <w:tc>
          <w:tcPr>
            <w:tcW w:w="411" w:type="pct"/>
          </w:tcPr>
          <w:p w14:paraId="72D0251F" w14:textId="77777777" w:rsidR="00C30276" w:rsidRPr="00387905" w:rsidRDefault="00C30276" w:rsidP="00E0483C">
            <w:pPr>
              <w:jc w:val="center"/>
              <w:rPr>
                <w:sz w:val="22"/>
                <w:szCs w:val="22"/>
              </w:rPr>
            </w:pPr>
            <w:r w:rsidRPr="00387905">
              <w:rPr>
                <w:sz w:val="22"/>
                <w:szCs w:val="22"/>
              </w:rPr>
              <w:t>-</w:t>
            </w:r>
          </w:p>
        </w:tc>
        <w:tc>
          <w:tcPr>
            <w:tcW w:w="454" w:type="pct"/>
          </w:tcPr>
          <w:p w14:paraId="362D1E08" w14:textId="77777777" w:rsidR="00C30276" w:rsidRPr="00387905" w:rsidRDefault="00C30276" w:rsidP="00E0483C">
            <w:pPr>
              <w:jc w:val="center"/>
              <w:rPr>
                <w:sz w:val="22"/>
                <w:szCs w:val="22"/>
              </w:rPr>
            </w:pPr>
            <w:r w:rsidRPr="00387905">
              <w:rPr>
                <w:sz w:val="22"/>
                <w:szCs w:val="22"/>
              </w:rPr>
              <w:t>-</w:t>
            </w:r>
          </w:p>
        </w:tc>
        <w:tc>
          <w:tcPr>
            <w:tcW w:w="518" w:type="pct"/>
          </w:tcPr>
          <w:p w14:paraId="7BE5F7D6" w14:textId="77777777" w:rsidR="00C30276" w:rsidRPr="00387905" w:rsidRDefault="00C30276" w:rsidP="00E0483C">
            <w:pPr>
              <w:jc w:val="center"/>
              <w:rPr>
                <w:sz w:val="22"/>
                <w:szCs w:val="22"/>
              </w:rPr>
            </w:pPr>
            <w:r w:rsidRPr="00387905">
              <w:rPr>
                <w:sz w:val="22"/>
                <w:szCs w:val="22"/>
              </w:rPr>
              <w:t>-</w:t>
            </w:r>
          </w:p>
        </w:tc>
      </w:tr>
      <w:tr w:rsidR="00387905" w:rsidRPr="00387905" w14:paraId="22B0F05A" w14:textId="77777777" w:rsidTr="00C30276">
        <w:trPr>
          <w:gridAfter w:val="1"/>
          <w:wAfter w:w="22" w:type="pct"/>
          <w:tblCellSpacing w:w="0" w:type="dxa"/>
        </w:trPr>
        <w:tc>
          <w:tcPr>
            <w:tcW w:w="189" w:type="pct"/>
          </w:tcPr>
          <w:p w14:paraId="03CC488F" w14:textId="77777777" w:rsidR="00C30276" w:rsidRPr="00387905" w:rsidRDefault="00C30276" w:rsidP="00E0483C">
            <w:pPr>
              <w:jc w:val="center"/>
              <w:rPr>
                <w:sz w:val="22"/>
                <w:szCs w:val="22"/>
              </w:rPr>
            </w:pPr>
            <w:r w:rsidRPr="00387905">
              <w:rPr>
                <w:sz w:val="22"/>
                <w:szCs w:val="22"/>
              </w:rPr>
              <w:t>7</w:t>
            </w:r>
          </w:p>
        </w:tc>
        <w:tc>
          <w:tcPr>
            <w:tcW w:w="1109" w:type="pct"/>
          </w:tcPr>
          <w:p w14:paraId="4F083EDC" w14:textId="77777777" w:rsidR="00C30276" w:rsidRPr="00387905" w:rsidRDefault="00C30276" w:rsidP="00E0483C">
            <w:pPr>
              <w:rPr>
                <w:sz w:val="22"/>
                <w:szCs w:val="22"/>
              </w:rPr>
            </w:pPr>
            <w:r w:rsidRPr="00387905">
              <w:rPr>
                <w:sz w:val="22"/>
                <w:szCs w:val="22"/>
              </w:rPr>
              <w:t>Содействие в разработке квалифицированных кадров и специалистов, их переподготовка и повышение квалификации через систему профессионально-</w:t>
            </w:r>
            <w:proofErr w:type="gramStart"/>
            <w:r w:rsidRPr="00387905">
              <w:rPr>
                <w:sz w:val="22"/>
                <w:szCs w:val="22"/>
              </w:rPr>
              <w:t>технического  образования</w:t>
            </w:r>
            <w:proofErr w:type="gramEnd"/>
          </w:p>
        </w:tc>
        <w:tc>
          <w:tcPr>
            <w:tcW w:w="819" w:type="pct"/>
          </w:tcPr>
          <w:p w14:paraId="0A605E82" w14:textId="77777777" w:rsidR="00C30276" w:rsidRPr="00387905" w:rsidRDefault="00C30276" w:rsidP="00E0483C">
            <w:pPr>
              <w:jc w:val="center"/>
              <w:rPr>
                <w:sz w:val="22"/>
                <w:szCs w:val="22"/>
              </w:rPr>
            </w:pPr>
            <w:r w:rsidRPr="00387905">
              <w:rPr>
                <w:sz w:val="22"/>
                <w:szCs w:val="22"/>
              </w:rPr>
              <w:t>Администрация Красносибирского сельсовета</w:t>
            </w:r>
          </w:p>
          <w:p w14:paraId="2E1659E0" w14:textId="77777777" w:rsidR="00C30276" w:rsidRPr="00387905" w:rsidRDefault="00C30276" w:rsidP="00E0483C">
            <w:pPr>
              <w:rPr>
                <w:sz w:val="22"/>
                <w:szCs w:val="22"/>
              </w:rPr>
            </w:pPr>
            <w:r w:rsidRPr="00387905">
              <w:rPr>
                <w:sz w:val="22"/>
                <w:szCs w:val="22"/>
              </w:rPr>
              <w:t>ЦЗН Кочковского района</w:t>
            </w:r>
          </w:p>
          <w:p w14:paraId="2A82A624" w14:textId="77777777" w:rsidR="00C30276" w:rsidRPr="00387905" w:rsidRDefault="00C30276" w:rsidP="00E0483C">
            <w:pPr>
              <w:rPr>
                <w:sz w:val="22"/>
                <w:szCs w:val="22"/>
              </w:rPr>
            </w:pPr>
          </w:p>
          <w:p w14:paraId="712C7CA8" w14:textId="77777777" w:rsidR="00C30276" w:rsidRPr="00387905" w:rsidRDefault="00C30276" w:rsidP="00E0483C">
            <w:pPr>
              <w:rPr>
                <w:sz w:val="22"/>
                <w:szCs w:val="22"/>
              </w:rPr>
            </w:pPr>
          </w:p>
        </w:tc>
        <w:tc>
          <w:tcPr>
            <w:tcW w:w="429" w:type="pct"/>
          </w:tcPr>
          <w:p w14:paraId="52B7211B" w14:textId="77777777" w:rsidR="00C30276" w:rsidRPr="00387905" w:rsidRDefault="00C30276" w:rsidP="00E0483C">
            <w:pPr>
              <w:jc w:val="center"/>
              <w:rPr>
                <w:sz w:val="22"/>
                <w:szCs w:val="22"/>
              </w:rPr>
            </w:pPr>
            <w:r w:rsidRPr="00387905">
              <w:rPr>
                <w:sz w:val="22"/>
                <w:szCs w:val="22"/>
              </w:rPr>
              <w:t>2024-2026</w:t>
            </w:r>
          </w:p>
        </w:tc>
        <w:tc>
          <w:tcPr>
            <w:tcW w:w="615" w:type="pct"/>
          </w:tcPr>
          <w:p w14:paraId="567DEE2F" w14:textId="77777777" w:rsidR="00C30276" w:rsidRPr="00387905" w:rsidRDefault="00C30276" w:rsidP="00E0483C">
            <w:pPr>
              <w:jc w:val="center"/>
              <w:rPr>
                <w:sz w:val="22"/>
                <w:szCs w:val="22"/>
              </w:rPr>
            </w:pPr>
            <w:r w:rsidRPr="00387905">
              <w:rPr>
                <w:sz w:val="22"/>
                <w:szCs w:val="22"/>
              </w:rPr>
              <w:t>Без финансирования</w:t>
            </w:r>
          </w:p>
        </w:tc>
        <w:tc>
          <w:tcPr>
            <w:tcW w:w="434" w:type="pct"/>
          </w:tcPr>
          <w:p w14:paraId="38277810" w14:textId="77777777" w:rsidR="00C30276" w:rsidRPr="00387905" w:rsidRDefault="00C30276" w:rsidP="00E0483C">
            <w:pPr>
              <w:jc w:val="center"/>
              <w:rPr>
                <w:sz w:val="22"/>
                <w:szCs w:val="22"/>
              </w:rPr>
            </w:pPr>
            <w:r w:rsidRPr="00387905">
              <w:rPr>
                <w:sz w:val="22"/>
                <w:szCs w:val="22"/>
              </w:rPr>
              <w:t>-</w:t>
            </w:r>
          </w:p>
        </w:tc>
        <w:tc>
          <w:tcPr>
            <w:tcW w:w="411" w:type="pct"/>
          </w:tcPr>
          <w:p w14:paraId="5D35C25F" w14:textId="77777777" w:rsidR="00C30276" w:rsidRPr="00387905" w:rsidRDefault="00C30276" w:rsidP="00E0483C">
            <w:pPr>
              <w:jc w:val="center"/>
              <w:rPr>
                <w:sz w:val="22"/>
                <w:szCs w:val="22"/>
              </w:rPr>
            </w:pPr>
            <w:r w:rsidRPr="00387905">
              <w:rPr>
                <w:sz w:val="22"/>
                <w:szCs w:val="22"/>
              </w:rPr>
              <w:t>-</w:t>
            </w:r>
          </w:p>
        </w:tc>
        <w:tc>
          <w:tcPr>
            <w:tcW w:w="454" w:type="pct"/>
          </w:tcPr>
          <w:p w14:paraId="726E9811" w14:textId="77777777" w:rsidR="00C30276" w:rsidRPr="00387905" w:rsidRDefault="00C30276" w:rsidP="00E0483C">
            <w:pPr>
              <w:jc w:val="center"/>
              <w:rPr>
                <w:sz w:val="22"/>
                <w:szCs w:val="22"/>
              </w:rPr>
            </w:pPr>
            <w:r w:rsidRPr="00387905">
              <w:rPr>
                <w:sz w:val="22"/>
                <w:szCs w:val="22"/>
              </w:rPr>
              <w:t>-</w:t>
            </w:r>
          </w:p>
        </w:tc>
        <w:tc>
          <w:tcPr>
            <w:tcW w:w="518" w:type="pct"/>
          </w:tcPr>
          <w:p w14:paraId="17CCB10D" w14:textId="77777777" w:rsidR="00C30276" w:rsidRPr="00387905" w:rsidRDefault="00C30276" w:rsidP="00E0483C">
            <w:pPr>
              <w:jc w:val="center"/>
              <w:rPr>
                <w:sz w:val="22"/>
                <w:szCs w:val="22"/>
              </w:rPr>
            </w:pPr>
            <w:r w:rsidRPr="00387905">
              <w:rPr>
                <w:sz w:val="22"/>
                <w:szCs w:val="22"/>
              </w:rPr>
              <w:t>-</w:t>
            </w:r>
          </w:p>
        </w:tc>
      </w:tr>
      <w:tr w:rsidR="00387905" w:rsidRPr="00387905" w14:paraId="07839344" w14:textId="77777777" w:rsidTr="00C30276">
        <w:trPr>
          <w:gridAfter w:val="1"/>
          <w:wAfter w:w="22" w:type="pct"/>
          <w:tblCellSpacing w:w="0" w:type="dxa"/>
        </w:trPr>
        <w:tc>
          <w:tcPr>
            <w:tcW w:w="189" w:type="pct"/>
          </w:tcPr>
          <w:p w14:paraId="7901821C" w14:textId="77777777" w:rsidR="00C30276" w:rsidRPr="00387905" w:rsidRDefault="00C30276" w:rsidP="00E0483C">
            <w:pPr>
              <w:jc w:val="center"/>
              <w:rPr>
                <w:sz w:val="22"/>
                <w:szCs w:val="22"/>
              </w:rPr>
            </w:pPr>
            <w:r w:rsidRPr="00387905">
              <w:rPr>
                <w:sz w:val="22"/>
                <w:szCs w:val="22"/>
              </w:rPr>
              <w:t>8</w:t>
            </w:r>
          </w:p>
        </w:tc>
        <w:tc>
          <w:tcPr>
            <w:tcW w:w="1109" w:type="pct"/>
          </w:tcPr>
          <w:p w14:paraId="49E96F12" w14:textId="77777777" w:rsidR="00C30276" w:rsidRPr="00387905" w:rsidRDefault="00C30276" w:rsidP="00E0483C">
            <w:pPr>
              <w:rPr>
                <w:sz w:val="22"/>
                <w:szCs w:val="22"/>
              </w:rPr>
            </w:pPr>
            <w:r w:rsidRPr="00387905">
              <w:rPr>
                <w:sz w:val="22"/>
                <w:szCs w:val="22"/>
              </w:rPr>
              <w:t>Разработка нормативно-правовых документов в сфере СМиСП в соответствии с действующим законодательством РФ</w:t>
            </w:r>
          </w:p>
        </w:tc>
        <w:tc>
          <w:tcPr>
            <w:tcW w:w="819" w:type="pct"/>
          </w:tcPr>
          <w:p w14:paraId="1B56EBF8" w14:textId="77777777" w:rsidR="00C30276" w:rsidRPr="00387905" w:rsidRDefault="00C30276" w:rsidP="00E0483C">
            <w:pPr>
              <w:jc w:val="center"/>
              <w:rPr>
                <w:sz w:val="22"/>
                <w:szCs w:val="22"/>
              </w:rPr>
            </w:pPr>
            <w:r w:rsidRPr="00387905">
              <w:rPr>
                <w:sz w:val="22"/>
                <w:szCs w:val="22"/>
              </w:rPr>
              <w:t>Администрация Красносибирского сельсовета</w:t>
            </w:r>
          </w:p>
          <w:p w14:paraId="70A7482E" w14:textId="77777777" w:rsidR="00C30276" w:rsidRPr="00387905" w:rsidRDefault="00C30276" w:rsidP="00E0483C">
            <w:pPr>
              <w:rPr>
                <w:sz w:val="22"/>
                <w:szCs w:val="22"/>
              </w:rPr>
            </w:pPr>
          </w:p>
        </w:tc>
        <w:tc>
          <w:tcPr>
            <w:tcW w:w="429" w:type="pct"/>
          </w:tcPr>
          <w:p w14:paraId="5C890AAA" w14:textId="77777777" w:rsidR="00C30276" w:rsidRPr="00387905" w:rsidRDefault="00C30276" w:rsidP="00E0483C">
            <w:pPr>
              <w:jc w:val="center"/>
              <w:rPr>
                <w:sz w:val="22"/>
                <w:szCs w:val="22"/>
              </w:rPr>
            </w:pPr>
            <w:r w:rsidRPr="00387905">
              <w:rPr>
                <w:sz w:val="22"/>
                <w:szCs w:val="22"/>
              </w:rPr>
              <w:t>2024-2026</w:t>
            </w:r>
          </w:p>
        </w:tc>
        <w:tc>
          <w:tcPr>
            <w:tcW w:w="615" w:type="pct"/>
          </w:tcPr>
          <w:p w14:paraId="106B02A3" w14:textId="77777777" w:rsidR="00C30276" w:rsidRPr="00387905" w:rsidRDefault="00C30276" w:rsidP="00E0483C">
            <w:pPr>
              <w:jc w:val="center"/>
              <w:rPr>
                <w:sz w:val="22"/>
                <w:szCs w:val="22"/>
              </w:rPr>
            </w:pPr>
            <w:r w:rsidRPr="00387905">
              <w:rPr>
                <w:sz w:val="22"/>
                <w:szCs w:val="22"/>
              </w:rPr>
              <w:t>Без финансирования</w:t>
            </w:r>
          </w:p>
        </w:tc>
        <w:tc>
          <w:tcPr>
            <w:tcW w:w="434" w:type="pct"/>
          </w:tcPr>
          <w:p w14:paraId="7450E9C0" w14:textId="77777777" w:rsidR="00C30276" w:rsidRPr="00387905" w:rsidRDefault="00C30276" w:rsidP="00E0483C">
            <w:pPr>
              <w:jc w:val="center"/>
              <w:rPr>
                <w:sz w:val="22"/>
                <w:szCs w:val="22"/>
              </w:rPr>
            </w:pPr>
            <w:r w:rsidRPr="00387905">
              <w:rPr>
                <w:sz w:val="22"/>
                <w:szCs w:val="22"/>
              </w:rPr>
              <w:t>-</w:t>
            </w:r>
          </w:p>
        </w:tc>
        <w:tc>
          <w:tcPr>
            <w:tcW w:w="411" w:type="pct"/>
          </w:tcPr>
          <w:p w14:paraId="5F244FFA" w14:textId="77777777" w:rsidR="00C30276" w:rsidRPr="00387905" w:rsidRDefault="00C30276" w:rsidP="00E0483C">
            <w:pPr>
              <w:jc w:val="center"/>
              <w:rPr>
                <w:sz w:val="22"/>
                <w:szCs w:val="22"/>
              </w:rPr>
            </w:pPr>
            <w:r w:rsidRPr="00387905">
              <w:rPr>
                <w:sz w:val="22"/>
                <w:szCs w:val="22"/>
              </w:rPr>
              <w:t>-</w:t>
            </w:r>
          </w:p>
        </w:tc>
        <w:tc>
          <w:tcPr>
            <w:tcW w:w="454" w:type="pct"/>
          </w:tcPr>
          <w:p w14:paraId="0F1D12F3" w14:textId="77777777" w:rsidR="00C30276" w:rsidRPr="00387905" w:rsidRDefault="00C30276" w:rsidP="00E0483C">
            <w:pPr>
              <w:jc w:val="center"/>
              <w:rPr>
                <w:sz w:val="22"/>
                <w:szCs w:val="22"/>
              </w:rPr>
            </w:pPr>
            <w:r w:rsidRPr="00387905">
              <w:rPr>
                <w:sz w:val="22"/>
                <w:szCs w:val="22"/>
              </w:rPr>
              <w:t>-</w:t>
            </w:r>
          </w:p>
        </w:tc>
        <w:tc>
          <w:tcPr>
            <w:tcW w:w="518" w:type="pct"/>
          </w:tcPr>
          <w:p w14:paraId="696CA1AF" w14:textId="77777777" w:rsidR="00C30276" w:rsidRPr="00387905" w:rsidRDefault="00C30276" w:rsidP="00E0483C">
            <w:pPr>
              <w:jc w:val="center"/>
              <w:rPr>
                <w:sz w:val="22"/>
                <w:szCs w:val="22"/>
              </w:rPr>
            </w:pPr>
            <w:r w:rsidRPr="00387905">
              <w:rPr>
                <w:sz w:val="22"/>
                <w:szCs w:val="22"/>
              </w:rPr>
              <w:t>-</w:t>
            </w:r>
          </w:p>
        </w:tc>
      </w:tr>
    </w:tbl>
    <w:p w14:paraId="5DB53F44" w14:textId="77777777" w:rsidR="00C30276" w:rsidRPr="00387905" w:rsidRDefault="00C30276" w:rsidP="00E0483C">
      <w:pPr>
        <w:jc w:val="both"/>
        <w:rPr>
          <w:sz w:val="22"/>
          <w:szCs w:val="22"/>
        </w:rPr>
      </w:pPr>
    </w:p>
    <w:p w14:paraId="0D48E9F3" w14:textId="77777777" w:rsidR="00C30276" w:rsidRPr="00387905" w:rsidRDefault="00C30276" w:rsidP="00E0483C">
      <w:pPr>
        <w:jc w:val="both"/>
        <w:rPr>
          <w:sz w:val="22"/>
          <w:szCs w:val="22"/>
        </w:rPr>
      </w:pPr>
    </w:p>
    <w:p w14:paraId="4143C560" w14:textId="77777777" w:rsidR="00C30276" w:rsidRPr="00387905" w:rsidRDefault="00C30276" w:rsidP="00E0483C">
      <w:pPr>
        <w:jc w:val="both"/>
        <w:rPr>
          <w:sz w:val="22"/>
          <w:szCs w:val="22"/>
        </w:rPr>
      </w:pPr>
    </w:p>
    <w:p w14:paraId="5FF7D342" w14:textId="77777777" w:rsidR="00C30276" w:rsidRPr="00387905" w:rsidRDefault="00C30276" w:rsidP="00E0483C">
      <w:pPr>
        <w:jc w:val="both"/>
        <w:rPr>
          <w:sz w:val="22"/>
          <w:szCs w:val="22"/>
        </w:rPr>
      </w:pPr>
    </w:p>
    <w:p w14:paraId="41706D95" w14:textId="77777777" w:rsidR="00C30276" w:rsidRPr="00387905" w:rsidRDefault="00C30276" w:rsidP="00E0483C">
      <w:pPr>
        <w:jc w:val="both"/>
        <w:rPr>
          <w:sz w:val="22"/>
          <w:szCs w:val="22"/>
        </w:rPr>
      </w:pPr>
    </w:p>
    <w:p w14:paraId="1128C878" w14:textId="77777777" w:rsidR="00C30276" w:rsidRPr="00387905" w:rsidRDefault="00C30276" w:rsidP="00E0483C">
      <w:pPr>
        <w:jc w:val="both"/>
        <w:rPr>
          <w:sz w:val="22"/>
          <w:szCs w:val="22"/>
        </w:rPr>
      </w:pPr>
    </w:p>
    <w:p w14:paraId="649F672D" w14:textId="77777777" w:rsidR="00C30276" w:rsidRPr="00387905" w:rsidRDefault="00C30276" w:rsidP="00E0483C">
      <w:pPr>
        <w:jc w:val="both"/>
        <w:rPr>
          <w:sz w:val="22"/>
          <w:szCs w:val="22"/>
        </w:rPr>
      </w:pPr>
    </w:p>
    <w:p w14:paraId="52462368" w14:textId="77777777" w:rsidR="00C30276" w:rsidRPr="00387905" w:rsidRDefault="00C30276" w:rsidP="00E0483C">
      <w:pPr>
        <w:jc w:val="both"/>
        <w:rPr>
          <w:sz w:val="22"/>
          <w:szCs w:val="22"/>
        </w:rPr>
      </w:pPr>
    </w:p>
    <w:p w14:paraId="67C9227F" w14:textId="77777777" w:rsidR="00C30276" w:rsidRPr="00387905" w:rsidRDefault="00C30276" w:rsidP="00E0483C">
      <w:pPr>
        <w:jc w:val="both"/>
        <w:rPr>
          <w:sz w:val="22"/>
          <w:szCs w:val="22"/>
        </w:rPr>
      </w:pPr>
    </w:p>
    <w:p w14:paraId="2A3D5A8C" w14:textId="77777777" w:rsidR="00C30276" w:rsidRPr="00387905" w:rsidRDefault="00C30276" w:rsidP="00E0483C">
      <w:pPr>
        <w:jc w:val="both"/>
        <w:rPr>
          <w:sz w:val="22"/>
          <w:szCs w:val="22"/>
        </w:rPr>
      </w:pPr>
    </w:p>
    <w:p w14:paraId="0EC782BB" w14:textId="77777777" w:rsidR="00C30276" w:rsidRPr="00387905" w:rsidRDefault="00C30276" w:rsidP="00E0483C">
      <w:pPr>
        <w:jc w:val="both"/>
        <w:rPr>
          <w:sz w:val="22"/>
          <w:szCs w:val="22"/>
        </w:rPr>
      </w:pPr>
    </w:p>
    <w:p w14:paraId="16EEF98E" w14:textId="77777777" w:rsidR="00C30276" w:rsidRPr="00387905" w:rsidRDefault="00C30276" w:rsidP="00E0483C">
      <w:pPr>
        <w:jc w:val="both"/>
        <w:rPr>
          <w:sz w:val="22"/>
          <w:szCs w:val="22"/>
        </w:rPr>
      </w:pPr>
    </w:p>
    <w:p w14:paraId="68E88A36" w14:textId="77777777" w:rsidR="00C30276" w:rsidRPr="00387905" w:rsidRDefault="00C30276" w:rsidP="00E0483C">
      <w:pPr>
        <w:jc w:val="both"/>
        <w:rPr>
          <w:sz w:val="22"/>
          <w:szCs w:val="22"/>
        </w:rPr>
      </w:pPr>
    </w:p>
    <w:p w14:paraId="3C0B1A5A" w14:textId="77777777" w:rsidR="00C30276" w:rsidRPr="00387905" w:rsidRDefault="00C30276" w:rsidP="00E0483C">
      <w:pPr>
        <w:jc w:val="both"/>
        <w:rPr>
          <w:sz w:val="22"/>
          <w:szCs w:val="22"/>
        </w:rPr>
      </w:pPr>
    </w:p>
    <w:p w14:paraId="10FEB548" w14:textId="77777777" w:rsidR="00C30276" w:rsidRPr="00387905" w:rsidRDefault="00C30276" w:rsidP="00E0483C">
      <w:pPr>
        <w:jc w:val="both"/>
        <w:rPr>
          <w:sz w:val="22"/>
          <w:szCs w:val="22"/>
        </w:rPr>
      </w:pPr>
    </w:p>
    <w:p w14:paraId="167D42AE" w14:textId="77777777" w:rsidR="00C30276" w:rsidRPr="00387905" w:rsidRDefault="00C30276" w:rsidP="00E0483C">
      <w:pPr>
        <w:jc w:val="both"/>
        <w:rPr>
          <w:sz w:val="22"/>
          <w:szCs w:val="22"/>
        </w:rPr>
      </w:pPr>
    </w:p>
    <w:p w14:paraId="5E73D78A" w14:textId="77777777" w:rsidR="00C30276" w:rsidRPr="00387905" w:rsidRDefault="00C30276" w:rsidP="00E0483C">
      <w:pPr>
        <w:jc w:val="both"/>
        <w:rPr>
          <w:sz w:val="22"/>
          <w:szCs w:val="22"/>
        </w:rPr>
      </w:pPr>
    </w:p>
    <w:p w14:paraId="1D20AA2B" w14:textId="77777777" w:rsidR="00C30276" w:rsidRPr="00387905" w:rsidRDefault="00C30276" w:rsidP="00E0483C">
      <w:pPr>
        <w:jc w:val="both"/>
        <w:rPr>
          <w:sz w:val="22"/>
          <w:szCs w:val="22"/>
        </w:rPr>
      </w:pPr>
    </w:p>
    <w:p w14:paraId="092CEFB8" w14:textId="77777777" w:rsidR="00C30276" w:rsidRPr="00387905" w:rsidRDefault="00C30276" w:rsidP="00E0483C">
      <w:pPr>
        <w:jc w:val="both"/>
        <w:rPr>
          <w:sz w:val="22"/>
          <w:szCs w:val="22"/>
        </w:rPr>
      </w:pPr>
    </w:p>
    <w:p w14:paraId="1BF50CE2" w14:textId="77777777" w:rsidR="00C30276" w:rsidRPr="00387905" w:rsidRDefault="00C30276" w:rsidP="00E0483C">
      <w:pPr>
        <w:jc w:val="both"/>
        <w:rPr>
          <w:sz w:val="22"/>
          <w:szCs w:val="22"/>
        </w:rPr>
      </w:pPr>
    </w:p>
    <w:p w14:paraId="22FC05EE" w14:textId="77777777" w:rsidR="00C30276" w:rsidRPr="00387905" w:rsidRDefault="00C30276" w:rsidP="00E0483C">
      <w:pPr>
        <w:jc w:val="both"/>
        <w:rPr>
          <w:sz w:val="22"/>
          <w:szCs w:val="22"/>
        </w:rPr>
      </w:pPr>
    </w:p>
    <w:p w14:paraId="397C4E68" w14:textId="77777777" w:rsidR="00C30276" w:rsidRPr="00387905" w:rsidRDefault="00C30276" w:rsidP="00E0483C">
      <w:pPr>
        <w:jc w:val="both"/>
        <w:rPr>
          <w:sz w:val="22"/>
          <w:szCs w:val="22"/>
        </w:rPr>
      </w:pPr>
    </w:p>
    <w:p w14:paraId="70D8C88A" w14:textId="77777777" w:rsidR="00C30276" w:rsidRPr="00387905" w:rsidRDefault="00C30276" w:rsidP="00E0483C">
      <w:pPr>
        <w:jc w:val="both"/>
        <w:rPr>
          <w:sz w:val="22"/>
          <w:szCs w:val="22"/>
        </w:rPr>
      </w:pPr>
    </w:p>
    <w:p w14:paraId="47925164" w14:textId="77777777" w:rsidR="00C30276" w:rsidRPr="00387905" w:rsidRDefault="00C30276" w:rsidP="00E0483C">
      <w:pPr>
        <w:jc w:val="both"/>
        <w:rPr>
          <w:sz w:val="22"/>
          <w:szCs w:val="22"/>
        </w:rPr>
      </w:pPr>
    </w:p>
    <w:p w14:paraId="53493B86" w14:textId="77777777" w:rsidR="00C30276" w:rsidRPr="00387905" w:rsidRDefault="00C30276" w:rsidP="00E0483C">
      <w:pPr>
        <w:jc w:val="both"/>
        <w:rPr>
          <w:sz w:val="22"/>
          <w:szCs w:val="22"/>
        </w:rPr>
      </w:pPr>
    </w:p>
    <w:p w14:paraId="3B7D677C" w14:textId="77777777" w:rsidR="00C30276" w:rsidRPr="00387905" w:rsidRDefault="00C30276" w:rsidP="00E0483C">
      <w:pPr>
        <w:jc w:val="both"/>
        <w:rPr>
          <w:sz w:val="22"/>
          <w:szCs w:val="22"/>
        </w:rPr>
      </w:pPr>
    </w:p>
    <w:p w14:paraId="54F7D7C9" w14:textId="77777777" w:rsidR="00C30276" w:rsidRPr="00387905" w:rsidRDefault="00C30276" w:rsidP="00E0483C">
      <w:pPr>
        <w:jc w:val="both"/>
        <w:rPr>
          <w:sz w:val="22"/>
          <w:szCs w:val="22"/>
        </w:rPr>
      </w:pPr>
    </w:p>
    <w:p w14:paraId="431E2EC2" w14:textId="77777777" w:rsidR="00C30276" w:rsidRPr="00387905" w:rsidRDefault="00C30276" w:rsidP="00E0483C">
      <w:pPr>
        <w:jc w:val="both"/>
        <w:rPr>
          <w:sz w:val="22"/>
          <w:szCs w:val="22"/>
        </w:rPr>
      </w:pPr>
    </w:p>
    <w:p w14:paraId="77F4A22A" w14:textId="77777777" w:rsidR="00C30276" w:rsidRPr="00387905" w:rsidRDefault="00C30276" w:rsidP="00E0483C">
      <w:pPr>
        <w:jc w:val="both"/>
        <w:rPr>
          <w:sz w:val="22"/>
          <w:szCs w:val="22"/>
        </w:rPr>
      </w:pPr>
    </w:p>
    <w:p w14:paraId="7EFE0F5A" w14:textId="77777777" w:rsidR="00C30276" w:rsidRPr="00387905" w:rsidRDefault="00C30276" w:rsidP="00E0483C">
      <w:pPr>
        <w:jc w:val="both"/>
        <w:rPr>
          <w:sz w:val="22"/>
          <w:szCs w:val="22"/>
        </w:rPr>
      </w:pPr>
    </w:p>
    <w:p w14:paraId="739FF7B0" w14:textId="77777777" w:rsidR="00C30276" w:rsidRPr="00387905" w:rsidRDefault="00C30276" w:rsidP="00E0483C">
      <w:pPr>
        <w:jc w:val="both"/>
        <w:rPr>
          <w:sz w:val="22"/>
          <w:szCs w:val="22"/>
        </w:rPr>
      </w:pPr>
    </w:p>
    <w:p w14:paraId="5AEE0EDA" w14:textId="77777777" w:rsidR="00C30276" w:rsidRPr="00387905" w:rsidRDefault="00C30276" w:rsidP="00E0483C">
      <w:pPr>
        <w:jc w:val="both"/>
        <w:rPr>
          <w:sz w:val="22"/>
          <w:szCs w:val="22"/>
        </w:rPr>
      </w:pPr>
    </w:p>
    <w:p w14:paraId="79BC9B08" w14:textId="77777777" w:rsidR="00C30276" w:rsidRPr="00387905" w:rsidRDefault="00C30276" w:rsidP="00E0483C">
      <w:pPr>
        <w:jc w:val="both"/>
        <w:rPr>
          <w:sz w:val="22"/>
          <w:szCs w:val="22"/>
        </w:rPr>
      </w:pPr>
    </w:p>
    <w:p w14:paraId="539479F1" w14:textId="77777777" w:rsidR="00C30276" w:rsidRPr="00387905" w:rsidRDefault="00C30276" w:rsidP="00E0483C">
      <w:pPr>
        <w:jc w:val="both"/>
        <w:rPr>
          <w:sz w:val="22"/>
          <w:szCs w:val="22"/>
        </w:rPr>
      </w:pPr>
    </w:p>
    <w:p w14:paraId="0216EC18" w14:textId="77777777" w:rsidR="00C30276" w:rsidRPr="00387905" w:rsidRDefault="00C30276" w:rsidP="00E0483C">
      <w:pPr>
        <w:jc w:val="both"/>
        <w:rPr>
          <w:sz w:val="22"/>
          <w:szCs w:val="22"/>
        </w:rPr>
      </w:pPr>
    </w:p>
    <w:p w14:paraId="446C0A84" w14:textId="77777777" w:rsidR="00C30276" w:rsidRPr="00387905" w:rsidRDefault="00C30276" w:rsidP="00E0483C">
      <w:pPr>
        <w:jc w:val="both"/>
        <w:rPr>
          <w:sz w:val="22"/>
          <w:szCs w:val="22"/>
        </w:rPr>
      </w:pPr>
    </w:p>
    <w:p w14:paraId="7FDC53D3" w14:textId="77777777" w:rsidR="00C30276" w:rsidRPr="00387905" w:rsidRDefault="00C30276" w:rsidP="00E0483C">
      <w:pPr>
        <w:rPr>
          <w:sz w:val="22"/>
          <w:szCs w:val="22"/>
        </w:rPr>
        <w:sectPr w:rsidR="00C30276" w:rsidRPr="00387905" w:rsidSect="00C30276">
          <w:pgSz w:w="11906" w:h="16838"/>
          <w:pgMar w:top="851" w:right="851" w:bottom="851" w:left="1134" w:header="709" w:footer="709" w:gutter="0"/>
          <w:cols w:space="708"/>
          <w:docGrid w:linePitch="360"/>
        </w:sectPr>
      </w:pPr>
      <w:r w:rsidRPr="00387905">
        <w:rPr>
          <w:sz w:val="22"/>
          <w:szCs w:val="22"/>
        </w:rPr>
        <w:br w:type="page"/>
      </w:r>
    </w:p>
    <w:p w14:paraId="4288CFBF" w14:textId="77777777" w:rsidR="00C30276" w:rsidRPr="00387905" w:rsidRDefault="00C30276" w:rsidP="00E0483C">
      <w:pPr>
        <w:widowControl w:val="0"/>
        <w:tabs>
          <w:tab w:val="left" w:pos="10915"/>
          <w:tab w:val="left" w:pos="11057"/>
          <w:tab w:val="left" w:pos="14459"/>
        </w:tabs>
        <w:autoSpaceDE w:val="0"/>
        <w:autoSpaceDN w:val="0"/>
        <w:adjustRightInd w:val="0"/>
        <w:ind w:left="10632"/>
        <w:rPr>
          <w:sz w:val="22"/>
          <w:szCs w:val="22"/>
        </w:rPr>
      </w:pPr>
      <w:r w:rsidRPr="00387905">
        <w:rPr>
          <w:sz w:val="22"/>
          <w:szCs w:val="22"/>
        </w:rPr>
        <w:lastRenderedPageBreak/>
        <w:t>Приложение № 2</w:t>
      </w:r>
    </w:p>
    <w:p w14:paraId="1596A33D" w14:textId="77777777" w:rsidR="00C30276" w:rsidRPr="00387905" w:rsidRDefault="00C30276" w:rsidP="00E0483C">
      <w:pPr>
        <w:widowControl w:val="0"/>
        <w:tabs>
          <w:tab w:val="left" w:pos="10915"/>
          <w:tab w:val="left" w:pos="11057"/>
          <w:tab w:val="left" w:pos="14459"/>
        </w:tabs>
        <w:autoSpaceDE w:val="0"/>
        <w:autoSpaceDN w:val="0"/>
        <w:adjustRightInd w:val="0"/>
        <w:ind w:left="10632"/>
        <w:rPr>
          <w:sz w:val="22"/>
          <w:szCs w:val="22"/>
        </w:rPr>
      </w:pPr>
      <w:r w:rsidRPr="00387905">
        <w:rPr>
          <w:sz w:val="22"/>
          <w:szCs w:val="22"/>
        </w:rPr>
        <w:t>к муниципальной программе</w:t>
      </w:r>
    </w:p>
    <w:p w14:paraId="4F010E43" w14:textId="77777777" w:rsidR="00C30276" w:rsidRPr="00387905" w:rsidRDefault="00C30276" w:rsidP="00E0483C">
      <w:pPr>
        <w:jc w:val="right"/>
        <w:rPr>
          <w:sz w:val="22"/>
          <w:szCs w:val="22"/>
        </w:rPr>
      </w:pPr>
    </w:p>
    <w:p w14:paraId="768CF588" w14:textId="77777777" w:rsidR="00C30276" w:rsidRPr="00387905" w:rsidRDefault="00C30276" w:rsidP="00E0483C">
      <w:pPr>
        <w:jc w:val="center"/>
        <w:rPr>
          <w:b/>
          <w:sz w:val="22"/>
          <w:szCs w:val="22"/>
        </w:rPr>
      </w:pPr>
      <w:r w:rsidRPr="00387905">
        <w:rPr>
          <w:b/>
          <w:bCs/>
          <w:sz w:val="22"/>
          <w:szCs w:val="22"/>
        </w:rPr>
        <w:t>Сводные финансовые затраты муниципальной программы</w:t>
      </w:r>
    </w:p>
    <w:p w14:paraId="18B45067" w14:textId="77777777" w:rsidR="00C30276" w:rsidRPr="00387905" w:rsidRDefault="00C30276" w:rsidP="00E0483C">
      <w:pPr>
        <w:widowControl w:val="0"/>
        <w:tabs>
          <w:tab w:val="left" w:pos="10915"/>
          <w:tab w:val="left" w:pos="11057"/>
          <w:tab w:val="left" w:pos="14459"/>
        </w:tabs>
        <w:autoSpaceDE w:val="0"/>
        <w:autoSpaceDN w:val="0"/>
        <w:adjustRightInd w:val="0"/>
        <w:jc w:val="center"/>
        <w:rPr>
          <w:b/>
          <w:sz w:val="22"/>
          <w:szCs w:val="22"/>
        </w:rPr>
      </w:pPr>
      <w:r w:rsidRPr="00387905">
        <w:rPr>
          <w:b/>
          <w:bCs/>
          <w:sz w:val="22"/>
          <w:szCs w:val="22"/>
        </w:rPr>
        <w:t>муниципальной программы «Развитие и поддержка субъектов малого и среднего предпринимательства</w:t>
      </w:r>
      <w:r w:rsidRPr="00387905">
        <w:rPr>
          <w:b/>
          <w:sz w:val="22"/>
          <w:szCs w:val="22"/>
        </w:rPr>
        <w:t>» в Красносибирском сельсовете Кочковского района Новосибирской области</w:t>
      </w:r>
      <w:r w:rsidRPr="00387905">
        <w:rPr>
          <w:b/>
          <w:bCs/>
          <w:sz w:val="22"/>
          <w:szCs w:val="22"/>
        </w:rPr>
        <w:t>»</w:t>
      </w:r>
    </w:p>
    <w:p w14:paraId="587D4BC5" w14:textId="77777777" w:rsidR="00C30276" w:rsidRPr="00387905" w:rsidRDefault="00C30276" w:rsidP="00E0483C">
      <w:pPr>
        <w:ind w:left="9900"/>
        <w:rPr>
          <w:sz w:val="22"/>
          <w:szCs w:val="22"/>
        </w:rPr>
      </w:pPr>
    </w:p>
    <w:tbl>
      <w:tblPr>
        <w:tblW w:w="13497" w:type="dxa"/>
        <w:tblCellSpacing w:w="0" w:type="dxa"/>
        <w:tblBorders>
          <w:top w:val="outset" w:sz="6" w:space="0" w:color="00000A"/>
          <w:left w:val="outset" w:sz="6" w:space="0" w:color="00000A"/>
          <w:bottom w:val="outset" w:sz="6" w:space="0" w:color="00000A"/>
          <w:right w:val="outset" w:sz="6" w:space="0" w:color="00000A"/>
        </w:tblBorders>
        <w:tblCellMar>
          <w:top w:w="15" w:type="dxa"/>
          <w:left w:w="15" w:type="dxa"/>
          <w:bottom w:w="15" w:type="dxa"/>
          <w:right w:w="15" w:type="dxa"/>
        </w:tblCellMar>
        <w:tblLook w:val="04A0" w:firstRow="1" w:lastRow="0" w:firstColumn="1" w:lastColumn="0" w:noHBand="0" w:noVBand="1"/>
      </w:tblPr>
      <w:tblGrid>
        <w:gridCol w:w="3574"/>
        <w:gridCol w:w="1701"/>
        <w:gridCol w:w="2693"/>
        <w:gridCol w:w="2552"/>
        <w:gridCol w:w="2977"/>
      </w:tblGrid>
      <w:tr w:rsidR="00387905" w:rsidRPr="00387905" w14:paraId="56192564" w14:textId="77777777" w:rsidTr="00C30276">
        <w:trPr>
          <w:tblCellSpacing w:w="0" w:type="dxa"/>
        </w:trPr>
        <w:tc>
          <w:tcPr>
            <w:tcW w:w="3574" w:type="dxa"/>
            <w:vMerge w:val="restart"/>
            <w:tcBorders>
              <w:top w:val="outset" w:sz="6" w:space="0" w:color="00000A"/>
              <w:left w:val="outset" w:sz="6" w:space="0" w:color="00000A"/>
              <w:bottom w:val="outset" w:sz="6" w:space="0" w:color="00000A"/>
              <w:right w:val="outset" w:sz="6" w:space="0" w:color="00000A"/>
            </w:tcBorders>
            <w:hideMark/>
          </w:tcPr>
          <w:p w14:paraId="59D0A1ED" w14:textId="77777777" w:rsidR="00C30276" w:rsidRPr="00387905" w:rsidRDefault="00C30276" w:rsidP="00E0483C">
            <w:pPr>
              <w:jc w:val="center"/>
              <w:rPr>
                <w:sz w:val="22"/>
                <w:szCs w:val="22"/>
              </w:rPr>
            </w:pPr>
            <w:r w:rsidRPr="00387905">
              <w:rPr>
                <w:sz w:val="22"/>
                <w:szCs w:val="22"/>
              </w:rPr>
              <w:t>Источники расходов в разрезе заказчиков программы</w:t>
            </w:r>
          </w:p>
        </w:tc>
        <w:tc>
          <w:tcPr>
            <w:tcW w:w="9923" w:type="dxa"/>
            <w:gridSpan w:val="4"/>
            <w:tcBorders>
              <w:top w:val="outset" w:sz="6" w:space="0" w:color="00000A"/>
              <w:left w:val="outset" w:sz="6" w:space="0" w:color="00000A"/>
              <w:bottom w:val="outset" w:sz="6" w:space="0" w:color="00000A"/>
              <w:right w:val="outset" w:sz="6" w:space="0" w:color="00000A"/>
            </w:tcBorders>
            <w:hideMark/>
          </w:tcPr>
          <w:p w14:paraId="33E0E760" w14:textId="77777777" w:rsidR="00C30276" w:rsidRPr="00387905" w:rsidRDefault="00C30276" w:rsidP="00E0483C">
            <w:pPr>
              <w:jc w:val="center"/>
              <w:rPr>
                <w:sz w:val="22"/>
                <w:szCs w:val="22"/>
              </w:rPr>
            </w:pPr>
            <w:r w:rsidRPr="00387905">
              <w:rPr>
                <w:sz w:val="22"/>
                <w:szCs w:val="22"/>
              </w:rPr>
              <w:t>Финансовые затраты, тыс. руб.</w:t>
            </w:r>
          </w:p>
        </w:tc>
      </w:tr>
      <w:tr w:rsidR="00387905" w:rsidRPr="00387905" w14:paraId="36BE47AA" w14:textId="77777777" w:rsidTr="00C30276">
        <w:trPr>
          <w:tblCellSpacing w:w="0" w:type="dxa"/>
        </w:trPr>
        <w:tc>
          <w:tcPr>
            <w:tcW w:w="3574" w:type="dxa"/>
            <w:vMerge/>
            <w:tcBorders>
              <w:top w:val="outset" w:sz="6" w:space="0" w:color="00000A"/>
              <w:left w:val="outset" w:sz="6" w:space="0" w:color="00000A"/>
              <w:bottom w:val="outset" w:sz="6" w:space="0" w:color="00000A"/>
              <w:right w:val="outset" w:sz="6" w:space="0" w:color="00000A"/>
            </w:tcBorders>
            <w:vAlign w:val="center"/>
            <w:hideMark/>
          </w:tcPr>
          <w:p w14:paraId="1DBC4D2A" w14:textId="77777777" w:rsidR="00C30276" w:rsidRPr="00387905" w:rsidRDefault="00C30276" w:rsidP="00E0483C">
            <w:pPr>
              <w:rPr>
                <w:sz w:val="22"/>
                <w:szCs w:val="22"/>
              </w:rPr>
            </w:pPr>
          </w:p>
        </w:tc>
        <w:tc>
          <w:tcPr>
            <w:tcW w:w="1701" w:type="dxa"/>
            <w:vMerge w:val="restart"/>
            <w:tcBorders>
              <w:top w:val="outset" w:sz="6" w:space="0" w:color="00000A"/>
              <w:left w:val="outset" w:sz="6" w:space="0" w:color="00000A"/>
              <w:bottom w:val="outset" w:sz="6" w:space="0" w:color="00000A"/>
              <w:right w:val="outset" w:sz="6" w:space="0" w:color="00000A"/>
            </w:tcBorders>
            <w:hideMark/>
          </w:tcPr>
          <w:p w14:paraId="5BE903F2" w14:textId="77777777" w:rsidR="00C30276" w:rsidRPr="00387905" w:rsidRDefault="00C30276" w:rsidP="00E0483C">
            <w:pPr>
              <w:jc w:val="center"/>
              <w:rPr>
                <w:sz w:val="22"/>
                <w:szCs w:val="22"/>
              </w:rPr>
            </w:pPr>
            <w:r w:rsidRPr="00387905">
              <w:rPr>
                <w:sz w:val="22"/>
                <w:szCs w:val="22"/>
              </w:rPr>
              <w:t>всего</w:t>
            </w:r>
          </w:p>
        </w:tc>
        <w:tc>
          <w:tcPr>
            <w:tcW w:w="8222" w:type="dxa"/>
            <w:gridSpan w:val="3"/>
            <w:tcBorders>
              <w:top w:val="outset" w:sz="6" w:space="0" w:color="00000A"/>
              <w:left w:val="outset" w:sz="6" w:space="0" w:color="00000A"/>
              <w:bottom w:val="outset" w:sz="6" w:space="0" w:color="00000A"/>
              <w:right w:val="outset" w:sz="6" w:space="0" w:color="00000A"/>
            </w:tcBorders>
            <w:hideMark/>
          </w:tcPr>
          <w:p w14:paraId="154943E4" w14:textId="77777777" w:rsidR="00C30276" w:rsidRPr="00387905" w:rsidRDefault="00C30276" w:rsidP="00E0483C">
            <w:pPr>
              <w:jc w:val="center"/>
              <w:rPr>
                <w:sz w:val="22"/>
                <w:szCs w:val="22"/>
              </w:rPr>
            </w:pPr>
            <w:r w:rsidRPr="00387905">
              <w:rPr>
                <w:sz w:val="22"/>
                <w:szCs w:val="22"/>
              </w:rPr>
              <w:t>в том числе по годам</w:t>
            </w:r>
          </w:p>
        </w:tc>
      </w:tr>
      <w:tr w:rsidR="00387905" w:rsidRPr="00387905" w14:paraId="341782B5" w14:textId="77777777" w:rsidTr="00C30276">
        <w:trPr>
          <w:tblCellSpacing w:w="0" w:type="dxa"/>
        </w:trPr>
        <w:tc>
          <w:tcPr>
            <w:tcW w:w="3574" w:type="dxa"/>
            <w:vMerge/>
            <w:tcBorders>
              <w:top w:val="outset" w:sz="6" w:space="0" w:color="00000A"/>
              <w:left w:val="outset" w:sz="6" w:space="0" w:color="00000A"/>
              <w:bottom w:val="outset" w:sz="6" w:space="0" w:color="00000A"/>
              <w:right w:val="outset" w:sz="6" w:space="0" w:color="00000A"/>
            </w:tcBorders>
            <w:vAlign w:val="center"/>
            <w:hideMark/>
          </w:tcPr>
          <w:p w14:paraId="3CD00353" w14:textId="77777777" w:rsidR="00C30276" w:rsidRPr="00387905" w:rsidRDefault="00C30276" w:rsidP="00E0483C">
            <w:pPr>
              <w:rPr>
                <w:sz w:val="22"/>
                <w:szCs w:val="22"/>
              </w:rPr>
            </w:pPr>
          </w:p>
        </w:tc>
        <w:tc>
          <w:tcPr>
            <w:tcW w:w="1701" w:type="dxa"/>
            <w:vMerge/>
            <w:tcBorders>
              <w:top w:val="outset" w:sz="6" w:space="0" w:color="00000A"/>
              <w:left w:val="outset" w:sz="6" w:space="0" w:color="00000A"/>
              <w:bottom w:val="outset" w:sz="6" w:space="0" w:color="00000A"/>
              <w:right w:val="outset" w:sz="6" w:space="0" w:color="00000A"/>
            </w:tcBorders>
            <w:vAlign w:val="center"/>
            <w:hideMark/>
          </w:tcPr>
          <w:p w14:paraId="131C5455" w14:textId="77777777" w:rsidR="00C30276" w:rsidRPr="00387905" w:rsidRDefault="00C30276" w:rsidP="00E0483C">
            <w:pPr>
              <w:rPr>
                <w:sz w:val="22"/>
                <w:szCs w:val="22"/>
              </w:rPr>
            </w:pPr>
          </w:p>
        </w:tc>
        <w:tc>
          <w:tcPr>
            <w:tcW w:w="2693" w:type="dxa"/>
            <w:tcBorders>
              <w:top w:val="outset" w:sz="6" w:space="0" w:color="00000A"/>
              <w:left w:val="outset" w:sz="6" w:space="0" w:color="00000A"/>
              <w:bottom w:val="outset" w:sz="6" w:space="0" w:color="00000A"/>
              <w:right w:val="outset" w:sz="6" w:space="0" w:color="00000A"/>
            </w:tcBorders>
            <w:hideMark/>
          </w:tcPr>
          <w:p w14:paraId="40DBF7CD" w14:textId="77777777" w:rsidR="00C30276" w:rsidRPr="00387905" w:rsidRDefault="00C30276" w:rsidP="00E0483C">
            <w:pPr>
              <w:jc w:val="center"/>
              <w:rPr>
                <w:sz w:val="22"/>
                <w:szCs w:val="22"/>
              </w:rPr>
            </w:pPr>
            <w:r w:rsidRPr="00387905">
              <w:rPr>
                <w:sz w:val="22"/>
                <w:szCs w:val="22"/>
              </w:rPr>
              <w:t>2024</w:t>
            </w:r>
          </w:p>
        </w:tc>
        <w:tc>
          <w:tcPr>
            <w:tcW w:w="2552" w:type="dxa"/>
            <w:tcBorders>
              <w:top w:val="outset" w:sz="6" w:space="0" w:color="00000A"/>
              <w:left w:val="outset" w:sz="6" w:space="0" w:color="00000A"/>
              <w:bottom w:val="outset" w:sz="6" w:space="0" w:color="00000A"/>
              <w:right w:val="outset" w:sz="6" w:space="0" w:color="00000A"/>
            </w:tcBorders>
            <w:hideMark/>
          </w:tcPr>
          <w:p w14:paraId="51BE52C8" w14:textId="77777777" w:rsidR="00C30276" w:rsidRPr="00387905" w:rsidRDefault="00C30276" w:rsidP="00E0483C">
            <w:pPr>
              <w:jc w:val="center"/>
              <w:rPr>
                <w:sz w:val="22"/>
                <w:szCs w:val="22"/>
              </w:rPr>
            </w:pPr>
            <w:r w:rsidRPr="00387905">
              <w:rPr>
                <w:sz w:val="22"/>
                <w:szCs w:val="22"/>
              </w:rPr>
              <w:t>2025</w:t>
            </w:r>
          </w:p>
        </w:tc>
        <w:tc>
          <w:tcPr>
            <w:tcW w:w="2977" w:type="dxa"/>
            <w:tcBorders>
              <w:top w:val="outset" w:sz="6" w:space="0" w:color="00000A"/>
              <w:left w:val="outset" w:sz="6" w:space="0" w:color="00000A"/>
              <w:bottom w:val="outset" w:sz="6" w:space="0" w:color="00000A"/>
              <w:right w:val="outset" w:sz="6" w:space="0" w:color="00000A"/>
            </w:tcBorders>
            <w:hideMark/>
          </w:tcPr>
          <w:p w14:paraId="0D7A9E4C" w14:textId="77777777" w:rsidR="00C30276" w:rsidRPr="00387905" w:rsidRDefault="00C30276" w:rsidP="00E0483C">
            <w:pPr>
              <w:jc w:val="center"/>
              <w:rPr>
                <w:sz w:val="22"/>
                <w:szCs w:val="22"/>
              </w:rPr>
            </w:pPr>
            <w:r w:rsidRPr="00387905">
              <w:rPr>
                <w:sz w:val="22"/>
                <w:szCs w:val="22"/>
              </w:rPr>
              <w:t>2026</w:t>
            </w:r>
          </w:p>
        </w:tc>
      </w:tr>
      <w:tr w:rsidR="00387905" w:rsidRPr="00387905" w14:paraId="6B426AFA" w14:textId="77777777" w:rsidTr="00C30276">
        <w:trPr>
          <w:tblCellSpacing w:w="0" w:type="dxa"/>
        </w:trPr>
        <w:tc>
          <w:tcPr>
            <w:tcW w:w="3574" w:type="dxa"/>
            <w:tcBorders>
              <w:top w:val="outset" w:sz="6" w:space="0" w:color="00000A"/>
              <w:left w:val="outset" w:sz="6" w:space="0" w:color="00000A"/>
              <w:bottom w:val="outset" w:sz="6" w:space="0" w:color="00000A"/>
              <w:right w:val="outset" w:sz="6" w:space="0" w:color="00000A"/>
            </w:tcBorders>
            <w:hideMark/>
          </w:tcPr>
          <w:p w14:paraId="04FE1CF8" w14:textId="77777777" w:rsidR="00C30276" w:rsidRPr="00387905" w:rsidRDefault="00C30276" w:rsidP="00E0483C">
            <w:pPr>
              <w:jc w:val="center"/>
              <w:rPr>
                <w:sz w:val="22"/>
                <w:szCs w:val="22"/>
              </w:rPr>
            </w:pPr>
            <w:r w:rsidRPr="00387905">
              <w:rPr>
                <w:sz w:val="22"/>
                <w:szCs w:val="22"/>
              </w:rPr>
              <w:t>1</w:t>
            </w:r>
          </w:p>
        </w:tc>
        <w:tc>
          <w:tcPr>
            <w:tcW w:w="1701" w:type="dxa"/>
            <w:tcBorders>
              <w:top w:val="outset" w:sz="6" w:space="0" w:color="00000A"/>
              <w:left w:val="outset" w:sz="6" w:space="0" w:color="00000A"/>
              <w:bottom w:val="outset" w:sz="6" w:space="0" w:color="00000A"/>
              <w:right w:val="outset" w:sz="6" w:space="0" w:color="00000A"/>
            </w:tcBorders>
            <w:hideMark/>
          </w:tcPr>
          <w:p w14:paraId="23AA06F3" w14:textId="77777777" w:rsidR="00C30276" w:rsidRPr="00387905" w:rsidRDefault="00C30276" w:rsidP="00E0483C">
            <w:pPr>
              <w:jc w:val="center"/>
              <w:rPr>
                <w:sz w:val="22"/>
                <w:szCs w:val="22"/>
              </w:rPr>
            </w:pPr>
            <w:r w:rsidRPr="00387905">
              <w:rPr>
                <w:sz w:val="22"/>
                <w:szCs w:val="22"/>
              </w:rPr>
              <w:t>2</w:t>
            </w:r>
          </w:p>
        </w:tc>
        <w:tc>
          <w:tcPr>
            <w:tcW w:w="2693" w:type="dxa"/>
            <w:tcBorders>
              <w:top w:val="outset" w:sz="6" w:space="0" w:color="00000A"/>
              <w:left w:val="outset" w:sz="6" w:space="0" w:color="00000A"/>
              <w:bottom w:val="outset" w:sz="6" w:space="0" w:color="00000A"/>
              <w:right w:val="outset" w:sz="6" w:space="0" w:color="00000A"/>
            </w:tcBorders>
            <w:hideMark/>
          </w:tcPr>
          <w:p w14:paraId="4CD95C3D" w14:textId="77777777" w:rsidR="00C30276" w:rsidRPr="00387905" w:rsidRDefault="00C30276" w:rsidP="00E0483C">
            <w:pPr>
              <w:jc w:val="center"/>
              <w:rPr>
                <w:sz w:val="22"/>
                <w:szCs w:val="22"/>
              </w:rPr>
            </w:pPr>
            <w:r w:rsidRPr="00387905">
              <w:rPr>
                <w:sz w:val="22"/>
                <w:szCs w:val="22"/>
              </w:rPr>
              <w:t>3</w:t>
            </w:r>
          </w:p>
        </w:tc>
        <w:tc>
          <w:tcPr>
            <w:tcW w:w="2552" w:type="dxa"/>
            <w:tcBorders>
              <w:top w:val="outset" w:sz="6" w:space="0" w:color="00000A"/>
              <w:left w:val="outset" w:sz="6" w:space="0" w:color="00000A"/>
              <w:bottom w:val="outset" w:sz="6" w:space="0" w:color="00000A"/>
              <w:right w:val="outset" w:sz="6" w:space="0" w:color="00000A"/>
            </w:tcBorders>
            <w:hideMark/>
          </w:tcPr>
          <w:p w14:paraId="49B46055" w14:textId="77777777" w:rsidR="00C30276" w:rsidRPr="00387905" w:rsidRDefault="00C30276" w:rsidP="00E0483C">
            <w:pPr>
              <w:jc w:val="center"/>
              <w:rPr>
                <w:sz w:val="22"/>
                <w:szCs w:val="22"/>
              </w:rPr>
            </w:pPr>
            <w:r w:rsidRPr="00387905">
              <w:rPr>
                <w:sz w:val="22"/>
                <w:szCs w:val="22"/>
              </w:rPr>
              <w:t>4</w:t>
            </w:r>
          </w:p>
        </w:tc>
        <w:tc>
          <w:tcPr>
            <w:tcW w:w="2977" w:type="dxa"/>
            <w:tcBorders>
              <w:top w:val="outset" w:sz="6" w:space="0" w:color="00000A"/>
              <w:left w:val="outset" w:sz="6" w:space="0" w:color="00000A"/>
              <w:bottom w:val="outset" w:sz="6" w:space="0" w:color="00000A"/>
              <w:right w:val="outset" w:sz="6" w:space="0" w:color="00000A"/>
            </w:tcBorders>
            <w:hideMark/>
          </w:tcPr>
          <w:p w14:paraId="27E0845B" w14:textId="77777777" w:rsidR="00C30276" w:rsidRPr="00387905" w:rsidRDefault="00C30276" w:rsidP="00E0483C">
            <w:pPr>
              <w:jc w:val="center"/>
              <w:rPr>
                <w:sz w:val="22"/>
                <w:szCs w:val="22"/>
              </w:rPr>
            </w:pPr>
            <w:r w:rsidRPr="00387905">
              <w:rPr>
                <w:sz w:val="22"/>
                <w:szCs w:val="22"/>
              </w:rPr>
              <w:t>5</w:t>
            </w:r>
          </w:p>
        </w:tc>
      </w:tr>
      <w:tr w:rsidR="00387905" w:rsidRPr="00387905" w14:paraId="27B54005" w14:textId="77777777" w:rsidTr="00C30276">
        <w:trPr>
          <w:trHeight w:val="135"/>
          <w:tblCellSpacing w:w="0" w:type="dxa"/>
        </w:trPr>
        <w:tc>
          <w:tcPr>
            <w:tcW w:w="13497" w:type="dxa"/>
            <w:gridSpan w:val="5"/>
            <w:tcBorders>
              <w:top w:val="outset" w:sz="6" w:space="0" w:color="00000A"/>
              <w:left w:val="outset" w:sz="6" w:space="0" w:color="00000A"/>
              <w:bottom w:val="outset" w:sz="6" w:space="0" w:color="00000A"/>
              <w:right w:val="outset" w:sz="6" w:space="0" w:color="00000A"/>
            </w:tcBorders>
            <w:vAlign w:val="center"/>
            <w:hideMark/>
          </w:tcPr>
          <w:p w14:paraId="6E0EE371" w14:textId="77777777" w:rsidR="00C30276" w:rsidRPr="00387905" w:rsidRDefault="00C30276" w:rsidP="00E0483C">
            <w:pPr>
              <w:widowControl w:val="0"/>
              <w:tabs>
                <w:tab w:val="left" w:pos="10915"/>
                <w:tab w:val="left" w:pos="11057"/>
                <w:tab w:val="left" w:pos="14459"/>
              </w:tabs>
              <w:autoSpaceDE w:val="0"/>
              <w:autoSpaceDN w:val="0"/>
              <w:adjustRightInd w:val="0"/>
              <w:jc w:val="center"/>
              <w:rPr>
                <w:sz w:val="22"/>
                <w:szCs w:val="22"/>
              </w:rPr>
            </w:pPr>
            <w:r w:rsidRPr="00387905">
              <w:rPr>
                <w:sz w:val="22"/>
                <w:szCs w:val="22"/>
              </w:rPr>
              <w:t>Муниципальная программа «</w:t>
            </w:r>
            <w:r w:rsidRPr="00387905">
              <w:rPr>
                <w:bCs/>
                <w:sz w:val="22"/>
                <w:szCs w:val="22"/>
              </w:rPr>
              <w:t>Развитие и поддержка субъектов малого и среднего предпринимательства</w:t>
            </w:r>
            <w:r w:rsidRPr="00387905">
              <w:rPr>
                <w:sz w:val="22"/>
                <w:szCs w:val="22"/>
              </w:rPr>
              <w:t>»</w:t>
            </w:r>
          </w:p>
          <w:p w14:paraId="4C38522C" w14:textId="77777777" w:rsidR="00C30276" w:rsidRPr="00387905" w:rsidRDefault="00C30276" w:rsidP="00E0483C">
            <w:pPr>
              <w:jc w:val="center"/>
              <w:rPr>
                <w:sz w:val="22"/>
                <w:szCs w:val="22"/>
              </w:rPr>
            </w:pPr>
            <w:r w:rsidRPr="00387905">
              <w:rPr>
                <w:sz w:val="22"/>
                <w:szCs w:val="22"/>
              </w:rPr>
              <w:t>в Красносибирском сельсовете Кочковского района Новосибирской области»</w:t>
            </w:r>
          </w:p>
        </w:tc>
      </w:tr>
      <w:tr w:rsidR="00387905" w:rsidRPr="00387905" w14:paraId="7596A8B3" w14:textId="77777777" w:rsidTr="00C30276">
        <w:trPr>
          <w:tblCellSpacing w:w="0" w:type="dxa"/>
        </w:trPr>
        <w:tc>
          <w:tcPr>
            <w:tcW w:w="3574" w:type="dxa"/>
            <w:tcBorders>
              <w:top w:val="outset" w:sz="6" w:space="0" w:color="00000A"/>
              <w:left w:val="outset" w:sz="6" w:space="0" w:color="00000A"/>
              <w:bottom w:val="outset" w:sz="6" w:space="0" w:color="00000A"/>
              <w:right w:val="outset" w:sz="6" w:space="0" w:color="00000A"/>
            </w:tcBorders>
            <w:vAlign w:val="center"/>
            <w:hideMark/>
          </w:tcPr>
          <w:p w14:paraId="6F65D814" w14:textId="77777777" w:rsidR="00C30276" w:rsidRPr="00387905" w:rsidRDefault="00C30276" w:rsidP="00E0483C">
            <w:pPr>
              <w:rPr>
                <w:sz w:val="22"/>
                <w:szCs w:val="22"/>
              </w:rPr>
            </w:pPr>
            <w:r w:rsidRPr="00387905">
              <w:rPr>
                <w:sz w:val="22"/>
                <w:szCs w:val="22"/>
              </w:rPr>
              <w:t>Всего финансовых затрат, в том числе из:</w:t>
            </w:r>
          </w:p>
        </w:tc>
        <w:tc>
          <w:tcPr>
            <w:tcW w:w="1701" w:type="dxa"/>
            <w:tcBorders>
              <w:top w:val="outset" w:sz="6" w:space="0" w:color="00000A"/>
              <w:left w:val="outset" w:sz="6" w:space="0" w:color="00000A"/>
              <w:bottom w:val="outset" w:sz="6" w:space="0" w:color="00000A"/>
              <w:right w:val="outset" w:sz="6" w:space="0" w:color="00000A"/>
            </w:tcBorders>
            <w:hideMark/>
          </w:tcPr>
          <w:p w14:paraId="311F766C" w14:textId="77777777" w:rsidR="00C30276" w:rsidRPr="00387905" w:rsidRDefault="00C30276" w:rsidP="00E0483C">
            <w:pPr>
              <w:jc w:val="center"/>
              <w:rPr>
                <w:sz w:val="22"/>
                <w:szCs w:val="22"/>
              </w:rPr>
            </w:pPr>
            <w:r w:rsidRPr="00387905">
              <w:rPr>
                <w:sz w:val="22"/>
                <w:szCs w:val="22"/>
              </w:rPr>
              <w:t>1,5</w:t>
            </w:r>
          </w:p>
        </w:tc>
        <w:tc>
          <w:tcPr>
            <w:tcW w:w="2693" w:type="dxa"/>
            <w:tcBorders>
              <w:top w:val="outset" w:sz="6" w:space="0" w:color="00000A"/>
              <w:left w:val="outset" w:sz="6" w:space="0" w:color="00000A"/>
              <w:bottom w:val="outset" w:sz="6" w:space="0" w:color="00000A"/>
              <w:right w:val="outset" w:sz="6" w:space="0" w:color="00000A"/>
            </w:tcBorders>
            <w:hideMark/>
          </w:tcPr>
          <w:p w14:paraId="1F0ECA27" w14:textId="77777777" w:rsidR="00C30276" w:rsidRPr="00387905" w:rsidRDefault="00C30276" w:rsidP="00E0483C">
            <w:pPr>
              <w:jc w:val="center"/>
              <w:rPr>
                <w:sz w:val="22"/>
                <w:szCs w:val="22"/>
              </w:rPr>
            </w:pPr>
            <w:r w:rsidRPr="00387905">
              <w:rPr>
                <w:sz w:val="22"/>
                <w:szCs w:val="22"/>
              </w:rPr>
              <w:t>0,5</w:t>
            </w:r>
          </w:p>
        </w:tc>
        <w:tc>
          <w:tcPr>
            <w:tcW w:w="2552" w:type="dxa"/>
            <w:tcBorders>
              <w:top w:val="outset" w:sz="6" w:space="0" w:color="00000A"/>
              <w:left w:val="outset" w:sz="6" w:space="0" w:color="00000A"/>
              <w:bottom w:val="outset" w:sz="6" w:space="0" w:color="00000A"/>
              <w:right w:val="outset" w:sz="6" w:space="0" w:color="00000A"/>
            </w:tcBorders>
            <w:hideMark/>
          </w:tcPr>
          <w:p w14:paraId="156E077F" w14:textId="77777777" w:rsidR="00C30276" w:rsidRPr="00387905" w:rsidRDefault="00C30276" w:rsidP="00E0483C">
            <w:pPr>
              <w:jc w:val="center"/>
              <w:rPr>
                <w:sz w:val="22"/>
                <w:szCs w:val="22"/>
              </w:rPr>
            </w:pPr>
            <w:r w:rsidRPr="00387905">
              <w:rPr>
                <w:sz w:val="22"/>
                <w:szCs w:val="22"/>
              </w:rPr>
              <w:t>0,5</w:t>
            </w:r>
          </w:p>
        </w:tc>
        <w:tc>
          <w:tcPr>
            <w:tcW w:w="2977" w:type="dxa"/>
            <w:tcBorders>
              <w:top w:val="outset" w:sz="6" w:space="0" w:color="00000A"/>
              <w:left w:val="outset" w:sz="6" w:space="0" w:color="00000A"/>
              <w:bottom w:val="outset" w:sz="6" w:space="0" w:color="00000A"/>
              <w:right w:val="outset" w:sz="6" w:space="0" w:color="00000A"/>
            </w:tcBorders>
            <w:hideMark/>
          </w:tcPr>
          <w:p w14:paraId="392257FF" w14:textId="77777777" w:rsidR="00C30276" w:rsidRPr="00387905" w:rsidRDefault="00C30276" w:rsidP="00E0483C">
            <w:pPr>
              <w:jc w:val="center"/>
              <w:rPr>
                <w:sz w:val="22"/>
                <w:szCs w:val="22"/>
              </w:rPr>
            </w:pPr>
            <w:r w:rsidRPr="00387905">
              <w:rPr>
                <w:sz w:val="22"/>
                <w:szCs w:val="22"/>
              </w:rPr>
              <w:t>0,5</w:t>
            </w:r>
          </w:p>
        </w:tc>
      </w:tr>
      <w:tr w:rsidR="00387905" w:rsidRPr="00387905" w14:paraId="1DE2D8B0" w14:textId="77777777" w:rsidTr="00C30276">
        <w:trPr>
          <w:tblCellSpacing w:w="0" w:type="dxa"/>
        </w:trPr>
        <w:tc>
          <w:tcPr>
            <w:tcW w:w="3574" w:type="dxa"/>
            <w:tcBorders>
              <w:top w:val="outset" w:sz="6" w:space="0" w:color="00000A"/>
              <w:left w:val="outset" w:sz="6" w:space="0" w:color="00000A"/>
              <w:bottom w:val="outset" w:sz="6" w:space="0" w:color="00000A"/>
              <w:right w:val="outset" w:sz="6" w:space="0" w:color="00000A"/>
            </w:tcBorders>
            <w:vAlign w:val="center"/>
            <w:hideMark/>
          </w:tcPr>
          <w:p w14:paraId="2FD2DDC7" w14:textId="77777777" w:rsidR="00C30276" w:rsidRPr="00387905" w:rsidRDefault="00C30276" w:rsidP="00E0483C">
            <w:pPr>
              <w:rPr>
                <w:sz w:val="22"/>
                <w:szCs w:val="22"/>
              </w:rPr>
            </w:pPr>
            <w:r w:rsidRPr="00387905">
              <w:rPr>
                <w:sz w:val="22"/>
                <w:szCs w:val="22"/>
              </w:rPr>
              <w:t>федерального бюджета</w:t>
            </w:r>
          </w:p>
        </w:tc>
        <w:tc>
          <w:tcPr>
            <w:tcW w:w="1701" w:type="dxa"/>
            <w:tcBorders>
              <w:top w:val="outset" w:sz="6" w:space="0" w:color="00000A"/>
              <w:left w:val="outset" w:sz="6" w:space="0" w:color="00000A"/>
              <w:bottom w:val="outset" w:sz="6" w:space="0" w:color="00000A"/>
              <w:right w:val="outset" w:sz="6" w:space="0" w:color="00000A"/>
            </w:tcBorders>
            <w:hideMark/>
          </w:tcPr>
          <w:p w14:paraId="4792F3C8" w14:textId="77777777" w:rsidR="00C30276" w:rsidRPr="00387905" w:rsidRDefault="00C30276" w:rsidP="00E0483C">
            <w:pPr>
              <w:jc w:val="center"/>
              <w:rPr>
                <w:sz w:val="22"/>
                <w:szCs w:val="22"/>
              </w:rPr>
            </w:pPr>
            <w:r w:rsidRPr="00387905">
              <w:rPr>
                <w:sz w:val="22"/>
                <w:szCs w:val="22"/>
              </w:rPr>
              <w:t>0</w:t>
            </w:r>
          </w:p>
        </w:tc>
        <w:tc>
          <w:tcPr>
            <w:tcW w:w="2693" w:type="dxa"/>
            <w:tcBorders>
              <w:top w:val="outset" w:sz="6" w:space="0" w:color="00000A"/>
              <w:left w:val="outset" w:sz="6" w:space="0" w:color="00000A"/>
              <w:bottom w:val="outset" w:sz="6" w:space="0" w:color="00000A"/>
              <w:right w:val="outset" w:sz="6" w:space="0" w:color="00000A"/>
            </w:tcBorders>
            <w:hideMark/>
          </w:tcPr>
          <w:p w14:paraId="6B9F2D59" w14:textId="77777777" w:rsidR="00C30276" w:rsidRPr="00387905" w:rsidRDefault="00C30276" w:rsidP="00E0483C">
            <w:pPr>
              <w:jc w:val="center"/>
              <w:rPr>
                <w:sz w:val="22"/>
                <w:szCs w:val="22"/>
              </w:rPr>
            </w:pPr>
            <w:r w:rsidRPr="00387905">
              <w:rPr>
                <w:sz w:val="22"/>
                <w:szCs w:val="22"/>
              </w:rPr>
              <w:t>0</w:t>
            </w:r>
          </w:p>
        </w:tc>
        <w:tc>
          <w:tcPr>
            <w:tcW w:w="2552" w:type="dxa"/>
            <w:tcBorders>
              <w:top w:val="outset" w:sz="6" w:space="0" w:color="00000A"/>
              <w:left w:val="outset" w:sz="6" w:space="0" w:color="00000A"/>
              <w:bottom w:val="outset" w:sz="6" w:space="0" w:color="00000A"/>
              <w:right w:val="outset" w:sz="6" w:space="0" w:color="00000A"/>
            </w:tcBorders>
            <w:hideMark/>
          </w:tcPr>
          <w:p w14:paraId="549BAC89" w14:textId="77777777" w:rsidR="00C30276" w:rsidRPr="00387905" w:rsidRDefault="00C30276" w:rsidP="00E0483C">
            <w:pPr>
              <w:jc w:val="center"/>
              <w:rPr>
                <w:sz w:val="22"/>
                <w:szCs w:val="22"/>
              </w:rPr>
            </w:pPr>
            <w:r w:rsidRPr="00387905">
              <w:rPr>
                <w:sz w:val="22"/>
                <w:szCs w:val="22"/>
              </w:rPr>
              <w:t>0</w:t>
            </w:r>
          </w:p>
        </w:tc>
        <w:tc>
          <w:tcPr>
            <w:tcW w:w="2977" w:type="dxa"/>
            <w:tcBorders>
              <w:top w:val="outset" w:sz="6" w:space="0" w:color="00000A"/>
              <w:left w:val="outset" w:sz="6" w:space="0" w:color="00000A"/>
              <w:bottom w:val="outset" w:sz="6" w:space="0" w:color="00000A"/>
              <w:right w:val="outset" w:sz="6" w:space="0" w:color="00000A"/>
            </w:tcBorders>
            <w:hideMark/>
          </w:tcPr>
          <w:p w14:paraId="7336F1B0" w14:textId="77777777" w:rsidR="00C30276" w:rsidRPr="00387905" w:rsidRDefault="00C30276" w:rsidP="00E0483C">
            <w:pPr>
              <w:jc w:val="center"/>
              <w:rPr>
                <w:sz w:val="22"/>
                <w:szCs w:val="22"/>
              </w:rPr>
            </w:pPr>
            <w:r w:rsidRPr="00387905">
              <w:rPr>
                <w:sz w:val="22"/>
                <w:szCs w:val="22"/>
              </w:rPr>
              <w:t>0</w:t>
            </w:r>
          </w:p>
        </w:tc>
      </w:tr>
      <w:tr w:rsidR="00387905" w:rsidRPr="00387905" w14:paraId="2B090C69" w14:textId="77777777" w:rsidTr="00C30276">
        <w:trPr>
          <w:tblCellSpacing w:w="0" w:type="dxa"/>
        </w:trPr>
        <w:tc>
          <w:tcPr>
            <w:tcW w:w="3574" w:type="dxa"/>
            <w:tcBorders>
              <w:top w:val="outset" w:sz="6" w:space="0" w:color="00000A"/>
              <w:left w:val="outset" w:sz="6" w:space="0" w:color="00000A"/>
              <w:bottom w:val="outset" w:sz="6" w:space="0" w:color="00000A"/>
              <w:right w:val="outset" w:sz="6" w:space="0" w:color="00000A"/>
            </w:tcBorders>
            <w:vAlign w:val="center"/>
            <w:hideMark/>
          </w:tcPr>
          <w:p w14:paraId="229F9335" w14:textId="77777777" w:rsidR="00C30276" w:rsidRPr="00387905" w:rsidRDefault="00C30276" w:rsidP="00E0483C">
            <w:pPr>
              <w:rPr>
                <w:sz w:val="22"/>
                <w:szCs w:val="22"/>
              </w:rPr>
            </w:pPr>
            <w:r w:rsidRPr="00387905">
              <w:rPr>
                <w:sz w:val="22"/>
                <w:szCs w:val="22"/>
              </w:rPr>
              <w:t>областного бюджета</w:t>
            </w:r>
          </w:p>
        </w:tc>
        <w:tc>
          <w:tcPr>
            <w:tcW w:w="1701" w:type="dxa"/>
            <w:tcBorders>
              <w:top w:val="outset" w:sz="6" w:space="0" w:color="00000A"/>
              <w:left w:val="outset" w:sz="6" w:space="0" w:color="00000A"/>
              <w:bottom w:val="outset" w:sz="6" w:space="0" w:color="00000A"/>
              <w:right w:val="outset" w:sz="6" w:space="0" w:color="00000A"/>
            </w:tcBorders>
            <w:hideMark/>
          </w:tcPr>
          <w:p w14:paraId="5EDF25BA" w14:textId="77777777" w:rsidR="00C30276" w:rsidRPr="00387905" w:rsidRDefault="00C30276" w:rsidP="00E0483C">
            <w:pPr>
              <w:jc w:val="center"/>
              <w:rPr>
                <w:sz w:val="22"/>
                <w:szCs w:val="22"/>
              </w:rPr>
            </w:pPr>
            <w:r w:rsidRPr="00387905">
              <w:rPr>
                <w:sz w:val="22"/>
                <w:szCs w:val="22"/>
              </w:rPr>
              <w:t>0</w:t>
            </w:r>
          </w:p>
        </w:tc>
        <w:tc>
          <w:tcPr>
            <w:tcW w:w="2693" w:type="dxa"/>
            <w:tcBorders>
              <w:top w:val="outset" w:sz="6" w:space="0" w:color="00000A"/>
              <w:left w:val="outset" w:sz="6" w:space="0" w:color="00000A"/>
              <w:bottom w:val="outset" w:sz="6" w:space="0" w:color="00000A"/>
              <w:right w:val="outset" w:sz="6" w:space="0" w:color="00000A"/>
            </w:tcBorders>
            <w:hideMark/>
          </w:tcPr>
          <w:p w14:paraId="31B749BB" w14:textId="77777777" w:rsidR="00C30276" w:rsidRPr="00387905" w:rsidRDefault="00C30276" w:rsidP="00E0483C">
            <w:pPr>
              <w:jc w:val="center"/>
              <w:rPr>
                <w:sz w:val="22"/>
                <w:szCs w:val="22"/>
              </w:rPr>
            </w:pPr>
            <w:r w:rsidRPr="00387905">
              <w:rPr>
                <w:sz w:val="22"/>
                <w:szCs w:val="22"/>
              </w:rPr>
              <w:t>0</w:t>
            </w:r>
          </w:p>
        </w:tc>
        <w:tc>
          <w:tcPr>
            <w:tcW w:w="2552" w:type="dxa"/>
            <w:tcBorders>
              <w:top w:val="outset" w:sz="6" w:space="0" w:color="00000A"/>
              <w:left w:val="outset" w:sz="6" w:space="0" w:color="00000A"/>
              <w:bottom w:val="outset" w:sz="6" w:space="0" w:color="00000A"/>
              <w:right w:val="outset" w:sz="6" w:space="0" w:color="00000A"/>
            </w:tcBorders>
            <w:hideMark/>
          </w:tcPr>
          <w:p w14:paraId="5F9459C2" w14:textId="77777777" w:rsidR="00C30276" w:rsidRPr="00387905" w:rsidRDefault="00C30276" w:rsidP="00E0483C">
            <w:pPr>
              <w:jc w:val="center"/>
              <w:rPr>
                <w:sz w:val="22"/>
                <w:szCs w:val="22"/>
              </w:rPr>
            </w:pPr>
            <w:r w:rsidRPr="00387905">
              <w:rPr>
                <w:sz w:val="22"/>
                <w:szCs w:val="22"/>
              </w:rPr>
              <w:t>0</w:t>
            </w:r>
          </w:p>
        </w:tc>
        <w:tc>
          <w:tcPr>
            <w:tcW w:w="2977" w:type="dxa"/>
            <w:tcBorders>
              <w:top w:val="outset" w:sz="6" w:space="0" w:color="00000A"/>
              <w:left w:val="outset" w:sz="6" w:space="0" w:color="00000A"/>
              <w:bottom w:val="outset" w:sz="6" w:space="0" w:color="00000A"/>
              <w:right w:val="outset" w:sz="6" w:space="0" w:color="00000A"/>
            </w:tcBorders>
            <w:hideMark/>
          </w:tcPr>
          <w:p w14:paraId="5944449C" w14:textId="77777777" w:rsidR="00C30276" w:rsidRPr="00387905" w:rsidRDefault="00C30276" w:rsidP="00E0483C">
            <w:pPr>
              <w:jc w:val="center"/>
              <w:rPr>
                <w:sz w:val="22"/>
                <w:szCs w:val="22"/>
              </w:rPr>
            </w:pPr>
            <w:r w:rsidRPr="00387905">
              <w:rPr>
                <w:sz w:val="22"/>
                <w:szCs w:val="22"/>
              </w:rPr>
              <w:t>0</w:t>
            </w:r>
          </w:p>
        </w:tc>
      </w:tr>
      <w:tr w:rsidR="00387905" w:rsidRPr="00387905" w14:paraId="44E340AB" w14:textId="77777777" w:rsidTr="00C30276">
        <w:trPr>
          <w:tblCellSpacing w:w="0" w:type="dxa"/>
        </w:trPr>
        <w:tc>
          <w:tcPr>
            <w:tcW w:w="3574" w:type="dxa"/>
            <w:tcBorders>
              <w:top w:val="outset" w:sz="6" w:space="0" w:color="00000A"/>
              <w:left w:val="outset" w:sz="6" w:space="0" w:color="00000A"/>
              <w:bottom w:val="outset" w:sz="6" w:space="0" w:color="00000A"/>
              <w:right w:val="outset" w:sz="6" w:space="0" w:color="00000A"/>
            </w:tcBorders>
            <w:vAlign w:val="center"/>
            <w:hideMark/>
          </w:tcPr>
          <w:p w14:paraId="152DD5AA" w14:textId="77777777" w:rsidR="00C30276" w:rsidRPr="00387905" w:rsidRDefault="00C30276" w:rsidP="00E0483C">
            <w:pPr>
              <w:rPr>
                <w:sz w:val="22"/>
                <w:szCs w:val="22"/>
              </w:rPr>
            </w:pPr>
            <w:r w:rsidRPr="00387905">
              <w:rPr>
                <w:sz w:val="22"/>
                <w:szCs w:val="22"/>
              </w:rPr>
              <w:t>местных бюджетов</w:t>
            </w:r>
          </w:p>
        </w:tc>
        <w:tc>
          <w:tcPr>
            <w:tcW w:w="1701" w:type="dxa"/>
            <w:tcBorders>
              <w:top w:val="outset" w:sz="6" w:space="0" w:color="00000A"/>
              <w:left w:val="outset" w:sz="6" w:space="0" w:color="00000A"/>
              <w:bottom w:val="outset" w:sz="6" w:space="0" w:color="00000A"/>
              <w:right w:val="outset" w:sz="6" w:space="0" w:color="00000A"/>
            </w:tcBorders>
            <w:hideMark/>
          </w:tcPr>
          <w:p w14:paraId="1A6A931B" w14:textId="77777777" w:rsidR="00C30276" w:rsidRPr="00387905" w:rsidRDefault="00C30276" w:rsidP="00E0483C">
            <w:pPr>
              <w:jc w:val="center"/>
              <w:rPr>
                <w:sz w:val="22"/>
                <w:szCs w:val="22"/>
              </w:rPr>
            </w:pPr>
            <w:r w:rsidRPr="00387905">
              <w:rPr>
                <w:sz w:val="22"/>
                <w:szCs w:val="22"/>
              </w:rPr>
              <w:t>1,5</w:t>
            </w:r>
          </w:p>
        </w:tc>
        <w:tc>
          <w:tcPr>
            <w:tcW w:w="2693" w:type="dxa"/>
            <w:tcBorders>
              <w:top w:val="outset" w:sz="6" w:space="0" w:color="00000A"/>
              <w:left w:val="outset" w:sz="6" w:space="0" w:color="00000A"/>
              <w:bottom w:val="outset" w:sz="6" w:space="0" w:color="00000A"/>
              <w:right w:val="outset" w:sz="6" w:space="0" w:color="00000A"/>
            </w:tcBorders>
            <w:hideMark/>
          </w:tcPr>
          <w:p w14:paraId="059A3D11" w14:textId="77777777" w:rsidR="00C30276" w:rsidRPr="00387905" w:rsidRDefault="00C30276" w:rsidP="00E0483C">
            <w:pPr>
              <w:jc w:val="center"/>
              <w:rPr>
                <w:sz w:val="22"/>
                <w:szCs w:val="22"/>
              </w:rPr>
            </w:pPr>
            <w:r w:rsidRPr="00387905">
              <w:rPr>
                <w:sz w:val="22"/>
                <w:szCs w:val="22"/>
              </w:rPr>
              <w:t>0,5</w:t>
            </w:r>
          </w:p>
        </w:tc>
        <w:tc>
          <w:tcPr>
            <w:tcW w:w="2552" w:type="dxa"/>
            <w:tcBorders>
              <w:top w:val="outset" w:sz="6" w:space="0" w:color="00000A"/>
              <w:left w:val="outset" w:sz="6" w:space="0" w:color="00000A"/>
              <w:bottom w:val="outset" w:sz="6" w:space="0" w:color="00000A"/>
              <w:right w:val="outset" w:sz="6" w:space="0" w:color="00000A"/>
            </w:tcBorders>
            <w:hideMark/>
          </w:tcPr>
          <w:p w14:paraId="092568E1" w14:textId="77777777" w:rsidR="00C30276" w:rsidRPr="00387905" w:rsidRDefault="00C30276" w:rsidP="00E0483C">
            <w:pPr>
              <w:jc w:val="center"/>
              <w:rPr>
                <w:sz w:val="22"/>
                <w:szCs w:val="22"/>
              </w:rPr>
            </w:pPr>
            <w:r w:rsidRPr="00387905">
              <w:rPr>
                <w:sz w:val="22"/>
                <w:szCs w:val="22"/>
              </w:rPr>
              <w:t>0,5</w:t>
            </w:r>
          </w:p>
        </w:tc>
        <w:tc>
          <w:tcPr>
            <w:tcW w:w="2977" w:type="dxa"/>
            <w:tcBorders>
              <w:top w:val="outset" w:sz="6" w:space="0" w:color="00000A"/>
              <w:left w:val="outset" w:sz="6" w:space="0" w:color="00000A"/>
              <w:bottom w:val="outset" w:sz="6" w:space="0" w:color="00000A"/>
              <w:right w:val="outset" w:sz="6" w:space="0" w:color="00000A"/>
            </w:tcBorders>
            <w:hideMark/>
          </w:tcPr>
          <w:p w14:paraId="7B353FF3" w14:textId="77777777" w:rsidR="00C30276" w:rsidRPr="00387905" w:rsidRDefault="00C30276" w:rsidP="00E0483C">
            <w:pPr>
              <w:jc w:val="center"/>
              <w:rPr>
                <w:sz w:val="22"/>
                <w:szCs w:val="22"/>
              </w:rPr>
            </w:pPr>
            <w:r w:rsidRPr="00387905">
              <w:rPr>
                <w:sz w:val="22"/>
                <w:szCs w:val="22"/>
              </w:rPr>
              <w:t>0,5</w:t>
            </w:r>
          </w:p>
        </w:tc>
      </w:tr>
      <w:tr w:rsidR="00387905" w:rsidRPr="00387905" w14:paraId="23042ED9" w14:textId="77777777" w:rsidTr="00C30276">
        <w:trPr>
          <w:tblCellSpacing w:w="0" w:type="dxa"/>
        </w:trPr>
        <w:tc>
          <w:tcPr>
            <w:tcW w:w="3574" w:type="dxa"/>
            <w:tcBorders>
              <w:top w:val="outset" w:sz="6" w:space="0" w:color="00000A"/>
              <w:left w:val="outset" w:sz="6" w:space="0" w:color="00000A"/>
              <w:bottom w:val="outset" w:sz="6" w:space="0" w:color="00000A"/>
              <w:right w:val="outset" w:sz="6" w:space="0" w:color="00000A"/>
            </w:tcBorders>
            <w:vAlign w:val="center"/>
            <w:hideMark/>
          </w:tcPr>
          <w:p w14:paraId="5D34AF78" w14:textId="77777777" w:rsidR="00C30276" w:rsidRPr="00387905" w:rsidRDefault="00C30276" w:rsidP="00E0483C">
            <w:pPr>
              <w:rPr>
                <w:sz w:val="22"/>
                <w:szCs w:val="22"/>
              </w:rPr>
            </w:pPr>
            <w:r w:rsidRPr="00387905">
              <w:rPr>
                <w:sz w:val="22"/>
                <w:szCs w:val="22"/>
              </w:rPr>
              <w:t>внебюджетных источников</w:t>
            </w:r>
          </w:p>
        </w:tc>
        <w:tc>
          <w:tcPr>
            <w:tcW w:w="1701" w:type="dxa"/>
            <w:tcBorders>
              <w:top w:val="outset" w:sz="6" w:space="0" w:color="00000A"/>
              <w:left w:val="outset" w:sz="6" w:space="0" w:color="00000A"/>
              <w:bottom w:val="outset" w:sz="6" w:space="0" w:color="00000A"/>
              <w:right w:val="outset" w:sz="6" w:space="0" w:color="00000A"/>
            </w:tcBorders>
            <w:hideMark/>
          </w:tcPr>
          <w:p w14:paraId="493C7625" w14:textId="77777777" w:rsidR="00C30276" w:rsidRPr="00387905" w:rsidRDefault="00C30276" w:rsidP="00E0483C">
            <w:pPr>
              <w:jc w:val="center"/>
              <w:rPr>
                <w:sz w:val="22"/>
                <w:szCs w:val="22"/>
              </w:rPr>
            </w:pPr>
            <w:r w:rsidRPr="00387905">
              <w:rPr>
                <w:sz w:val="22"/>
                <w:szCs w:val="22"/>
              </w:rPr>
              <w:t>0</w:t>
            </w:r>
          </w:p>
        </w:tc>
        <w:tc>
          <w:tcPr>
            <w:tcW w:w="2693" w:type="dxa"/>
            <w:tcBorders>
              <w:top w:val="outset" w:sz="6" w:space="0" w:color="00000A"/>
              <w:left w:val="outset" w:sz="6" w:space="0" w:color="00000A"/>
              <w:bottom w:val="outset" w:sz="6" w:space="0" w:color="00000A"/>
              <w:right w:val="outset" w:sz="6" w:space="0" w:color="00000A"/>
            </w:tcBorders>
            <w:hideMark/>
          </w:tcPr>
          <w:p w14:paraId="2F8D4455" w14:textId="77777777" w:rsidR="00C30276" w:rsidRPr="00387905" w:rsidRDefault="00C30276" w:rsidP="00E0483C">
            <w:pPr>
              <w:jc w:val="center"/>
              <w:rPr>
                <w:sz w:val="22"/>
                <w:szCs w:val="22"/>
              </w:rPr>
            </w:pPr>
            <w:r w:rsidRPr="00387905">
              <w:rPr>
                <w:sz w:val="22"/>
                <w:szCs w:val="22"/>
              </w:rPr>
              <w:t>0</w:t>
            </w:r>
          </w:p>
        </w:tc>
        <w:tc>
          <w:tcPr>
            <w:tcW w:w="2552" w:type="dxa"/>
            <w:tcBorders>
              <w:top w:val="outset" w:sz="6" w:space="0" w:color="00000A"/>
              <w:left w:val="outset" w:sz="6" w:space="0" w:color="00000A"/>
              <w:bottom w:val="outset" w:sz="6" w:space="0" w:color="00000A"/>
              <w:right w:val="outset" w:sz="6" w:space="0" w:color="00000A"/>
            </w:tcBorders>
            <w:hideMark/>
          </w:tcPr>
          <w:p w14:paraId="59833104" w14:textId="77777777" w:rsidR="00C30276" w:rsidRPr="00387905" w:rsidRDefault="00C30276" w:rsidP="00E0483C">
            <w:pPr>
              <w:jc w:val="center"/>
              <w:rPr>
                <w:sz w:val="22"/>
                <w:szCs w:val="22"/>
              </w:rPr>
            </w:pPr>
            <w:r w:rsidRPr="00387905">
              <w:rPr>
                <w:sz w:val="22"/>
                <w:szCs w:val="22"/>
              </w:rPr>
              <w:t>0</w:t>
            </w:r>
          </w:p>
        </w:tc>
        <w:tc>
          <w:tcPr>
            <w:tcW w:w="2977" w:type="dxa"/>
            <w:tcBorders>
              <w:top w:val="outset" w:sz="6" w:space="0" w:color="00000A"/>
              <w:left w:val="outset" w:sz="6" w:space="0" w:color="00000A"/>
              <w:bottom w:val="outset" w:sz="6" w:space="0" w:color="00000A"/>
              <w:right w:val="outset" w:sz="6" w:space="0" w:color="00000A"/>
            </w:tcBorders>
            <w:hideMark/>
          </w:tcPr>
          <w:p w14:paraId="18FC52E1" w14:textId="77777777" w:rsidR="00C30276" w:rsidRPr="00387905" w:rsidRDefault="00C30276" w:rsidP="00E0483C">
            <w:pPr>
              <w:jc w:val="center"/>
              <w:rPr>
                <w:sz w:val="22"/>
                <w:szCs w:val="22"/>
              </w:rPr>
            </w:pPr>
            <w:r w:rsidRPr="00387905">
              <w:rPr>
                <w:sz w:val="22"/>
                <w:szCs w:val="22"/>
              </w:rPr>
              <w:t>0</w:t>
            </w:r>
          </w:p>
        </w:tc>
      </w:tr>
    </w:tbl>
    <w:p w14:paraId="7285FBA4" w14:textId="77777777" w:rsidR="00C30276" w:rsidRPr="00387905" w:rsidRDefault="00C30276" w:rsidP="00E0483C">
      <w:pPr>
        <w:pageBreakBefore/>
        <w:ind w:left="9900"/>
        <w:rPr>
          <w:sz w:val="22"/>
          <w:szCs w:val="22"/>
        </w:rPr>
        <w:sectPr w:rsidR="00C30276" w:rsidRPr="00387905" w:rsidSect="00C30276">
          <w:pgSz w:w="16838" w:h="11906" w:orient="landscape"/>
          <w:pgMar w:top="851" w:right="820" w:bottom="851" w:left="1134" w:header="709" w:footer="709" w:gutter="0"/>
          <w:cols w:space="708"/>
          <w:docGrid w:linePitch="360"/>
        </w:sectPr>
      </w:pPr>
    </w:p>
    <w:p w14:paraId="1913C75B" w14:textId="77777777" w:rsidR="00C30276" w:rsidRPr="00387905" w:rsidRDefault="00C30276" w:rsidP="00E0483C">
      <w:pPr>
        <w:widowControl w:val="0"/>
        <w:tabs>
          <w:tab w:val="left" w:pos="177"/>
          <w:tab w:val="left" w:pos="10915"/>
          <w:tab w:val="left" w:pos="14459"/>
        </w:tabs>
        <w:autoSpaceDE w:val="0"/>
        <w:autoSpaceDN w:val="0"/>
        <w:adjustRightInd w:val="0"/>
        <w:ind w:left="5670"/>
        <w:rPr>
          <w:sz w:val="22"/>
          <w:szCs w:val="22"/>
        </w:rPr>
      </w:pPr>
      <w:r w:rsidRPr="00387905">
        <w:rPr>
          <w:sz w:val="22"/>
          <w:szCs w:val="22"/>
        </w:rPr>
        <w:lastRenderedPageBreak/>
        <w:t>Приложение № 3</w:t>
      </w:r>
    </w:p>
    <w:p w14:paraId="26D39C71" w14:textId="77777777" w:rsidR="00C30276" w:rsidRPr="00387905" w:rsidRDefault="00C30276" w:rsidP="00E0483C">
      <w:pPr>
        <w:widowControl w:val="0"/>
        <w:tabs>
          <w:tab w:val="left" w:pos="177"/>
          <w:tab w:val="left" w:pos="10915"/>
          <w:tab w:val="left" w:pos="14459"/>
        </w:tabs>
        <w:autoSpaceDE w:val="0"/>
        <w:autoSpaceDN w:val="0"/>
        <w:adjustRightInd w:val="0"/>
        <w:ind w:left="5670"/>
        <w:rPr>
          <w:sz w:val="22"/>
          <w:szCs w:val="22"/>
        </w:rPr>
      </w:pPr>
      <w:r w:rsidRPr="00387905">
        <w:rPr>
          <w:sz w:val="22"/>
          <w:szCs w:val="22"/>
        </w:rPr>
        <w:t>к муниципальной программе</w:t>
      </w:r>
    </w:p>
    <w:p w14:paraId="1F255F3D" w14:textId="77777777" w:rsidR="00C30276" w:rsidRPr="00387905" w:rsidRDefault="00C30276" w:rsidP="00E0483C">
      <w:pPr>
        <w:jc w:val="center"/>
        <w:rPr>
          <w:sz w:val="22"/>
          <w:szCs w:val="22"/>
        </w:rPr>
      </w:pPr>
    </w:p>
    <w:p w14:paraId="77C365DF" w14:textId="77777777" w:rsidR="00C30276" w:rsidRPr="00387905" w:rsidRDefault="00C30276" w:rsidP="00E0483C">
      <w:pPr>
        <w:jc w:val="center"/>
        <w:rPr>
          <w:sz w:val="22"/>
          <w:szCs w:val="22"/>
        </w:rPr>
      </w:pPr>
      <w:r w:rsidRPr="00387905">
        <w:rPr>
          <w:b/>
          <w:bCs/>
          <w:sz w:val="22"/>
          <w:szCs w:val="22"/>
        </w:rPr>
        <w:t>Форма</w:t>
      </w:r>
    </w:p>
    <w:p w14:paraId="1E281D7D" w14:textId="77777777" w:rsidR="00C30276" w:rsidRPr="00387905" w:rsidRDefault="00C30276" w:rsidP="00E0483C">
      <w:pPr>
        <w:jc w:val="center"/>
        <w:rPr>
          <w:sz w:val="22"/>
          <w:szCs w:val="22"/>
        </w:rPr>
      </w:pPr>
      <w:r w:rsidRPr="00387905">
        <w:rPr>
          <w:b/>
          <w:bCs/>
          <w:sz w:val="22"/>
          <w:szCs w:val="22"/>
        </w:rPr>
        <w:t>оценки результатов реализации муниципальной программы</w:t>
      </w:r>
    </w:p>
    <w:p w14:paraId="04001975" w14:textId="77777777" w:rsidR="00C30276" w:rsidRPr="00387905" w:rsidRDefault="00C30276" w:rsidP="00E0483C">
      <w:pPr>
        <w:widowControl w:val="0"/>
        <w:tabs>
          <w:tab w:val="left" w:pos="10915"/>
          <w:tab w:val="left" w:pos="11057"/>
          <w:tab w:val="left" w:pos="14459"/>
        </w:tabs>
        <w:autoSpaceDE w:val="0"/>
        <w:autoSpaceDN w:val="0"/>
        <w:adjustRightInd w:val="0"/>
        <w:jc w:val="center"/>
        <w:rPr>
          <w:b/>
          <w:sz w:val="22"/>
          <w:szCs w:val="22"/>
        </w:rPr>
      </w:pPr>
      <w:r w:rsidRPr="00387905">
        <w:rPr>
          <w:b/>
          <w:bCs/>
          <w:sz w:val="22"/>
          <w:szCs w:val="22"/>
        </w:rPr>
        <w:t xml:space="preserve"> «Развитие и поддержка субъектов малого и среднего предпринимательства</w:t>
      </w:r>
      <w:r w:rsidRPr="00387905">
        <w:rPr>
          <w:b/>
          <w:sz w:val="22"/>
          <w:szCs w:val="22"/>
        </w:rPr>
        <w:t xml:space="preserve">» в Красносибирском сельсовете </w:t>
      </w:r>
    </w:p>
    <w:p w14:paraId="12DD5734" w14:textId="77777777" w:rsidR="00C30276" w:rsidRPr="00387905" w:rsidRDefault="00C30276" w:rsidP="00E0483C">
      <w:pPr>
        <w:widowControl w:val="0"/>
        <w:tabs>
          <w:tab w:val="left" w:pos="10915"/>
          <w:tab w:val="left" w:pos="11057"/>
          <w:tab w:val="left" w:pos="14459"/>
        </w:tabs>
        <w:autoSpaceDE w:val="0"/>
        <w:autoSpaceDN w:val="0"/>
        <w:adjustRightInd w:val="0"/>
        <w:jc w:val="center"/>
        <w:rPr>
          <w:b/>
          <w:sz w:val="22"/>
          <w:szCs w:val="22"/>
        </w:rPr>
      </w:pPr>
      <w:r w:rsidRPr="00387905">
        <w:rPr>
          <w:b/>
          <w:sz w:val="22"/>
          <w:szCs w:val="22"/>
        </w:rPr>
        <w:t>Кочковского района Новосибирской области</w:t>
      </w:r>
      <w:r w:rsidRPr="00387905">
        <w:rPr>
          <w:b/>
          <w:bCs/>
          <w:sz w:val="22"/>
          <w:szCs w:val="22"/>
        </w:rPr>
        <w:t>»</w:t>
      </w:r>
    </w:p>
    <w:p w14:paraId="5067141F" w14:textId="77777777" w:rsidR="00C30276" w:rsidRPr="00387905" w:rsidRDefault="00C30276" w:rsidP="00E0483C">
      <w:pPr>
        <w:jc w:val="center"/>
        <w:rPr>
          <w:sz w:val="22"/>
          <w:szCs w:val="22"/>
        </w:rPr>
      </w:pPr>
      <w:r w:rsidRPr="00387905">
        <w:rPr>
          <w:b/>
          <w:bCs/>
          <w:sz w:val="22"/>
          <w:szCs w:val="22"/>
        </w:rPr>
        <w:t>за ______ год</w:t>
      </w:r>
    </w:p>
    <w:p w14:paraId="1D7BC5E0" w14:textId="77777777" w:rsidR="00C30276" w:rsidRPr="00387905" w:rsidRDefault="00C30276" w:rsidP="00E0483C">
      <w:pPr>
        <w:jc w:val="center"/>
        <w:rPr>
          <w:sz w:val="22"/>
          <w:szCs w:val="22"/>
        </w:rPr>
      </w:pPr>
    </w:p>
    <w:tbl>
      <w:tblPr>
        <w:tblW w:w="9645"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592"/>
        <w:gridCol w:w="3983"/>
        <w:gridCol w:w="1351"/>
        <w:gridCol w:w="1868"/>
        <w:gridCol w:w="1851"/>
      </w:tblGrid>
      <w:tr w:rsidR="00387905" w:rsidRPr="00387905" w14:paraId="069032B3" w14:textId="77777777" w:rsidTr="00C30276">
        <w:trPr>
          <w:trHeight w:val="1080"/>
          <w:tblCellSpacing w:w="0" w:type="dxa"/>
        </w:trPr>
        <w:tc>
          <w:tcPr>
            <w:tcW w:w="495" w:type="dxa"/>
            <w:tcBorders>
              <w:top w:val="outset" w:sz="6" w:space="0" w:color="000001"/>
              <w:left w:val="outset" w:sz="6" w:space="0" w:color="000001"/>
              <w:bottom w:val="outset" w:sz="6" w:space="0" w:color="000001"/>
              <w:right w:val="outset" w:sz="6" w:space="0" w:color="000001"/>
            </w:tcBorders>
            <w:vAlign w:val="center"/>
            <w:hideMark/>
          </w:tcPr>
          <w:p w14:paraId="3062E955" w14:textId="77777777" w:rsidR="00C30276" w:rsidRPr="00387905" w:rsidRDefault="00C30276" w:rsidP="00E0483C">
            <w:pPr>
              <w:jc w:val="center"/>
              <w:rPr>
                <w:sz w:val="22"/>
                <w:szCs w:val="22"/>
              </w:rPr>
            </w:pPr>
            <w:r w:rsidRPr="00387905">
              <w:rPr>
                <w:sz w:val="22"/>
                <w:szCs w:val="22"/>
              </w:rPr>
              <w:t>№ п/п</w:t>
            </w:r>
          </w:p>
        </w:tc>
        <w:tc>
          <w:tcPr>
            <w:tcW w:w="3615" w:type="dxa"/>
            <w:tcBorders>
              <w:top w:val="outset" w:sz="6" w:space="0" w:color="000001"/>
              <w:left w:val="outset" w:sz="6" w:space="0" w:color="000001"/>
              <w:bottom w:val="outset" w:sz="6" w:space="0" w:color="000001"/>
              <w:right w:val="outset" w:sz="6" w:space="0" w:color="000001"/>
            </w:tcBorders>
            <w:vAlign w:val="center"/>
            <w:hideMark/>
          </w:tcPr>
          <w:p w14:paraId="5D9E3C3E" w14:textId="77777777" w:rsidR="00C30276" w:rsidRPr="00387905" w:rsidRDefault="00C30276" w:rsidP="00E0483C">
            <w:pPr>
              <w:jc w:val="center"/>
              <w:rPr>
                <w:sz w:val="22"/>
                <w:szCs w:val="22"/>
              </w:rPr>
            </w:pPr>
            <w:r w:rsidRPr="00387905">
              <w:rPr>
                <w:sz w:val="22"/>
                <w:szCs w:val="22"/>
              </w:rPr>
              <w:t>Наименование целевого показателя, характеризующего выполнение муниципальной программы</w:t>
            </w:r>
          </w:p>
        </w:tc>
        <w:tc>
          <w:tcPr>
            <w:tcW w:w="1080" w:type="dxa"/>
            <w:tcBorders>
              <w:top w:val="outset" w:sz="6" w:space="0" w:color="000001"/>
              <w:left w:val="outset" w:sz="6" w:space="0" w:color="000001"/>
              <w:bottom w:val="outset" w:sz="6" w:space="0" w:color="000001"/>
              <w:right w:val="outset" w:sz="6" w:space="0" w:color="000001"/>
            </w:tcBorders>
            <w:hideMark/>
          </w:tcPr>
          <w:p w14:paraId="1A79F29D" w14:textId="77777777" w:rsidR="00C30276" w:rsidRPr="00387905" w:rsidRDefault="00C30276" w:rsidP="00E0483C">
            <w:pPr>
              <w:jc w:val="center"/>
              <w:rPr>
                <w:sz w:val="22"/>
                <w:szCs w:val="22"/>
              </w:rPr>
            </w:pPr>
          </w:p>
          <w:p w14:paraId="535D2D94" w14:textId="77777777" w:rsidR="00C30276" w:rsidRPr="00387905" w:rsidRDefault="00C30276" w:rsidP="00E0483C">
            <w:pPr>
              <w:jc w:val="center"/>
              <w:rPr>
                <w:sz w:val="22"/>
                <w:szCs w:val="22"/>
              </w:rPr>
            </w:pPr>
            <w:r w:rsidRPr="00387905">
              <w:rPr>
                <w:sz w:val="22"/>
                <w:szCs w:val="22"/>
              </w:rPr>
              <w:t>Единица измерения</w:t>
            </w:r>
          </w:p>
        </w:tc>
        <w:tc>
          <w:tcPr>
            <w:tcW w:w="1695" w:type="dxa"/>
            <w:tcBorders>
              <w:top w:val="outset" w:sz="6" w:space="0" w:color="000001"/>
              <w:left w:val="outset" w:sz="6" w:space="0" w:color="000001"/>
              <w:bottom w:val="outset" w:sz="6" w:space="0" w:color="000001"/>
              <w:right w:val="outset" w:sz="6" w:space="0" w:color="000001"/>
            </w:tcBorders>
            <w:vAlign w:val="center"/>
            <w:hideMark/>
          </w:tcPr>
          <w:p w14:paraId="38AA579D" w14:textId="77777777" w:rsidR="00C30276" w:rsidRPr="00387905" w:rsidRDefault="00C30276" w:rsidP="00E0483C">
            <w:pPr>
              <w:jc w:val="center"/>
              <w:rPr>
                <w:sz w:val="22"/>
                <w:szCs w:val="22"/>
              </w:rPr>
            </w:pPr>
            <w:r w:rsidRPr="00387905">
              <w:rPr>
                <w:sz w:val="22"/>
                <w:szCs w:val="22"/>
              </w:rPr>
              <w:t>Плановое значение целевого показателя</w:t>
            </w:r>
          </w:p>
        </w:tc>
        <w:tc>
          <w:tcPr>
            <w:tcW w:w="1680" w:type="dxa"/>
            <w:tcBorders>
              <w:top w:val="outset" w:sz="6" w:space="0" w:color="000001"/>
              <w:left w:val="outset" w:sz="6" w:space="0" w:color="000001"/>
              <w:bottom w:val="outset" w:sz="6" w:space="0" w:color="000001"/>
              <w:right w:val="outset" w:sz="6" w:space="0" w:color="000001"/>
            </w:tcBorders>
            <w:vAlign w:val="center"/>
            <w:hideMark/>
          </w:tcPr>
          <w:p w14:paraId="79EFFB7F" w14:textId="77777777" w:rsidR="00C30276" w:rsidRPr="00387905" w:rsidRDefault="00C30276" w:rsidP="00E0483C">
            <w:pPr>
              <w:jc w:val="center"/>
              <w:rPr>
                <w:sz w:val="22"/>
                <w:szCs w:val="22"/>
              </w:rPr>
            </w:pPr>
            <w:r w:rsidRPr="00387905">
              <w:rPr>
                <w:sz w:val="22"/>
                <w:szCs w:val="22"/>
              </w:rPr>
              <w:t>Фактическое значение целевого показателя</w:t>
            </w:r>
          </w:p>
        </w:tc>
      </w:tr>
      <w:tr w:rsidR="00387905" w:rsidRPr="00387905" w14:paraId="0A7798D1" w14:textId="77777777" w:rsidTr="00C30276">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14:paraId="64F59E5E" w14:textId="77777777" w:rsidR="00C30276" w:rsidRPr="00387905" w:rsidRDefault="00C30276" w:rsidP="00E0483C">
            <w:pPr>
              <w:jc w:val="center"/>
              <w:rPr>
                <w:sz w:val="22"/>
                <w:szCs w:val="22"/>
              </w:rPr>
            </w:pPr>
            <w:r w:rsidRPr="00387905">
              <w:rPr>
                <w:sz w:val="22"/>
                <w:szCs w:val="22"/>
              </w:rPr>
              <w:t>1</w:t>
            </w:r>
          </w:p>
        </w:tc>
        <w:tc>
          <w:tcPr>
            <w:tcW w:w="3615" w:type="dxa"/>
            <w:tcBorders>
              <w:top w:val="outset" w:sz="6" w:space="0" w:color="000001"/>
              <w:left w:val="outset" w:sz="6" w:space="0" w:color="000001"/>
              <w:bottom w:val="outset" w:sz="6" w:space="0" w:color="000001"/>
              <w:right w:val="outset" w:sz="6" w:space="0" w:color="000001"/>
            </w:tcBorders>
            <w:hideMark/>
          </w:tcPr>
          <w:p w14:paraId="3DC975D5" w14:textId="77777777" w:rsidR="00C30276" w:rsidRPr="00387905" w:rsidRDefault="00C30276" w:rsidP="00E0483C">
            <w:pPr>
              <w:jc w:val="center"/>
              <w:rPr>
                <w:sz w:val="22"/>
                <w:szCs w:val="22"/>
              </w:rPr>
            </w:pPr>
          </w:p>
        </w:tc>
        <w:tc>
          <w:tcPr>
            <w:tcW w:w="1080" w:type="dxa"/>
            <w:tcBorders>
              <w:top w:val="outset" w:sz="6" w:space="0" w:color="000001"/>
              <w:left w:val="outset" w:sz="6" w:space="0" w:color="000001"/>
              <w:bottom w:val="outset" w:sz="6" w:space="0" w:color="000001"/>
              <w:right w:val="outset" w:sz="6" w:space="0" w:color="000001"/>
            </w:tcBorders>
            <w:hideMark/>
          </w:tcPr>
          <w:p w14:paraId="74BA459E" w14:textId="77777777" w:rsidR="00C30276" w:rsidRPr="00387905" w:rsidRDefault="00C30276" w:rsidP="00E0483C">
            <w:pPr>
              <w:jc w:val="center"/>
              <w:rPr>
                <w:sz w:val="22"/>
                <w:szCs w:val="22"/>
              </w:rPr>
            </w:pPr>
          </w:p>
        </w:tc>
        <w:tc>
          <w:tcPr>
            <w:tcW w:w="1695" w:type="dxa"/>
            <w:tcBorders>
              <w:top w:val="outset" w:sz="6" w:space="0" w:color="000001"/>
              <w:left w:val="outset" w:sz="6" w:space="0" w:color="000001"/>
              <w:bottom w:val="outset" w:sz="6" w:space="0" w:color="000001"/>
              <w:right w:val="outset" w:sz="6" w:space="0" w:color="000001"/>
            </w:tcBorders>
            <w:hideMark/>
          </w:tcPr>
          <w:p w14:paraId="290DA50D" w14:textId="77777777" w:rsidR="00C30276" w:rsidRPr="00387905" w:rsidRDefault="00C30276" w:rsidP="00E0483C">
            <w:pPr>
              <w:jc w:val="center"/>
              <w:rPr>
                <w:sz w:val="22"/>
                <w:szCs w:val="22"/>
              </w:rPr>
            </w:pPr>
          </w:p>
        </w:tc>
        <w:tc>
          <w:tcPr>
            <w:tcW w:w="1680" w:type="dxa"/>
            <w:tcBorders>
              <w:top w:val="outset" w:sz="6" w:space="0" w:color="000001"/>
              <w:left w:val="outset" w:sz="6" w:space="0" w:color="000001"/>
              <w:bottom w:val="outset" w:sz="6" w:space="0" w:color="000001"/>
              <w:right w:val="outset" w:sz="6" w:space="0" w:color="000001"/>
            </w:tcBorders>
            <w:hideMark/>
          </w:tcPr>
          <w:p w14:paraId="0B81B7DF" w14:textId="77777777" w:rsidR="00C30276" w:rsidRPr="00387905" w:rsidRDefault="00C30276" w:rsidP="00E0483C">
            <w:pPr>
              <w:jc w:val="center"/>
              <w:rPr>
                <w:sz w:val="22"/>
                <w:szCs w:val="22"/>
              </w:rPr>
            </w:pPr>
          </w:p>
        </w:tc>
      </w:tr>
      <w:tr w:rsidR="00387905" w:rsidRPr="00387905" w14:paraId="52B33DF4" w14:textId="77777777" w:rsidTr="00C30276">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14:paraId="292E433F" w14:textId="77777777" w:rsidR="00C30276" w:rsidRPr="00387905" w:rsidRDefault="00C30276" w:rsidP="00E0483C">
            <w:pPr>
              <w:jc w:val="center"/>
              <w:rPr>
                <w:sz w:val="22"/>
                <w:szCs w:val="22"/>
              </w:rPr>
            </w:pPr>
            <w:r w:rsidRPr="00387905">
              <w:rPr>
                <w:sz w:val="22"/>
                <w:szCs w:val="22"/>
              </w:rPr>
              <w:t>2</w:t>
            </w:r>
          </w:p>
        </w:tc>
        <w:tc>
          <w:tcPr>
            <w:tcW w:w="3615" w:type="dxa"/>
            <w:tcBorders>
              <w:top w:val="outset" w:sz="6" w:space="0" w:color="000001"/>
              <w:left w:val="outset" w:sz="6" w:space="0" w:color="000001"/>
              <w:bottom w:val="outset" w:sz="6" w:space="0" w:color="000001"/>
              <w:right w:val="outset" w:sz="6" w:space="0" w:color="000001"/>
            </w:tcBorders>
            <w:hideMark/>
          </w:tcPr>
          <w:p w14:paraId="6ED6A000" w14:textId="77777777" w:rsidR="00C30276" w:rsidRPr="00387905" w:rsidRDefault="00C30276" w:rsidP="00E0483C">
            <w:pPr>
              <w:jc w:val="center"/>
              <w:rPr>
                <w:sz w:val="22"/>
                <w:szCs w:val="22"/>
              </w:rPr>
            </w:pPr>
          </w:p>
        </w:tc>
        <w:tc>
          <w:tcPr>
            <w:tcW w:w="1080" w:type="dxa"/>
            <w:tcBorders>
              <w:top w:val="outset" w:sz="6" w:space="0" w:color="000001"/>
              <w:left w:val="outset" w:sz="6" w:space="0" w:color="000001"/>
              <w:bottom w:val="outset" w:sz="6" w:space="0" w:color="000001"/>
              <w:right w:val="outset" w:sz="6" w:space="0" w:color="000001"/>
            </w:tcBorders>
            <w:hideMark/>
          </w:tcPr>
          <w:p w14:paraId="3AC51138" w14:textId="77777777" w:rsidR="00C30276" w:rsidRPr="00387905" w:rsidRDefault="00C30276" w:rsidP="00E0483C">
            <w:pPr>
              <w:jc w:val="center"/>
              <w:rPr>
                <w:sz w:val="22"/>
                <w:szCs w:val="22"/>
              </w:rPr>
            </w:pPr>
          </w:p>
        </w:tc>
        <w:tc>
          <w:tcPr>
            <w:tcW w:w="1695" w:type="dxa"/>
            <w:tcBorders>
              <w:top w:val="outset" w:sz="6" w:space="0" w:color="000001"/>
              <w:left w:val="outset" w:sz="6" w:space="0" w:color="000001"/>
              <w:bottom w:val="outset" w:sz="6" w:space="0" w:color="000001"/>
              <w:right w:val="outset" w:sz="6" w:space="0" w:color="000001"/>
            </w:tcBorders>
            <w:hideMark/>
          </w:tcPr>
          <w:p w14:paraId="35325681" w14:textId="77777777" w:rsidR="00C30276" w:rsidRPr="00387905" w:rsidRDefault="00C30276" w:rsidP="00E0483C">
            <w:pPr>
              <w:jc w:val="center"/>
              <w:rPr>
                <w:sz w:val="22"/>
                <w:szCs w:val="22"/>
              </w:rPr>
            </w:pPr>
          </w:p>
        </w:tc>
        <w:tc>
          <w:tcPr>
            <w:tcW w:w="1680" w:type="dxa"/>
            <w:tcBorders>
              <w:top w:val="outset" w:sz="6" w:space="0" w:color="000001"/>
              <w:left w:val="outset" w:sz="6" w:space="0" w:color="000001"/>
              <w:bottom w:val="outset" w:sz="6" w:space="0" w:color="000001"/>
              <w:right w:val="outset" w:sz="6" w:space="0" w:color="000001"/>
            </w:tcBorders>
            <w:hideMark/>
          </w:tcPr>
          <w:p w14:paraId="672D5F70" w14:textId="77777777" w:rsidR="00C30276" w:rsidRPr="00387905" w:rsidRDefault="00C30276" w:rsidP="00E0483C">
            <w:pPr>
              <w:jc w:val="center"/>
              <w:rPr>
                <w:sz w:val="22"/>
                <w:szCs w:val="22"/>
              </w:rPr>
            </w:pPr>
          </w:p>
        </w:tc>
      </w:tr>
      <w:tr w:rsidR="00387905" w:rsidRPr="00387905" w14:paraId="1D5F14C9" w14:textId="77777777" w:rsidTr="00C30276">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14:paraId="415C938E" w14:textId="77777777" w:rsidR="00C30276" w:rsidRPr="00387905" w:rsidRDefault="00C30276" w:rsidP="00E0483C">
            <w:pPr>
              <w:jc w:val="center"/>
              <w:rPr>
                <w:sz w:val="22"/>
                <w:szCs w:val="22"/>
              </w:rPr>
            </w:pPr>
            <w:r w:rsidRPr="00387905">
              <w:rPr>
                <w:sz w:val="22"/>
                <w:szCs w:val="22"/>
              </w:rPr>
              <w:t>3</w:t>
            </w:r>
          </w:p>
        </w:tc>
        <w:tc>
          <w:tcPr>
            <w:tcW w:w="3615" w:type="dxa"/>
            <w:tcBorders>
              <w:top w:val="outset" w:sz="6" w:space="0" w:color="000001"/>
              <w:left w:val="outset" w:sz="6" w:space="0" w:color="000001"/>
              <w:bottom w:val="outset" w:sz="6" w:space="0" w:color="000001"/>
              <w:right w:val="outset" w:sz="6" w:space="0" w:color="000001"/>
            </w:tcBorders>
            <w:hideMark/>
          </w:tcPr>
          <w:p w14:paraId="1795873B" w14:textId="77777777" w:rsidR="00C30276" w:rsidRPr="00387905" w:rsidRDefault="00C30276" w:rsidP="00E0483C">
            <w:pPr>
              <w:jc w:val="center"/>
              <w:rPr>
                <w:sz w:val="22"/>
                <w:szCs w:val="22"/>
              </w:rPr>
            </w:pPr>
          </w:p>
        </w:tc>
        <w:tc>
          <w:tcPr>
            <w:tcW w:w="1080" w:type="dxa"/>
            <w:tcBorders>
              <w:top w:val="outset" w:sz="6" w:space="0" w:color="000001"/>
              <w:left w:val="outset" w:sz="6" w:space="0" w:color="000001"/>
              <w:bottom w:val="outset" w:sz="6" w:space="0" w:color="000001"/>
              <w:right w:val="outset" w:sz="6" w:space="0" w:color="000001"/>
            </w:tcBorders>
            <w:hideMark/>
          </w:tcPr>
          <w:p w14:paraId="5E719156" w14:textId="77777777" w:rsidR="00C30276" w:rsidRPr="00387905" w:rsidRDefault="00C30276" w:rsidP="00E0483C">
            <w:pPr>
              <w:jc w:val="center"/>
              <w:rPr>
                <w:sz w:val="22"/>
                <w:szCs w:val="22"/>
              </w:rPr>
            </w:pPr>
          </w:p>
        </w:tc>
        <w:tc>
          <w:tcPr>
            <w:tcW w:w="1695" w:type="dxa"/>
            <w:tcBorders>
              <w:top w:val="outset" w:sz="6" w:space="0" w:color="000001"/>
              <w:left w:val="outset" w:sz="6" w:space="0" w:color="000001"/>
              <w:bottom w:val="outset" w:sz="6" w:space="0" w:color="000001"/>
              <w:right w:val="outset" w:sz="6" w:space="0" w:color="000001"/>
            </w:tcBorders>
            <w:hideMark/>
          </w:tcPr>
          <w:p w14:paraId="45E18535" w14:textId="77777777" w:rsidR="00C30276" w:rsidRPr="00387905" w:rsidRDefault="00C30276" w:rsidP="00E0483C">
            <w:pPr>
              <w:jc w:val="center"/>
              <w:rPr>
                <w:sz w:val="22"/>
                <w:szCs w:val="22"/>
              </w:rPr>
            </w:pPr>
          </w:p>
        </w:tc>
        <w:tc>
          <w:tcPr>
            <w:tcW w:w="1680" w:type="dxa"/>
            <w:tcBorders>
              <w:top w:val="outset" w:sz="6" w:space="0" w:color="000001"/>
              <w:left w:val="outset" w:sz="6" w:space="0" w:color="000001"/>
              <w:bottom w:val="outset" w:sz="6" w:space="0" w:color="000001"/>
              <w:right w:val="outset" w:sz="6" w:space="0" w:color="000001"/>
            </w:tcBorders>
            <w:hideMark/>
          </w:tcPr>
          <w:p w14:paraId="77C00A7B" w14:textId="77777777" w:rsidR="00C30276" w:rsidRPr="00387905" w:rsidRDefault="00C30276" w:rsidP="00E0483C">
            <w:pPr>
              <w:jc w:val="center"/>
              <w:rPr>
                <w:sz w:val="22"/>
                <w:szCs w:val="22"/>
              </w:rPr>
            </w:pPr>
          </w:p>
        </w:tc>
      </w:tr>
      <w:tr w:rsidR="00387905" w:rsidRPr="00387905" w14:paraId="3A60695A" w14:textId="77777777" w:rsidTr="00C30276">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14:paraId="63AD1F7C" w14:textId="77777777" w:rsidR="00C30276" w:rsidRPr="00387905" w:rsidRDefault="00C30276" w:rsidP="00E0483C">
            <w:pPr>
              <w:jc w:val="center"/>
              <w:rPr>
                <w:sz w:val="22"/>
                <w:szCs w:val="22"/>
              </w:rPr>
            </w:pPr>
            <w:r w:rsidRPr="00387905">
              <w:rPr>
                <w:sz w:val="22"/>
                <w:szCs w:val="22"/>
              </w:rPr>
              <w:t>…</w:t>
            </w:r>
          </w:p>
        </w:tc>
        <w:tc>
          <w:tcPr>
            <w:tcW w:w="3615" w:type="dxa"/>
            <w:tcBorders>
              <w:top w:val="outset" w:sz="6" w:space="0" w:color="000001"/>
              <w:left w:val="outset" w:sz="6" w:space="0" w:color="000001"/>
              <w:bottom w:val="outset" w:sz="6" w:space="0" w:color="000001"/>
              <w:right w:val="outset" w:sz="6" w:space="0" w:color="000001"/>
            </w:tcBorders>
            <w:hideMark/>
          </w:tcPr>
          <w:p w14:paraId="039DC84B" w14:textId="77777777" w:rsidR="00C30276" w:rsidRPr="00387905" w:rsidRDefault="00C30276" w:rsidP="00E0483C">
            <w:pPr>
              <w:jc w:val="center"/>
              <w:rPr>
                <w:sz w:val="22"/>
                <w:szCs w:val="22"/>
              </w:rPr>
            </w:pPr>
          </w:p>
        </w:tc>
        <w:tc>
          <w:tcPr>
            <w:tcW w:w="1080" w:type="dxa"/>
            <w:tcBorders>
              <w:top w:val="outset" w:sz="6" w:space="0" w:color="000001"/>
              <w:left w:val="outset" w:sz="6" w:space="0" w:color="000001"/>
              <w:bottom w:val="outset" w:sz="6" w:space="0" w:color="000001"/>
              <w:right w:val="outset" w:sz="6" w:space="0" w:color="000001"/>
            </w:tcBorders>
            <w:hideMark/>
          </w:tcPr>
          <w:p w14:paraId="57199C78" w14:textId="77777777" w:rsidR="00C30276" w:rsidRPr="00387905" w:rsidRDefault="00C30276" w:rsidP="00E0483C">
            <w:pPr>
              <w:jc w:val="center"/>
              <w:rPr>
                <w:sz w:val="22"/>
                <w:szCs w:val="22"/>
              </w:rPr>
            </w:pPr>
          </w:p>
        </w:tc>
        <w:tc>
          <w:tcPr>
            <w:tcW w:w="1695" w:type="dxa"/>
            <w:tcBorders>
              <w:top w:val="outset" w:sz="6" w:space="0" w:color="000001"/>
              <w:left w:val="outset" w:sz="6" w:space="0" w:color="000001"/>
              <w:bottom w:val="outset" w:sz="6" w:space="0" w:color="000001"/>
              <w:right w:val="outset" w:sz="6" w:space="0" w:color="000001"/>
            </w:tcBorders>
            <w:hideMark/>
          </w:tcPr>
          <w:p w14:paraId="0C947C6B" w14:textId="77777777" w:rsidR="00C30276" w:rsidRPr="00387905" w:rsidRDefault="00C30276" w:rsidP="00E0483C">
            <w:pPr>
              <w:jc w:val="center"/>
              <w:rPr>
                <w:sz w:val="22"/>
                <w:szCs w:val="22"/>
              </w:rPr>
            </w:pPr>
          </w:p>
        </w:tc>
        <w:tc>
          <w:tcPr>
            <w:tcW w:w="1680" w:type="dxa"/>
            <w:tcBorders>
              <w:top w:val="outset" w:sz="6" w:space="0" w:color="000001"/>
              <w:left w:val="outset" w:sz="6" w:space="0" w:color="000001"/>
              <w:bottom w:val="outset" w:sz="6" w:space="0" w:color="000001"/>
              <w:right w:val="outset" w:sz="6" w:space="0" w:color="000001"/>
            </w:tcBorders>
            <w:hideMark/>
          </w:tcPr>
          <w:p w14:paraId="3775B9A9" w14:textId="77777777" w:rsidR="00C30276" w:rsidRPr="00387905" w:rsidRDefault="00C30276" w:rsidP="00E0483C">
            <w:pPr>
              <w:jc w:val="center"/>
              <w:rPr>
                <w:sz w:val="22"/>
                <w:szCs w:val="22"/>
              </w:rPr>
            </w:pPr>
          </w:p>
        </w:tc>
      </w:tr>
      <w:tr w:rsidR="00387905" w:rsidRPr="00387905" w14:paraId="34ECAEC8" w14:textId="77777777" w:rsidTr="00C30276">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14:paraId="1FB67D2F" w14:textId="77777777" w:rsidR="00C30276" w:rsidRPr="00387905" w:rsidRDefault="00C30276" w:rsidP="00E0483C">
            <w:pPr>
              <w:jc w:val="center"/>
              <w:rPr>
                <w:sz w:val="22"/>
                <w:szCs w:val="22"/>
              </w:rPr>
            </w:pPr>
          </w:p>
        </w:tc>
        <w:tc>
          <w:tcPr>
            <w:tcW w:w="3615" w:type="dxa"/>
            <w:tcBorders>
              <w:top w:val="outset" w:sz="6" w:space="0" w:color="000001"/>
              <w:left w:val="outset" w:sz="6" w:space="0" w:color="000001"/>
              <w:bottom w:val="outset" w:sz="6" w:space="0" w:color="000001"/>
              <w:right w:val="outset" w:sz="6" w:space="0" w:color="000001"/>
            </w:tcBorders>
            <w:hideMark/>
          </w:tcPr>
          <w:p w14:paraId="36ED4599" w14:textId="77777777" w:rsidR="00C30276" w:rsidRPr="00387905" w:rsidRDefault="00C30276" w:rsidP="00E0483C">
            <w:pPr>
              <w:jc w:val="center"/>
              <w:rPr>
                <w:sz w:val="22"/>
                <w:szCs w:val="22"/>
              </w:rPr>
            </w:pPr>
          </w:p>
        </w:tc>
        <w:tc>
          <w:tcPr>
            <w:tcW w:w="1080" w:type="dxa"/>
            <w:tcBorders>
              <w:top w:val="outset" w:sz="6" w:space="0" w:color="000001"/>
              <w:left w:val="outset" w:sz="6" w:space="0" w:color="000001"/>
              <w:bottom w:val="outset" w:sz="6" w:space="0" w:color="000001"/>
              <w:right w:val="outset" w:sz="6" w:space="0" w:color="000001"/>
            </w:tcBorders>
            <w:hideMark/>
          </w:tcPr>
          <w:p w14:paraId="4793CA09" w14:textId="77777777" w:rsidR="00C30276" w:rsidRPr="00387905" w:rsidRDefault="00C30276" w:rsidP="00E0483C">
            <w:pPr>
              <w:jc w:val="center"/>
              <w:rPr>
                <w:sz w:val="22"/>
                <w:szCs w:val="22"/>
              </w:rPr>
            </w:pPr>
          </w:p>
        </w:tc>
        <w:tc>
          <w:tcPr>
            <w:tcW w:w="1695" w:type="dxa"/>
            <w:tcBorders>
              <w:top w:val="outset" w:sz="6" w:space="0" w:color="000001"/>
              <w:left w:val="outset" w:sz="6" w:space="0" w:color="000001"/>
              <w:bottom w:val="outset" w:sz="6" w:space="0" w:color="000001"/>
              <w:right w:val="outset" w:sz="6" w:space="0" w:color="000001"/>
            </w:tcBorders>
            <w:hideMark/>
          </w:tcPr>
          <w:p w14:paraId="0BBA91BE" w14:textId="77777777" w:rsidR="00C30276" w:rsidRPr="00387905" w:rsidRDefault="00C30276" w:rsidP="00E0483C">
            <w:pPr>
              <w:jc w:val="center"/>
              <w:rPr>
                <w:sz w:val="22"/>
                <w:szCs w:val="22"/>
              </w:rPr>
            </w:pPr>
          </w:p>
        </w:tc>
        <w:tc>
          <w:tcPr>
            <w:tcW w:w="1680" w:type="dxa"/>
            <w:tcBorders>
              <w:top w:val="outset" w:sz="6" w:space="0" w:color="000001"/>
              <w:left w:val="outset" w:sz="6" w:space="0" w:color="000001"/>
              <w:bottom w:val="outset" w:sz="6" w:space="0" w:color="000001"/>
              <w:right w:val="outset" w:sz="6" w:space="0" w:color="000001"/>
            </w:tcBorders>
            <w:hideMark/>
          </w:tcPr>
          <w:p w14:paraId="0F75CAAB" w14:textId="77777777" w:rsidR="00C30276" w:rsidRPr="00387905" w:rsidRDefault="00C30276" w:rsidP="00E0483C">
            <w:pPr>
              <w:jc w:val="center"/>
              <w:rPr>
                <w:sz w:val="22"/>
                <w:szCs w:val="22"/>
              </w:rPr>
            </w:pPr>
          </w:p>
        </w:tc>
      </w:tr>
      <w:tr w:rsidR="00387905" w:rsidRPr="00387905" w14:paraId="237BB04D" w14:textId="77777777" w:rsidTr="00C30276">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14:paraId="76F9EC05" w14:textId="77777777" w:rsidR="00C30276" w:rsidRPr="00387905" w:rsidRDefault="00C30276" w:rsidP="00E0483C">
            <w:pPr>
              <w:jc w:val="center"/>
              <w:rPr>
                <w:sz w:val="22"/>
                <w:szCs w:val="22"/>
              </w:rPr>
            </w:pPr>
          </w:p>
        </w:tc>
        <w:tc>
          <w:tcPr>
            <w:tcW w:w="3615" w:type="dxa"/>
            <w:tcBorders>
              <w:top w:val="outset" w:sz="6" w:space="0" w:color="000001"/>
              <w:left w:val="outset" w:sz="6" w:space="0" w:color="000001"/>
              <w:bottom w:val="outset" w:sz="6" w:space="0" w:color="000001"/>
              <w:right w:val="outset" w:sz="6" w:space="0" w:color="000001"/>
            </w:tcBorders>
            <w:hideMark/>
          </w:tcPr>
          <w:p w14:paraId="6CE072F3" w14:textId="77777777" w:rsidR="00C30276" w:rsidRPr="00387905" w:rsidRDefault="00C30276" w:rsidP="00E0483C">
            <w:pPr>
              <w:jc w:val="center"/>
              <w:rPr>
                <w:sz w:val="22"/>
                <w:szCs w:val="22"/>
              </w:rPr>
            </w:pPr>
          </w:p>
        </w:tc>
        <w:tc>
          <w:tcPr>
            <w:tcW w:w="1080" w:type="dxa"/>
            <w:tcBorders>
              <w:top w:val="outset" w:sz="6" w:space="0" w:color="000001"/>
              <w:left w:val="outset" w:sz="6" w:space="0" w:color="000001"/>
              <w:bottom w:val="outset" w:sz="6" w:space="0" w:color="000001"/>
              <w:right w:val="outset" w:sz="6" w:space="0" w:color="000001"/>
            </w:tcBorders>
            <w:hideMark/>
          </w:tcPr>
          <w:p w14:paraId="79A6CD49" w14:textId="77777777" w:rsidR="00C30276" w:rsidRPr="00387905" w:rsidRDefault="00C30276" w:rsidP="00E0483C">
            <w:pPr>
              <w:jc w:val="center"/>
              <w:rPr>
                <w:sz w:val="22"/>
                <w:szCs w:val="22"/>
              </w:rPr>
            </w:pPr>
          </w:p>
        </w:tc>
        <w:tc>
          <w:tcPr>
            <w:tcW w:w="1695" w:type="dxa"/>
            <w:tcBorders>
              <w:top w:val="outset" w:sz="6" w:space="0" w:color="000001"/>
              <w:left w:val="outset" w:sz="6" w:space="0" w:color="000001"/>
              <w:bottom w:val="outset" w:sz="6" w:space="0" w:color="000001"/>
              <w:right w:val="outset" w:sz="6" w:space="0" w:color="000001"/>
            </w:tcBorders>
            <w:hideMark/>
          </w:tcPr>
          <w:p w14:paraId="0F1E50D9" w14:textId="77777777" w:rsidR="00C30276" w:rsidRPr="00387905" w:rsidRDefault="00C30276" w:rsidP="00E0483C">
            <w:pPr>
              <w:jc w:val="center"/>
              <w:rPr>
                <w:sz w:val="22"/>
                <w:szCs w:val="22"/>
              </w:rPr>
            </w:pPr>
          </w:p>
        </w:tc>
        <w:tc>
          <w:tcPr>
            <w:tcW w:w="1680" w:type="dxa"/>
            <w:tcBorders>
              <w:top w:val="outset" w:sz="6" w:space="0" w:color="000001"/>
              <w:left w:val="outset" w:sz="6" w:space="0" w:color="000001"/>
              <w:bottom w:val="outset" w:sz="6" w:space="0" w:color="000001"/>
              <w:right w:val="outset" w:sz="6" w:space="0" w:color="000001"/>
            </w:tcBorders>
            <w:hideMark/>
          </w:tcPr>
          <w:p w14:paraId="19105AE5" w14:textId="77777777" w:rsidR="00C30276" w:rsidRPr="00387905" w:rsidRDefault="00C30276" w:rsidP="00E0483C">
            <w:pPr>
              <w:jc w:val="center"/>
              <w:rPr>
                <w:sz w:val="22"/>
                <w:szCs w:val="22"/>
              </w:rPr>
            </w:pPr>
          </w:p>
        </w:tc>
      </w:tr>
      <w:tr w:rsidR="00387905" w:rsidRPr="00387905" w14:paraId="744601D0" w14:textId="77777777" w:rsidTr="00C30276">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14:paraId="5B273AC9" w14:textId="77777777" w:rsidR="00C30276" w:rsidRPr="00387905" w:rsidRDefault="00C30276" w:rsidP="00E0483C">
            <w:pPr>
              <w:jc w:val="center"/>
              <w:rPr>
                <w:sz w:val="22"/>
                <w:szCs w:val="22"/>
              </w:rPr>
            </w:pPr>
          </w:p>
        </w:tc>
        <w:tc>
          <w:tcPr>
            <w:tcW w:w="3615" w:type="dxa"/>
            <w:tcBorders>
              <w:top w:val="outset" w:sz="6" w:space="0" w:color="000001"/>
              <w:left w:val="outset" w:sz="6" w:space="0" w:color="000001"/>
              <w:bottom w:val="outset" w:sz="6" w:space="0" w:color="000001"/>
              <w:right w:val="outset" w:sz="6" w:space="0" w:color="000001"/>
            </w:tcBorders>
            <w:hideMark/>
          </w:tcPr>
          <w:p w14:paraId="0B070F6F" w14:textId="77777777" w:rsidR="00C30276" w:rsidRPr="00387905" w:rsidRDefault="00C30276" w:rsidP="00E0483C">
            <w:pPr>
              <w:jc w:val="center"/>
              <w:rPr>
                <w:sz w:val="22"/>
                <w:szCs w:val="22"/>
              </w:rPr>
            </w:pPr>
          </w:p>
        </w:tc>
        <w:tc>
          <w:tcPr>
            <w:tcW w:w="1080" w:type="dxa"/>
            <w:tcBorders>
              <w:top w:val="outset" w:sz="6" w:space="0" w:color="000001"/>
              <w:left w:val="outset" w:sz="6" w:space="0" w:color="000001"/>
              <w:bottom w:val="outset" w:sz="6" w:space="0" w:color="000001"/>
              <w:right w:val="outset" w:sz="6" w:space="0" w:color="000001"/>
            </w:tcBorders>
            <w:hideMark/>
          </w:tcPr>
          <w:p w14:paraId="28E7C3B5" w14:textId="77777777" w:rsidR="00C30276" w:rsidRPr="00387905" w:rsidRDefault="00C30276" w:rsidP="00E0483C">
            <w:pPr>
              <w:jc w:val="center"/>
              <w:rPr>
                <w:sz w:val="22"/>
                <w:szCs w:val="22"/>
              </w:rPr>
            </w:pPr>
          </w:p>
        </w:tc>
        <w:tc>
          <w:tcPr>
            <w:tcW w:w="1695" w:type="dxa"/>
            <w:tcBorders>
              <w:top w:val="outset" w:sz="6" w:space="0" w:color="000001"/>
              <w:left w:val="outset" w:sz="6" w:space="0" w:color="000001"/>
              <w:bottom w:val="outset" w:sz="6" w:space="0" w:color="000001"/>
              <w:right w:val="outset" w:sz="6" w:space="0" w:color="000001"/>
            </w:tcBorders>
            <w:hideMark/>
          </w:tcPr>
          <w:p w14:paraId="5E4BBAF0" w14:textId="77777777" w:rsidR="00C30276" w:rsidRPr="00387905" w:rsidRDefault="00C30276" w:rsidP="00E0483C">
            <w:pPr>
              <w:jc w:val="center"/>
              <w:rPr>
                <w:sz w:val="22"/>
                <w:szCs w:val="22"/>
              </w:rPr>
            </w:pPr>
          </w:p>
        </w:tc>
        <w:tc>
          <w:tcPr>
            <w:tcW w:w="1680" w:type="dxa"/>
            <w:tcBorders>
              <w:top w:val="outset" w:sz="6" w:space="0" w:color="000001"/>
              <w:left w:val="outset" w:sz="6" w:space="0" w:color="000001"/>
              <w:bottom w:val="outset" w:sz="6" w:space="0" w:color="000001"/>
              <w:right w:val="outset" w:sz="6" w:space="0" w:color="000001"/>
            </w:tcBorders>
            <w:hideMark/>
          </w:tcPr>
          <w:p w14:paraId="1A4F6E45" w14:textId="77777777" w:rsidR="00C30276" w:rsidRPr="00387905" w:rsidRDefault="00C30276" w:rsidP="00E0483C">
            <w:pPr>
              <w:jc w:val="center"/>
              <w:rPr>
                <w:sz w:val="22"/>
                <w:szCs w:val="22"/>
              </w:rPr>
            </w:pPr>
          </w:p>
        </w:tc>
      </w:tr>
      <w:tr w:rsidR="00387905" w:rsidRPr="00387905" w14:paraId="26557FC3" w14:textId="77777777" w:rsidTr="00C30276">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14:paraId="3CC083F8" w14:textId="77777777" w:rsidR="00C30276" w:rsidRPr="00387905" w:rsidRDefault="00C30276" w:rsidP="00E0483C">
            <w:pPr>
              <w:jc w:val="center"/>
              <w:rPr>
                <w:sz w:val="22"/>
                <w:szCs w:val="22"/>
              </w:rPr>
            </w:pPr>
          </w:p>
        </w:tc>
        <w:tc>
          <w:tcPr>
            <w:tcW w:w="3615" w:type="dxa"/>
            <w:tcBorders>
              <w:top w:val="outset" w:sz="6" w:space="0" w:color="000001"/>
              <w:left w:val="outset" w:sz="6" w:space="0" w:color="000001"/>
              <w:bottom w:val="outset" w:sz="6" w:space="0" w:color="000001"/>
              <w:right w:val="outset" w:sz="6" w:space="0" w:color="000001"/>
            </w:tcBorders>
            <w:hideMark/>
          </w:tcPr>
          <w:p w14:paraId="4093A13A" w14:textId="77777777" w:rsidR="00C30276" w:rsidRPr="00387905" w:rsidRDefault="00C30276" w:rsidP="00E0483C">
            <w:pPr>
              <w:jc w:val="center"/>
              <w:rPr>
                <w:sz w:val="22"/>
                <w:szCs w:val="22"/>
              </w:rPr>
            </w:pPr>
          </w:p>
        </w:tc>
        <w:tc>
          <w:tcPr>
            <w:tcW w:w="1080" w:type="dxa"/>
            <w:tcBorders>
              <w:top w:val="outset" w:sz="6" w:space="0" w:color="000001"/>
              <w:left w:val="outset" w:sz="6" w:space="0" w:color="000001"/>
              <w:bottom w:val="outset" w:sz="6" w:space="0" w:color="000001"/>
              <w:right w:val="outset" w:sz="6" w:space="0" w:color="000001"/>
            </w:tcBorders>
            <w:hideMark/>
          </w:tcPr>
          <w:p w14:paraId="7A9D09A1" w14:textId="77777777" w:rsidR="00C30276" w:rsidRPr="00387905" w:rsidRDefault="00C30276" w:rsidP="00E0483C">
            <w:pPr>
              <w:jc w:val="center"/>
              <w:rPr>
                <w:sz w:val="22"/>
                <w:szCs w:val="22"/>
              </w:rPr>
            </w:pPr>
          </w:p>
        </w:tc>
        <w:tc>
          <w:tcPr>
            <w:tcW w:w="1695" w:type="dxa"/>
            <w:tcBorders>
              <w:top w:val="outset" w:sz="6" w:space="0" w:color="000001"/>
              <w:left w:val="outset" w:sz="6" w:space="0" w:color="000001"/>
              <w:bottom w:val="outset" w:sz="6" w:space="0" w:color="000001"/>
              <w:right w:val="outset" w:sz="6" w:space="0" w:color="000001"/>
            </w:tcBorders>
            <w:hideMark/>
          </w:tcPr>
          <w:p w14:paraId="75876457" w14:textId="77777777" w:rsidR="00C30276" w:rsidRPr="00387905" w:rsidRDefault="00C30276" w:rsidP="00E0483C">
            <w:pPr>
              <w:jc w:val="center"/>
              <w:rPr>
                <w:sz w:val="22"/>
                <w:szCs w:val="22"/>
              </w:rPr>
            </w:pPr>
          </w:p>
        </w:tc>
        <w:tc>
          <w:tcPr>
            <w:tcW w:w="1680" w:type="dxa"/>
            <w:tcBorders>
              <w:top w:val="outset" w:sz="6" w:space="0" w:color="000001"/>
              <w:left w:val="outset" w:sz="6" w:space="0" w:color="000001"/>
              <w:bottom w:val="outset" w:sz="6" w:space="0" w:color="000001"/>
              <w:right w:val="outset" w:sz="6" w:space="0" w:color="000001"/>
            </w:tcBorders>
            <w:hideMark/>
          </w:tcPr>
          <w:p w14:paraId="66214B60" w14:textId="77777777" w:rsidR="00C30276" w:rsidRPr="00387905" w:rsidRDefault="00C30276" w:rsidP="00E0483C">
            <w:pPr>
              <w:jc w:val="center"/>
              <w:rPr>
                <w:sz w:val="22"/>
                <w:szCs w:val="22"/>
              </w:rPr>
            </w:pPr>
          </w:p>
        </w:tc>
      </w:tr>
      <w:tr w:rsidR="00387905" w:rsidRPr="00387905" w14:paraId="6F245574" w14:textId="77777777" w:rsidTr="00C30276">
        <w:trPr>
          <w:trHeight w:val="105"/>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14:paraId="3913262B" w14:textId="77777777" w:rsidR="00C30276" w:rsidRPr="00387905" w:rsidRDefault="00C30276" w:rsidP="00E0483C">
            <w:pPr>
              <w:jc w:val="center"/>
              <w:rPr>
                <w:sz w:val="22"/>
                <w:szCs w:val="22"/>
              </w:rPr>
            </w:pPr>
          </w:p>
        </w:tc>
        <w:tc>
          <w:tcPr>
            <w:tcW w:w="3615" w:type="dxa"/>
            <w:tcBorders>
              <w:top w:val="outset" w:sz="6" w:space="0" w:color="000001"/>
              <w:left w:val="outset" w:sz="6" w:space="0" w:color="000001"/>
              <w:bottom w:val="outset" w:sz="6" w:space="0" w:color="000001"/>
              <w:right w:val="outset" w:sz="6" w:space="0" w:color="000001"/>
            </w:tcBorders>
            <w:hideMark/>
          </w:tcPr>
          <w:p w14:paraId="2EAC20A8" w14:textId="77777777" w:rsidR="00C30276" w:rsidRPr="00387905" w:rsidRDefault="00C30276" w:rsidP="00E0483C">
            <w:pPr>
              <w:jc w:val="center"/>
              <w:rPr>
                <w:sz w:val="22"/>
                <w:szCs w:val="22"/>
              </w:rPr>
            </w:pPr>
          </w:p>
        </w:tc>
        <w:tc>
          <w:tcPr>
            <w:tcW w:w="1080" w:type="dxa"/>
            <w:tcBorders>
              <w:top w:val="outset" w:sz="6" w:space="0" w:color="000001"/>
              <w:left w:val="outset" w:sz="6" w:space="0" w:color="000001"/>
              <w:bottom w:val="outset" w:sz="6" w:space="0" w:color="000001"/>
              <w:right w:val="outset" w:sz="6" w:space="0" w:color="000001"/>
            </w:tcBorders>
            <w:hideMark/>
          </w:tcPr>
          <w:p w14:paraId="1C6D8920" w14:textId="77777777" w:rsidR="00C30276" w:rsidRPr="00387905" w:rsidRDefault="00C30276" w:rsidP="00E0483C">
            <w:pPr>
              <w:jc w:val="center"/>
              <w:rPr>
                <w:sz w:val="22"/>
                <w:szCs w:val="22"/>
              </w:rPr>
            </w:pPr>
          </w:p>
        </w:tc>
        <w:tc>
          <w:tcPr>
            <w:tcW w:w="1695" w:type="dxa"/>
            <w:tcBorders>
              <w:top w:val="outset" w:sz="6" w:space="0" w:color="000001"/>
              <w:left w:val="outset" w:sz="6" w:space="0" w:color="000001"/>
              <w:bottom w:val="outset" w:sz="6" w:space="0" w:color="000001"/>
              <w:right w:val="outset" w:sz="6" w:space="0" w:color="000001"/>
            </w:tcBorders>
            <w:hideMark/>
          </w:tcPr>
          <w:p w14:paraId="31325E07" w14:textId="77777777" w:rsidR="00C30276" w:rsidRPr="00387905" w:rsidRDefault="00C30276" w:rsidP="00E0483C">
            <w:pPr>
              <w:jc w:val="center"/>
              <w:rPr>
                <w:sz w:val="22"/>
                <w:szCs w:val="22"/>
              </w:rPr>
            </w:pPr>
          </w:p>
        </w:tc>
        <w:tc>
          <w:tcPr>
            <w:tcW w:w="1680" w:type="dxa"/>
            <w:tcBorders>
              <w:top w:val="outset" w:sz="6" w:space="0" w:color="000001"/>
              <w:left w:val="outset" w:sz="6" w:space="0" w:color="000001"/>
              <w:bottom w:val="outset" w:sz="6" w:space="0" w:color="000001"/>
              <w:right w:val="outset" w:sz="6" w:space="0" w:color="000001"/>
            </w:tcBorders>
            <w:hideMark/>
          </w:tcPr>
          <w:p w14:paraId="744DFE5E" w14:textId="77777777" w:rsidR="00C30276" w:rsidRPr="00387905" w:rsidRDefault="00C30276" w:rsidP="00E0483C">
            <w:pPr>
              <w:jc w:val="center"/>
              <w:rPr>
                <w:sz w:val="22"/>
                <w:szCs w:val="22"/>
              </w:rPr>
            </w:pPr>
          </w:p>
        </w:tc>
      </w:tr>
    </w:tbl>
    <w:p w14:paraId="5FEF4657" w14:textId="77777777" w:rsidR="00C30276" w:rsidRPr="00387905" w:rsidRDefault="00C30276" w:rsidP="00E0483C">
      <w:pPr>
        <w:jc w:val="right"/>
        <w:rPr>
          <w:sz w:val="22"/>
          <w:szCs w:val="22"/>
        </w:rPr>
      </w:pPr>
    </w:p>
    <w:p w14:paraId="796A538A" w14:textId="77777777" w:rsidR="00C30276" w:rsidRPr="00387905" w:rsidRDefault="00C30276" w:rsidP="00E0483C">
      <w:pPr>
        <w:jc w:val="right"/>
        <w:rPr>
          <w:sz w:val="22"/>
          <w:szCs w:val="22"/>
        </w:rPr>
      </w:pPr>
    </w:p>
    <w:p w14:paraId="7F13D076" w14:textId="77777777" w:rsidR="00C30276" w:rsidRPr="00387905" w:rsidRDefault="00C30276" w:rsidP="00E0483C">
      <w:pPr>
        <w:jc w:val="right"/>
        <w:rPr>
          <w:sz w:val="22"/>
          <w:szCs w:val="22"/>
        </w:rPr>
      </w:pPr>
    </w:p>
    <w:p w14:paraId="36313E79" w14:textId="77777777" w:rsidR="00C30276" w:rsidRPr="00387905" w:rsidRDefault="00C30276" w:rsidP="00E0483C">
      <w:pPr>
        <w:jc w:val="right"/>
        <w:rPr>
          <w:sz w:val="22"/>
          <w:szCs w:val="22"/>
        </w:rPr>
      </w:pPr>
    </w:p>
    <w:p w14:paraId="1A366853" w14:textId="77777777" w:rsidR="00C30276" w:rsidRPr="00387905" w:rsidRDefault="00C30276" w:rsidP="00E0483C">
      <w:pPr>
        <w:jc w:val="right"/>
        <w:rPr>
          <w:sz w:val="22"/>
          <w:szCs w:val="22"/>
        </w:rPr>
      </w:pPr>
    </w:p>
    <w:p w14:paraId="344CECC1" w14:textId="77777777" w:rsidR="00C30276" w:rsidRPr="00387905" w:rsidRDefault="00C30276" w:rsidP="00E0483C">
      <w:pPr>
        <w:jc w:val="right"/>
        <w:rPr>
          <w:sz w:val="22"/>
          <w:szCs w:val="22"/>
        </w:rPr>
      </w:pPr>
    </w:p>
    <w:p w14:paraId="06236F39" w14:textId="77777777" w:rsidR="00C30276" w:rsidRPr="00387905" w:rsidRDefault="00C30276" w:rsidP="00E0483C">
      <w:pPr>
        <w:jc w:val="right"/>
        <w:rPr>
          <w:sz w:val="22"/>
          <w:szCs w:val="22"/>
        </w:rPr>
      </w:pPr>
    </w:p>
    <w:p w14:paraId="5F7E70DC" w14:textId="77777777" w:rsidR="00E0483C" w:rsidRPr="00387905" w:rsidRDefault="00E0483C" w:rsidP="00E0483C">
      <w:pPr>
        <w:jc w:val="right"/>
        <w:rPr>
          <w:sz w:val="22"/>
          <w:szCs w:val="22"/>
        </w:rPr>
      </w:pPr>
    </w:p>
    <w:p w14:paraId="10BC9253" w14:textId="77777777" w:rsidR="00E0483C" w:rsidRPr="00387905" w:rsidRDefault="00E0483C" w:rsidP="00E0483C">
      <w:pPr>
        <w:jc w:val="right"/>
        <w:rPr>
          <w:sz w:val="22"/>
          <w:szCs w:val="22"/>
        </w:rPr>
      </w:pPr>
    </w:p>
    <w:p w14:paraId="2D462AEF" w14:textId="77777777" w:rsidR="00E0483C" w:rsidRPr="00387905" w:rsidRDefault="00E0483C" w:rsidP="00E0483C">
      <w:pPr>
        <w:jc w:val="right"/>
        <w:rPr>
          <w:sz w:val="22"/>
          <w:szCs w:val="22"/>
        </w:rPr>
      </w:pPr>
    </w:p>
    <w:p w14:paraId="77E9CFD0" w14:textId="77777777" w:rsidR="00E0483C" w:rsidRPr="00387905" w:rsidRDefault="00E0483C" w:rsidP="00E0483C">
      <w:pPr>
        <w:jc w:val="right"/>
        <w:rPr>
          <w:sz w:val="22"/>
          <w:szCs w:val="22"/>
        </w:rPr>
      </w:pPr>
    </w:p>
    <w:p w14:paraId="5FD65938" w14:textId="77777777" w:rsidR="00E0483C" w:rsidRPr="00387905" w:rsidRDefault="00E0483C" w:rsidP="00E0483C">
      <w:pPr>
        <w:jc w:val="right"/>
        <w:rPr>
          <w:sz w:val="22"/>
          <w:szCs w:val="22"/>
        </w:rPr>
      </w:pPr>
    </w:p>
    <w:p w14:paraId="3D29A085" w14:textId="77777777" w:rsidR="00E0483C" w:rsidRPr="00387905" w:rsidRDefault="00E0483C" w:rsidP="00E0483C">
      <w:pPr>
        <w:jc w:val="right"/>
        <w:rPr>
          <w:sz w:val="22"/>
          <w:szCs w:val="22"/>
        </w:rPr>
      </w:pPr>
    </w:p>
    <w:p w14:paraId="00FFECBB" w14:textId="77777777" w:rsidR="00E0483C" w:rsidRPr="00387905" w:rsidRDefault="00E0483C" w:rsidP="00E0483C">
      <w:pPr>
        <w:jc w:val="right"/>
        <w:rPr>
          <w:sz w:val="22"/>
          <w:szCs w:val="22"/>
        </w:rPr>
      </w:pPr>
    </w:p>
    <w:p w14:paraId="75297050" w14:textId="77777777" w:rsidR="00E0483C" w:rsidRPr="00387905" w:rsidRDefault="00E0483C" w:rsidP="00E0483C">
      <w:pPr>
        <w:jc w:val="right"/>
        <w:rPr>
          <w:sz w:val="22"/>
          <w:szCs w:val="22"/>
        </w:rPr>
      </w:pPr>
    </w:p>
    <w:p w14:paraId="51C6979C" w14:textId="77777777" w:rsidR="00E0483C" w:rsidRPr="00387905" w:rsidRDefault="00E0483C" w:rsidP="00E0483C">
      <w:pPr>
        <w:jc w:val="right"/>
        <w:rPr>
          <w:sz w:val="22"/>
          <w:szCs w:val="22"/>
        </w:rPr>
      </w:pPr>
    </w:p>
    <w:p w14:paraId="4AB32C4A" w14:textId="77777777" w:rsidR="00E0483C" w:rsidRPr="00387905" w:rsidRDefault="00E0483C" w:rsidP="00E0483C">
      <w:pPr>
        <w:jc w:val="right"/>
        <w:rPr>
          <w:sz w:val="22"/>
          <w:szCs w:val="22"/>
        </w:rPr>
      </w:pPr>
    </w:p>
    <w:p w14:paraId="56B6ECF2" w14:textId="77777777" w:rsidR="00E0483C" w:rsidRPr="00387905" w:rsidRDefault="00E0483C" w:rsidP="00E0483C">
      <w:pPr>
        <w:jc w:val="right"/>
        <w:rPr>
          <w:sz w:val="22"/>
          <w:szCs w:val="22"/>
        </w:rPr>
      </w:pPr>
    </w:p>
    <w:p w14:paraId="3E6D3120" w14:textId="77777777" w:rsidR="005A4FE4" w:rsidRPr="00387905" w:rsidRDefault="005A4FE4" w:rsidP="00E0483C">
      <w:pPr>
        <w:jc w:val="right"/>
        <w:rPr>
          <w:sz w:val="22"/>
          <w:szCs w:val="22"/>
        </w:rPr>
      </w:pPr>
    </w:p>
    <w:p w14:paraId="7E026D84" w14:textId="77777777" w:rsidR="005A4FE4" w:rsidRPr="00387905" w:rsidRDefault="005A4FE4" w:rsidP="00E0483C">
      <w:pPr>
        <w:jc w:val="right"/>
        <w:rPr>
          <w:sz w:val="22"/>
          <w:szCs w:val="22"/>
        </w:rPr>
      </w:pPr>
    </w:p>
    <w:p w14:paraId="3E305970" w14:textId="77777777" w:rsidR="005A4FE4" w:rsidRPr="00387905" w:rsidRDefault="005A4FE4" w:rsidP="00E0483C">
      <w:pPr>
        <w:jc w:val="right"/>
        <w:rPr>
          <w:sz w:val="22"/>
          <w:szCs w:val="22"/>
        </w:rPr>
      </w:pPr>
    </w:p>
    <w:p w14:paraId="5FE3FA86" w14:textId="77777777" w:rsidR="005A4FE4" w:rsidRPr="00387905" w:rsidRDefault="005A4FE4" w:rsidP="00E0483C">
      <w:pPr>
        <w:jc w:val="right"/>
        <w:rPr>
          <w:sz w:val="22"/>
          <w:szCs w:val="22"/>
        </w:rPr>
      </w:pPr>
    </w:p>
    <w:p w14:paraId="42ACE67E" w14:textId="77777777" w:rsidR="00E0483C" w:rsidRPr="00387905" w:rsidRDefault="00E0483C" w:rsidP="00E0483C">
      <w:pPr>
        <w:jc w:val="right"/>
        <w:rPr>
          <w:sz w:val="22"/>
          <w:szCs w:val="22"/>
        </w:rPr>
      </w:pPr>
    </w:p>
    <w:p w14:paraId="7E133CCC" w14:textId="77777777" w:rsidR="00E0483C" w:rsidRPr="00387905" w:rsidRDefault="00E0483C" w:rsidP="00E0483C">
      <w:pPr>
        <w:jc w:val="right"/>
        <w:rPr>
          <w:sz w:val="22"/>
          <w:szCs w:val="22"/>
        </w:rPr>
      </w:pPr>
    </w:p>
    <w:p w14:paraId="186E9FA6" w14:textId="77777777" w:rsidR="00C30276" w:rsidRPr="00387905" w:rsidRDefault="00C30276" w:rsidP="00E0483C">
      <w:pPr>
        <w:jc w:val="right"/>
        <w:rPr>
          <w:sz w:val="22"/>
          <w:szCs w:val="22"/>
        </w:rPr>
      </w:pPr>
    </w:p>
    <w:p w14:paraId="66EF50C9" w14:textId="77777777" w:rsidR="00C30276" w:rsidRPr="00387905" w:rsidRDefault="00C30276" w:rsidP="00E0483C">
      <w:pPr>
        <w:widowControl w:val="0"/>
        <w:tabs>
          <w:tab w:val="left" w:pos="177"/>
          <w:tab w:val="left" w:pos="10915"/>
          <w:tab w:val="left" w:pos="14459"/>
        </w:tabs>
        <w:autoSpaceDE w:val="0"/>
        <w:autoSpaceDN w:val="0"/>
        <w:adjustRightInd w:val="0"/>
        <w:ind w:left="5670"/>
        <w:rPr>
          <w:sz w:val="22"/>
          <w:szCs w:val="22"/>
        </w:rPr>
      </w:pPr>
    </w:p>
    <w:p w14:paraId="05FB12AE" w14:textId="77777777" w:rsidR="00C30276" w:rsidRPr="00387905" w:rsidRDefault="00C30276" w:rsidP="00E0483C">
      <w:pPr>
        <w:widowControl w:val="0"/>
        <w:tabs>
          <w:tab w:val="left" w:pos="177"/>
          <w:tab w:val="left" w:pos="10915"/>
          <w:tab w:val="left" w:pos="14459"/>
        </w:tabs>
        <w:autoSpaceDE w:val="0"/>
        <w:autoSpaceDN w:val="0"/>
        <w:adjustRightInd w:val="0"/>
        <w:ind w:left="5670"/>
        <w:rPr>
          <w:sz w:val="22"/>
          <w:szCs w:val="22"/>
        </w:rPr>
      </w:pPr>
      <w:r w:rsidRPr="00387905">
        <w:rPr>
          <w:sz w:val="22"/>
          <w:szCs w:val="22"/>
        </w:rPr>
        <w:t>Приложение № 4</w:t>
      </w:r>
    </w:p>
    <w:p w14:paraId="0C0840A8" w14:textId="77777777" w:rsidR="00C30276" w:rsidRPr="00387905" w:rsidRDefault="00C30276" w:rsidP="00E0483C">
      <w:pPr>
        <w:widowControl w:val="0"/>
        <w:tabs>
          <w:tab w:val="left" w:pos="177"/>
          <w:tab w:val="left" w:pos="10915"/>
          <w:tab w:val="left" w:pos="14459"/>
        </w:tabs>
        <w:autoSpaceDE w:val="0"/>
        <w:autoSpaceDN w:val="0"/>
        <w:adjustRightInd w:val="0"/>
        <w:ind w:left="5670"/>
        <w:rPr>
          <w:sz w:val="22"/>
          <w:szCs w:val="22"/>
        </w:rPr>
      </w:pPr>
      <w:r w:rsidRPr="00387905">
        <w:rPr>
          <w:sz w:val="22"/>
          <w:szCs w:val="22"/>
        </w:rPr>
        <w:t>к муниципальной программе</w:t>
      </w:r>
    </w:p>
    <w:p w14:paraId="33A51D49" w14:textId="77777777" w:rsidR="00C30276" w:rsidRPr="00387905" w:rsidRDefault="00C30276" w:rsidP="00E0483C">
      <w:pPr>
        <w:ind w:left="5942"/>
        <w:rPr>
          <w:sz w:val="22"/>
          <w:szCs w:val="22"/>
        </w:rPr>
      </w:pPr>
    </w:p>
    <w:p w14:paraId="60615275" w14:textId="77777777" w:rsidR="00C30276" w:rsidRPr="00387905" w:rsidRDefault="00C30276" w:rsidP="00E0483C">
      <w:pPr>
        <w:jc w:val="center"/>
        <w:rPr>
          <w:sz w:val="22"/>
          <w:szCs w:val="22"/>
        </w:rPr>
      </w:pPr>
      <w:r w:rsidRPr="00387905">
        <w:rPr>
          <w:b/>
          <w:bCs/>
          <w:sz w:val="22"/>
          <w:szCs w:val="22"/>
        </w:rPr>
        <w:t>Форма</w:t>
      </w:r>
    </w:p>
    <w:p w14:paraId="10A543A6" w14:textId="77777777" w:rsidR="00C30276" w:rsidRPr="00387905" w:rsidRDefault="00C30276" w:rsidP="00E0483C">
      <w:pPr>
        <w:jc w:val="center"/>
        <w:rPr>
          <w:sz w:val="22"/>
          <w:szCs w:val="22"/>
        </w:rPr>
      </w:pPr>
      <w:r w:rsidRPr="00387905">
        <w:rPr>
          <w:b/>
          <w:bCs/>
          <w:sz w:val="22"/>
          <w:szCs w:val="22"/>
        </w:rPr>
        <w:t>отчета о выполнении муниципальной программы</w:t>
      </w:r>
    </w:p>
    <w:p w14:paraId="2F20F56C" w14:textId="77777777" w:rsidR="00C30276" w:rsidRPr="00387905" w:rsidRDefault="00C30276" w:rsidP="00E0483C">
      <w:pPr>
        <w:widowControl w:val="0"/>
        <w:tabs>
          <w:tab w:val="left" w:pos="10915"/>
          <w:tab w:val="left" w:pos="11057"/>
          <w:tab w:val="left" w:pos="14459"/>
        </w:tabs>
        <w:autoSpaceDE w:val="0"/>
        <w:autoSpaceDN w:val="0"/>
        <w:adjustRightInd w:val="0"/>
        <w:jc w:val="center"/>
        <w:rPr>
          <w:b/>
          <w:sz w:val="22"/>
          <w:szCs w:val="22"/>
        </w:rPr>
      </w:pPr>
      <w:r w:rsidRPr="00387905">
        <w:rPr>
          <w:b/>
          <w:bCs/>
          <w:sz w:val="22"/>
          <w:szCs w:val="22"/>
        </w:rPr>
        <w:t xml:space="preserve"> «Развитие и поддержка субъектов малого и среднего предпринимательства</w:t>
      </w:r>
      <w:r w:rsidRPr="00387905">
        <w:rPr>
          <w:b/>
          <w:sz w:val="22"/>
          <w:szCs w:val="22"/>
        </w:rPr>
        <w:t xml:space="preserve">» в Красносибирском сельсовете </w:t>
      </w:r>
    </w:p>
    <w:p w14:paraId="1E73F9F7" w14:textId="77777777" w:rsidR="00C30276" w:rsidRPr="00387905" w:rsidRDefault="00C30276" w:rsidP="00E0483C">
      <w:pPr>
        <w:widowControl w:val="0"/>
        <w:tabs>
          <w:tab w:val="left" w:pos="10915"/>
          <w:tab w:val="left" w:pos="11057"/>
          <w:tab w:val="left" w:pos="14459"/>
        </w:tabs>
        <w:autoSpaceDE w:val="0"/>
        <w:autoSpaceDN w:val="0"/>
        <w:adjustRightInd w:val="0"/>
        <w:jc w:val="center"/>
        <w:rPr>
          <w:b/>
          <w:sz w:val="22"/>
          <w:szCs w:val="22"/>
        </w:rPr>
      </w:pPr>
      <w:r w:rsidRPr="00387905">
        <w:rPr>
          <w:b/>
          <w:sz w:val="22"/>
          <w:szCs w:val="22"/>
        </w:rPr>
        <w:t>Кочковского района Новосибирской области</w:t>
      </w:r>
      <w:r w:rsidRPr="00387905">
        <w:rPr>
          <w:b/>
          <w:bCs/>
          <w:sz w:val="22"/>
          <w:szCs w:val="22"/>
        </w:rPr>
        <w:t>»</w:t>
      </w:r>
    </w:p>
    <w:p w14:paraId="62494861" w14:textId="77777777" w:rsidR="00C30276" w:rsidRPr="00387905" w:rsidRDefault="00C30276" w:rsidP="00E0483C">
      <w:pPr>
        <w:jc w:val="center"/>
        <w:rPr>
          <w:sz w:val="22"/>
          <w:szCs w:val="22"/>
        </w:rPr>
      </w:pPr>
      <w:r w:rsidRPr="00387905">
        <w:rPr>
          <w:b/>
          <w:bCs/>
          <w:sz w:val="22"/>
          <w:szCs w:val="22"/>
        </w:rPr>
        <w:t>за _______ год</w:t>
      </w:r>
    </w:p>
    <w:tbl>
      <w:tblPr>
        <w:tblW w:w="9476"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2"/>
        <w:gridCol w:w="2573"/>
        <w:gridCol w:w="4332"/>
        <w:gridCol w:w="1959"/>
      </w:tblGrid>
      <w:tr w:rsidR="00387905" w:rsidRPr="00387905" w14:paraId="138C2047" w14:textId="77777777" w:rsidTr="00C30276">
        <w:trPr>
          <w:tblCellSpacing w:w="0" w:type="dxa"/>
        </w:trPr>
        <w:tc>
          <w:tcPr>
            <w:tcW w:w="612" w:type="dxa"/>
            <w:vMerge w:val="restart"/>
            <w:tcBorders>
              <w:top w:val="outset" w:sz="6" w:space="0" w:color="00000A"/>
              <w:left w:val="outset" w:sz="6" w:space="0" w:color="00000A"/>
              <w:bottom w:val="outset" w:sz="6" w:space="0" w:color="00000A"/>
              <w:right w:val="outset" w:sz="6" w:space="0" w:color="00000A"/>
            </w:tcBorders>
            <w:hideMark/>
          </w:tcPr>
          <w:p w14:paraId="306A8E4D" w14:textId="77777777" w:rsidR="00C30276" w:rsidRPr="00387905" w:rsidRDefault="00C30276" w:rsidP="00E0483C">
            <w:pPr>
              <w:jc w:val="center"/>
              <w:rPr>
                <w:sz w:val="22"/>
                <w:szCs w:val="22"/>
              </w:rPr>
            </w:pPr>
            <w:r w:rsidRPr="00387905">
              <w:rPr>
                <w:sz w:val="22"/>
                <w:szCs w:val="22"/>
              </w:rPr>
              <w:t>№</w:t>
            </w:r>
          </w:p>
          <w:p w14:paraId="02E1EA61" w14:textId="77777777" w:rsidR="00C30276" w:rsidRPr="00387905" w:rsidRDefault="00C30276" w:rsidP="00E0483C">
            <w:pPr>
              <w:jc w:val="center"/>
              <w:rPr>
                <w:sz w:val="22"/>
                <w:szCs w:val="22"/>
              </w:rPr>
            </w:pPr>
            <w:r w:rsidRPr="00387905">
              <w:rPr>
                <w:sz w:val="22"/>
                <w:szCs w:val="22"/>
              </w:rPr>
              <w:t>п/п</w:t>
            </w:r>
          </w:p>
        </w:tc>
        <w:tc>
          <w:tcPr>
            <w:tcW w:w="2573" w:type="dxa"/>
            <w:vMerge w:val="restart"/>
            <w:tcBorders>
              <w:top w:val="outset" w:sz="6" w:space="0" w:color="00000A"/>
              <w:left w:val="outset" w:sz="6" w:space="0" w:color="00000A"/>
              <w:bottom w:val="outset" w:sz="6" w:space="0" w:color="00000A"/>
              <w:right w:val="outset" w:sz="6" w:space="0" w:color="00000A"/>
            </w:tcBorders>
            <w:hideMark/>
          </w:tcPr>
          <w:p w14:paraId="2FE94CE0" w14:textId="77777777" w:rsidR="00C30276" w:rsidRPr="00387905" w:rsidRDefault="00C30276" w:rsidP="00E0483C">
            <w:pPr>
              <w:jc w:val="center"/>
              <w:rPr>
                <w:sz w:val="22"/>
                <w:szCs w:val="22"/>
              </w:rPr>
            </w:pPr>
            <w:r w:rsidRPr="00387905">
              <w:rPr>
                <w:b/>
                <w:bCs/>
                <w:sz w:val="22"/>
                <w:szCs w:val="22"/>
              </w:rPr>
              <w:t>Наименования мероприятий</w:t>
            </w:r>
          </w:p>
        </w:tc>
        <w:tc>
          <w:tcPr>
            <w:tcW w:w="4332" w:type="dxa"/>
            <w:vMerge w:val="restart"/>
            <w:tcBorders>
              <w:top w:val="outset" w:sz="6" w:space="0" w:color="00000A"/>
              <w:left w:val="outset" w:sz="6" w:space="0" w:color="00000A"/>
              <w:bottom w:val="outset" w:sz="6" w:space="0" w:color="00000A"/>
              <w:right w:val="outset" w:sz="6" w:space="0" w:color="00000A"/>
            </w:tcBorders>
            <w:hideMark/>
          </w:tcPr>
          <w:p w14:paraId="24370BB7" w14:textId="77777777" w:rsidR="00C30276" w:rsidRPr="00387905" w:rsidRDefault="00C30276" w:rsidP="00E0483C">
            <w:pPr>
              <w:jc w:val="center"/>
              <w:rPr>
                <w:sz w:val="22"/>
                <w:szCs w:val="22"/>
              </w:rPr>
            </w:pPr>
          </w:p>
          <w:p w14:paraId="6EC929E5" w14:textId="77777777" w:rsidR="00C30276" w:rsidRPr="00387905" w:rsidRDefault="00C30276" w:rsidP="00E0483C">
            <w:pPr>
              <w:jc w:val="center"/>
              <w:rPr>
                <w:sz w:val="22"/>
                <w:szCs w:val="22"/>
              </w:rPr>
            </w:pPr>
            <w:r w:rsidRPr="00387905">
              <w:rPr>
                <w:b/>
                <w:bCs/>
                <w:sz w:val="22"/>
                <w:szCs w:val="22"/>
              </w:rPr>
              <w:t>Источники финансирования</w:t>
            </w:r>
          </w:p>
        </w:tc>
        <w:tc>
          <w:tcPr>
            <w:tcW w:w="1959" w:type="dxa"/>
            <w:tcBorders>
              <w:top w:val="outset" w:sz="6" w:space="0" w:color="00000A"/>
              <w:left w:val="outset" w:sz="6" w:space="0" w:color="00000A"/>
              <w:bottom w:val="outset" w:sz="6" w:space="0" w:color="00000A"/>
              <w:right w:val="outset" w:sz="6" w:space="0" w:color="00000A"/>
            </w:tcBorders>
            <w:hideMark/>
          </w:tcPr>
          <w:p w14:paraId="36591BCC" w14:textId="77777777" w:rsidR="00C30276" w:rsidRPr="00387905" w:rsidRDefault="00C30276" w:rsidP="00E0483C">
            <w:pPr>
              <w:jc w:val="center"/>
              <w:rPr>
                <w:sz w:val="22"/>
                <w:szCs w:val="22"/>
              </w:rPr>
            </w:pPr>
            <w:r w:rsidRPr="00387905">
              <w:rPr>
                <w:b/>
                <w:bCs/>
                <w:sz w:val="22"/>
                <w:szCs w:val="22"/>
              </w:rPr>
              <w:t>Всего</w:t>
            </w:r>
          </w:p>
        </w:tc>
      </w:tr>
      <w:tr w:rsidR="00387905" w:rsidRPr="00387905" w14:paraId="5E3EFF6C" w14:textId="77777777" w:rsidTr="00C3027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01BEFBFE"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16D5FB98"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2A21B22A" w14:textId="77777777" w:rsidR="00C30276" w:rsidRPr="00387905" w:rsidRDefault="00C30276" w:rsidP="00E0483C">
            <w:pPr>
              <w:rPr>
                <w:sz w:val="22"/>
                <w:szCs w:val="22"/>
              </w:rPr>
            </w:pPr>
          </w:p>
        </w:tc>
        <w:tc>
          <w:tcPr>
            <w:tcW w:w="1959" w:type="dxa"/>
            <w:tcBorders>
              <w:top w:val="outset" w:sz="6" w:space="0" w:color="00000A"/>
              <w:left w:val="outset" w:sz="6" w:space="0" w:color="00000A"/>
              <w:bottom w:val="outset" w:sz="6" w:space="0" w:color="00000A"/>
              <w:right w:val="outset" w:sz="6" w:space="0" w:color="00000A"/>
            </w:tcBorders>
            <w:hideMark/>
          </w:tcPr>
          <w:p w14:paraId="69BCCBB9" w14:textId="77777777" w:rsidR="00C30276" w:rsidRPr="00387905" w:rsidRDefault="00C30276" w:rsidP="00E0483C">
            <w:pPr>
              <w:jc w:val="center"/>
              <w:rPr>
                <w:sz w:val="22"/>
                <w:szCs w:val="22"/>
              </w:rPr>
            </w:pPr>
            <w:r w:rsidRPr="00387905">
              <w:rPr>
                <w:sz w:val="22"/>
                <w:szCs w:val="22"/>
              </w:rPr>
              <w:t>Плановый объем финансирования</w:t>
            </w:r>
          </w:p>
          <w:p w14:paraId="0AE06994" w14:textId="77777777" w:rsidR="00C30276" w:rsidRPr="00387905" w:rsidRDefault="00C30276" w:rsidP="00E0483C">
            <w:pPr>
              <w:jc w:val="center"/>
              <w:rPr>
                <w:sz w:val="22"/>
                <w:szCs w:val="22"/>
              </w:rPr>
            </w:pPr>
            <w:r w:rsidRPr="00387905">
              <w:rPr>
                <w:sz w:val="22"/>
                <w:szCs w:val="22"/>
              </w:rPr>
              <w:t>муниципальной программы, тыс. рублей</w:t>
            </w:r>
          </w:p>
        </w:tc>
      </w:tr>
      <w:tr w:rsidR="00387905" w:rsidRPr="00387905" w14:paraId="26147BEB" w14:textId="77777777" w:rsidTr="00C30276">
        <w:trPr>
          <w:tblCellSpacing w:w="0" w:type="dxa"/>
        </w:trPr>
        <w:tc>
          <w:tcPr>
            <w:tcW w:w="612" w:type="dxa"/>
            <w:tcBorders>
              <w:top w:val="outset" w:sz="6" w:space="0" w:color="00000A"/>
              <w:left w:val="outset" w:sz="6" w:space="0" w:color="00000A"/>
              <w:bottom w:val="outset" w:sz="6" w:space="0" w:color="00000A"/>
              <w:right w:val="outset" w:sz="6" w:space="0" w:color="00000A"/>
            </w:tcBorders>
            <w:hideMark/>
          </w:tcPr>
          <w:p w14:paraId="31D9B5F7" w14:textId="77777777" w:rsidR="00C30276" w:rsidRPr="00387905" w:rsidRDefault="00C30276" w:rsidP="00E0483C">
            <w:pPr>
              <w:jc w:val="center"/>
              <w:rPr>
                <w:sz w:val="22"/>
                <w:szCs w:val="22"/>
              </w:rPr>
            </w:pPr>
            <w:r w:rsidRPr="00387905">
              <w:rPr>
                <w:b/>
                <w:bCs/>
                <w:sz w:val="22"/>
                <w:szCs w:val="22"/>
              </w:rPr>
              <w:t>А</w:t>
            </w:r>
          </w:p>
        </w:tc>
        <w:tc>
          <w:tcPr>
            <w:tcW w:w="2573" w:type="dxa"/>
            <w:tcBorders>
              <w:top w:val="outset" w:sz="6" w:space="0" w:color="00000A"/>
              <w:left w:val="outset" w:sz="6" w:space="0" w:color="00000A"/>
              <w:bottom w:val="outset" w:sz="6" w:space="0" w:color="00000A"/>
              <w:right w:val="outset" w:sz="6" w:space="0" w:color="00000A"/>
            </w:tcBorders>
            <w:hideMark/>
          </w:tcPr>
          <w:p w14:paraId="08269582" w14:textId="77777777" w:rsidR="00C30276" w:rsidRPr="00387905" w:rsidRDefault="00C30276" w:rsidP="00E0483C">
            <w:pPr>
              <w:jc w:val="center"/>
              <w:rPr>
                <w:sz w:val="22"/>
                <w:szCs w:val="22"/>
              </w:rPr>
            </w:pPr>
            <w:r w:rsidRPr="00387905">
              <w:rPr>
                <w:b/>
                <w:bCs/>
                <w:sz w:val="22"/>
                <w:szCs w:val="22"/>
              </w:rPr>
              <w:t>1</w:t>
            </w:r>
          </w:p>
        </w:tc>
        <w:tc>
          <w:tcPr>
            <w:tcW w:w="4332" w:type="dxa"/>
            <w:tcBorders>
              <w:top w:val="outset" w:sz="6" w:space="0" w:color="00000A"/>
              <w:left w:val="outset" w:sz="6" w:space="0" w:color="00000A"/>
              <w:bottom w:val="outset" w:sz="6" w:space="0" w:color="00000A"/>
              <w:right w:val="outset" w:sz="6" w:space="0" w:color="00000A"/>
            </w:tcBorders>
            <w:hideMark/>
          </w:tcPr>
          <w:p w14:paraId="4B42485C" w14:textId="77777777" w:rsidR="00C30276" w:rsidRPr="00387905" w:rsidRDefault="00C30276" w:rsidP="00E0483C">
            <w:pPr>
              <w:jc w:val="center"/>
              <w:rPr>
                <w:sz w:val="22"/>
                <w:szCs w:val="22"/>
              </w:rPr>
            </w:pPr>
            <w:r w:rsidRPr="00387905">
              <w:rPr>
                <w:b/>
                <w:bCs/>
                <w:sz w:val="22"/>
                <w:szCs w:val="22"/>
              </w:rPr>
              <w:t>2</w:t>
            </w:r>
          </w:p>
        </w:tc>
        <w:tc>
          <w:tcPr>
            <w:tcW w:w="1959" w:type="dxa"/>
            <w:tcBorders>
              <w:top w:val="outset" w:sz="6" w:space="0" w:color="00000A"/>
              <w:left w:val="outset" w:sz="6" w:space="0" w:color="00000A"/>
              <w:bottom w:val="outset" w:sz="6" w:space="0" w:color="00000A"/>
              <w:right w:val="outset" w:sz="6" w:space="0" w:color="00000A"/>
            </w:tcBorders>
            <w:hideMark/>
          </w:tcPr>
          <w:p w14:paraId="48DECABC" w14:textId="77777777" w:rsidR="00C30276" w:rsidRPr="00387905" w:rsidRDefault="00C30276" w:rsidP="00E0483C">
            <w:pPr>
              <w:jc w:val="center"/>
              <w:rPr>
                <w:sz w:val="22"/>
                <w:szCs w:val="22"/>
              </w:rPr>
            </w:pPr>
            <w:r w:rsidRPr="00387905">
              <w:rPr>
                <w:b/>
                <w:bCs/>
                <w:sz w:val="22"/>
                <w:szCs w:val="22"/>
              </w:rPr>
              <w:t>6</w:t>
            </w:r>
          </w:p>
        </w:tc>
      </w:tr>
      <w:tr w:rsidR="00387905" w:rsidRPr="00387905" w14:paraId="674F1CA4" w14:textId="77777777" w:rsidTr="00C30276">
        <w:trPr>
          <w:tblCellSpacing w:w="0" w:type="dxa"/>
        </w:trPr>
        <w:tc>
          <w:tcPr>
            <w:tcW w:w="612" w:type="dxa"/>
            <w:vMerge w:val="restart"/>
            <w:tcBorders>
              <w:top w:val="outset" w:sz="6" w:space="0" w:color="00000A"/>
              <w:left w:val="outset" w:sz="6" w:space="0" w:color="00000A"/>
              <w:bottom w:val="outset" w:sz="6" w:space="0" w:color="00000A"/>
              <w:right w:val="outset" w:sz="6" w:space="0" w:color="00000A"/>
            </w:tcBorders>
            <w:hideMark/>
          </w:tcPr>
          <w:p w14:paraId="7AE2B63E" w14:textId="77777777" w:rsidR="00C30276" w:rsidRPr="00387905" w:rsidRDefault="00C30276" w:rsidP="00E0483C">
            <w:pPr>
              <w:jc w:val="center"/>
              <w:rPr>
                <w:sz w:val="22"/>
                <w:szCs w:val="22"/>
              </w:rPr>
            </w:pPr>
            <w:r w:rsidRPr="00387905">
              <w:rPr>
                <w:b/>
                <w:bCs/>
                <w:sz w:val="22"/>
                <w:szCs w:val="22"/>
              </w:rPr>
              <w:t>1</w:t>
            </w:r>
          </w:p>
        </w:tc>
        <w:tc>
          <w:tcPr>
            <w:tcW w:w="2573" w:type="dxa"/>
            <w:vMerge w:val="restart"/>
            <w:tcBorders>
              <w:top w:val="outset" w:sz="6" w:space="0" w:color="00000A"/>
              <w:left w:val="outset" w:sz="6" w:space="0" w:color="00000A"/>
              <w:bottom w:val="outset" w:sz="6" w:space="0" w:color="00000A"/>
              <w:right w:val="outset" w:sz="6" w:space="0" w:color="00000A"/>
            </w:tcBorders>
            <w:hideMark/>
          </w:tcPr>
          <w:p w14:paraId="66765A7D" w14:textId="77777777" w:rsidR="00C30276" w:rsidRPr="00387905" w:rsidRDefault="00C30276" w:rsidP="00E0483C">
            <w:pPr>
              <w:jc w:val="center"/>
              <w:rPr>
                <w:sz w:val="22"/>
                <w:szCs w:val="22"/>
              </w:rPr>
            </w:pPr>
            <w:r w:rsidRPr="00387905">
              <w:rPr>
                <w:b/>
                <w:bCs/>
                <w:sz w:val="22"/>
                <w:szCs w:val="22"/>
              </w:rPr>
              <w:t>Муниципальная программа</w:t>
            </w:r>
          </w:p>
        </w:tc>
        <w:tc>
          <w:tcPr>
            <w:tcW w:w="4332" w:type="dxa"/>
            <w:tcBorders>
              <w:top w:val="outset" w:sz="6" w:space="0" w:color="00000A"/>
              <w:left w:val="outset" w:sz="6" w:space="0" w:color="00000A"/>
              <w:bottom w:val="outset" w:sz="6" w:space="0" w:color="00000A"/>
              <w:right w:val="outset" w:sz="6" w:space="0" w:color="00000A"/>
            </w:tcBorders>
            <w:hideMark/>
          </w:tcPr>
          <w:p w14:paraId="657A51E3" w14:textId="77777777" w:rsidR="00C30276" w:rsidRPr="00387905" w:rsidRDefault="00C30276" w:rsidP="00E0483C">
            <w:pPr>
              <w:rPr>
                <w:sz w:val="22"/>
                <w:szCs w:val="22"/>
              </w:rPr>
            </w:pPr>
            <w:r w:rsidRPr="00387905">
              <w:rPr>
                <w:b/>
                <w:bCs/>
                <w:sz w:val="22"/>
                <w:szCs w:val="22"/>
              </w:rPr>
              <w:t>Всего:</w:t>
            </w:r>
          </w:p>
          <w:p w14:paraId="20A4618F" w14:textId="77777777" w:rsidR="00C30276" w:rsidRPr="00387905" w:rsidRDefault="00C30276" w:rsidP="00E0483C">
            <w:pPr>
              <w:rPr>
                <w:sz w:val="22"/>
                <w:szCs w:val="22"/>
              </w:rPr>
            </w:pPr>
            <w:r w:rsidRPr="00387905">
              <w:rPr>
                <w:b/>
                <w:bCs/>
                <w:sz w:val="22"/>
                <w:szCs w:val="22"/>
              </w:rPr>
              <w:t>в том числе:</w:t>
            </w:r>
          </w:p>
        </w:tc>
        <w:tc>
          <w:tcPr>
            <w:tcW w:w="1959" w:type="dxa"/>
            <w:tcBorders>
              <w:top w:val="outset" w:sz="6" w:space="0" w:color="00000A"/>
              <w:left w:val="outset" w:sz="6" w:space="0" w:color="00000A"/>
              <w:bottom w:val="outset" w:sz="6" w:space="0" w:color="00000A"/>
              <w:right w:val="outset" w:sz="6" w:space="0" w:color="00000A"/>
            </w:tcBorders>
            <w:hideMark/>
          </w:tcPr>
          <w:p w14:paraId="5D3F7A99" w14:textId="77777777" w:rsidR="00C30276" w:rsidRPr="00387905" w:rsidRDefault="00C30276" w:rsidP="00E0483C">
            <w:pPr>
              <w:jc w:val="center"/>
              <w:rPr>
                <w:sz w:val="22"/>
                <w:szCs w:val="22"/>
              </w:rPr>
            </w:pPr>
          </w:p>
        </w:tc>
      </w:tr>
      <w:tr w:rsidR="00387905" w:rsidRPr="00387905" w14:paraId="74D9EAD5" w14:textId="77777777" w:rsidTr="00C3027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610AB058"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721C07F7" w14:textId="77777777" w:rsidR="00C30276" w:rsidRPr="00387905" w:rsidRDefault="00C30276" w:rsidP="00E0483C">
            <w:pPr>
              <w:rPr>
                <w:sz w:val="22"/>
                <w:szCs w:val="22"/>
              </w:rPr>
            </w:pPr>
          </w:p>
        </w:tc>
        <w:tc>
          <w:tcPr>
            <w:tcW w:w="4332" w:type="dxa"/>
            <w:tcBorders>
              <w:top w:val="outset" w:sz="6" w:space="0" w:color="00000A"/>
              <w:left w:val="outset" w:sz="6" w:space="0" w:color="00000A"/>
              <w:bottom w:val="outset" w:sz="6" w:space="0" w:color="00000A"/>
              <w:right w:val="outset" w:sz="6" w:space="0" w:color="00000A"/>
            </w:tcBorders>
            <w:hideMark/>
          </w:tcPr>
          <w:p w14:paraId="386A936E" w14:textId="77777777" w:rsidR="00C30276" w:rsidRPr="00387905" w:rsidRDefault="00C30276" w:rsidP="00E0483C">
            <w:pPr>
              <w:rPr>
                <w:sz w:val="22"/>
                <w:szCs w:val="22"/>
              </w:rPr>
            </w:pPr>
            <w:r w:rsidRPr="00387905">
              <w:rPr>
                <w:b/>
                <w:bCs/>
                <w:sz w:val="22"/>
                <w:szCs w:val="22"/>
              </w:rPr>
              <w:t>Средства бюджета Красносибирского сельсовета</w:t>
            </w:r>
          </w:p>
        </w:tc>
        <w:tc>
          <w:tcPr>
            <w:tcW w:w="1959" w:type="dxa"/>
            <w:tcBorders>
              <w:top w:val="outset" w:sz="6" w:space="0" w:color="00000A"/>
              <w:left w:val="outset" w:sz="6" w:space="0" w:color="00000A"/>
              <w:bottom w:val="outset" w:sz="6" w:space="0" w:color="00000A"/>
              <w:right w:val="outset" w:sz="6" w:space="0" w:color="00000A"/>
            </w:tcBorders>
            <w:hideMark/>
          </w:tcPr>
          <w:p w14:paraId="6BA6B0CF" w14:textId="77777777" w:rsidR="00C30276" w:rsidRPr="00387905" w:rsidRDefault="00C30276" w:rsidP="00E0483C">
            <w:pPr>
              <w:jc w:val="center"/>
              <w:rPr>
                <w:sz w:val="22"/>
                <w:szCs w:val="22"/>
              </w:rPr>
            </w:pPr>
          </w:p>
        </w:tc>
      </w:tr>
      <w:tr w:rsidR="00387905" w:rsidRPr="00387905" w14:paraId="3E98EE7E" w14:textId="77777777" w:rsidTr="00C3027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6712F479"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5D39B2FA" w14:textId="77777777" w:rsidR="00C30276" w:rsidRPr="00387905" w:rsidRDefault="00C30276" w:rsidP="00E0483C">
            <w:pPr>
              <w:rPr>
                <w:sz w:val="22"/>
                <w:szCs w:val="22"/>
              </w:rPr>
            </w:pPr>
          </w:p>
        </w:tc>
        <w:tc>
          <w:tcPr>
            <w:tcW w:w="4332" w:type="dxa"/>
            <w:tcBorders>
              <w:top w:val="outset" w:sz="6" w:space="0" w:color="00000A"/>
              <w:left w:val="outset" w:sz="6" w:space="0" w:color="00000A"/>
              <w:bottom w:val="outset" w:sz="6" w:space="0" w:color="00000A"/>
              <w:right w:val="outset" w:sz="6" w:space="0" w:color="00000A"/>
            </w:tcBorders>
            <w:hideMark/>
          </w:tcPr>
          <w:p w14:paraId="099405AD" w14:textId="77777777" w:rsidR="00C30276" w:rsidRPr="00387905" w:rsidRDefault="00C30276" w:rsidP="00E0483C">
            <w:pPr>
              <w:rPr>
                <w:sz w:val="22"/>
                <w:szCs w:val="22"/>
              </w:rPr>
            </w:pPr>
            <w:r w:rsidRPr="00387905">
              <w:rPr>
                <w:b/>
                <w:bCs/>
                <w:sz w:val="22"/>
                <w:szCs w:val="22"/>
              </w:rPr>
              <w:t>Средства федерального бюджета</w:t>
            </w:r>
          </w:p>
        </w:tc>
        <w:tc>
          <w:tcPr>
            <w:tcW w:w="1959" w:type="dxa"/>
            <w:tcBorders>
              <w:top w:val="outset" w:sz="6" w:space="0" w:color="00000A"/>
              <w:left w:val="outset" w:sz="6" w:space="0" w:color="00000A"/>
              <w:bottom w:val="outset" w:sz="6" w:space="0" w:color="00000A"/>
              <w:right w:val="outset" w:sz="6" w:space="0" w:color="00000A"/>
            </w:tcBorders>
            <w:hideMark/>
          </w:tcPr>
          <w:p w14:paraId="0EAA840F" w14:textId="77777777" w:rsidR="00C30276" w:rsidRPr="00387905" w:rsidRDefault="00C30276" w:rsidP="00E0483C">
            <w:pPr>
              <w:jc w:val="center"/>
              <w:rPr>
                <w:sz w:val="22"/>
                <w:szCs w:val="22"/>
              </w:rPr>
            </w:pPr>
          </w:p>
        </w:tc>
      </w:tr>
      <w:tr w:rsidR="00387905" w:rsidRPr="00387905" w14:paraId="4CEE2FF7" w14:textId="77777777" w:rsidTr="00C3027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0C0236B6"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4BF99CEA" w14:textId="77777777" w:rsidR="00C30276" w:rsidRPr="00387905" w:rsidRDefault="00C30276" w:rsidP="00E0483C">
            <w:pPr>
              <w:rPr>
                <w:sz w:val="22"/>
                <w:szCs w:val="22"/>
              </w:rPr>
            </w:pPr>
          </w:p>
        </w:tc>
        <w:tc>
          <w:tcPr>
            <w:tcW w:w="4332" w:type="dxa"/>
            <w:tcBorders>
              <w:top w:val="outset" w:sz="6" w:space="0" w:color="00000A"/>
              <w:left w:val="outset" w:sz="6" w:space="0" w:color="00000A"/>
              <w:bottom w:val="outset" w:sz="6" w:space="0" w:color="00000A"/>
              <w:right w:val="outset" w:sz="6" w:space="0" w:color="00000A"/>
            </w:tcBorders>
            <w:hideMark/>
          </w:tcPr>
          <w:p w14:paraId="42058AB5" w14:textId="77777777" w:rsidR="00C30276" w:rsidRPr="00387905" w:rsidRDefault="00C30276" w:rsidP="00E0483C">
            <w:pPr>
              <w:rPr>
                <w:sz w:val="22"/>
                <w:szCs w:val="22"/>
              </w:rPr>
            </w:pPr>
            <w:r w:rsidRPr="00387905">
              <w:rPr>
                <w:b/>
                <w:bCs/>
                <w:sz w:val="22"/>
                <w:szCs w:val="22"/>
              </w:rPr>
              <w:t>Средства областного бюджета</w:t>
            </w:r>
          </w:p>
        </w:tc>
        <w:tc>
          <w:tcPr>
            <w:tcW w:w="1959" w:type="dxa"/>
            <w:tcBorders>
              <w:top w:val="outset" w:sz="6" w:space="0" w:color="00000A"/>
              <w:left w:val="outset" w:sz="6" w:space="0" w:color="00000A"/>
              <w:bottom w:val="outset" w:sz="6" w:space="0" w:color="00000A"/>
              <w:right w:val="outset" w:sz="6" w:space="0" w:color="00000A"/>
            </w:tcBorders>
            <w:hideMark/>
          </w:tcPr>
          <w:p w14:paraId="69A72974" w14:textId="77777777" w:rsidR="00C30276" w:rsidRPr="00387905" w:rsidRDefault="00C30276" w:rsidP="00E0483C">
            <w:pPr>
              <w:jc w:val="center"/>
              <w:rPr>
                <w:sz w:val="22"/>
                <w:szCs w:val="22"/>
              </w:rPr>
            </w:pPr>
          </w:p>
        </w:tc>
      </w:tr>
      <w:tr w:rsidR="00387905" w:rsidRPr="00387905" w14:paraId="2B8716AA" w14:textId="77777777" w:rsidTr="00C3027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68B2F4FD"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346D7B15" w14:textId="77777777" w:rsidR="00C30276" w:rsidRPr="00387905" w:rsidRDefault="00C30276" w:rsidP="00E0483C">
            <w:pPr>
              <w:rPr>
                <w:sz w:val="22"/>
                <w:szCs w:val="22"/>
              </w:rPr>
            </w:pPr>
          </w:p>
        </w:tc>
        <w:tc>
          <w:tcPr>
            <w:tcW w:w="4332" w:type="dxa"/>
            <w:tcBorders>
              <w:top w:val="outset" w:sz="6" w:space="0" w:color="00000A"/>
              <w:left w:val="outset" w:sz="6" w:space="0" w:color="00000A"/>
              <w:bottom w:val="outset" w:sz="6" w:space="0" w:color="00000A"/>
              <w:right w:val="outset" w:sz="6" w:space="0" w:color="00000A"/>
            </w:tcBorders>
            <w:hideMark/>
          </w:tcPr>
          <w:p w14:paraId="6717A10E" w14:textId="77777777" w:rsidR="00C30276" w:rsidRPr="00387905" w:rsidRDefault="00C30276" w:rsidP="00E0483C">
            <w:pPr>
              <w:rPr>
                <w:sz w:val="22"/>
                <w:szCs w:val="22"/>
              </w:rPr>
            </w:pPr>
            <w:r w:rsidRPr="00387905">
              <w:rPr>
                <w:b/>
                <w:bCs/>
                <w:sz w:val="22"/>
                <w:szCs w:val="22"/>
              </w:rPr>
              <w:t>Внебюджетные источники</w:t>
            </w:r>
          </w:p>
        </w:tc>
        <w:tc>
          <w:tcPr>
            <w:tcW w:w="1959" w:type="dxa"/>
            <w:tcBorders>
              <w:top w:val="outset" w:sz="6" w:space="0" w:color="00000A"/>
              <w:left w:val="outset" w:sz="6" w:space="0" w:color="00000A"/>
              <w:bottom w:val="outset" w:sz="6" w:space="0" w:color="00000A"/>
              <w:right w:val="outset" w:sz="6" w:space="0" w:color="00000A"/>
            </w:tcBorders>
            <w:hideMark/>
          </w:tcPr>
          <w:p w14:paraId="108A7A6B" w14:textId="77777777" w:rsidR="00C30276" w:rsidRPr="00387905" w:rsidRDefault="00C30276" w:rsidP="00E0483C">
            <w:pPr>
              <w:jc w:val="center"/>
              <w:rPr>
                <w:sz w:val="22"/>
                <w:szCs w:val="22"/>
              </w:rPr>
            </w:pPr>
          </w:p>
        </w:tc>
      </w:tr>
      <w:tr w:rsidR="00387905" w:rsidRPr="00387905" w14:paraId="542E79F9" w14:textId="77777777" w:rsidTr="00C30276">
        <w:trPr>
          <w:tblCellSpacing w:w="0" w:type="dxa"/>
        </w:trPr>
        <w:tc>
          <w:tcPr>
            <w:tcW w:w="612" w:type="dxa"/>
            <w:vMerge w:val="restart"/>
            <w:tcBorders>
              <w:top w:val="outset" w:sz="6" w:space="0" w:color="00000A"/>
              <w:left w:val="outset" w:sz="6" w:space="0" w:color="00000A"/>
              <w:bottom w:val="outset" w:sz="6" w:space="0" w:color="00000A"/>
              <w:right w:val="outset" w:sz="6" w:space="0" w:color="00000A"/>
            </w:tcBorders>
            <w:hideMark/>
          </w:tcPr>
          <w:p w14:paraId="787D4FA5" w14:textId="77777777" w:rsidR="00C30276" w:rsidRPr="00387905" w:rsidRDefault="00C30276" w:rsidP="00E0483C">
            <w:pPr>
              <w:jc w:val="center"/>
              <w:rPr>
                <w:sz w:val="22"/>
                <w:szCs w:val="22"/>
              </w:rPr>
            </w:pPr>
            <w:r w:rsidRPr="00387905">
              <w:rPr>
                <w:sz w:val="22"/>
                <w:szCs w:val="22"/>
              </w:rPr>
              <w:t>1.1</w:t>
            </w:r>
          </w:p>
        </w:tc>
        <w:tc>
          <w:tcPr>
            <w:tcW w:w="2573" w:type="dxa"/>
            <w:vMerge w:val="restart"/>
            <w:tcBorders>
              <w:top w:val="outset" w:sz="6" w:space="0" w:color="00000A"/>
              <w:left w:val="outset" w:sz="6" w:space="0" w:color="00000A"/>
              <w:bottom w:val="outset" w:sz="6" w:space="0" w:color="00000A"/>
              <w:right w:val="outset" w:sz="6" w:space="0" w:color="00000A"/>
            </w:tcBorders>
            <w:hideMark/>
          </w:tcPr>
          <w:p w14:paraId="7A656F9D" w14:textId="77777777" w:rsidR="00C30276" w:rsidRPr="00387905" w:rsidRDefault="00C30276" w:rsidP="00E0483C">
            <w:pPr>
              <w:jc w:val="center"/>
              <w:rPr>
                <w:sz w:val="22"/>
                <w:szCs w:val="22"/>
              </w:rPr>
            </w:pPr>
            <w:r w:rsidRPr="00387905">
              <w:rPr>
                <w:sz w:val="22"/>
                <w:szCs w:val="22"/>
              </w:rPr>
              <w:t>Мероприятие 1</w:t>
            </w:r>
          </w:p>
        </w:tc>
        <w:tc>
          <w:tcPr>
            <w:tcW w:w="4332" w:type="dxa"/>
            <w:tcBorders>
              <w:top w:val="outset" w:sz="6" w:space="0" w:color="00000A"/>
              <w:left w:val="outset" w:sz="6" w:space="0" w:color="00000A"/>
              <w:bottom w:val="outset" w:sz="6" w:space="0" w:color="00000A"/>
              <w:right w:val="outset" w:sz="6" w:space="0" w:color="00000A"/>
            </w:tcBorders>
            <w:hideMark/>
          </w:tcPr>
          <w:p w14:paraId="2077D1D9" w14:textId="77777777" w:rsidR="00C30276" w:rsidRPr="00387905" w:rsidRDefault="00C30276" w:rsidP="00E0483C">
            <w:pPr>
              <w:rPr>
                <w:sz w:val="22"/>
                <w:szCs w:val="22"/>
              </w:rPr>
            </w:pPr>
            <w:r w:rsidRPr="00387905">
              <w:rPr>
                <w:b/>
                <w:bCs/>
                <w:sz w:val="22"/>
                <w:szCs w:val="22"/>
              </w:rPr>
              <w:t>Всего:</w:t>
            </w:r>
          </w:p>
          <w:p w14:paraId="2FBA3665" w14:textId="77777777" w:rsidR="00C30276" w:rsidRPr="00387905" w:rsidRDefault="00C30276" w:rsidP="00E0483C">
            <w:pPr>
              <w:rPr>
                <w:sz w:val="22"/>
                <w:szCs w:val="22"/>
              </w:rPr>
            </w:pPr>
            <w:r w:rsidRPr="00387905">
              <w:rPr>
                <w:b/>
                <w:bCs/>
                <w:sz w:val="22"/>
                <w:szCs w:val="22"/>
              </w:rPr>
              <w:t>в том числе:</w:t>
            </w:r>
          </w:p>
        </w:tc>
        <w:tc>
          <w:tcPr>
            <w:tcW w:w="1959" w:type="dxa"/>
            <w:tcBorders>
              <w:top w:val="outset" w:sz="6" w:space="0" w:color="00000A"/>
              <w:left w:val="outset" w:sz="6" w:space="0" w:color="00000A"/>
              <w:bottom w:val="outset" w:sz="6" w:space="0" w:color="00000A"/>
              <w:right w:val="outset" w:sz="6" w:space="0" w:color="00000A"/>
            </w:tcBorders>
            <w:hideMark/>
          </w:tcPr>
          <w:p w14:paraId="15C57BE3" w14:textId="77777777" w:rsidR="00C30276" w:rsidRPr="00387905" w:rsidRDefault="00C30276" w:rsidP="00E0483C">
            <w:pPr>
              <w:jc w:val="center"/>
              <w:rPr>
                <w:sz w:val="22"/>
                <w:szCs w:val="22"/>
              </w:rPr>
            </w:pPr>
          </w:p>
        </w:tc>
      </w:tr>
      <w:tr w:rsidR="00387905" w:rsidRPr="00387905" w14:paraId="5E2EA05A" w14:textId="77777777" w:rsidTr="00C3027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160A1C60"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1CEF5D54" w14:textId="77777777" w:rsidR="00C30276" w:rsidRPr="00387905" w:rsidRDefault="00C30276" w:rsidP="00E0483C">
            <w:pPr>
              <w:rPr>
                <w:sz w:val="22"/>
                <w:szCs w:val="22"/>
              </w:rPr>
            </w:pPr>
          </w:p>
        </w:tc>
        <w:tc>
          <w:tcPr>
            <w:tcW w:w="4332" w:type="dxa"/>
            <w:tcBorders>
              <w:top w:val="outset" w:sz="6" w:space="0" w:color="00000A"/>
              <w:left w:val="outset" w:sz="6" w:space="0" w:color="00000A"/>
              <w:bottom w:val="outset" w:sz="6" w:space="0" w:color="00000A"/>
              <w:right w:val="outset" w:sz="6" w:space="0" w:color="00000A"/>
            </w:tcBorders>
            <w:hideMark/>
          </w:tcPr>
          <w:p w14:paraId="25DC19D0" w14:textId="77777777" w:rsidR="00C30276" w:rsidRPr="00387905" w:rsidRDefault="00C30276" w:rsidP="00E0483C">
            <w:pPr>
              <w:rPr>
                <w:sz w:val="22"/>
                <w:szCs w:val="22"/>
              </w:rPr>
            </w:pPr>
            <w:r w:rsidRPr="00387905">
              <w:rPr>
                <w:b/>
                <w:bCs/>
                <w:sz w:val="22"/>
                <w:szCs w:val="22"/>
              </w:rPr>
              <w:t>Средства бюджета Красносибирского сельсовета</w:t>
            </w:r>
          </w:p>
        </w:tc>
        <w:tc>
          <w:tcPr>
            <w:tcW w:w="1959" w:type="dxa"/>
            <w:tcBorders>
              <w:top w:val="outset" w:sz="6" w:space="0" w:color="00000A"/>
              <w:left w:val="outset" w:sz="6" w:space="0" w:color="00000A"/>
              <w:bottom w:val="outset" w:sz="6" w:space="0" w:color="00000A"/>
              <w:right w:val="outset" w:sz="6" w:space="0" w:color="00000A"/>
            </w:tcBorders>
            <w:hideMark/>
          </w:tcPr>
          <w:p w14:paraId="07D7002E" w14:textId="77777777" w:rsidR="00C30276" w:rsidRPr="00387905" w:rsidRDefault="00C30276" w:rsidP="00E0483C">
            <w:pPr>
              <w:jc w:val="center"/>
              <w:rPr>
                <w:sz w:val="22"/>
                <w:szCs w:val="22"/>
              </w:rPr>
            </w:pPr>
          </w:p>
        </w:tc>
      </w:tr>
      <w:tr w:rsidR="00387905" w:rsidRPr="00387905" w14:paraId="3A6C963F" w14:textId="77777777" w:rsidTr="00C3027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3DCA8D03"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1E9090A5" w14:textId="77777777" w:rsidR="00C30276" w:rsidRPr="00387905" w:rsidRDefault="00C30276" w:rsidP="00E0483C">
            <w:pPr>
              <w:rPr>
                <w:sz w:val="22"/>
                <w:szCs w:val="22"/>
              </w:rPr>
            </w:pPr>
          </w:p>
        </w:tc>
        <w:tc>
          <w:tcPr>
            <w:tcW w:w="4332" w:type="dxa"/>
            <w:tcBorders>
              <w:top w:val="outset" w:sz="6" w:space="0" w:color="00000A"/>
              <w:left w:val="outset" w:sz="6" w:space="0" w:color="00000A"/>
              <w:bottom w:val="outset" w:sz="6" w:space="0" w:color="00000A"/>
              <w:right w:val="outset" w:sz="6" w:space="0" w:color="00000A"/>
            </w:tcBorders>
            <w:hideMark/>
          </w:tcPr>
          <w:p w14:paraId="2B09DAA4" w14:textId="77777777" w:rsidR="00C30276" w:rsidRPr="00387905" w:rsidRDefault="00C30276" w:rsidP="00E0483C">
            <w:pPr>
              <w:rPr>
                <w:sz w:val="22"/>
                <w:szCs w:val="22"/>
              </w:rPr>
            </w:pPr>
            <w:r w:rsidRPr="00387905">
              <w:rPr>
                <w:b/>
                <w:bCs/>
                <w:sz w:val="22"/>
                <w:szCs w:val="22"/>
              </w:rPr>
              <w:t>Средства федерального бюджета</w:t>
            </w:r>
          </w:p>
        </w:tc>
        <w:tc>
          <w:tcPr>
            <w:tcW w:w="1959" w:type="dxa"/>
            <w:tcBorders>
              <w:top w:val="outset" w:sz="6" w:space="0" w:color="00000A"/>
              <w:left w:val="outset" w:sz="6" w:space="0" w:color="00000A"/>
              <w:bottom w:val="outset" w:sz="6" w:space="0" w:color="00000A"/>
              <w:right w:val="outset" w:sz="6" w:space="0" w:color="00000A"/>
            </w:tcBorders>
            <w:hideMark/>
          </w:tcPr>
          <w:p w14:paraId="3415911B" w14:textId="77777777" w:rsidR="00C30276" w:rsidRPr="00387905" w:rsidRDefault="00C30276" w:rsidP="00E0483C">
            <w:pPr>
              <w:jc w:val="center"/>
              <w:rPr>
                <w:sz w:val="22"/>
                <w:szCs w:val="22"/>
              </w:rPr>
            </w:pPr>
          </w:p>
        </w:tc>
      </w:tr>
      <w:tr w:rsidR="00387905" w:rsidRPr="00387905" w14:paraId="03D89617" w14:textId="77777777" w:rsidTr="00C3027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72CCB5C4"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326619F6" w14:textId="77777777" w:rsidR="00C30276" w:rsidRPr="00387905" w:rsidRDefault="00C30276" w:rsidP="00E0483C">
            <w:pPr>
              <w:rPr>
                <w:sz w:val="22"/>
                <w:szCs w:val="22"/>
              </w:rPr>
            </w:pPr>
          </w:p>
        </w:tc>
        <w:tc>
          <w:tcPr>
            <w:tcW w:w="4332" w:type="dxa"/>
            <w:tcBorders>
              <w:top w:val="outset" w:sz="6" w:space="0" w:color="00000A"/>
              <w:left w:val="outset" w:sz="6" w:space="0" w:color="00000A"/>
              <w:bottom w:val="outset" w:sz="6" w:space="0" w:color="00000A"/>
              <w:right w:val="outset" w:sz="6" w:space="0" w:color="00000A"/>
            </w:tcBorders>
            <w:hideMark/>
          </w:tcPr>
          <w:p w14:paraId="11FED2A7" w14:textId="77777777" w:rsidR="00C30276" w:rsidRPr="00387905" w:rsidRDefault="00C30276" w:rsidP="00E0483C">
            <w:pPr>
              <w:rPr>
                <w:sz w:val="22"/>
                <w:szCs w:val="22"/>
              </w:rPr>
            </w:pPr>
            <w:r w:rsidRPr="00387905">
              <w:rPr>
                <w:b/>
                <w:bCs/>
                <w:sz w:val="22"/>
                <w:szCs w:val="22"/>
              </w:rPr>
              <w:t>Средства областного бюджета</w:t>
            </w:r>
          </w:p>
        </w:tc>
        <w:tc>
          <w:tcPr>
            <w:tcW w:w="1959" w:type="dxa"/>
            <w:tcBorders>
              <w:top w:val="outset" w:sz="6" w:space="0" w:color="00000A"/>
              <w:left w:val="outset" w:sz="6" w:space="0" w:color="00000A"/>
              <w:bottom w:val="outset" w:sz="6" w:space="0" w:color="00000A"/>
              <w:right w:val="outset" w:sz="6" w:space="0" w:color="00000A"/>
            </w:tcBorders>
            <w:hideMark/>
          </w:tcPr>
          <w:p w14:paraId="77E413CD" w14:textId="77777777" w:rsidR="00C30276" w:rsidRPr="00387905" w:rsidRDefault="00C30276" w:rsidP="00E0483C">
            <w:pPr>
              <w:jc w:val="center"/>
              <w:rPr>
                <w:sz w:val="22"/>
                <w:szCs w:val="22"/>
              </w:rPr>
            </w:pPr>
          </w:p>
        </w:tc>
      </w:tr>
      <w:tr w:rsidR="00387905" w:rsidRPr="00387905" w14:paraId="4A403782" w14:textId="77777777" w:rsidTr="00C3027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27029226" w14:textId="77777777" w:rsidR="00C30276" w:rsidRPr="00387905" w:rsidRDefault="00C30276" w:rsidP="00E0483C">
            <w:pPr>
              <w:rPr>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28AD9293" w14:textId="77777777" w:rsidR="00C30276" w:rsidRPr="00387905" w:rsidRDefault="00C30276" w:rsidP="00E0483C">
            <w:pPr>
              <w:rPr>
                <w:sz w:val="22"/>
                <w:szCs w:val="22"/>
              </w:rPr>
            </w:pPr>
          </w:p>
        </w:tc>
        <w:tc>
          <w:tcPr>
            <w:tcW w:w="4332" w:type="dxa"/>
            <w:tcBorders>
              <w:top w:val="outset" w:sz="6" w:space="0" w:color="00000A"/>
              <w:left w:val="outset" w:sz="6" w:space="0" w:color="00000A"/>
              <w:bottom w:val="outset" w:sz="6" w:space="0" w:color="00000A"/>
              <w:right w:val="outset" w:sz="6" w:space="0" w:color="00000A"/>
            </w:tcBorders>
            <w:hideMark/>
          </w:tcPr>
          <w:p w14:paraId="25DCD1EB" w14:textId="77777777" w:rsidR="00C30276" w:rsidRPr="00387905" w:rsidRDefault="00C30276" w:rsidP="00E0483C">
            <w:pPr>
              <w:rPr>
                <w:sz w:val="22"/>
                <w:szCs w:val="22"/>
              </w:rPr>
            </w:pPr>
            <w:r w:rsidRPr="00387905">
              <w:rPr>
                <w:b/>
                <w:bCs/>
                <w:sz w:val="22"/>
                <w:szCs w:val="22"/>
              </w:rPr>
              <w:t>Внебюджетные источники</w:t>
            </w:r>
          </w:p>
        </w:tc>
        <w:tc>
          <w:tcPr>
            <w:tcW w:w="1959" w:type="dxa"/>
            <w:tcBorders>
              <w:top w:val="outset" w:sz="6" w:space="0" w:color="00000A"/>
              <w:left w:val="outset" w:sz="6" w:space="0" w:color="00000A"/>
              <w:bottom w:val="outset" w:sz="6" w:space="0" w:color="00000A"/>
              <w:right w:val="outset" w:sz="6" w:space="0" w:color="00000A"/>
            </w:tcBorders>
            <w:hideMark/>
          </w:tcPr>
          <w:p w14:paraId="236DE6E9" w14:textId="77777777" w:rsidR="00C30276" w:rsidRPr="00387905" w:rsidRDefault="00C30276" w:rsidP="00E0483C">
            <w:pPr>
              <w:jc w:val="center"/>
              <w:rPr>
                <w:sz w:val="22"/>
                <w:szCs w:val="22"/>
              </w:rPr>
            </w:pPr>
          </w:p>
        </w:tc>
      </w:tr>
    </w:tbl>
    <w:p w14:paraId="1C9E5F47" w14:textId="77777777" w:rsidR="00C30276" w:rsidRPr="00387905" w:rsidRDefault="00C30276" w:rsidP="00E0483C">
      <w:pPr>
        <w:rPr>
          <w:sz w:val="22"/>
          <w:szCs w:val="22"/>
        </w:rPr>
      </w:pPr>
    </w:p>
    <w:p w14:paraId="02B9F399" w14:textId="77777777" w:rsidR="00C30276" w:rsidRPr="00387905" w:rsidRDefault="00C30276" w:rsidP="00E0483C">
      <w:pPr>
        <w:jc w:val="both"/>
        <w:rPr>
          <w:sz w:val="22"/>
          <w:szCs w:val="22"/>
        </w:rPr>
      </w:pPr>
    </w:p>
    <w:p w14:paraId="32C2EF07" w14:textId="77777777" w:rsidR="00C30276" w:rsidRPr="00387905" w:rsidRDefault="00C30276" w:rsidP="00E0483C">
      <w:pPr>
        <w:rPr>
          <w:sz w:val="22"/>
          <w:szCs w:val="22"/>
        </w:rPr>
      </w:pPr>
    </w:p>
    <w:p w14:paraId="431053D2" w14:textId="77777777" w:rsidR="00E0483C" w:rsidRPr="00387905" w:rsidRDefault="00E0483C" w:rsidP="00E0483C">
      <w:pPr>
        <w:rPr>
          <w:sz w:val="22"/>
          <w:szCs w:val="22"/>
        </w:rPr>
      </w:pPr>
    </w:p>
    <w:p w14:paraId="646C86EA" w14:textId="77777777" w:rsidR="00E0483C" w:rsidRPr="00387905" w:rsidRDefault="00E0483C" w:rsidP="00E0483C">
      <w:pPr>
        <w:rPr>
          <w:sz w:val="22"/>
          <w:szCs w:val="22"/>
        </w:rPr>
      </w:pPr>
    </w:p>
    <w:p w14:paraId="3280A0DE" w14:textId="77777777" w:rsidR="00E0483C" w:rsidRPr="00387905" w:rsidRDefault="00E0483C" w:rsidP="00E0483C">
      <w:pPr>
        <w:rPr>
          <w:sz w:val="22"/>
          <w:szCs w:val="22"/>
        </w:rPr>
      </w:pPr>
    </w:p>
    <w:p w14:paraId="0BA820AB" w14:textId="77777777" w:rsidR="00E0483C" w:rsidRPr="00387905" w:rsidRDefault="00E0483C" w:rsidP="00E0483C">
      <w:pPr>
        <w:rPr>
          <w:sz w:val="22"/>
          <w:szCs w:val="22"/>
        </w:rPr>
      </w:pPr>
    </w:p>
    <w:p w14:paraId="480EC28B" w14:textId="77777777" w:rsidR="005A4FE4" w:rsidRPr="00387905" w:rsidRDefault="005A4FE4" w:rsidP="00E0483C">
      <w:pPr>
        <w:rPr>
          <w:sz w:val="22"/>
          <w:szCs w:val="22"/>
        </w:rPr>
      </w:pPr>
    </w:p>
    <w:p w14:paraId="794A1C7E" w14:textId="77777777" w:rsidR="005A4FE4" w:rsidRPr="00387905" w:rsidRDefault="005A4FE4" w:rsidP="00E0483C">
      <w:pPr>
        <w:rPr>
          <w:sz w:val="22"/>
          <w:szCs w:val="22"/>
        </w:rPr>
      </w:pPr>
    </w:p>
    <w:p w14:paraId="2B341159" w14:textId="77777777" w:rsidR="005A4FE4" w:rsidRPr="00387905" w:rsidRDefault="005A4FE4" w:rsidP="00E0483C">
      <w:pPr>
        <w:rPr>
          <w:sz w:val="22"/>
          <w:szCs w:val="22"/>
        </w:rPr>
      </w:pPr>
    </w:p>
    <w:p w14:paraId="078A5BAD" w14:textId="77777777" w:rsidR="005A4FE4" w:rsidRPr="00387905" w:rsidRDefault="005A4FE4" w:rsidP="00E0483C">
      <w:pPr>
        <w:rPr>
          <w:sz w:val="22"/>
          <w:szCs w:val="22"/>
        </w:rPr>
      </w:pPr>
    </w:p>
    <w:p w14:paraId="61EBB53E" w14:textId="77777777" w:rsidR="005A4FE4" w:rsidRPr="00387905" w:rsidRDefault="005A4FE4" w:rsidP="00E0483C">
      <w:pPr>
        <w:rPr>
          <w:sz w:val="22"/>
          <w:szCs w:val="22"/>
        </w:rPr>
      </w:pPr>
    </w:p>
    <w:p w14:paraId="4BFA068E" w14:textId="77777777" w:rsidR="00E0483C" w:rsidRPr="00387905" w:rsidRDefault="00E0483C" w:rsidP="00E0483C">
      <w:pPr>
        <w:rPr>
          <w:sz w:val="22"/>
          <w:szCs w:val="22"/>
        </w:rPr>
      </w:pPr>
    </w:p>
    <w:p w14:paraId="51DA4589" w14:textId="77777777" w:rsidR="00E0483C" w:rsidRPr="00387905" w:rsidRDefault="00E0483C" w:rsidP="00E0483C">
      <w:pPr>
        <w:rPr>
          <w:sz w:val="22"/>
          <w:szCs w:val="22"/>
        </w:rPr>
      </w:pPr>
    </w:p>
    <w:p w14:paraId="3DAA6B57" w14:textId="77777777" w:rsidR="00E0483C" w:rsidRPr="00387905" w:rsidRDefault="00E0483C" w:rsidP="00E0483C">
      <w:pPr>
        <w:rPr>
          <w:sz w:val="22"/>
          <w:szCs w:val="22"/>
        </w:rPr>
      </w:pPr>
    </w:p>
    <w:p w14:paraId="08AE3F28" w14:textId="77777777" w:rsidR="00C30276" w:rsidRPr="00387905" w:rsidRDefault="00C30276" w:rsidP="00E0483C">
      <w:pPr>
        <w:rPr>
          <w:sz w:val="22"/>
          <w:szCs w:val="22"/>
        </w:rPr>
      </w:pPr>
    </w:p>
    <w:p w14:paraId="2D9F60B2" w14:textId="77777777" w:rsidR="00E0483C" w:rsidRPr="00387905" w:rsidRDefault="00E0483C" w:rsidP="00E0483C">
      <w:pPr>
        <w:jc w:val="center"/>
        <w:rPr>
          <w:b/>
          <w:sz w:val="22"/>
          <w:szCs w:val="22"/>
        </w:rPr>
      </w:pPr>
      <w:r w:rsidRPr="00387905">
        <w:rPr>
          <w:b/>
          <w:snapToGrid w:val="0"/>
          <w:sz w:val="22"/>
          <w:szCs w:val="22"/>
        </w:rPr>
        <w:t>АДМИНИСТРАЦИЯ</w:t>
      </w:r>
      <w:r w:rsidRPr="00387905">
        <w:rPr>
          <w:b/>
          <w:sz w:val="22"/>
          <w:szCs w:val="22"/>
        </w:rPr>
        <w:t xml:space="preserve"> </w:t>
      </w:r>
      <w:r w:rsidRPr="00387905">
        <w:rPr>
          <w:b/>
          <w:snapToGrid w:val="0"/>
          <w:sz w:val="22"/>
          <w:szCs w:val="22"/>
        </w:rPr>
        <w:t>КРАСНОСИБИРСКОГО СЕЛЬСОВЕТА</w:t>
      </w:r>
    </w:p>
    <w:p w14:paraId="564D4E00" w14:textId="4DE4C8E3" w:rsidR="00E0483C" w:rsidRPr="00387905" w:rsidRDefault="00E0483C" w:rsidP="00E0483C">
      <w:pPr>
        <w:jc w:val="center"/>
        <w:rPr>
          <w:b/>
          <w:sz w:val="22"/>
          <w:szCs w:val="22"/>
        </w:rPr>
      </w:pPr>
      <w:proofErr w:type="gramStart"/>
      <w:r w:rsidRPr="00387905">
        <w:rPr>
          <w:b/>
          <w:sz w:val="22"/>
          <w:szCs w:val="22"/>
        </w:rPr>
        <w:t>КОЧКОВСКОГО  РАЙОНА</w:t>
      </w:r>
      <w:proofErr w:type="gramEnd"/>
      <w:r w:rsidRPr="00387905">
        <w:rPr>
          <w:b/>
          <w:sz w:val="22"/>
          <w:szCs w:val="22"/>
        </w:rPr>
        <w:t xml:space="preserve"> </w:t>
      </w:r>
      <w:r w:rsidRPr="00387905">
        <w:rPr>
          <w:b/>
          <w:snapToGrid w:val="0"/>
          <w:sz w:val="22"/>
          <w:szCs w:val="22"/>
        </w:rPr>
        <w:t>НОВОСИБИРСКОЙ ОБЛАСТИ</w:t>
      </w:r>
    </w:p>
    <w:p w14:paraId="6EB63ED2" w14:textId="77777777" w:rsidR="00E0483C" w:rsidRPr="00387905" w:rsidRDefault="00E0483C" w:rsidP="00E0483C">
      <w:pPr>
        <w:jc w:val="center"/>
        <w:rPr>
          <w:b/>
          <w:snapToGrid w:val="0"/>
          <w:sz w:val="22"/>
          <w:szCs w:val="22"/>
        </w:rPr>
      </w:pPr>
    </w:p>
    <w:p w14:paraId="609502E9" w14:textId="77777777" w:rsidR="00E0483C" w:rsidRPr="00387905" w:rsidRDefault="00E0483C" w:rsidP="00E0483C">
      <w:pPr>
        <w:rPr>
          <w:snapToGrid w:val="0"/>
          <w:sz w:val="22"/>
          <w:szCs w:val="22"/>
        </w:rPr>
      </w:pPr>
    </w:p>
    <w:p w14:paraId="4F9D91F7" w14:textId="77777777" w:rsidR="00E0483C" w:rsidRPr="00387905" w:rsidRDefault="00E0483C" w:rsidP="00E0483C">
      <w:pPr>
        <w:jc w:val="center"/>
        <w:rPr>
          <w:b/>
          <w:snapToGrid w:val="0"/>
          <w:sz w:val="22"/>
          <w:szCs w:val="22"/>
        </w:rPr>
      </w:pPr>
      <w:r w:rsidRPr="00387905">
        <w:rPr>
          <w:b/>
          <w:snapToGrid w:val="0"/>
          <w:sz w:val="22"/>
          <w:szCs w:val="22"/>
        </w:rPr>
        <w:t>ПОСТАНОВЛЕНИЕ</w:t>
      </w:r>
    </w:p>
    <w:p w14:paraId="6AF58B17" w14:textId="77777777" w:rsidR="00E0483C" w:rsidRPr="00387905" w:rsidRDefault="00E0483C" w:rsidP="00E0483C">
      <w:pPr>
        <w:jc w:val="center"/>
        <w:rPr>
          <w:b/>
          <w:sz w:val="22"/>
          <w:szCs w:val="22"/>
        </w:rPr>
      </w:pPr>
    </w:p>
    <w:p w14:paraId="68E5F3CE" w14:textId="77777777" w:rsidR="00E0483C" w:rsidRPr="00387905" w:rsidRDefault="00E0483C" w:rsidP="00E0483C">
      <w:pPr>
        <w:jc w:val="center"/>
        <w:rPr>
          <w:b/>
          <w:sz w:val="22"/>
          <w:szCs w:val="22"/>
        </w:rPr>
      </w:pPr>
      <w:r w:rsidRPr="00387905">
        <w:rPr>
          <w:b/>
          <w:sz w:val="22"/>
          <w:szCs w:val="22"/>
        </w:rPr>
        <w:t>от 16.11.2023                                                                            № 90</w:t>
      </w:r>
    </w:p>
    <w:p w14:paraId="58C708D1" w14:textId="77777777" w:rsidR="00E0483C" w:rsidRPr="00387905" w:rsidRDefault="00E0483C" w:rsidP="00E0483C">
      <w:pPr>
        <w:shd w:val="clear" w:color="auto" w:fill="FFFFFF"/>
        <w:rPr>
          <w:b/>
          <w:sz w:val="22"/>
          <w:szCs w:val="22"/>
          <w:lang w:eastAsia="ar-SA"/>
        </w:rPr>
      </w:pPr>
    </w:p>
    <w:p w14:paraId="66AA11BD" w14:textId="77777777" w:rsidR="00E0483C" w:rsidRPr="00387905" w:rsidRDefault="00E0483C" w:rsidP="00E0483C">
      <w:pPr>
        <w:jc w:val="center"/>
        <w:rPr>
          <w:b/>
          <w:iCs/>
          <w:sz w:val="22"/>
          <w:szCs w:val="22"/>
          <w:lang w:eastAsia="ar-SA"/>
        </w:rPr>
      </w:pPr>
      <w:proofErr w:type="gramStart"/>
      <w:r w:rsidRPr="00387905">
        <w:rPr>
          <w:b/>
          <w:iCs/>
          <w:sz w:val="22"/>
          <w:szCs w:val="22"/>
          <w:lang w:eastAsia="ar-SA"/>
        </w:rPr>
        <w:t>Об  утверждении</w:t>
      </w:r>
      <w:proofErr w:type="gramEnd"/>
      <w:r w:rsidRPr="00387905">
        <w:rPr>
          <w:b/>
          <w:iCs/>
          <w:sz w:val="22"/>
          <w:szCs w:val="22"/>
          <w:lang w:eastAsia="ar-SA"/>
        </w:rPr>
        <w:t xml:space="preserve">   муниципальной   программы</w:t>
      </w:r>
    </w:p>
    <w:p w14:paraId="25777B5E" w14:textId="77777777" w:rsidR="00E0483C" w:rsidRPr="00387905" w:rsidRDefault="00E0483C" w:rsidP="00E0483C">
      <w:pPr>
        <w:jc w:val="center"/>
        <w:rPr>
          <w:b/>
          <w:iCs/>
          <w:sz w:val="22"/>
          <w:szCs w:val="22"/>
          <w:lang w:eastAsia="ar-SA"/>
        </w:rPr>
      </w:pPr>
      <w:proofErr w:type="gramStart"/>
      <w:r w:rsidRPr="00387905">
        <w:rPr>
          <w:b/>
          <w:iCs/>
          <w:sz w:val="22"/>
          <w:szCs w:val="22"/>
          <w:lang w:eastAsia="ar-SA"/>
        </w:rPr>
        <w:t>« Защита</w:t>
      </w:r>
      <w:proofErr w:type="gramEnd"/>
      <w:r w:rsidRPr="00387905">
        <w:rPr>
          <w:b/>
          <w:iCs/>
          <w:sz w:val="22"/>
          <w:szCs w:val="22"/>
          <w:lang w:eastAsia="ar-SA"/>
        </w:rPr>
        <w:t xml:space="preserve">  населения и   территории    Красносибирского сельсовета Кочковского района Новосибирской области от чрезвычайных  ситуаций и обеспечение пожарной безопасности   на период</w:t>
      </w:r>
      <w:r w:rsidRPr="00387905">
        <w:rPr>
          <w:i/>
          <w:iCs/>
          <w:sz w:val="22"/>
          <w:szCs w:val="22"/>
          <w:lang w:eastAsia="ar-SA"/>
        </w:rPr>
        <w:t>»</w:t>
      </w:r>
    </w:p>
    <w:p w14:paraId="73C49AB7" w14:textId="77777777" w:rsidR="00E0483C" w:rsidRPr="00387905" w:rsidRDefault="00E0483C" w:rsidP="00E0483C">
      <w:pPr>
        <w:widowControl w:val="0"/>
        <w:autoSpaceDE w:val="0"/>
        <w:autoSpaceDN w:val="0"/>
        <w:adjustRightInd w:val="0"/>
        <w:jc w:val="both"/>
        <w:rPr>
          <w:b/>
          <w:sz w:val="22"/>
          <w:szCs w:val="22"/>
          <w:lang w:eastAsia="ar-SA"/>
        </w:rPr>
      </w:pPr>
    </w:p>
    <w:p w14:paraId="587048F4" w14:textId="77777777" w:rsidR="00E0483C" w:rsidRPr="00387905" w:rsidRDefault="00E0483C" w:rsidP="00E0483C">
      <w:pPr>
        <w:widowControl w:val="0"/>
        <w:autoSpaceDE w:val="0"/>
        <w:autoSpaceDN w:val="0"/>
        <w:adjustRightInd w:val="0"/>
        <w:jc w:val="both"/>
        <w:rPr>
          <w:b/>
          <w:sz w:val="22"/>
          <w:szCs w:val="22"/>
          <w:lang w:eastAsia="ar-SA"/>
        </w:rPr>
      </w:pPr>
    </w:p>
    <w:p w14:paraId="66AB96D3" w14:textId="77777777" w:rsidR="00E0483C" w:rsidRPr="00387905" w:rsidRDefault="00E0483C" w:rsidP="00E0483C">
      <w:pPr>
        <w:widowControl w:val="0"/>
        <w:autoSpaceDE w:val="0"/>
        <w:autoSpaceDN w:val="0"/>
        <w:adjustRightInd w:val="0"/>
        <w:ind w:firstLine="540"/>
        <w:jc w:val="both"/>
        <w:rPr>
          <w:sz w:val="22"/>
          <w:szCs w:val="22"/>
          <w:lang w:eastAsia="ar-SA"/>
        </w:rPr>
      </w:pPr>
      <w:r w:rsidRPr="00387905">
        <w:rPr>
          <w:sz w:val="22"/>
          <w:szCs w:val="22"/>
          <w:lang w:eastAsia="ar-SA"/>
        </w:rPr>
        <w:t xml:space="preserve"> Во исполнение Федеральных законов от 06.10.2003 года № 131-ФЗ «Об общих принципах организации местного самоуправления в Российской Федерации», от 21.12.1994 года № 68-ФЗ «О  защите  населения  и территории  от чрезвычайных ситуаций  природного  и техногенного  характера» и в соответствии с </w:t>
      </w:r>
      <w:hyperlink r:id="rId13" w:history="1">
        <w:r w:rsidRPr="00387905">
          <w:rPr>
            <w:rStyle w:val="a3"/>
            <w:rFonts w:eastAsiaTheme="majorEastAsia"/>
            <w:color w:val="auto"/>
            <w:sz w:val="22"/>
            <w:szCs w:val="22"/>
            <w:lang w:eastAsia="ar-SA"/>
          </w:rPr>
          <w:t>Уставом</w:t>
        </w:r>
      </w:hyperlink>
      <w:r w:rsidRPr="00387905">
        <w:rPr>
          <w:rStyle w:val="a3"/>
          <w:rFonts w:eastAsiaTheme="majorEastAsia"/>
          <w:color w:val="auto"/>
          <w:sz w:val="22"/>
          <w:szCs w:val="22"/>
          <w:lang w:eastAsia="ar-SA"/>
        </w:rPr>
        <w:t xml:space="preserve"> сельского поселения</w:t>
      </w:r>
      <w:r w:rsidRPr="00387905">
        <w:rPr>
          <w:sz w:val="22"/>
          <w:szCs w:val="22"/>
          <w:lang w:eastAsia="ar-SA"/>
        </w:rPr>
        <w:t xml:space="preserve"> Красносибирского сельсовета Кочковского муниципального района Новосибирской области,  администрация Красносибирского  сельсовета </w:t>
      </w:r>
      <w:r w:rsidRPr="00387905">
        <w:rPr>
          <w:b/>
          <w:sz w:val="22"/>
          <w:szCs w:val="22"/>
          <w:lang w:eastAsia="ar-SA"/>
        </w:rPr>
        <w:t>ПОСТАНОВЛЯЕТ:</w:t>
      </w:r>
    </w:p>
    <w:p w14:paraId="5FC602DA" w14:textId="77777777" w:rsidR="00E0483C" w:rsidRPr="00387905" w:rsidRDefault="00E0483C" w:rsidP="00E0483C">
      <w:pPr>
        <w:jc w:val="both"/>
        <w:rPr>
          <w:sz w:val="22"/>
          <w:szCs w:val="22"/>
          <w:lang w:eastAsia="ar-SA"/>
        </w:rPr>
      </w:pPr>
      <w:r w:rsidRPr="00387905">
        <w:rPr>
          <w:sz w:val="22"/>
          <w:szCs w:val="22"/>
          <w:lang w:eastAsia="ar-SA"/>
        </w:rPr>
        <w:t xml:space="preserve">       1. Утвердить муниципальную   </w:t>
      </w:r>
      <w:hyperlink r:id="rId14" w:anchor="Par37" w:history="1">
        <w:r w:rsidRPr="00387905">
          <w:rPr>
            <w:rStyle w:val="a3"/>
            <w:rFonts w:eastAsiaTheme="majorEastAsia"/>
            <w:color w:val="auto"/>
            <w:sz w:val="22"/>
            <w:szCs w:val="22"/>
            <w:lang w:eastAsia="ar-SA"/>
          </w:rPr>
          <w:t>программу</w:t>
        </w:r>
      </w:hyperlink>
      <w:r w:rsidRPr="00387905">
        <w:rPr>
          <w:sz w:val="22"/>
          <w:szCs w:val="22"/>
          <w:lang w:eastAsia="ar-SA"/>
        </w:rPr>
        <w:t xml:space="preserve"> "Защита населения Красносибирского сельсовета Кочковского района Новосибирской области от чрезвычайных ситуаций </w:t>
      </w:r>
      <w:r w:rsidRPr="00387905">
        <w:rPr>
          <w:iCs/>
          <w:sz w:val="22"/>
          <w:szCs w:val="22"/>
          <w:lang w:eastAsia="ar-SA"/>
        </w:rPr>
        <w:t xml:space="preserve">и обеспечение пожарной безопасности </w:t>
      </w:r>
      <w:r w:rsidRPr="00387905">
        <w:rPr>
          <w:sz w:val="22"/>
          <w:szCs w:val="22"/>
          <w:lang w:eastAsia="ar-SA"/>
        </w:rPr>
        <w:t>(</w:t>
      </w:r>
      <w:proofErr w:type="gramStart"/>
      <w:r w:rsidRPr="00387905">
        <w:rPr>
          <w:sz w:val="22"/>
          <w:szCs w:val="22"/>
          <w:lang w:eastAsia="ar-SA"/>
        </w:rPr>
        <w:t>приложение )</w:t>
      </w:r>
      <w:proofErr w:type="gramEnd"/>
      <w:r w:rsidRPr="00387905">
        <w:rPr>
          <w:sz w:val="22"/>
          <w:szCs w:val="22"/>
          <w:lang w:eastAsia="ar-SA"/>
        </w:rPr>
        <w:t>.</w:t>
      </w:r>
    </w:p>
    <w:p w14:paraId="4A685C1B" w14:textId="77777777" w:rsidR="00E0483C" w:rsidRPr="00387905" w:rsidRDefault="00E0483C" w:rsidP="00E0483C">
      <w:pPr>
        <w:jc w:val="both"/>
        <w:rPr>
          <w:iCs/>
          <w:sz w:val="22"/>
          <w:szCs w:val="22"/>
          <w:lang w:eastAsia="ar-SA"/>
        </w:rPr>
      </w:pPr>
      <w:r w:rsidRPr="00387905">
        <w:rPr>
          <w:b/>
          <w:iCs/>
          <w:sz w:val="22"/>
          <w:szCs w:val="22"/>
          <w:lang w:eastAsia="ar-SA"/>
        </w:rPr>
        <w:t xml:space="preserve">        </w:t>
      </w:r>
      <w:r w:rsidRPr="00387905">
        <w:rPr>
          <w:iCs/>
          <w:sz w:val="22"/>
          <w:szCs w:val="22"/>
          <w:lang w:eastAsia="ar-SA"/>
        </w:rPr>
        <w:t>2. Постановление администрации Красносибирского сельсовета Кочковского района Новосибирской области от 03.11.2022 № 100 «Об утверждении муниципальной программы «Защита населения и территории Красносибирского сельсовета Кочковского района Новосибирской области от чрезвычайных ситуаций и обеспечение пожарной безопасности на период 2023-2025 годы» (с изменениями от 10.03.2023 № 16) считать утратившим силу.</w:t>
      </w:r>
    </w:p>
    <w:p w14:paraId="20A25BC4" w14:textId="77777777" w:rsidR="00E0483C" w:rsidRPr="00387905" w:rsidRDefault="00E0483C" w:rsidP="00E0483C">
      <w:pPr>
        <w:widowControl w:val="0"/>
        <w:autoSpaceDE w:val="0"/>
        <w:autoSpaceDN w:val="0"/>
        <w:adjustRightInd w:val="0"/>
        <w:ind w:firstLine="540"/>
        <w:jc w:val="both"/>
        <w:rPr>
          <w:sz w:val="22"/>
          <w:szCs w:val="22"/>
          <w:lang w:eastAsia="ar-SA"/>
        </w:rPr>
      </w:pPr>
      <w:r w:rsidRPr="00387905">
        <w:rPr>
          <w:sz w:val="22"/>
          <w:szCs w:val="22"/>
          <w:lang w:eastAsia="ar-SA"/>
        </w:rPr>
        <w:t>3. Настоящее Постановление опубликовать в периодическом печатном издании «</w:t>
      </w:r>
      <w:proofErr w:type="gramStart"/>
      <w:r w:rsidRPr="00387905">
        <w:rPr>
          <w:sz w:val="22"/>
          <w:szCs w:val="22"/>
          <w:lang w:eastAsia="ar-SA"/>
        </w:rPr>
        <w:t>Красносибирский  вестник</w:t>
      </w:r>
      <w:proofErr w:type="gramEnd"/>
      <w:r w:rsidRPr="00387905">
        <w:rPr>
          <w:sz w:val="22"/>
          <w:szCs w:val="22"/>
          <w:lang w:eastAsia="ar-SA"/>
        </w:rPr>
        <w:t>», и на официальном сайте администрации Красносибирского сельсовета.</w:t>
      </w:r>
    </w:p>
    <w:p w14:paraId="0FA72D85" w14:textId="77777777" w:rsidR="00E0483C" w:rsidRPr="00387905" w:rsidRDefault="00E0483C" w:rsidP="00E0483C">
      <w:pPr>
        <w:widowControl w:val="0"/>
        <w:autoSpaceDE w:val="0"/>
        <w:autoSpaceDN w:val="0"/>
        <w:adjustRightInd w:val="0"/>
        <w:ind w:firstLine="540"/>
        <w:jc w:val="both"/>
        <w:rPr>
          <w:sz w:val="22"/>
          <w:szCs w:val="22"/>
          <w:lang w:eastAsia="ar-SA"/>
        </w:rPr>
      </w:pPr>
      <w:r w:rsidRPr="00387905">
        <w:rPr>
          <w:sz w:val="22"/>
          <w:szCs w:val="22"/>
          <w:lang w:eastAsia="ar-SA"/>
        </w:rPr>
        <w:t>4.</w:t>
      </w:r>
      <w:r w:rsidRPr="00387905">
        <w:rPr>
          <w:sz w:val="22"/>
          <w:szCs w:val="22"/>
        </w:rPr>
        <w:t xml:space="preserve"> Постановление вступает в силу с момента опубликования и распространяет свое действие на правоотношения, возникшие с 1 января 2024 года.</w:t>
      </w:r>
    </w:p>
    <w:p w14:paraId="1B8A0D74" w14:textId="77777777" w:rsidR="00E0483C" w:rsidRPr="00387905" w:rsidRDefault="00E0483C" w:rsidP="00E0483C">
      <w:pPr>
        <w:widowControl w:val="0"/>
        <w:autoSpaceDE w:val="0"/>
        <w:autoSpaceDN w:val="0"/>
        <w:adjustRightInd w:val="0"/>
        <w:ind w:firstLine="540"/>
        <w:jc w:val="both"/>
        <w:rPr>
          <w:sz w:val="22"/>
          <w:szCs w:val="22"/>
          <w:lang w:eastAsia="ar-SA"/>
        </w:rPr>
      </w:pPr>
      <w:r w:rsidRPr="00387905">
        <w:rPr>
          <w:sz w:val="22"/>
          <w:szCs w:val="22"/>
          <w:lang w:eastAsia="ar-SA"/>
        </w:rPr>
        <w:t>5. Контроль за исполнением настоящего постановления оставляю за собой.</w:t>
      </w:r>
    </w:p>
    <w:p w14:paraId="1A32CF38" w14:textId="77777777" w:rsidR="00E0483C" w:rsidRPr="00387905" w:rsidRDefault="00E0483C" w:rsidP="00E0483C">
      <w:pPr>
        <w:widowControl w:val="0"/>
        <w:autoSpaceDE w:val="0"/>
        <w:autoSpaceDN w:val="0"/>
        <w:adjustRightInd w:val="0"/>
        <w:ind w:firstLine="540"/>
        <w:jc w:val="both"/>
        <w:rPr>
          <w:sz w:val="22"/>
          <w:szCs w:val="22"/>
          <w:lang w:eastAsia="ar-SA"/>
        </w:rPr>
      </w:pPr>
    </w:p>
    <w:p w14:paraId="2A44540A" w14:textId="77777777" w:rsidR="00E0483C" w:rsidRPr="00387905" w:rsidRDefault="00E0483C" w:rsidP="00E0483C">
      <w:pPr>
        <w:widowControl w:val="0"/>
        <w:autoSpaceDE w:val="0"/>
        <w:autoSpaceDN w:val="0"/>
        <w:adjustRightInd w:val="0"/>
        <w:ind w:firstLine="540"/>
        <w:jc w:val="both"/>
        <w:rPr>
          <w:sz w:val="22"/>
          <w:szCs w:val="22"/>
          <w:lang w:eastAsia="ar-SA"/>
        </w:rPr>
      </w:pPr>
    </w:p>
    <w:p w14:paraId="1A58BC0E" w14:textId="77777777" w:rsidR="00E0483C" w:rsidRPr="00387905" w:rsidRDefault="00E0483C" w:rsidP="00E0483C">
      <w:pPr>
        <w:widowControl w:val="0"/>
        <w:autoSpaceDE w:val="0"/>
        <w:autoSpaceDN w:val="0"/>
        <w:adjustRightInd w:val="0"/>
        <w:jc w:val="both"/>
        <w:rPr>
          <w:sz w:val="22"/>
          <w:szCs w:val="22"/>
          <w:lang w:eastAsia="ar-SA"/>
        </w:rPr>
      </w:pPr>
    </w:p>
    <w:p w14:paraId="5933364F" w14:textId="77777777" w:rsidR="00E0483C" w:rsidRPr="00387905" w:rsidRDefault="00E0483C" w:rsidP="00E0483C">
      <w:pPr>
        <w:suppressAutoHyphens/>
        <w:rPr>
          <w:b/>
          <w:sz w:val="22"/>
          <w:szCs w:val="22"/>
          <w:lang w:eastAsia="ar-SA"/>
        </w:rPr>
      </w:pPr>
      <w:r w:rsidRPr="00387905">
        <w:rPr>
          <w:sz w:val="22"/>
          <w:szCs w:val="22"/>
          <w:lang w:eastAsia="ar-SA"/>
        </w:rPr>
        <w:t>Глава Красносибирского сельсовета</w:t>
      </w:r>
      <w:r w:rsidRPr="00387905">
        <w:rPr>
          <w:b/>
          <w:sz w:val="22"/>
          <w:szCs w:val="22"/>
          <w:lang w:eastAsia="ar-SA"/>
        </w:rPr>
        <w:t xml:space="preserve">   </w:t>
      </w:r>
    </w:p>
    <w:p w14:paraId="1CB74AA5" w14:textId="77777777" w:rsidR="00E0483C" w:rsidRPr="00387905" w:rsidRDefault="00E0483C" w:rsidP="00E0483C">
      <w:pPr>
        <w:suppressAutoHyphens/>
        <w:rPr>
          <w:sz w:val="22"/>
          <w:szCs w:val="22"/>
          <w:lang w:eastAsia="ar-SA"/>
        </w:rPr>
      </w:pPr>
      <w:r w:rsidRPr="00387905">
        <w:rPr>
          <w:sz w:val="22"/>
          <w:szCs w:val="22"/>
          <w:lang w:eastAsia="ar-SA"/>
        </w:rPr>
        <w:t xml:space="preserve">Кочковского района Новосибирской области                                        А.В.Непейвода                              </w:t>
      </w:r>
    </w:p>
    <w:p w14:paraId="3EB75C88" w14:textId="77777777" w:rsidR="00E0483C" w:rsidRPr="00387905" w:rsidRDefault="00E0483C" w:rsidP="00E0483C">
      <w:pPr>
        <w:suppressAutoHyphens/>
        <w:rPr>
          <w:sz w:val="22"/>
          <w:szCs w:val="22"/>
          <w:lang w:eastAsia="ar-SA"/>
        </w:rPr>
      </w:pPr>
    </w:p>
    <w:p w14:paraId="1B6596EA" w14:textId="77777777" w:rsidR="00E0483C" w:rsidRPr="00387905" w:rsidRDefault="00E0483C" w:rsidP="00E0483C">
      <w:pPr>
        <w:suppressAutoHyphens/>
        <w:jc w:val="both"/>
        <w:rPr>
          <w:sz w:val="22"/>
          <w:szCs w:val="22"/>
          <w:lang w:eastAsia="ar-SA"/>
        </w:rPr>
      </w:pPr>
    </w:p>
    <w:p w14:paraId="5CFB95F6" w14:textId="77777777" w:rsidR="00E0483C" w:rsidRPr="00387905" w:rsidRDefault="00E0483C" w:rsidP="00E0483C">
      <w:pPr>
        <w:suppressAutoHyphens/>
        <w:jc w:val="both"/>
        <w:rPr>
          <w:sz w:val="22"/>
          <w:szCs w:val="22"/>
          <w:lang w:eastAsia="ar-SA"/>
        </w:rPr>
      </w:pPr>
    </w:p>
    <w:p w14:paraId="3AB4F4FB" w14:textId="77777777" w:rsidR="00E0483C" w:rsidRPr="00387905" w:rsidRDefault="00E0483C" w:rsidP="00E0483C">
      <w:pPr>
        <w:suppressAutoHyphens/>
        <w:jc w:val="both"/>
        <w:rPr>
          <w:sz w:val="22"/>
          <w:szCs w:val="22"/>
          <w:lang w:eastAsia="ar-SA"/>
        </w:rPr>
      </w:pPr>
    </w:p>
    <w:p w14:paraId="4B270944" w14:textId="77777777" w:rsidR="00E0483C" w:rsidRPr="00387905" w:rsidRDefault="00E0483C" w:rsidP="00E0483C">
      <w:pPr>
        <w:suppressAutoHyphens/>
        <w:jc w:val="both"/>
        <w:rPr>
          <w:sz w:val="22"/>
          <w:szCs w:val="22"/>
          <w:lang w:eastAsia="ar-SA"/>
        </w:rPr>
      </w:pPr>
    </w:p>
    <w:p w14:paraId="339B4581" w14:textId="77777777" w:rsidR="00E0483C" w:rsidRPr="00387905" w:rsidRDefault="00E0483C" w:rsidP="00E0483C">
      <w:pPr>
        <w:suppressAutoHyphens/>
        <w:jc w:val="both"/>
        <w:rPr>
          <w:sz w:val="22"/>
          <w:szCs w:val="22"/>
          <w:lang w:eastAsia="ar-SA"/>
        </w:rPr>
      </w:pPr>
    </w:p>
    <w:p w14:paraId="66C62A7F" w14:textId="77777777" w:rsidR="00E0483C" w:rsidRPr="00387905" w:rsidRDefault="00E0483C" w:rsidP="00E0483C">
      <w:pPr>
        <w:suppressAutoHyphens/>
        <w:jc w:val="both"/>
        <w:rPr>
          <w:sz w:val="22"/>
          <w:szCs w:val="22"/>
          <w:lang w:eastAsia="ar-SA"/>
        </w:rPr>
      </w:pPr>
    </w:p>
    <w:p w14:paraId="5B5932A9" w14:textId="77777777" w:rsidR="00E0483C" w:rsidRPr="00387905" w:rsidRDefault="00E0483C" w:rsidP="00E0483C">
      <w:pPr>
        <w:suppressAutoHyphens/>
        <w:jc w:val="both"/>
        <w:rPr>
          <w:sz w:val="22"/>
          <w:szCs w:val="22"/>
          <w:lang w:eastAsia="ar-SA"/>
        </w:rPr>
      </w:pPr>
    </w:p>
    <w:p w14:paraId="2A94EA9C" w14:textId="77777777" w:rsidR="005A4FE4" w:rsidRPr="00387905" w:rsidRDefault="005A4FE4" w:rsidP="00E0483C">
      <w:pPr>
        <w:suppressAutoHyphens/>
        <w:jc w:val="both"/>
        <w:rPr>
          <w:sz w:val="22"/>
          <w:szCs w:val="22"/>
          <w:lang w:eastAsia="ar-SA"/>
        </w:rPr>
      </w:pPr>
    </w:p>
    <w:p w14:paraId="2DF92968" w14:textId="77777777" w:rsidR="005A4FE4" w:rsidRPr="00387905" w:rsidRDefault="005A4FE4" w:rsidP="00E0483C">
      <w:pPr>
        <w:suppressAutoHyphens/>
        <w:jc w:val="both"/>
        <w:rPr>
          <w:sz w:val="22"/>
          <w:szCs w:val="22"/>
          <w:lang w:eastAsia="ar-SA"/>
        </w:rPr>
      </w:pPr>
    </w:p>
    <w:p w14:paraId="4AB6403D" w14:textId="77777777" w:rsidR="005A4FE4" w:rsidRPr="00387905" w:rsidRDefault="005A4FE4" w:rsidP="00E0483C">
      <w:pPr>
        <w:suppressAutoHyphens/>
        <w:jc w:val="both"/>
        <w:rPr>
          <w:sz w:val="22"/>
          <w:szCs w:val="22"/>
          <w:lang w:eastAsia="ar-SA"/>
        </w:rPr>
      </w:pPr>
    </w:p>
    <w:p w14:paraId="4CCB4C9C" w14:textId="77777777" w:rsidR="005A4FE4" w:rsidRPr="00387905" w:rsidRDefault="005A4FE4" w:rsidP="00E0483C">
      <w:pPr>
        <w:suppressAutoHyphens/>
        <w:jc w:val="both"/>
        <w:rPr>
          <w:sz w:val="22"/>
          <w:szCs w:val="22"/>
          <w:lang w:eastAsia="ar-SA"/>
        </w:rPr>
      </w:pPr>
    </w:p>
    <w:p w14:paraId="2E46DE74" w14:textId="77777777" w:rsidR="005A4FE4" w:rsidRPr="00387905" w:rsidRDefault="005A4FE4" w:rsidP="00E0483C">
      <w:pPr>
        <w:suppressAutoHyphens/>
        <w:jc w:val="both"/>
        <w:rPr>
          <w:sz w:val="22"/>
          <w:szCs w:val="22"/>
          <w:lang w:eastAsia="ar-SA"/>
        </w:rPr>
      </w:pPr>
    </w:p>
    <w:p w14:paraId="6FD0E38D" w14:textId="77777777" w:rsidR="005A4FE4" w:rsidRPr="00387905" w:rsidRDefault="005A4FE4" w:rsidP="00E0483C">
      <w:pPr>
        <w:suppressAutoHyphens/>
        <w:jc w:val="both"/>
        <w:rPr>
          <w:sz w:val="22"/>
          <w:szCs w:val="22"/>
          <w:lang w:eastAsia="ar-SA"/>
        </w:rPr>
      </w:pPr>
    </w:p>
    <w:p w14:paraId="07F96626" w14:textId="77777777" w:rsidR="00E0483C" w:rsidRPr="00387905" w:rsidRDefault="00E0483C" w:rsidP="00E0483C">
      <w:pPr>
        <w:suppressAutoHyphens/>
        <w:jc w:val="both"/>
        <w:rPr>
          <w:sz w:val="22"/>
          <w:szCs w:val="22"/>
          <w:lang w:eastAsia="ar-SA"/>
        </w:rPr>
      </w:pPr>
    </w:p>
    <w:p w14:paraId="05D070BD" w14:textId="77777777" w:rsidR="00E0483C" w:rsidRPr="00387905" w:rsidRDefault="00E0483C" w:rsidP="00E0483C">
      <w:pPr>
        <w:suppressAutoHyphens/>
        <w:jc w:val="both"/>
        <w:rPr>
          <w:sz w:val="22"/>
          <w:szCs w:val="22"/>
          <w:lang w:eastAsia="ar-SA"/>
        </w:rPr>
      </w:pPr>
    </w:p>
    <w:p w14:paraId="235B49C1" w14:textId="77777777" w:rsidR="00E0483C" w:rsidRPr="00387905" w:rsidRDefault="00E0483C" w:rsidP="00E0483C">
      <w:pPr>
        <w:suppressAutoHyphens/>
        <w:jc w:val="both"/>
        <w:rPr>
          <w:sz w:val="22"/>
          <w:szCs w:val="22"/>
          <w:lang w:eastAsia="ar-SA"/>
        </w:rPr>
      </w:pPr>
    </w:p>
    <w:p w14:paraId="0029342E" w14:textId="77777777" w:rsidR="00E0483C" w:rsidRPr="00387905" w:rsidRDefault="00E0483C" w:rsidP="00E0483C">
      <w:pPr>
        <w:widowControl w:val="0"/>
        <w:autoSpaceDE w:val="0"/>
        <w:autoSpaceDN w:val="0"/>
        <w:adjustRightInd w:val="0"/>
        <w:outlineLvl w:val="0"/>
        <w:rPr>
          <w:sz w:val="22"/>
          <w:szCs w:val="22"/>
          <w:lang w:eastAsia="ar-SA"/>
        </w:rPr>
      </w:pPr>
      <w:r w:rsidRPr="00387905">
        <w:rPr>
          <w:sz w:val="22"/>
          <w:szCs w:val="22"/>
          <w:lang w:eastAsia="ar-SA"/>
        </w:rPr>
        <w:t xml:space="preserve">Исп. Субочева </w:t>
      </w:r>
      <w:proofErr w:type="gramStart"/>
      <w:r w:rsidRPr="00387905">
        <w:rPr>
          <w:sz w:val="22"/>
          <w:szCs w:val="22"/>
          <w:lang w:eastAsia="ar-SA"/>
        </w:rPr>
        <w:t>Е.Н..</w:t>
      </w:r>
      <w:proofErr w:type="gramEnd"/>
    </w:p>
    <w:p w14:paraId="47C36BA1" w14:textId="77777777" w:rsidR="00E0483C" w:rsidRPr="00387905" w:rsidRDefault="00E0483C" w:rsidP="00E0483C">
      <w:pPr>
        <w:widowControl w:val="0"/>
        <w:autoSpaceDE w:val="0"/>
        <w:autoSpaceDN w:val="0"/>
        <w:adjustRightInd w:val="0"/>
        <w:outlineLvl w:val="0"/>
        <w:rPr>
          <w:sz w:val="22"/>
          <w:szCs w:val="22"/>
          <w:lang w:eastAsia="ar-SA"/>
        </w:rPr>
      </w:pPr>
      <w:r w:rsidRPr="00387905">
        <w:rPr>
          <w:sz w:val="22"/>
          <w:szCs w:val="22"/>
          <w:lang w:eastAsia="ar-SA"/>
        </w:rPr>
        <w:t>20-439</w:t>
      </w:r>
    </w:p>
    <w:p w14:paraId="2F04CBB1" w14:textId="77777777" w:rsidR="00E0483C" w:rsidRPr="00387905" w:rsidRDefault="00E0483C" w:rsidP="00E0483C">
      <w:pPr>
        <w:widowControl w:val="0"/>
        <w:autoSpaceDE w:val="0"/>
        <w:autoSpaceDN w:val="0"/>
        <w:adjustRightInd w:val="0"/>
        <w:jc w:val="right"/>
        <w:outlineLvl w:val="0"/>
        <w:rPr>
          <w:sz w:val="22"/>
          <w:szCs w:val="22"/>
          <w:lang w:eastAsia="ar-SA"/>
        </w:rPr>
      </w:pPr>
    </w:p>
    <w:p w14:paraId="6607231C" w14:textId="77777777" w:rsidR="00E0483C" w:rsidRPr="00387905" w:rsidRDefault="00E0483C" w:rsidP="00E0483C">
      <w:pPr>
        <w:widowControl w:val="0"/>
        <w:autoSpaceDE w:val="0"/>
        <w:autoSpaceDN w:val="0"/>
        <w:adjustRightInd w:val="0"/>
        <w:jc w:val="right"/>
        <w:outlineLvl w:val="0"/>
        <w:rPr>
          <w:sz w:val="22"/>
          <w:szCs w:val="22"/>
          <w:lang w:eastAsia="ar-SA"/>
        </w:rPr>
      </w:pPr>
      <w:r w:rsidRPr="00387905">
        <w:rPr>
          <w:sz w:val="22"/>
          <w:szCs w:val="22"/>
          <w:lang w:eastAsia="ar-SA"/>
        </w:rPr>
        <w:t xml:space="preserve">Приложение  </w:t>
      </w:r>
    </w:p>
    <w:p w14:paraId="3ADAD2E5" w14:textId="77777777" w:rsidR="00E0483C" w:rsidRPr="00387905" w:rsidRDefault="00E0483C" w:rsidP="00E0483C">
      <w:pPr>
        <w:widowControl w:val="0"/>
        <w:autoSpaceDE w:val="0"/>
        <w:autoSpaceDN w:val="0"/>
        <w:adjustRightInd w:val="0"/>
        <w:jc w:val="right"/>
        <w:rPr>
          <w:sz w:val="22"/>
          <w:szCs w:val="22"/>
          <w:lang w:eastAsia="ar-SA"/>
        </w:rPr>
      </w:pPr>
      <w:r w:rsidRPr="00387905">
        <w:rPr>
          <w:sz w:val="22"/>
          <w:szCs w:val="22"/>
          <w:lang w:eastAsia="ar-SA"/>
        </w:rPr>
        <w:t>к постановлению</w:t>
      </w:r>
    </w:p>
    <w:p w14:paraId="77D98057" w14:textId="77777777" w:rsidR="00E0483C" w:rsidRPr="00387905" w:rsidRDefault="00E0483C" w:rsidP="00E0483C">
      <w:pPr>
        <w:widowControl w:val="0"/>
        <w:autoSpaceDE w:val="0"/>
        <w:autoSpaceDN w:val="0"/>
        <w:adjustRightInd w:val="0"/>
        <w:jc w:val="right"/>
        <w:rPr>
          <w:sz w:val="22"/>
          <w:szCs w:val="22"/>
          <w:lang w:eastAsia="ar-SA"/>
        </w:rPr>
      </w:pPr>
      <w:r w:rsidRPr="00387905">
        <w:rPr>
          <w:sz w:val="22"/>
          <w:szCs w:val="22"/>
          <w:lang w:eastAsia="ar-SA"/>
        </w:rPr>
        <w:t>администрации</w:t>
      </w:r>
    </w:p>
    <w:p w14:paraId="6E1D920C" w14:textId="77777777" w:rsidR="00E0483C" w:rsidRPr="00387905" w:rsidRDefault="00E0483C" w:rsidP="00E0483C">
      <w:pPr>
        <w:widowControl w:val="0"/>
        <w:autoSpaceDE w:val="0"/>
        <w:autoSpaceDN w:val="0"/>
        <w:adjustRightInd w:val="0"/>
        <w:jc w:val="right"/>
        <w:rPr>
          <w:sz w:val="22"/>
          <w:szCs w:val="22"/>
          <w:lang w:eastAsia="ar-SA"/>
        </w:rPr>
      </w:pPr>
      <w:r w:rsidRPr="00387905">
        <w:rPr>
          <w:sz w:val="22"/>
          <w:szCs w:val="22"/>
          <w:lang w:eastAsia="ar-SA"/>
        </w:rPr>
        <w:t>Красносибирского сельсовета</w:t>
      </w:r>
    </w:p>
    <w:p w14:paraId="7F78CDB7" w14:textId="77777777" w:rsidR="00E0483C" w:rsidRPr="00387905" w:rsidRDefault="00E0483C" w:rsidP="00E0483C">
      <w:pPr>
        <w:widowControl w:val="0"/>
        <w:autoSpaceDE w:val="0"/>
        <w:autoSpaceDN w:val="0"/>
        <w:adjustRightInd w:val="0"/>
        <w:jc w:val="center"/>
        <w:rPr>
          <w:sz w:val="22"/>
          <w:szCs w:val="22"/>
          <w:lang w:eastAsia="ar-SA"/>
        </w:rPr>
      </w:pPr>
      <w:r w:rsidRPr="00387905">
        <w:rPr>
          <w:sz w:val="22"/>
          <w:szCs w:val="22"/>
          <w:lang w:eastAsia="ar-SA"/>
        </w:rPr>
        <w:t xml:space="preserve">                                                                                                              </w:t>
      </w:r>
      <w:proofErr w:type="gramStart"/>
      <w:r w:rsidRPr="00387905">
        <w:rPr>
          <w:sz w:val="22"/>
          <w:szCs w:val="22"/>
          <w:lang w:eastAsia="ar-SA"/>
        </w:rPr>
        <w:t>от  16.11.2923</w:t>
      </w:r>
      <w:proofErr w:type="gramEnd"/>
      <w:r w:rsidRPr="00387905">
        <w:rPr>
          <w:sz w:val="22"/>
          <w:szCs w:val="22"/>
          <w:lang w:eastAsia="ar-SA"/>
        </w:rPr>
        <w:t xml:space="preserve">  №  90</w:t>
      </w:r>
    </w:p>
    <w:p w14:paraId="5878F352" w14:textId="77777777" w:rsidR="00E0483C" w:rsidRPr="00387905" w:rsidRDefault="00E0483C" w:rsidP="00E0483C">
      <w:pPr>
        <w:jc w:val="center"/>
        <w:rPr>
          <w:b/>
          <w:iCs/>
          <w:sz w:val="22"/>
          <w:szCs w:val="22"/>
          <w:lang w:eastAsia="ar-SA"/>
        </w:rPr>
      </w:pPr>
    </w:p>
    <w:p w14:paraId="331B64C9" w14:textId="77777777" w:rsidR="00E0483C" w:rsidRPr="00387905" w:rsidRDefault="00E0483C" w:rsidP="00E0483C">
      <w:pPr>
        <w:widowControl w:val="0"/>
        <w:autoSpaceDE w:val="0"/>
        <w:jc w:val="right"/>
        <w:rPr>
          <w:b/>
          <w:bCs/>
          <w:i/>
          <w:iCs/>
          <w:sz w:val="22"/>
          <w:szCs w:val="22"/>
          <w:lang w:eastAsia="ar-SA"/>
        </w:rPr>
      </w:pPr>
    </w:p>
    <w:p w14:paraId="3CF63E40" w14:textId="77777777" w:rsidR="00E0483C" w:rsidRPr="00387905" w:rsidRDefault="00E0483C" w:rsidP="00E0483C">
      <w:pPr>
        <w:widowControl w:val="0"/>
        <w:autoSpaceDE w:val="0"/>
        <w:jc w:val="center"/>
        <w:rPr>
          <w:b/>
          <w:bCs/>
          <w:i/>
          <w:iCs/>
          <w:sz w:val="22"/>
          <w:szCs w:val="22"/>
          <w:lang w:eastAsia="ar-SA"/>
        </w:rPr>
      </w:pPr>
      <w:r w:rsidRPr="00387905">
        <w:rPr>
          <w:b/>
          <w:bCs/>
          <w:i/>
          <w:iCs/>
          <w:sz w:val="22"/>
          <w:szCs w:val="22"/>
          <w:lang w:eastAsia="ar-SA"/>
        </w:rPr>
        <w:t>МУНИЦИПАЛЬНАЯ ПРОГРАММА</w:t>
      </w:r>
    </w:p>
    <w:p w14:paraId="4DBEDED0" w14:textId="77777777" w:rsidR="00E0483C" w:rsidRPr="00387905" w:rsidRDefault="00E0483C" w:rsidP="00E0483C">
      <w:pPr>
        <w:jc w:val="center"/>
        <w:rPr>
          <w:b/>
          <w:iCs/>
          <w:sz w:val="22"/>
          <w:szCs w:val="22"/>
          <w:lang w:eastAsia="ar-SA"/>
        </w:rPr>
      </w:pPr>
      <w:r w:rsidRPr="00387905">
        <w:rPr>
          <w:b/>
          <w:iCs/>
          <w:sz w:val="22"/>
          <w:szCs w:val="22"/>
          <w:lang w:eastAsia="ar-SA"/>
        </w:rPr>
        <w:t>«</w:t>
      </w:r>
      <w:proofErr w:type="gramStart"/>
      <w:r w:rsidRPr="00387905">
        <w:rPr>
          <w:b/>
          <w:iCs/>
          <w:sz w:val="22"/>
          <w:szCs w:val="22"/>
          <w:lang w:eastAsia="ar-SA"/>
        </w:rPr>
        <w:t>Защита  населения</w:t>
      </w:r>
      <w:proofErr w:type="gramEnd"/>
      <w:r w:rsidRPr="00387905">
        <w:rPr>
          <w:b/>
          <w:iCs/>
          <w:sz w:val="22"/>
          <w:szCs w:val="22"/>
          <w:lang w:eastAsia="ar-SA"/>
        </w:rPr>
        <w:t xml:space="preserve"> и   территории    Красносибирского сельсовета Кочковского района Новосибирской области    от  чрезвычайных  ситуаций и обеспечение пожарной безопасности</w:t>
      </w:r>
      <w:r w:rsidRPr="00387905">
        <w:rPr>
          <w:i/>
          <w:iCs/>
          <w:sz w:val="22"/>
          <w:szCs w:val="22"/>
          <w:lang w:eastAsia="ar-SA"/>
        </w:rPr>
        <w:t>»</w:t>
      </w:r>
    </w:p>
    <w:p w14:paraId="2E76A8EE" w14:textId="77777777" w:rsidR="00E0483C" w:rsidRPr="00387905" w:rsidRDefault="00E0483C" w:rsidP="00E0483C">
      <w:pPr>
        <w:widowControl w:val="0"/>
        <w:autoSpaceDE w:val="0"/>
        <w:jc w:val="center"/>
        <w:rPr>
          <w:b/>
          <w:sz w:val="22"/>
          <w:szCs w:val="22"/>
          <w:lang w:eastAsia="ar-SA"/>
        </w:rPr>
      </w:pPr>
    </w:p>
    <w:p w14:paraId="193B845C" w14:textId="77777777" w:rsidR="00E0483C" w:rsidRPr="00387905" w:rsidRDefault="00E0483C" w:rsidP="00E0483C">
      <w:pPr>
        <w:tabs>
          <w:tab w:val="left" w:pos="4253"/>
        </w:tabs>
        <w:autoSpaceDE w:val="0"/>
        <w:ind w:firstLine="567"/>
        <w:jc w:val="center"/>
        <w:rPr>
          <w:sz w:val="22"/>
          <w:szCs w:val="22"/>
          <w:lang w:eastAsia="ar-SA"/>
        </w:rPr>
      </w:pPr>
      <w:r w:rsidRPr="00387905">
        <w:rPr>
          <w:b/>
          <w:sz w:val="22"/>
          <w:szCs w:val="22"/>
          <w:lang w:eastAsia="ar-SA"/>
        </w:rPr>
        <w:t>ПАСПОРТ ПРОГРАММЫ</w:t>
      </w:r>
    </w:p>
    <w:p w14:paraId="1B51855B" w14:textId="77777777" w:rsidR="00E0483C" w:rsidRPr="00387905" w:rsidRDefault="00E0483C" w:rsidP="00E0483C">
      <w:pPr>
        <w:tabs>
          <w:tab w:val="left" w:pos="4253"/>
        </w:tabs>
        <w:autoSpaceDE w:val="0"/>
        <w:ind w:firstLine="567"/>
        <w:jc w:val="center"/>
        <w:rPr>
          <w:sz w:val="22"/>
          <w:szCs w:val="22"/>
          <w:lang w:eastAsia="ar-SA"/>
        </w:rPr>
      </w:pPr>
    </w:p>
    <w:tbl>
      <w:tblPr>
        <w:tblW w:w="10485" w:type="dxa"/>
        <w:tblInd w:w="-30" w:type="dxa"/>
        <w:tblLayout w:type="fixed"/>
        <w:tblLook w:val="04A0" w:firstRow="1" w:lastRow="0" w:firstColumn="1" w:lastColumn="0" w:noHBand="0" w:noVBand="1"/>
      </w:tblPr>
      <w:tblGrid>
        <w:gridCol w:w="2364"/>
        <w:gridCol w:w="8121"/>
      </w:tblGrid>
      <w:tr w:rsidR="00387905" w:rsidRPr="00387905" w14:paraId="58EBA772" w14:textId="77777777" w:rsidTr="00E0483C">
        <w:trPr>
          <w:trHeight w:val="812"/>
        </w:trPr>
        <w:tc>
          <w:tcPr>
            <w:tcW w:w="2363" w:type="dxa"/>
            <w:tcBorders>
              <w:top w:val="single" w:sz="4" w:space="0" w:color="000000"/>
              <w:left w:val="single" w:sz="4" w:space="0" w:color="000000"/>
              <w:bottom w:val="single" w:sz="4" w:space="0" w:color="000000"/>
              <w:right w:val="nil"/>
            </w:tcBorders>
            <w:hideMark/>
          </w:tcPr>
          <w:p w14:paraId="2175B5EC" w14:textId="77777777" w:rsidR="00E0483C" w:rsidRPr="00387905" w:rsidRDefault="00E0483C" w:rsidP="00E0483C">
            <w:pPr>
              <w:snapToGrid w:val="0"/>
              <w:rPr>
                <w:sz w:val="22"/>
                <w:szCs w:val="22"/>
                <w:lang w:eastAsia="ar-SA"/>
              </w:rPr>
            </w:pPr>
            <w:r w:rsidRPr="00387905">
              <w:rPr>
                <w:sz w:val="22"/>
                <w:szCs w:val="22"/>
                <w:lang w:eastAsia="ar-SA"/>
              </w:rPr>
              <w:t>Наименование программы</w:t>
            </w:r>
          </w:p>
        </w:tc>
        <w:tc>
          <w:tcPr>
            <w:tcW w:w="8118" w:type="dxa"/>
            <w:tcBorders>
              <w:top w:val="single" w:sz="4" w:space="0" w:color="000000"/>
              <w:left w:val="single" w:sz="4" w:space="0" w:color="000000"/>
              <w:bottom w:val="single" w:sz="4" w:space="0" w:color="000000"/>
              <w:right w:val="single" w:sz="4" w:space="0" w:color="000000"/>
            </w:tcBorders>
            <w:hideMark/>
          </w:tcPr>
          <w:p w14:paraId="3BD0EB9D" w14:textId="77777777" w:rsidR="00E0483C" w:rsidRPr="00387905" w:rsidRDefault="00E0483C" w:rsidP="00E0483C">
            <w:pPr>
              <w:jc w:val="both"/>
              <w:rPr>
                <w:iCs/>
                <w:sz w:val="22"/>
                <w:szCs w:val="22"/>
                <w:lang w:eastAsia="ar-SA"/>
              </w:rPr>
            </w:pPr>
            <w:proofErr w:type="gramStart"/>
            <w:r w:rsidRPr="00387905">
              <w:rPr>
                <w:sz w:val="22"/>
                <w:szCs w:val="22"/>
                <w:lang w:eastAsia="ar-SA"/>
              </w:rPr>
              <w:t>Муниципальная  программа</w:t>
            </w:r>
            <w:proofErr w:type="gramEnd"/>
            <w:r w:rsidRPr="00387905">
              <w:rPr>
                <w:sz w:val="22"/>
                <w:szCs w:val="22"/>
                <w:lang w:eastAsia="ar-SA"/>
              </w:rPr>
              <w:t xml:space="preserve"> </w:t>
            </w:r>
            <w:r w:rsidRPr="00387905">
              <w:rPr>
                <w:iCs/>
                <w:sz w:val="22"/>
                <w:szCs w:val="22"/>
                <w:lang w:eastAsia="ar-SA"/>
              </w:rPr>
              <w:t xml:space="preserve">« Защита  населения и   территории    Красносибирского сельсовета Кочковского района Новосибирской области от чрезвычайных  ситуаций и обеспечение пожарной безопасности» </w:t>
            </w:r>
            <w:r w:rsidRPr="00387905">
              <w:rPr>
                <w:sz w:val="22"/>
                <w:szCs w:val="22"/>
                <w:lang w:eastAsia="ar-SA"/>
              </w:rPr>
              <w:t>(далее - Программа)</w:t>
            </w:r>
          </w:p>
        </w:tc>
      </w:tr>
      <w:tr w:rsidR="00387905" w:rsidRPr="00387905" w14:paraId="3320D8E0" w14:textId="77777777" w:rsidTr="00E0483C">
        <w:trPr>
          <w:trHeight w:val="505"/>
        </w:trPr>
        <w:tc>
          <w:tcPr>
            <w:tcW w:w="2363" w:type="dxa"/>
            <w:tcBorders>
              <w:top w:val="single" w:sz="4" w:space="0" w:color="000000"/>
              <w:left w:val="single" w:sz="4" w:space="0" w:color="000000"/>
              <w:bottom w:val="single" w:sz="4" w:space="0" w:color="000000"/>
              <w:right w:val="nil"/>
            </w:tcBorders>
            <w:hideMark/>
          </w:tcPr>
          <w:p w14:paraId="6383B035" w14:textId="77777777" w:rsidR="00E0483C" w:rsidRPr="00387905" w:rsidRDefault="00E0483C" w:rsidP="00E0483C">
            <w:pPr>
              <w:snapToGrid w:val="0"/>
              <w:rPr>
                <w:sz w:val="22"/>
                <w:szCs w:val="22"/>
                <w:lang w:eastAsia="ar-SA"/>
              </w:rPr>
            </w:pPr>
            <w:r w:rsidRPr="00387905">
              <w:rPr>
                <w:sz w:val="22"/>
                <w:szCs w:val="22"/>
                <w:lang w:eastAsia="ar-SA"/>
              </w:rPr>
              <w:t>Заказчик Программы</w:t>
            </w:r>
          </w:p>
        </w:tc>
        <w:tc>
          <w:tcPr>
            <w:tcW w:w="8118" w:type="dxa"/>
            <w:tcBorders>
              <w:top w:val="single" w:sz="4" w:space="0" w:color="000000"/>
              <w:left w:val="single" w:sz="4" w:space="0" w:color="000000"/>
              <w:bottom w:val="single" w:sz="4" w:space="0" w:color="000000"/>
              <w:right w:val="single" w:sz="4" w:space="0" w:color="000000"/>
            </w:tcBorders>
            <w:hideMark/>
          </w:tcPr>
          <w:p w14:paraId="4E0BBB64" w14:textId="77777777" w:rsidR="00E0483C" w:rsidRPr="00387905" w:rsidRDefault="00E0483C" w:rsidP="00E0483C">
            <w:pPr>
              <w:snapToGrid w:val="0"/>
              <w:ind w:firstLine="567"/>
              <w:jc w:val="both"/>
              <w:rPr>
                <w:sz w:val="22"/>
                <w:szCs w:val="22"/>
                <w:lang w:eastAsia="ar-SA"/>
              </w:rPr>
            </w:pPr>
            <w:r w:rsidRPr="00387905">
              <w:rPr>
                <w:sz w:val="22"/>
                <w:szCs w:val="22"/>
                <w:lang w:eastAsia="ar-SA"/>
              </w:rPr>
              <w:t xml:space="preserve">Администрация Красносибирского сельсовета </w:t>
            </w:r>
            <w:r w:rsidRPr="00387905">
              <w:rPr>
                <w:iCs/>
                <w:sz w:val="22"/>
                <w:szCs w:val="22"/>
                <w:lang w:eastAsia="ar-SA"/>
              </w:rPr>
              <w:t>Кочковского района Новосибирской области</w:t>
            </w:r>
          </w:p>
        </w:tc>
      </w:tr>
      <w:tr w:rsidR="00387905" w:rsidRPr="00387905" w14:paraId="59B212C4" w14:textId="77777777" w:rsidTr="00E0483C">
        <w:trPr>
          <w:trHeight w:val="540"/>
        </w:trPr>
        <w:tc>
          <w:tcPr>
            <w:tcW w:w="2363" w:type="dxa"/>
            <w:tcBorders>
              <w:top w:val="single" w:sz="4" w:space="0" w:color="000000"/>
              <w:left w:val="single" w:sz="4" w:space="0" w:color="000000"/>
              <w:bottom w:val="single" w:sz="4" w:space="0" w:color="000000"/>
              <w:right w:val="nil"/>
            </w:tcBorders>
            <w:hideMark/>
          </w:tcPr>
          <w:p w14:paraId="0E2CD249" w14:textId="77777777" w:rsidR="00E0483C" w:rsidRPr="00387905" w:rsidRDefault="00E0483C" w:rsidP="00E0483C">
            <w:pPr>
              <w:snapToGrid w:val="0"/>
              <w:rPr>
                <w:sz w:val="22"/>
                <w:szCs w:val="22"/>
                <w:lang w:eastAsia="ar-SA"/>
              </w:rPr>
            </w:pPr>
            <w:r w:rsidRPr="00387905">
              <w:rPr>
                <w:sz w:val="22"/>
                <w:szCs w:val="22"/>
                <w:lang w:eastAsia="ar-SA"/>
              </w:rPr>
              <w:t>Разработчик Программы</w:t>
            </w:r>
          </w:p>
        </w:tc>
        <w:tc>
          <w:tcPr>
            <w:tcW w:w="8118" w:type="dxa"/>
            <w:tcBorders>
              <w:top w:val="single" w:sz="4" w:space="0" w:color="000000"/>
              <w:left w:val="single" w:sz="4" w:space="0" w:color="000000"/>
              <w:bottom w:val="single" w:sz="4" w:space="0" w:color="000000"/>
              <w:right w:val="single" w:sz="4" w:space="0" w:color="000000"/>
            </w:tcBorders>
            <w:hideMark/>
          </w:tcPr>
          <w:p w14:paraId="688BE3E1" w14:textId="77777777" w:rsidR="00E0483C" w:rsidRPr="00387905" w:rsidRDefault="00E0483C" w:rsidP="00E0483C">
            <w:pPr>
              <w:snapToGrid w:val="0"/>
              <w:ind w:firstLine="567"/>
              <w:jc w:val="both"/>
              <w:rPr>
                <w:sz w:val="22"/>
                <w:szCs w:val="22"/>
                <w:lang w:eastAsia="ar-SA"/>
              </w:rPr>
            </w:pPr>
            <w:r w:rsidRPr="00387905">
              <w:rPr>
                <w:sz w:val="22"/>
                <w:szCs w:val="22"/>
                <w:lang w:eastAsia="ar-SA"/>
              </w:rPr>
              <w:t>Администрация Красносибирского сельсовета</w:t>
            </w:r>
            <w:r w:rsidRPr="00387905">
              <w:rPr>
                <w:b/>
                <w:iCs/>
                <w:sz w:val="22"/>
                <w:szCs w:val="22"/>
                <w:lang w:eastAsia="ar-SA"/>
              </w:rPr>
              <w:t xml:space="preserve"> </w:t>
            </w:r>
            <w:r w:rsidRPr="00387905">
              <w:rPr>
                <w:iCs/>
                <w:sz w:val="22"/>
                <w:szCs w:val="22"/>
                <w:lang w:eastAsia="ar-SA"/>
              </w:rPr>
              <w:t>Кочковского района Новосибирской области</w:t>
            </w:r>
          </w:p>
        </w:tc>
      </w:tr>
      <w:tr w:rsidR="00387905" w:rsidRPr="00387905" w14:paraId="04662160" w14:textId="77777777" w:rsidTr="00E0483C">
        <w:trPr>
          <w:trHeight w:val="812"/>
        </w:trPr>
        <w:tc>
          <w:tcPr>
            <w:tcW w:w="2363" w:type="dxa"/>
            <w:tcBorders>
              <w:top w:val="single" w:sz="4" w:space="0" w:color="000000"/>
              <w:left w:val="single" w:sz="4" w:space="0" w:color="000000"/>
              <w:bottom w:val="single" w:sz="4" w:space="0" w:color="000000"/>
              <w:right w:val="nil"/>
            </w:tcBorders>
            <w:hideMark/>
          </w:tcPr>
          <w:p w14:paraId="1F86D5DA" w14:textId="77777777" w:rsidR="00E0483C" w:rsidRPr="00387905" w:rsidRDefault="00E0483C" w:rsidP="00E0483C">
            <w:pPr>
              <w:snapToGrid w:val="0"/>
              <w:rPr>
                <w:sz w:val="22"/>
                <w:szCs w:val="22"/>
                <w:lang w:eastAsia="ar-SA"/>
              </w:rPr>
            </w:pPr>
            <w:r w:rsidRPr="00387905">
              <w:rPr>
                <w:sz w:val="22"/>
                <w:szCs w:val="22"/>
                <w:lang w:eastAsia="ar-SA"/>
              </w:rPr>
              <w:t>Цели Программы</w:t>
            </w:r>
          </w:p>
        </w:tc>
        <w:tc>
          <w:tcPr>
            <w:tcW w:w="8118" w:type="dxa"/>
            <w:tcBorders>
              <w:top w:val="single" w:sz="4" w:space="0" w:color="000000"/>
              <w:left w:val="single" w:sz="4" w:space="0" w:color="000000"/>
              <w:bottom w:val="single" w:sz="4" w:space="0" w:color="000000"/>
              <w:right w:val="single" w:sz="4" w:space="0" w:color="000000"/>
            </w:tcBorders>
          </w:tcPr>
          <w:p w14:paraId="12C6CE36" w14:textId="77777777" w:rsidR="00E0483C" w:rsidRPr="00387905" w:rsidRDefault="00E0483C" w:rsidP="00E0483C">
            <w:pPr>
              <w:tabs>
                <w:tab w:val="left" w:pos="567"/>
                <w:tab w:val="left" w:pos="4253"/>
              </w:tabs>
              <w:autoSpaceDE w:val="0"/>
              <w:snapToGrid w:val="0"/>
              <w:ind w:firstLine="567"/>
              <w:rPr>
                <w:sz w:val="22"/>
                <w:szCs w:val="22"/>
                <w:lang w:eastAsia="ar-SA"/>
              </w:rPr>
            </w:pPr>
          </w:p>
          <w:p w14:paraId="6FE1A210" w14:textId="77777777" w:rsidR="00E0483C" w:rsidRPr="00387905" w:rsidRDefault="00E0483C" w:rsidP="00E0483C">
            <w:pPr>
              <w:tabs>
                <w:tab w:val="left" w:pos="567"/>
                <w:tab w:val="left" w:pos="4253"/>
              </w:tabs>
              <w:autoSpaceDE w:val="0"/>
              <w:snapToGrid w:val="0"/>
              <w:ind w:firstLine="567"/>
              <w:jc w:val="both"/>
              <w:rPr>
                <w:sz w:val="22"/>
                <w:szCs w:val="22"/>
                <w:lang w:eastAsia="ar-SA"/>
              </w:rPr>
            </w:pPr>
            <w:r w:rsidRPr="00387905">
              <w:rPr>
                <w:sz w:val="22"/>
                <w:szCs w:val="22"/>
              </w:rPr>
              <w:t xml:space="preserve">Совершенствование и обеспечение мер безопасности и жизнедеятельности населения на территории Красносибирского сельсовета </w:t>
            </w:r>
            <w:r w:rsidRPr="00387905">
              <w:rPr>
                <w:iCs/>
                <w:sz w:val="22"/>
                <w:szCs w:val="22"/>
                <w:lang w:eastAsia="ar-SA"/>
              </w:rPr>
              <w:t>Кочковского района Новосибирской области</w:t>
            </w:r>
          </w:p>
          <w:p w14:paraId="3E1345B6" w14:textId="77777777" w:rsidR="00E0483C" w:rsidRPr="00387905" w:rsidRDefault="00E0483C" w:rsidP="00E0483C">
            <w:pPr>
              <w:rPr>
                <w:sz w:val="22"/>
                <w:szCs w:val="22"/>
                <w:lang w:eastAsia="ar-SA"/>
              </w:rPr>
            </w:pPr>
          </w:p>
        </w:tc>
      </w:tr>
      <w:tr w:rsidR="00387905" w:rsidRPr="00387905" w14:paraId="7A314C7F" w14:textId="77777777" w:rsidTr="00E0483C">
        <w:trPr>
          <w:trHeight w:val="812"/>
        </w:trPr>
        <w:tc>
          <w:tcPr>
            <w:tcW w:w="2363" w:type="dxa"/>
            <w:tcBorders>
              <w:top w:val="single" w:sz="4" w:space="0" w:color="000000"/>
              <w:left w:val="single" w:sz="4" w:space="0" w:color="000000"/>
              <w:bottom w:val="single" w:sz="4" w:space="0" w:color="000000"/>
              <w:right w:val="nil"/>
            </w:tcBorders>
            <w:hideMark/>
          </w:tcPr>
          <w:p w14:paraId="5D1B1393" w14:textId="77777777" w:rsidR="00E0483C" w:rsidRPr="00387905" w:rsidRDefault="00E0483C" w:rsidP="00E0483C">
            <w:pPr>
              <w:snapToGrid w:val="0"/>
              <w:rPr>
                <w:sz w:val="22"/>
                <w:szCs w:val="22"/>
                <w:lang w:eastAsia="ar-SA"/>
              </w:rPr>
            </w:pPr>
            <w:r w:rsidRPr="00387905">
              <w:rPr>
                <w:sz w:val="22"/>
                <w:szCs w:val="22"/>
                <w:lang w:eastAsia="ar-SA"/>
              </w:rPr>
              <w:t>Задачи Программы</w:t>
            </w:r>
          </w:p>
        </w:tc>
        <w:tc>
          <w:tcPr>
            <w:tcW w:w="8118" w:type="dxa"/>
            <w:tcBorders>
              <w:top w:val="single" w:sz="4" w:space="0" w:color="000000"/>
              <w:left w:val="single" w:sz="4" w:space="0" w:color="000000"/>
              <w:bottom w:val="single" w:sz="4" w:space="0" w:color="000000"/>
              <w:right w:val="single" w:sz="4" w:space="0" w:color="000000"/>
            </w:tcBorders>
          </w:tcPr>
          <w:p w14:paraId="72CAD4FA" w14:textId="77777777" w:rsidR="00E0483C" w:rsidRPr="00387905" w:rsidRDefault="00E0483C" w:rsidP="00E0483C">
            <w:pPr>
              <w:snapToGrid w:val="0"/>
              <w:jc w:val="both"/>
              <w:rPr>
                <w:sz w:val="22"/>
                <w:szCs w:val="22"/>
                <w:lang w:eastAsia="ar-SA"/>
              </w:rPr>
            </w:pPr>
          </w:p>
          <w:p w14:paraId="6A596E35" w14:textId="77777777" w:rsidR="00E0483C" w:rsidRPr="00387905" w:rsidRDefault="00E0483C" w:rsidP="00E0483C">
            <w:pPr>
              <w:rPr>
                <w:sz w:val="22"/>
                <w:szCs w:val="22"/>
              </w:rPr>
            </w:pPr>
            <w:r w:rsidRPr="00387905">
              <w:rPr>
                <w:sz w:val="22"/>
                <w:szCs w:val="22"/>
              </w:rPr>
              <w:t>1.Участие в предупреждении и ликвидация последствий чрезвычайных ситуаций в границах поселения.</w:t>
            </w:r>
          </w:p>
          <w:p w14:paraId="03E5DCF8" w14:textId="77777777" w:rsidR="00E0483C" w:rsidRPr="00387905" w:rsidRDefault="00E0483C" w:rsidP="00E0483C">
            <w:pPr>
              <w:rPr>
                <w:sz w:val="22"/>
                <w:szCs w:val="22"/>
              </w:rPr>
            </w:pPr>
            <w:r w:rsidRPr="00387905">
              <w:rPr>
                <w:sz w:val="22"/>
                <w:szCs w:val="22"/>
              </w:rPr>
              <w:t>2.Обеспечение первичных мер пожарной безопасности в границах населенных пунктов поселения.</w:t>
            </w:r>
          </w:p>
          <w:p w14:paraId="245AD749" w14:textId="77777777" w:rsidR="00E0483C" w:rsidRPr="00387905" w:rsidRDefault="00E0483C" w:rsidP="00E0483C">
            <w:pPr>
              <w:snapToGrid w:val="0"/>
              <w:jc w:val="both"/>
              <w:rPr>
                <w:sz w:val="22"/>
                <w:szCs w:val="22"/>
                <w:lang w:eastAsia="ar-SA"/>
              </w:rPr>
            </w:pPr>
            <w:r w:rsidRPr="00387905">
              <w:rPr>
                <w:sz w:val="22"/>
                <w:szCs w:val="22"/>
              </w:rPr>
              <w:t>3.Осуществление мероприятий по обеспечению безопасности людей на водных объектах, охране их жизни и здоровья.</w:t>
            </w:r>
          </w:p>
          <w:p w14:paraId="4C01C00B" w14:textId="77777777" w:rsidR="00E0483C" w:rsidRPr="00387905" w:rsidRDefault="00E0483C" w:rsidP="00E0483C">
            <w:pPr>
              <w:jc w:val="both"/>
              <w:rPr>
                <w:sz w:val="22"/>
                <w:szCs w:val="22"/>
                <w:lang w:eastAsia="ar-SA"/>
              </w:rPr>
            </w:pPr>
          </w:p>
        </w:tc>
      </w:tr>
      <w:tr w:rsidR="00387905" w:rsidRPr="00387905" w14:paraId="1801D59E" w14:textId="77777777" w:rsidTr="00E0483C">
        <w:trPr>
          <w:trHeight w:val="592"/>
        </w:trPr>
        <w:tc>
          <w:tcPr>
            <w:tcW w:w="2363" w:type="dxa"/>
            <w:tcBorders>
              <w:top w:val="single" w:sz="4" w:space="0" w:color="000000"/>
              <w:left w:val="single" w:sz="4" w:space="0" w:color="000000"/>
              <w:bottom w:val="single" w:sz="4" w:space="0" w:color="000000"/>
              <w:right w:val="nil"/>
            </w:tcBorders>
            <w:hideMark/>
          </w:tcPr>
          <w:p w14:paraId="5050908F" w14:textId="77777777" w:rsidR="00E0483C" w:rsidRPr="00387905" w:rsidRDefault="00E0483C" w:rsidP="00E0483C">
            <w:pPr>
              <w:snapToGrid w:val="0"/>
              <w:rPr>
                <w:sz w:val="22"/>
                <w:szCs w:val="22"/>
                <w:lang w:eastAsia="ar-SA"/>
              </w:rPr>
            </w:pPr>
            <w:r w:rsidRPr="00387905">
              <w:rPr>
                <w:sz w:val="22"/>
                <w:szCs w:val="22"/>
                <w:lang w:eastAsia="ar-SA"/>
              </w:rPr>
              <w:t>Сроки реализации Программы и объемы финансирования</w:t>
            </w:r>
          </w:p>
        </w:tc>
        <w:tc>
          <w:tcPr>
            <w:tcW w:w="8118" w:type="dxa"/>
            <w:tcBorders>
              <w:top w:val="single" w:sz="4" w:space="0" w:color="000000"/>
              <w:left w:val="single" w:sz="4" w:space="0" w:color="000000"/>
              <w:bottom w:val="single" w:sz="4" w:space="0" w:color="000000"/>
              <w:right w:val="single" w:sz="4" w:space="0" w:color="000000"/>
            </w:tcBorders>
            <w:hideMark/>
          </w:tcPr>
          <w:p w14:paraId="3DC6917F" w14:textId="77777777" w:rsidR="00E0483C" w:rsidRPr="00387905" w:rsidRDefault="00E0483C" w:rsidP="00E0483C">
            <w:pPr>
              <w:snapToGrid w:val="0"/>
              <w:ind w:firstLine="567"/>
              <w:jc w:val="both"/>
              <w:rPr>
                <w:sz w:val="22"/>
                <w:szCs w:val="22"/>
                <w:lang w:eastAsia="ar-SA"/>
              </w:rPr>
            </w:pPr>
            <w:r w:rsidRPr="00387905">
              <w:rPr>
                <w:sz w:val="22"/>
                <w:szCs w:val="22"/>
                <w:lang w:eastAsia="ar-SA"/>
              </w:rPr>
              <w:t xml:space="preserve">  2024-2026 годы- 45 тыс. руб.</w:t>
            </w:r>
          </w:p>
          <w:p w14:paraId="05C87CEC" w14:textId="77777777" w:rsidR="00E0483C" w:rsidRPr="00387905" w:rsidRDefault="00E0483C" w:rsidP="00E0483C">
            <w:pPr>
              <w:ind w:firstLine="708"/>
              <w:rPr>
                <w:sz w:val="22"/>
                <w:szCs w:val="22"/>
                <w:lang w:eastAsia="ar-SA"/>
              </w:rPr>
            </w:pPr>
            <w:r w:rsidRPr="00387905">
              <w:rPr>
                <w:sz w:val="22"/>
                <w:szCs w:val="22"/>
                <w:lang w:eastAsia="ar-SA"/>
              </w:rPr>
              <w:t>2024 год — 15 тыс. руб</w:t>
            </w:r>
          </w:p>
          <w:p w14:paraId="776D1DA8" w14:textId="77777777" w:rsidR="00E0483C" w:rsidRPr="00387905" w:rsidRDefault="00E0483C" w:rsidP="00E0483C">
            <w:pPr>
              <w:ind w:firstLine="708"/>
              <w:rPr>
                <w:sz w:val="22"/>
                <w:szCs w:val="22"/>
                <w:lang w:eastAsia="ar-SA"/>
              </w:rPr>
            </w:pPr>
            <w:r w:rsidRPr="00387905">
              <w:rPr>
                <w:sz w:val="22"/>
                <w:szCs w:val="22"/>
                <w:lang w:eastAsia="ar-SA"/>
              </w:rPr>
              <w:t xml:space="preserve">2025 год </w:t>
            </w:r>
            <w:proofErr w:type="gramStart"/>
            <w:r w:rsidRPr="00387905">
              <w:rPr>
                <w:sz w:val="22"/>
                <w:szCs w:val="22"/>
                <w:lang w:eastAsia="ar-SA"/>
              </w:rPr>
              <w:t>–  15</w:t>
            </w:r>
            <w:proofErr w:type="gramEnd"/>
            <w:r w:rsidRPr="00387905">
              <w:rPr>
                <w:sz w:val="22"/>
                <w:szCs w:val="22"/>
                <w:lang w:eastAsia="ar-SA"/>
              </w:rPr>
              <w:t xml:space="preserve"> тыс. руб</w:t>
            </w:r>
          </w:p>
          <w:p w14:paraId="3017B184" w14:textId="77777777" w:rsidR="00E0483C" w:rsidRPr="00387905" w:rsidRDefault="00E0483C" w:rsidP="00E0483C">
            <w:pPr>
              <w:ind w:firstLine="708"/>
              <w:rPr>
                <w:sz w:val="22"/>
                <w:szCs w:val="22"/>
                <w:lang w:eastAsia="ar-SA"/>
              </w:rPr>
            </w:pPr>
            <w:r w:rsidRPr="00387905">
              <w:rPr>
                <w:sz w:val="22"/>
                <w:szCs w:val="22"/>
                <w:lang w:eastAsia="ar-SA"/>
              </w:rPr>
              <w:t xml:space="preserve">2026 год </w:t>
            </w:r>
            <w:proofErr w:type="gramStart"/>
            <w:r w:rsidRPr="00387905">
              <w:rPr>
                <w:sz w:val="22"/>
                <w:szCs w:val="22"/>
                <w:lang w:eastAsia="ar-SA"/>
              </w:rPr>
              <w:t>–  15</w:t>
            </w:r>
            <w:proofErr w:type="gramEnd"/>
            <w:r w:rsidRPr="00387905">
              <w:rPr>
                <w:sz w:val="22"/>
                <w:szCs w:val="22"/>
                <w:lang w:eastAsia="ar-SA"/>
              </w:rPr>
              <w:t>тыс. руб</w:t>
            </w:r>
          </w:p>
        </w:tc>
      </w:tr>
      <w:tr w:rsidR="00387905" w:rsidRPr="00387905" w14:paraId="14C14373" w14:textId="77777777" w:rsidTr="00E0483C">
        <w:trPr>
          <w:trHeight w:val="592"/>
        </w:trPr>
        <w:tc>
          <w:tcPr>
            <w:tcW w:w="2363" w:type="dxa"/>
            <w:tcBorders>
              <w:top w:val="single" w:sz="4" w:space="0" w:color="000000"/>
              <w:left w:val="single" w:sz="4" w:space="0" w:color="000000"/>
              <w:bottom w:val="single" w:sz="4" w:space="0" w:color="000000"/>
              <w:right w:val="nil"/>
            </w:tcBorders>
            <w:hideMark/>
          </w:tcPr>
          <w:p w14:paraId="196CDEE0" w14:textId="77777777" w:rsidR="00E0483C" w:rsidRPr="00387905" w:rsidRDefault="00E0483C" w:rsidP="00E0483C">
            <w:pPr>
              <w:snapToGrid w:val="0"/>
              <w:rPr>
                <w:sz w:val="22"/>
                <w:szCs w:val="22"/>
                <w:lang w:eastAsia="ar-SA"/>
              </w:rPr>
            </w:pPr>
            <w:r w:rsidRPr="00387905">
              <w:rPr>
                <w:sz w:val="22"/>
                <w:szCs w:val="22"/>
                <w:lang w:eastAsia="ar-SA"/>
              </w:rPr>
              <w:t>Источники финансирования программы</w:t>
            </w:r>
          </w:p>
        </w:tc>
        <w:tc>
          <w:tcPr>
            <w:tcW w:w="8118" w:type="dxa"/>
            <w:tcBorders>
              <w:top w:val="single" w:sz="4" w:space="0" w:color="000000"/>
              <w:left w:val="single" w:sz="4" w:space="0" w:color="000000"/>
              <w:bottom w:val="single" w:sz="4" w:space="0" w:color="000000"/>
              <w:right w:val="single" w:sz="4" w:space="0" w:color="000000"/>
            </w:tcBorders>
            <w:hideMark/>
          </w:tcPr>
          <w:p w14:paraId="00AEEE00" w14:textId="77777777" w:rsidR="00E0483C" w:rsidRPr="00387905" w:rsidRDefault="00E0483C" w:rsidP="00E0483C">
            <w:pPr>
              <w:snapToGrid w:val="0"/>
              <w:ind w:firstLine="567"/>
              <w:rPr>
                <w:sz w:val="22"/>
                <w:szCs w:val="22"/>
                <w:lang w:eastAsia="ar-SA"/>
              </w:rPr>
            </w:pPr>
            <w:r w:rsidRPr="00387905">
              <w:rPr>
                <w:sz w:val="22"/>
                <w:szCs w:val="22"/>
                <w:lang w:eastAsia="ar-SA"/>
              </w:rPr>
              <w:t xml:space="preserve">финансирование мероприятий программы осуществляется за счет средств бюджета Красносибирского сельсовета </w:t>
            </w:r>
          </w:p>
          <w:p w14:paraId="51ED396F" w14:textId="77777777" w:rsidR="00E0483C" w:rsidRPr="00387905" w:rsidRDefault="00E0483C" w:rsidP="00E0483C">
            <w:pPr>
              <w:snapToGrid w:val="0"/>
              <w:ind w:firstLine="567"/>
              <w:rPr>
                <w:sz w:val="22"/>
                <w:szCs w:val="22"/>
                <w:lang w:eastAsia="ar-SA"/>
              </w:rPr>
            </w:pPr>
            <w:r w:rsidRPr="00387905">
              <w:rPr>
                <w:sz w:val="22"/>
                <w:szCs w:val="22"/>
                <w:lang w:eastAsia="ar-SA"/>
              </w:rPr>
              <w:t>Общий объем финансирования Программы составляет 45 тыс. руб.</w:t>
            </w:r>
          </w:p>
        </w:tc>
      </w:tr>
      <w:tr w:rsidR="00387905" w:rsidRPr="00387905" w14:paraId="36CBBC2B" w14:textId="77777777" w:rsidTr="00E0483C">
        <w:trPr>
          <w:trHeight w:val="559"/>
        </w:trPr>
        <w:tc>
          <w:tcPr>
            <w:tcW w:w="2363" w:type="dxa"/>
            <w:tcBorders>
              <w:top w:val="single" w:sz="4" w:space="0" w:color="000000"/>
              <w:left w:val="single" w:sz="4" w:space="0" w:color="000000"/>
              <w:bottom w:val="single" w:sz="4" w:space="0" w:color="000000"/>
              <w:right w:val="nil"/>
            </w:tcBorders>
            <w:hideMark/>
          </w:tcPr>
          <w:p w14:paraId="554555D6" w14:textId="77777777" w:rsidR="00E0483C" w:rsidRPr="00387905" w:rsidRDefault="00E0483C" w:rsidP="00E0483C">
            <w:pPr>
              <w:snapToGrid w:val="0"/>
              <w:jc w:val="center"/>
              <w:rPr>
                <w:sz w:val="22"/>
                <w:szCs w:val="22"/>
                <w:lang w:eastAsia="ar-SA"/>
              </w:rPr>
            </w:pPr>
            <w:r w:rsidRPr="00387905">
              <w:rPr>
                <w:sz w:val="22"/>
                <w:szCs w:val="22"/>
                <w:lang w:eastAsia="ar-SA"/>
              </w:rPr>
              <w:t>Исполнитель Программы</w:t>
            </w:r>
          </w:p>
        </w:tc>
        <w:tc>
          <w:tcPr>
            <w:tcW w:w="8118" w:type="dxa"/>
            <w:tcBorders>
              <w:top w:val="single" w:sz="4" w:space="0" w:color="000000"/>
              <w:left w:val="single" w:sz="4" w:space="0" w:color="000000"/>
              <w:bottom w:val="single" w:sz="4" w:space="0" w:color="000000"/>
              <w:right w:val="single" w:sz="4" w:space="0" w:color="000000"/>
            </w:tcBorders>
            <w:hideMark/>
          </w:tcPr>
          <w:p w14:paraId="5FFAE262" w14:textId="77777777" w:rsidR="00E0483C" w:rsidRPr="00387905" w:rsidRDefault="00E0483C" w:rsidP="00E0483C">
            <w:pPr>
              <w:snapToGrid w:val="0"/>
              <w:ind w:firstLine="567"/>
              <w:jc w:val="both"/>
              <w:rPr>
                <w:sz w:val="22"/>
                <w:szCs w:val="22"/>
                <w:lang w:eastAsia="ar-SA"/>
              </w:rPr>
            </w:pPr>
            <w:r w:rsidRPr="00387905">
              <w:rPr>
                <w:sz w:val="22"/>
                <w:szCs w:val="22"/>
                <w:lang w:eastAsia="ar-SA"/>
              </w:rPr>
              <w:t xml:space="preserve">Администрация Красносибирского сельсовета Кочковского района Новосибирской области </w:t>
            </w:r>
          </w:p>
        </w:tc>
      </w:tr>
      <w:tr w:rsidR="00387905" w:rsidRPr="00387905" w14:paraId="3F898B35" w14:textId="77777777" w:rsidTr="00E0483C">
        <w:trPr>
          <w:trHeight w:val="276"/>
        </w:trPr>
        <w:tc>
          <w:tcPr>
            <w:tcW w:w="2363" w:type="dxa"/>
            <w:tcBorders>
              <w:top w:val="single" w:sz="4" w:space="0" w:color="000000"/>
              <w:left w:val="single" w:sz="4" w:space="0" w:color="000000"/>
              <w:bottom w:val="single" w:sz="4" w:space="0" w:color="000000"/>
              <w:right w:val="nil"/>
            </w:tcBorders>
            <w:hideMark/>
          </w:tcPr>
          <w:p w14:paraId="40FE8D0C" w14:textId="77777777" w:rsidR="00E0483C" w:rsidRPr="00387905" w:rsidRDefault="00E0483C" w:rsidP="00E0483C">
            <w:pPr>
              <w:snapToGrid w:val="0"/>
              <w:jc w:val="center"/>
              <w:rPr>
                <w:sz w:val="22"/>
                <w:szCs w:val="22"/>
                <w:lang w:eastAsia="ar-SA"/>
              </w:rPr>
            </w:pPr>
            <w:r w:rsidRPr="00387905">
              <w:rPr>
                <w:sz w:val="22"/>
                <w:szCs w:val="22"/>
                <w:lang w:eastAsia="ar-SA"/>
              </w:rPr>
              <w:t xml:space="preserve">Ожидаемые конечные результаты реализации Программы </w:t>
            </w:r>
          </w:p>
        </w:tc>
        <w:tc>
          <w:tcPr>
            <w:tcW w:w="8118" w:type="dxa"/>
            <w:tcBorders>
              <w:top w:val="single" w:sz="4" w:space="0" w:color="000000"/>
              <w:left w:val="single" w:sz="4" w:space="0" w:color="000000"/>
              <w:bottom w:val="single" w:sz="4" w:space="0" w:color="000000"/>
              <w:right w:val="single" w:sz="4" w:space="0" w:color="000000"/>
            </w:tcBorders>
            <w:hideMark/>
          </w:tcPr>
          <w:p w14:paraId="0075CD85" w14:textId="77777777" w:rsidR="00E0483C" w:rsidRPr="00387905" w:rsidRDefault="00E0483C" w:rsidP="00E0483C">
            <w:pPr>
              <w:snapToGrid w:val="0"/>
              <w:jc w:val="both"/>
              <w:rPr>
                <w:sz w:val="22"/>
                <w:szCs w:val="22"/>
                <w:lang w:eastAsia="ar-SA"/>
              </w:rPr>
            </w:pPr>
            <w:r w:rsidRPr="00387905">
              <w:rPr>
                <w:sz w:val="22"/>
                <w:szCs w:val="22"/>
                <w:lang w:eastAsia="ar-SA"/>
              </w:rPr>
              <w:t>В целом реализация Программы позволит:</w:t>
            </w:r>
          </w:p>
          <w:p w14:paraId="425A17B8" w14:textId="77777777" w:rsidR="00E0483C" w:rsidRPr="00387905" w:rsidRDefault="00E0483C" w:rsidP="00E0483C">
            <w:pPr>
              <w:ind w:firstLine="374"/>
              <w:jc w:val="both"/>
              <w:rPr>
                <w:sz w:val="22"/>
                <w:szCs w:val="22"/>
                <w:lang w:eastAsia="ar-SA"/>
              </w:rPr>
            </w:pPr>
            <w:r w:rsidRPr="00387905">
              <w:rPr>
                <w:sz w:val="22"/>
                <w:szCs w:val="22"/>
                <w:lang w:eastAsia="ar-SA"/>
              </w:rPr>
              <w:t>- осуществить выполнение мероприятий по защите населения и территории Красносибирского сельсовета от чрезвычайных ситуаций, по обеспечению безопасности, по обеспечению безопасности людей на водных объектов, охране их жизни и здоровья;</w:t>
            </w:r>
          </w:p>
          <w:p w14:paraId="154CD4B9" w14:textId="77777777" w:rsidR="00E0483C" w:rsidRPr="00387905" w:rsidRDefault="00E0483C" w:rsidP="00E0483C">
            <w:pPr>
              <w:ind w:firstLine="374"/>
              <w:jc w:val="both"/>
              <w:rPr>
                <w:sz w:val="22"/>
                <w:szCs w:val="22"/>
                <w:lang w:eastAsia="ar-SA"/>
              </w:rPr>
            </w:pPr>
            <w:r w:rsidRPr="00387905">
              <w:rPr>
                <w:sz w:val="22"/>
                <w:szCs w:val="22"/>
                <w:lang w:eastAsia="ar-SA"/>
              </w:rPr>
              <w:t>- уменьшить количество человеческих и материальных потерь от ЧС, укрепить материально- техническую базу.</w:t>
            </w:r>
          </w:p>
        </w:tc>
      </w:tr>
    </w:tbl>
    <w:p w14:paraId="1AAE4D78" w14:textId="77777777" w:rsidR="00E0483C" w:rsidRPr="00387905" w:rsidRDefault="00E0483C" w:rsidP="00E0483C">
      <w:pPr>
        <w:pStyle w:val="af0"/>
        <w:ind w:left="720"/>
        <w:jc w:val="center"/>
        <w:rPr>
          <w:rFonts w:ascii="Times New Roman" w:hAnsi="Times New Roman" w:cs="Times New Roman"/>
          <w:b/>
          <w:bCs/>
        </w:rPr>
      </w:pPr>
    </w:p>
    <w:p w14:paraId="2BDEA693" w14:textId="77777777" w:rsidR="00E0483C" w:rsidRPr="00387905" w:rsidRDefault="00E0483C" w:rsidP="0095610F">
      <w:pPr>
        <w:pStyle w:val="af0"/>
        <w:numPr>
          <w:ilvl w:val="0"/>
          <w:numId w:val="29"/>
        </w:numPr>
        <w:jc w:val="center"/>
        <w:rPr>
          <w:rFonts w:ascii="Times New Roman" w:hAnsi="Times New Roman" w:cs="Times New Roman"/>
          <w:b/>
          <w:bCs/>
        </w:rPr>
      </w:pPr>
      <w:r w:rsidRPr="00387905">
        <w:rPr>
          <w:rFonts w:ascii="Times New Roman" w:hAnsi="Times New Roman" w:cs="Times New Roman"/>
          <w:b/>
          <w:bCs/>
        </w:rPr>
        <w:t>Общая характеристика текущего состояния с чрезвычайными ситуациями и пожарной безопасностью на территории Красносибирского сельсовета Кочковского района Новосибирской области</w:t>
      </w:r>
    </w:p>
    <w:p w14:paraId="17A90ECD" w14:textId="77777777" w:rsidR="00E0483C" w:rsidRPr="00387905" w:rsidRDefault="00E0483C" w:rsidP="00E0483C">
      <w:pPr>
        <w:pStyle w:val="af0"/>
        <w:jc w:val="center"/>
        <w:rPr>
          <w:rFonts w:ascii="Times New Roman" w:hAnsi="Times New Roman" w:cs="Times New Roman"/>
          <w:b/>
          <w:bCs/>
        </w:rPr>
      </w:pPr>
    </w:p>
    <w:p w14:paraId="4BA98731" w14:textId="77777777" w:rsidR="00E0483C" w:rsidRPr="00387905" w:rsidRDefault="00E0483C" w:rsidP="00E0483C">
      <w:pPr>
        <w:pStyle w:val="af0"/>
        <w:ind w:firstLine="708"/>
        <w:jc w:val="both"/>
        <w:rPr>
          <w:rFonts w:ascii="Times New Roman" w:hAnsi="Times New Roman" w:cs="Times New Roman"/>
        </w:rPr>
      </w:pPr>
      <w:r w:rsidRPr="00387905">
        <w:rPr>
          <w:rFonts w:ascii="Times New Roman" w:hAnsi="Times New Roman" w:cs="Times New Roman"/>
        </w:rPr>
        <w:t xml:space="preserve">На территории Красносибирского </w:t>
      </w:r>
      <w:proofErr w:type="gramStart"/>
      <w:r w:rsidRPr="00387905">
        <w:rPr>
          <w:rFonts w:ascii="Times New Roman" w:hAnsi="Times New Roman" w:cs="Times New Roman"/>
        </w:rPr>
        <w:t>сельсовета  возможны</w:t>
      </w:r>
      <w:proofErr w:type="gramEnd"/>
      <w:r w:rsidRPr="00387905">
        <w:rPr>
          <w:rFonts w:ascii="Times New Roman" w:hAnsi="Times New Roman" w:cs="Times New Roman"/>
        </w:rPr>
        <w:t xml:space="preserve"> чрезвычайные ситуации как природного, так и техногенного характера, которые могут привести к значительному материальному и социальному ущербу.</w:t>
      </w:r>
    </w:p>
    <w:p w14:paraId="41B44FE6" w14:textId="77777777" w:rsidR="00E0483C" w:rsidRPr="00387905" w:rsidRDefault="00E0483C" w:rsidP="00E0483C">
      <w:pPr>
        <w:pStyle w:val="af0"/>
        <w:ind w:firstLine="708"/>
        <w:jc w:val="both"/>
        <w:rPr>
          <w:rFonts w:ascii="Times New Roman" w:hAnsi="Times New Roman" w:cs="Times New Roman"/>
        </w:rPr>
      </w:pPr>
      <w:r w:rsidRPr="00387905">
        <w:rPr>
          <w:rFonts w:ascii="Times New Roman" w:hAnsi="Times New Roman" w:cs="Times New Roman"/>
        </w:rPr>
        <w:lastRenderedPageBreak/>
        <w:t>Опасные природные явления включают в себя опасные гидрометеорологические явления (подтопления, связанные с весенним половодьем и дождевыми паводками, сильные ветры, сильный мороз, сильные метели, град, засуха), опасные геологические процессы – сели и природные лесные пожары. Из всех перечисленных стихийных бедствий наибольшую опасность для населения и территорий представляют подтопления, сильные ветра и природные пожары.</w:t>
      </w:r>
    </w:p>
    <w:p w14:paraId="3D69F004" w14:textId="77777777" w:rsidR="00E0483C" w:rsidRPr="00387905" w:rsidRDefault="00E0483C" w:rsidP="00E0483C">
      <w:pPr>
        <w:pStyle w:val="af0"/>
        <w:ind w:firstLine="708"/>
        <w:jc w:val="both"/>
        <w:rPr>
          <w:rFonts w:ascii="Times New Roman" w:hAnsi="Times New Roman" w:cs="Times New Roman"/>
        </w:rPr>
      </w:pPr>
      <w:r w:rsidRPr="00387905">
        <w:rPr>
          <w:rFonts w:ascii="Times New Roman" w:hAnsi="Times New Roman" w:cs="Times New Roman"/>
        </w:rPr>
        <w:t>Основными причинами возникновения пожаров являются неосторожное обращение с огнем при курении, неисправность печей и печного оборудования, умышленный поджог и замыкание электропроводки.</w:t>
      </w:r>
    </w:p>
    <w:p w14:paraId="24298B8B" w14:textId="77777777" w:rsidR="00E0483C" w:rsidRPr="00387905" w:rsidRDefault="00E0483C" w:rsidP="00E0483C">
      <w:pPr>
        <w:pStyle w:val="af0"/>
        <w:ind w:firstLine="708"/>
        <w:jc w:val="both"/>
        <w:rPr>
          <w:rFonts w:ascii="Times New Roman" w:hAnsi="Times New Roman" w:cs="Times New Roman"/>
        </w:rPr>
      </w:pPr>
      <w:r w:rsidRPr="00387905">
        <w:rPr>
          <w:rFonts w:ascii="Times New Roman" w:hAnsi="Times New Roman" w:cs="Times New Roman"/>
        </w:rPr>
        <w:t xml:space="preserve">Для стабилизации обстановки с пожарами администрацией Красносибирского </w:t>
      </w:r>
      <w:proofErr w:type="gramStart"/>
      <w:r w:rsidRPr="00387905">
        <w:rPr>
          <w:rFonts w:ascii="Times New Roman" w:hAnsi="Times New Roman" w:cs="Times New Roman"/>
        </w:rPr>
        <w:t>сельсовета  ведется</w:t>
      </w:r>
      <w:proofErr w:type="gramEnd"/>
      <w:r w:rsidRPr="00387905">
        <w:rPr>
          <w:rFonts w:ascii="Times New Roman" w:hAnsi="Times New Roman" w:cs="Times New Roman"/>
        </w:rPr>
        <w:t xml:space="preserve"> определенная работа по предупреждению пожаров:</w:t>
      </w:r>
    </w:p>
    <w:p w14:paraId="68DB0EE9" w14:textId="77777777" w:rsidR="00E0483C" w:rsidRPr="00387905" w:rsidRDefault="00E0483C" w:rsidP="00E0483C">
      <w:pPr>
        <w:pStyle w:val="af0"/>
        <w:jc w:val="both"/>
        <w:rPr>
          <w:rFonts w:ascii="Times New Roman" w:hAnsi="Times New Roman" w:cs="Times New Roman"/>
        </w:rPr>
      </w:pPr>
      <w:r w:rsidRPr="00387905">
        <w:rPr>
          <w:rFonts w:ascii="Times New Roman" w:hAnsi="Times New Roman" w:cs="Times New Roman"/>
        </w:rPr>
        <w:t>проводится корректировка нормативных документов, руководящих и планирующих документов по вопросам обеспечения пожарной безопасности;</w:t>
      </w:r>
    </w:p>
    <w:p w14:paraId="36D8026C" w14:textId="77777777" w:rsidR="00E0483C" w:rsidRPr="00387905" w:rsidRDefault="00E0483C" w:rsidP="00E0483C">
      <w:pPr>
        <w:pStyle w:val="af0"/>
        <w:jc w:val="both"/>
        <w:rPr>
          <w:rFonts w:ascii="Times New Roman" w:hAnsi="Times New Roman" w:cs="Times New Roman"/>
        </w:rPr>
      </w:pPr>
      <w:r w:rsidRPr="00387905">
        <w:rPr>
          <w:rFonts w:ascii="Times New Roman" w:hAnsi="Times New Roman" w:cs="Times New Roman"/>
        </w:rPr>
        <w:t>ведется периодическое, всестороннее освещение в средствах массовой информации материалов данной тематики;</w:t>
      </w:r>
    </w:p>
    <w:p w14:paraId="17E1B3CA" w14:textId="77777777" w:rsidR="00E0483C" w:rsidRPr="00387905" w:rsidRDefault="00E0483C" w:rsidP="00E0483C">
      <w:pPr>
        <w:pStyle w:val="af0"/>
        <w:ind w:firstLine="708"/>
        <w:jc w:val="both"/>
        <w:rPr>
          <w:rFonts w:ascii="Times New Roman" w:hAnsi="Times New Roman" w:cs="Times New Roman"/>
        </w:rPr>
      </w:pPr>
      <w:r w:rsidRPr="00387905">
        <w:rPr>
          <w:rFonts w:ascii="Times New Roman" w:hAnsi="Times New Roman" w:cs="Times New Roman"/>
        </w:rPr>
        <w:t>в целях обеспечения пожарной безопасности жилых помещений жителям выдаются памятки о мерах пожарной безопасности в жилых домах.</w:t>
      </w:r>
    </w:p>
    <w:p w14:paraId="48BB1BF5" w14:textId="77777777" w:rsidR="00E0483C" w:rsidRPr="00387905" w:rsidRDefault="00E0483C" w:rsidP="00E0483C">
      <w:pPr>
        <w:pStyle w:val="af0"/>
        <w:ind w:firstLine="708"/>
        <w:jc w:val="both"/>
        <w:rPr>
          <w:rFonts w:ascii="Times New Roman" w:hAnsi="Times New Roman" w:cs="Times New Roman"/>
        </w:rPr>
      </w:pPr>
    </w:p>
    <w:p w14:paraId="4D2C5C19" w14:textId="77777777" w:rsidR="00E0483C" w:rsidRPr="00387905" w:rsidRDefault="00E0483C" w:rsidP="00E0483C">
      <w:pPr>
        <w:pStyle w:val="af0"/>
        <w:jc w:val="both"/>
        <w:rPr>
          <w:rFonts w:ascii="Times New Roman" w:hAnsi="Times New Roman" w:cs="Times New Roman"/>
        </w:rPr>
      </w:pPr>
      <w:r w:rsidRPr="00387905">
        <w:rPr>
          <w:rFonts w:ascii="Times New Roman" w:hAnsi="Times New Roman" w:cs="Times New Roman"/>
        </w:rPr>
        <w:t xml:space="preserve">        Для тушения пожаров используется наружное противопожарное водоснабжение, состоящее из пожарных водоемов – 2 шт. пожарных гидрантов – 7 шт., скважина -  1 шт.</w:t>
      </w:r>
    </w:p>
    <w:p w14:paraId="39D5F99C" w14:textId="77777777" w:rsidR="00E0483C" w:rsidRPr="00387905" w:rsidRDefault="00E0483C" w:rsidP="00E0483C">
      <w:pPr>
        <w:pStyle w:val="af0"/>
        <w:ind w:firstLine="708"/>
        <w:jc w:val="both"/>
        <w:rPr>
          <w:rFonts w:ascii="Times New Roman" w:hAnsi="Times New Roman" w:cs="Times New Roman"/>
        </w:rPr>
      </w:pPr>
    </w:p>
    <w:p w14:paraId="60D596EF" w14:textId="77777777" w:rsidR="00E0483C" w:rsidRPr="00387905" w:rsidRDefault="00E0483C" w:rsidP="00E0483C">
      <w:pPr>
        <w:pStyle w:val="af0"/>
        <w:ind w:firstLine="708"/>
        <w:jc w:val="both"/>
        <w:rPr>
          <w:rFonts w:ascii="Times New Roman" w:hAnsi="Times New Roman" w:cs="Times New Roman"/>
        </w:rPr>
      </w:pPr>
      <w:r w:rsidRPr="00387905">
        <w:rPr>
          <w:rFonts w:ascii="Times New Roman" w:hAnsi="Times New Roman" w:cs="Times New Roman"/>
        </w:rPr>
        <w:t xml:space="preserve">При выполнении мероприятий по обеспечению жизнедеятельности населения особое место должна занимать система пожарной безопасности людей. </w:t>
      </w:r>
    </w:p>
    <w:p w14:paraId="7D0C30AD" w14:textId="77777777" w:rsidR="00E0483C" w:rsidRPr="00387905" w:rsidRDefault="00E0483C" w:rsidP="00E0483C">
      <w:pPr>
        <w:pStyle w:val="af0"/>
        <w:ind w:firstLine="708"/>
        <w:jc w:val="both"/>
        <w:rPr>
          <w:rFonts w:ascii="Times New Roman" w:hAnsi="Times New Roman" w:cs="Times New Roman"/>
        </w:rPr>
      </w:pPr>
      <w:r w:rsidRPr="00387905">
        <w:rPr>
          <w:rFonts w:ascii="Times New Roman" w:hAnsi="Times New Roman" w:cs="Times New Roman"/>
        </w:rPr>
        <w:t xml:space="preserve">Информационное обеспечение в области пожарной безопасности является важнейшим фактором для проведения эффективной профилактики пожаров. </w:t>
      </w:r>
    </w:p>
    <w:p w14:paraId="57B46597" w14:textId="77777777" w:rsidR="00E0483C" w:rsidRPr="00387905" w:rsidRDefault="00E0483C" w:rsidP="00E0483C">
      <w:pPr>
        <w:pStyle w:val="af0"/>
        <w:ind w:firstLine="708"/>
        <w:jc w:val="both"/>
        <w:rPr>
          <w:rFonts w:ascii="Times New Roman" w:hAnsi="Times New Roman" w:cs="Times New Roman"/>
        </w:rPr>
      </w:pPr>
      <w:r w:rsidRPr="00387905">
        <w:rPr>
          <w:rFonts w:ascii="Times New Roman" w:hAnsi="Times New Roman" w:cs="Times New Roman"/>
        </w:rPr>
        <w:t xml:space="preserve">Подавляющая часть населения не имеет четкого представления о реальной опасности пожаров. Как правило, гражданам пожар представляется маловероятным событием, что приводит к нарушениям ими требований пожарной безопасности и в дальнейшем к возникновению пожаров, загораний, происходящих в большинстве своем по причине так называемого "человеческого фактора". Необходимо повышать эффективность обучения населения нормам и правилам обеспечения пожарной безопасности, у людей нет необходимой культуры безопасности на производстве и в быту, они недостаточно подготовлены к поведению в экстремальных ситуациях. </w:t>
      </w:r>
    </w:p>
    <w:p w14:paraId="3EAA3EBA" w14:textId="77777777" w:rsidR="00E0483C" w:rsidRPr="00387905" w:rsidRDefault="00E0483C" w:rsidP="00E0483C">
      <w:pPr>
        <w:pStyle w:val="af0"/>
        <w:ind w:firstLine="708"/>
        <w:jc w:val="both"/>
        <w:rPr>
          <w:rFonts w:ascii="Times New Roman" w:hAnsi="Times New Roman" w:cs="Times New Roman"/>
        </w:rPr>
      </w:pPr>
      <w:r w:rsidRPr="00387905">
        <w:rPr>
          <w:rFonts w:ascii="Times New Roman" w:hAnsi="Times New Roman" w:cs="Times New Roman"/>
        </w:rPr>
        <w:t xml:space="preserve">Материально-техническое обеспечение пожарной безопасности направлено в первую очередь на предотвращение пожаров в жилых домах граждан, производственных объектах и местах массового пребывания людей. Собственники жилых строений и сооружений, зданий социально-культурного и производственного назначения должны привести свои объекты в соответствие с требованиями и нормами пожарной безопасности. </w:t>
      </w:r>
    </w:p>
    <w:p w14:paraId="24353C7D" w14:textId="77777777" w:rsidR="00E0483C" w:rsidRPr="00387905" w:rsidRDefault="00E0483C" w:rsidP="00E0483C">
      <w:pPr>
        <w:pStyle w:val="af0"/>
        <w:ind w:firstLine="708"/>
        <w:jc w:val="both"/>
        <w:rPr>
          <w:rFonts w:ascii="Times New Roman" w:hAnsi="Times New Roman" w:cs="Times New Roman"/>
        </w:rPr>
      </w:pPr>
      <w:r w:rsidRPr="00387905">
        <w:rPr>
          <w:rFonts w:ascii="Times New Roman" w:hAnsi="Times New Roman" w:cs="Times New Roman"/>
        </w:rPr>
        <w:t xml:space="preserve">Материально-техническое обеспечение сил и средств пожаротушения включает в себя мероприятия по приведению в надлежащее состояние первичных средств пожаротушения, пожарных водоемов, гидрантов и других систем пожаротушения. </w:t>
      </w:r>
    </w:p>
    <w:p w14:paraId="295E55DD" w14:textId="77777777" w:rsidR="00E0483C" w:rsidRPr="00387905" w:rsidRDefault="00E0483C" w:rsidP="00E0483C">
      <w:pPr>
        <w:pStyle w:val="af0"/>
        <w:jc w:val="both"/>
        <w:rPr>
          <w:rFonts w:ascii="Times New Roman" w:hAnsi="Times New Roman" w:cs="Times New Roman"/>
        </w:rPr>
      </w:pPr>
    </w:p>
    <w:p w14:paraId="2310B995" w14:textId="77777777" w:rsidR="00E0483C" w:rsidRPr="00387905" w:rsidRDefault="00E0483C" w:rsidP="00E0483C">
      <w:pPr>
        <w:ind w:firstLine="709"/>
        <w:jc w:val="center"/>
        <w:rPr>
          <w:b/>
          <w:sz w:val="22"/>
          <w:szCs w:val="22"/>
        </w:rPr>
      </w:pPr>
      <w:r w:rsidRPr="00387905">
        <w:rPr>
          <w:b/>
          <w:sz w:val="22"/>
          <w:szCs w:val="22"/>
        </w:rPr>
        <w:t>2. Общие положения</w:t>
      </w:r>
    </w:p>
    <w:p w14:paraId="53AC48BE" w14:textId="77777777" w:rsidR="00E0483C" w:rsidRPr="00387905" w:rsidRDefault="00E0483C" w:rsidP="00E0483C">
      <w:pPr>
        <w:ind w:firstLine="709"/>
        <w:rPr>
          <w:b/>
          <w:sz w:val="22"/>
          <w:szCs w:val="22"/>
        </w:rPr>
      </w:pPr>
    </w:p>
    <w:p w14:paraId="136F8308" w14:textId="77777777" w:rsidR="00E0483C" w:rsidRPr="00387905" w:rsidRDefault="00E0483C" w:rsidP="00E0483C">
      <w:pPr>
        <w:ind w:firstLine="709"/>
        <w:jc w:val="both"/>
        <w:rPr>
          <w:sz w:val="22"/>
          <w:szCs w:val="22"/>
        </w:rPr>
      </w:pPr>
      <w:r w:rsidRPr="00387905">
        <w:rPr>
          <w:sz w:val="22"/>
          <w:szCs w:val="22"/>
        </w:rPr>
        <w:t xml:space="preserve">Программа содержит комплекс мероприятий по решению приоритетных задач в осуществлении мероприятий по обеспечению безопасности жизнедеятельности населения Красносибирского сельсовета Кочковского района Новосибирской </w:t>
      </w:r>
      <w:proofErr w:type="gramStart"/>
      <w:r w:rsidRPr="00387905">
        <w:rPr>
          <w:sz w:val="22"/>
          <w:szCs w:val="22"/>
        </w:rPr>
        <w:t>области  охране</w:t>
      </w:r>
      <w:proofErr w:type="gramEnd"/>
      <w:r w:rsidRPr="00387905">
        <w:rPr>
          <w:sz w:val="22"/>
          <w:szCs w:val="22"/>
        </w:rPr>
        <w:t xml:space="preserve"> их жизни и здоровья, осуществление которых направлено на последовательное снижение и смягчение последствий чрезвычайных ситуаций природного и техногенного характера   в мирное и военное время. Что позволить снизить социальную напряженность в обществе, сохранить жизни и здоровье людей, минимизировать материальный ущерб в мирное и военное время.</w:t>
      </w:r>
    </w:p>
    <w:p w14:paraId="380293DC" w14:textId="77777777" w:rsidR="00E0483C" w:rsidRPr="00387905" w:rsidRDefault="00E0483C" w:rsidP="00E0483C">
      <w:pPr>
        <w:ind w:firstLine="709"/>
        <w:rPr>
          <w:sz w:val="22"/>
          <w:szCs w:val="22"/>
        </w:rPr>
      </w:pPr>
      <w:r w:rsidRPr="00387905">
        <w:rPr>
          <w:sz w:val="22"/>
          <w:szCs w:val="22"/>
        </w:rPr>
        <w:t>В Программе используются следующие термины и понятия:</w:t>
      </w:r>
    </w:p>
    <w:p w14:paraId="55EF437A" w14:textId="77777777" w:rsidR="00E0483C" w:rsidRPr="00387905" w:rsidRDefault="00E0483C" w:rsidP="00E0483C">
      <w:pPr>
        <w:ind w:firstLine="709"/>
        <w:jc w:val="both"/>
        <w:rPr>
          <w:sz w:val="22"/>
          <w:szCs w:val="22"/>
        </w:rPr>
      </w:pPr>
      <w:r w:rsidRPr="00387905">
        <w:rPr>
          <w:b/>
          <w:sz w:val="22"/>
          <w:szCs w:val="22"/>
        </w:rPr>
        <w:t xml:space="preserve">Чрезвычайная ситуация </w:t>
      </w:r>
      <w:r w:rsidRPr="00387905">
        <w:rPr>
          <w:sz w:val="22"/>
          <w:szCs w:val="22"/>
        </w:rPr>
        <w:t>-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56FC7004" w14:textId="77777777" w:rsidR="00E0483C" w:rsidRPr="00387905" w:rsidRDefault="00E0483C" w:rsidP="00E0483C">
      <w:pPr>
        <w:ind w:firstLine="709"/>
        <w:jc w:val="both"/>
        <w:rPr>
          <w:sz w:val="22"/>
          <w:szCs w:val="22"/>
        </w:rPr>
      </w:pPr>
      <w:r w:rsidRPr="00387905">
        <w:rPr>
          <w:b/>
          <w:sz w:val="22"/>
          <w:szCs w:val="22"/>
        </w:rPr>
        <w:t>Чрезвычайная ситуация техногенного характера</w:t>
      </w:r>
      <w:r w:rsidRPr="00387905">
        <w:rPr>
          <w:sz w:val="22"/>
          <w:szCs w:val="22"/>
        </w:rPr>
        <w:t xml:space="preserve"> - это неблагоприятная обстановка на определенной территории, сложившаяся в результате аварии, катастрофы или иного бедствия, которые могут привлечь или повлекли за собой человеческие жертвы, ущерб здоровью людей, окружающей среде, значительные материальные потери и нарушения жизнедеятельности людей.</w:t>
      </w:r>
    </w:p>
    <w:p w14:paraId="2D623B58" w14:textId="77777777" w:rsidR="00E0483C" w:rsidRPr="00387905" w:rsidRDefault="00E0483C" w:rsidP="00E0483C">
      <w:pPr>
        <w:tabs>
          <w:tab w:val="left" w:pos="4253"/>
        </w:tabs>
        <w:autoSpaceDE w:val="0"/>
        <w:ind w:firstLine="567"/>
        <w:rPr>
          <w:b/>
          <w:sz w:val="22"/>
          <w:szCs w:val="22"/>
        </w:rPr>
      </w:pPr>
    </w:p>
    <w:p w14:paraId="2C8B7C68" w14:textId="77777777" w:rsidR="00E0483C" w:rsidRPr="00387905" w:rsidRDefault="00E0483C" w:rsidP="00E0483C">
      <w:pPr>
        <w:tabs>
          <w:tab w:val="left" w:pos="4253"/>
        </w:tabs>
        <w:autoSpaceDE w:val="0"/>
        <w:ind w:firstLine="567"/>
        <w:rPr>
          <w:sz w:val="22"/>
          <w:szCs w:val="22"/>
          <w:lang w:eastAsia="ar-SA"/>
        </w:rPr>
      </w:pPr>
    </w:p>
    <w:p w14:paraId="7E3068A9" w14:textId="77777777" w:rsidR="00E0483C" w:rsidRPr="00387905" w:rsidRDefault="00E0483C" w:rsidP="00E0483C">
      <w:pPr>
        <w:widowControl w:val="0"/>
        <w:autoSpaceDE w:val="0"/>
        <w:autoSpaceDN w:val="0"/>
        <w:adjustRightInd w:val="0"/>
        <w:jc w:val="center"/>
        <w:rPr>
          <w:b/>
          <w:sz w:val="22"/>
          <w:szCs w:val="22"/>
        </w:rPr>
      </w:pPr>
      <w:r w:rsidRPr="00387905">
        <w:rPr>
          <w:b/>
          <w:bCs/>
          <w:sz w:val="22"/>
          <w:szCs w:val="22"/>
          <w:lang w:eastAsia="ar-SA"/>
        </w:rPr>
        <w:t xml:space="preserve"> 3. </w:t>
      </w:r>
      <w:r w:rsidRPr="00387905">
        <w:rPr>
          <w:b/>
          <w:sz w:val="22"/>
          <w:szCs w:val="22"/>
        </w:rPr>
        <w:t xml:space="preserve">Прогноз развития сферы безопасности сельского поселения </w:t>
      </w:r>
    </w:p>
    <w:p w14:paraId="222C1528" w14:textId="77777777" w:rsidR="00E0483C" w:rsidRPr="00387905" w:rsidRDefault="00E0483C" w:rsidP="00E0483C">
      <w:pPr>
        <w:widowControl w:val="0"/>
        <w:autoSpaceDE w:val="0"/>
        <w:autoSpaceDN w:val="0"/>
        <w:adjustRightInd w:val="0"/>
        <w:jc w:val="center"/>
        <w:rPr>
          <w:b/>
          <w:sz w:val="22"/>
          <w:szCs w:val="22"/>
        </w:rPr>
      </w:pPr>
      <w:r w:rsidRPr="00387905">
        <w:rPr>
          <w:b/>
          <w:sz w:val="22"/>
          <w:szCs w:val="22"/>
        </w:rPr>
        <w:t xml:space="preserve"> с учетом реализации муниципальной программы</w:t>
      </w:r>
    </w:p>
    <w:p w14:paraId="10345974" w14:textId="77777777" w:rsidR="00E0483C" w:rsidRPr="00387905" w:rsidRDefault="00E0483C" w:rsidP="00E0483C">
      <w:pPr>
        <w:widowControl w:val="0"/>
        <w:autoSpaceDE w:val="0"/>
        <w:autoSpaceDN w:val="0"/>
        <w:adjustRightInd w:val="0"/>
        <w:jc w:val="center"/>
        <w:rPr>
          <w:b/>
          <w:sz w:val="22"/>
          <w:szCs w:val="22"/>
        </w:rPr>
      </w:pPr>
    </w:p>
    <w:p w14:paraId="43587A47" w14:textId="77777777" w:rsidR="00E0483C" w:rsidRPr="00387905" w:rsidRDefault="00E0483C" w:rsidP="00E0483C">
      <w:pPr>
        <w:ind w:firstLine="706"/>
        <w:jc w:val="both"/>
        <w:rPr>
          <w:sz w:val="22"/>
          <w:szCs w:val="22"/>
        </w:rPr>
      </w:pPr>
      <w:r w:rsidRPr="00387905">
        <w:rPr>
          <w:sz w:val="22"/>
          <w:szCs w:val="22"/>
        </w:rPr>
        <w:t>Реальная оценка возможных опасностей и угроз, обуславливают необходимость планирования и реализации в рамках муниципальной программы ряда мероприятий по развитию таких направлений как:</w:t>
      </w:r>
    </w:p>
    <w:p w14:paraId="3457C60B" w14:textId="77777777" w:rsidR="00E0483C" w:rsidRPr="00387905" w:rsidRDefault="00E0483C" w:rsidP="00E0483C">
      <w:pPr>
        <w:ind w:firstLine="706"/>
        <w:jc w:val="both"/>
        <w:rPr>
          <w:sz w:val="22"/>
          <w:szCs w:val="22"/>
        </w:rPr>
      </w:pPr>
      <w:r w:rsidRPr="00387905">
        <w:rPr>
          <w:sz w:val="22"/>
          <w:szCs w:val="22"/>
        </w:rPr>
        <w:t>- совершенствование системы оповещения руководящего состава, органов управления и населения при возникновении чрезвычайных ситуаций природного и техногенного характера;</w:t>
      </w:r>
    </w:p>
    <w:p w14:paraId="26555C14" w14:textId="77777777" w:rsidR="00E0483C" w:rsidRPr="00387905" w:rsidRDefault="00E0483C" w:rsidP="00E0483C">
      <w:pPr>
        <w:autoSpaceDE w:val="0"/>
        <w:autoSpaceDN w:val="0"/>
        <w:adjustRightInd w:val="0"/>
        <w:ind w:firstLine="706"/>
        <w:jc w:val="both"/>
        <w:rPr>
          <w:sz w:val="22"/>
          <w:szCs w:val="22"/>
        </w:rPr>
      </w:pPr>
      <w:r w:rsidRPr="00387905">
        <w:rPr>
          <w:sz w:val="22"/>
          <w:szCs w:val="22"/>
        </w:rPr>
        <w:t xml:space="preserve">В результате проводимых </w:t>
      </w:r>
      <w:proofErr w:type="gramStart"/>
      <w:r w:rsidRPr="00387905">
        <w:rPr>
          <w:sz w:val="22"/>
          <w:szCs w:val="22"/>
        </w:rPr>
        <w:t>программных  мероприятий</w:t>
      </w:r>
      <w:proofErr w:type="gramEnd"/>
      <w:r w:rsidRPr="00387905">
        <w:rPr>
          <w:sz w:val="22"/>
          <w:szCs w:val="22"/>
        </w:rPr>
        <w:t xml:space="preserve"> должны быть достигнуты конкретные количественные и качественные оценки социальных и экономических результатов реализации Программы. При этом под результатами реализации понимаются:</w:t>
      </w:r>
    </w:p>
    <w:p w14:paraId="33BA3B11" w14:textId="77777777" w:rsidR="00E0483C" w:rsidRPr="00387905" w:rsidRDefault="00E0483C" w:rsidP="00E0483C">
      <w:pPr>
        <w:autoSpaceDE w:val="0"/>
        <w:autoSpaceDN w:val="0"/>
        <w:adjustRightInd w:val="0"/>
        <w:ind w:firstLine="706"/>
        <w:jc w:val="both"/>
        <w:rPr>
          <w:sz w:val="22"/>
          <w:szCs w:val="22"/>
        </w:rPr>
      </w:pPr>
      <w:r w:rsidRPr="00387905">
        <w:rPr>
          <w:sz w:val="22"/>
          <w:szCs w:val="22"/>
        </w:rPr>
        <w:t>- снижение рисков и смягчение возможных последствий чрезвычайных ситуаций или их ликвидация для населения;</w:t>
      </w:r>
    </w:p>
    <w:p w14:paraId="0A78BFD0" w14:textId="77777777" w:rsidR="00E0483C" w:rsidRPr="00387905" w:rsidRDefault="00E0483C" w:rsidP="00E0483C">
      <w:pPr>
        <w:autoSpaceDE w:val="0"/>
        <w:autoSpaceDN w:val="0"/>
        <w:adjustRightInd w:val="0"/>
        <w:ind w:firstLine="706"/>
        <w:jc w:val="both"/>
        <w:rPr>
          <w:sz w:val="22"/>
          <w:szCs w:val="22"/>
        </w:rPr>
      </w:pPr>
      <w:r w:rsidRPr="00387905">
        <w:rPr>
          <w:sz w:val="22"/>
          <w:szCs w:val="22"/>
        </w:rPr>
        <w:t>- сокращение затрат на ликвидацию чрезвычайных ситуаций;</w:t>
      </w:r>
    </w:p>
    <w:p w14:paraId="556350B9" w14:textId="77777777" w:rsidR="00E0483C" w:rsidRPr="00387905" w:rsidRDefault="00E0483C" w:rsidP="00E0483C">
      <w:pPr>
        <w:autoSpaceDE w:val="0"/>
        <w:autoSpaceDN w:val="0"/>
        <w:adjustRightInd w:val="0"/>
        <w:ind w:firstLine="706"/>
        <w:jc w:val="both"/>
        <w:rPr>
          <w:sz w:val="22"/>
          <w:szCs w:val="22"/>
        </w:rPr>
      </w:pPr>
      <w:r w:rsidRPr="00387905">
        <w:rPr>
          <w:sz w:val="22"/>
          <w:szCs w:val="22"/>
        </w:rPr>
        <w:t>- уменьшение потерь населения при чрезвычайных ситуациях;</w:t>
      </w:r>
    </w:p>
    <w:p w14:paraId="5E1CB1F5" w14:textId="77777777" w:rsidR="00E0483C" w:rsidRPr="00387905" w:rsidRDefault="00E0483C" w:rsidP="00E0483C">
      <w:pPr>
        <w:autoSpaceDE w:val="0"/>
        <w:autoSpaceDN w:val="0"/>
        <w:adjustRightInd w:val="0"/>
        <w:ind w:firstLine="706"/>
        <w:jc w:val="both"/>
        <w:rPr>
          <w:sz w:val="22"/>
          <w:szCs w:val="22"/>
        </w:rPr>
      </w:pPr>
      <w:r w:rsidRPr="00387905">
        <w:rPr>
          <w:sz w:val="22"/>
          <w:szCs w:val="22"/>
        </w:rPr>
        <w:t>- снижение экономического ущерба, полученного в результате чрезвычайных ситуаций.</w:t>
      </w:r>
    </w:p>
    <w:p w14:paraId="0DE3DB4C" w14:textId="77777777" w:rsidR="00E0483C" w:rsidRPr="00387905" w:rsidRDefault="00E0483C" w:rsidP="00E0483C">
      <w:pPr>
        <w:autoSpaceDE w:val="0"/>
        <w:autoSpaceDN w:val="0"/>
        <w:adjustRightInd w:val="0"/>
        <w:ind w:firstLine="706"/>
        <w:jc w:val="both"/>
        <w:rPr>
          <w:sz w:val="22"/>
          <w:szCs w:val="22"/>
        </w:rPr>
      </w:pPr>
      <w:r w:rsidRPr="00387905">
        <w:rPr>
          <w:sz w:val="22"/>
          <w:szCs w:val="22"/>
        </w:rPr>
        <w:t>Реализация основных программных мероприятий позволит:</w:t>
      </w:r>
    </w:p>
    <w:p w14:paraId="7960BD89" w14:textId="77777777" w:rsidR="00E0483C" w:rsidRPr="00387905" w:rsidRDefault="00E0483C" w:rsidP="00E0483C">
      <w:pPr>
        <w:autoSpaceDE w:val="0"/>
        <w:autoSpaceDN w:val="0"/>
        <w:adjustRightInd w:val="0"/>
        <w:ind w:firstLine="706"/>
        <w:jc w:val="both"/>
        <w:rPr>
          <w:sz w:val="22"/>
          <w:szCs w:val="22"/>
        </w:rPr>
      </w:pPr>
      <w:r w:rsidRPr="00387905">
        <w:rPr>
          <w:sz w:val="22"/>
          <w:szCs w:val="22"/>
        </w:rPr>
        <w:t>повысить уровень принимаемых решений руководящим составом при возникновении ЧС мирного и военного времени;</w:t>
      </w:r>
    </w:p>
    <w:p w14:paraId="0F542330" w14:textId="77777777" w:rsidR="00E0483C" w:rsidRPr="00387905" w:rsidRDefault="00E0483C" w:rsidP="00E0483C">
      <w:pPr>
        <w:autoSpaceDE w:val="0"/>
        <w:autoSpaceDN w:val="0"/>
        <w:adjustRightInd w:val="0"/>
        <w:ind w:firstLine="706"/>
        <w:jc w:val="both"/>
        <w:rPr>
          <w:sz w:val="22"/>
          <w:szCs w:val="22"/>
        </w:rPr>
      </w:pPr>
      <w:r w:rsidRPr="00387905">
        <w:rPr>
          <w:sz w:val="22"/>
          <w:szCs w:val="22"/>
        </w:rPr>
        <w:t>повысить уровень безопасности населения;</w:t>
      </w:r>
    </w:p>
    <w:p w14:paraId="29D6AA00" w14:textId="77777777" w:rsidR="00E0483C" w:rsidRPr="00387905" w:rsidRDefault="00E0483C" w:rsidP="00E0483C">
      <w:pPr>
        <w:autoSpaceDE w:val="0"/>
        <w:autoSpaceDN w:val="0"/>
        <w:adjustRightInd w:val="0"/>
        <w:ind w:firstLine="706"/>
        <w:jc w:val="both"/>
        <w:rPr>
          <w:sz w:val="22"/>
          <w:szCs w:val="22"/>
        </w:rPr>
      </w:pPr>
      <w:r w:rsidRPr="00387905">
        <w:rPr>
          <w:sz w:val="22"/>
          <w:szCs w:val="22"/>
        </w:rPr>
        <w:t>повысить эффективность деятельности сил ликвидации чрезвычайных ситуаций, а также контроля обстановки на территориях, в пределах которых мероприятия реализуются;</w:t>
      </w:r>
    </w:p>
    <w:p w14:paraId="2B44995E" w14:textId="77777777" w:rsidR="00E0483C" w:rsidRPr="00387905" w:rsidRDefault="00E0483C" w:rsidP="00E0483C">
      <w:pPr>
        <w:widowControl w:val="0"/>
        <w:autoSpaceDE w:val="0"/>
        <w:autoSpaceDN w:val="0"/>
        <w:adjustRightInd w:val="0"/>
        <w:ind w:firstLine="706"/>
        <w:jc w:val="both"/>
        <w:rPr>
          <w:sz w:val="22"/>
          <w:szCs w:val="22"/>
        </w:rPr>
      </w:pPr>
      <w:r w:rsidRPr="00387905">
        <w:rPr>
          <w:sz w:val="22"/>
          <w:szCs w:val="22"/>
        </w:rPr>
        <w:t>обеспечить эффективное управление силами и средствами ликвидации чрезвычайных ситуаций;</w:t>
      </w:r>
    </w:p>
    <w:p w14:paraId="01BC7D0D" w14:textId="77777777" w:rsidR="00E0483C" w:rsidRPr="00387905" w:rsidRDefault="00E0483C" w:rsidP="00E0483C">
      <w:pPr>
        <w:tabs>
          <w:tab w:val="left" w:pos="567"/>
          <w:tab w:val="left" w:pos="4253"/>
        </w:tabs>
        <w:autoSpaceDE w:val="0"/>
        <w:ind w:firstLine="567"/>
        <w:jc w:val="both"/>
        <w:rPr>
          <w:sz w:val="22"/>
          <w:szCs w:val="22"/>
          <w:lang w:eastAsia="ar-SA"/>
        </w:rPr>
      </w:pPr>
    </w:p>
    <w:p w14:paraId="3715FD4B" w14:textId="77777777" w:rsidR="00E0483C" w:rsidRPr="00387905" w:rsidRDefault="00E0483C" w:rsidP="00E0483C">
      <w:pPr>
        <w:pStyle w:val="af0"/>
        <w:jc w:val="center"/>
        <w:rPr>
          <w:rFonts w:ascii="Times New Roman" w:hAnsi="Times New Roman" w:cs="Times New Roman"/>
          <w:b/>
          <w:bCs/>
        </w:rPr>
      </w:pPr>
      <w:r w:rsidRPr="00387905">
        <w:rPr>
          <w:rFonts w:ascii="Times New Roman" w:hAnsi="Times New Roman" w:cs="Times New Roman"/>
          <w:b/>
          <w:bCs/>
        </w:rPr>
        <w:t>4. Цели и основные задачи муниципальной Программы</w:t>
      </w:r>
    </w:p>
    <w:p w14:paraId="61A2E81C" w14:textId="77777777" w:rsidR="00E0483C" w:rsidRPr="00387905" w:rsidRDefault="00E0483C" w:rsidP="00E0483C">
      <w:pPr>
        <w:pStyle w:val="af0"/>
        <w:jc w:val="center"/>
        <w:rPr>
          <w:rFonts w:ascii="Times New Roman" w:hAnsi="Times New Roman" w:cs="Times New Roman"/>
          <w:b/>
          <w:bCs/>
        </w:rPr>
      </w:pPr>
    </w:p>
    <w:p w14:paraId="41AF5E0D" w14:textId="77777777" w:rsidR="00E0483C" w:rsidRPr="00387905" w:rsidRDefault="00E0483C" w:rsidP="00E0483C">
      <w:pPr>
        <w:pStyle w:val="af0"/>
        <w:ind w:firstLine="708"/>
        <w:jc w:val="both"/>
        <w:rPr>
          <w:rFonts w:ascii="Times New Roman" w:hAnsi="Times New Roman" w:cs="Times New Roman"/>
        </w:rPr>
      </w:pPr>
      <w:r w:rsidRPr="00387905">
        <w:rPr>
          <w:rFonts w:ascii="Times New Roman" w:hAnsi="Times New Roman" w:cs="Times New Roman"/>
        </w:rPr>
        <w:t>С учетом приоритетов и целей социально – экономического развития Красносибирского сельсовета Кочковского района Новосибирской области определены</w:t>
      </w:r>
      <w:r w:rsidRPr="00387905">
        <w:rPr>
          <w:rStyle w:val="20pt"/>
          <w:rFonts w:ascii="Times New Roman" w:hAnsi="Times New Roman" w:cs="Times New Roman"/>
          <w:sz w:val="22"/>
          <w:szCs w:val="22"/>
        </w:rPr>
        <w:t xml:space="preserve"> ц</w:t>
      </w:r>
      <w:r w:rsidRPr="00387905">
        <w:rPr>
          <w:rStyle w:val="26"/>
          <w:rFonts w:cs="Times New Roman"/>
          <w:bCs/>
          <w:sz w:val="22"/>
          <w:szCs w:val="22"/>
        </w:rPr>
        <w:t>ели и задачи Программы</w:t>
      </w:r>
      <w:r w:rsidRPr="00387905">
        <w:rPr>
          <w:rFonts w:ascii="Times New Roman" w:hAnsi="Times New Roman" w:cs="Times New Roman"/>
        </w:rPr>
        <w:t>.</w:t>
      </w:r>
    </w:p>
    <w:p w14:paraId="7FB7F76E" w14:textId="77777777" w:rsidR="00E0483C" w:rsidRPr="00387905" w:rsidRDefault="00E0483C" w:rsidP="00E0483C">
      <w:pPr>
        <w:tabs>
          <w:tab w:val="left" w:pos="567"/>
          <w:tab w:val="left" w:pos="4253"/>
        </w:tabs>
        <w:autoSpaceDE w:val="0"/>
        <w:snapToGrid w:val="0"/>
        <w:ind w:firstLine="567"/>
        <w:jc w:val="both"/>
        <w:rPr>
          <w:sz w:val="22"/>
          <w:szCs w:val="22"/>
          <w:lang w:eastAsia="ar-SA"/>
        </w:rPr>
      </w:pPr>
      <w:r w:rsidRPr="00387905">
        <w:rPr>
          <w:sz w:val="22"/>
          <w:szCs w:val="22"/>
        </w:rPr>
        <w:t xml:space="preserve">Основная цель Программы – совершенствование и обеспечение мер безопасности и жизнедеятельности населения на территории Красносибирского сельсовета </w:t>
      </w:r>
      <w:r w:rsidRPr="00387905">
        <w:rPr>
          <w:iCs/>
          <w:sz w:val="22"/>
          <w:szCs w:val="22"/>
          <w:lang w:eastAsia="ar-SA"/>
        </w:rPr>
        <w:t>Кочковского района Новосибирской области.</w:t>
      </w:r>
    </w:p>
    <w:p w14:paraId="4F9C2794" w14:textId="77777777" w:rsidR="00E0483C" w:rsidRPr="00387905" w:rsidRDefault="00E0483C" w:rsidP="00E0483C">
      <w:pPr>
        <w:pStyle w:val="af0"/>
        <w:jc w:val="both"/>
        <w:rPr>
          <w:rFonts w:ascii="Times New Roman" w:hAnsi="Times New Roman" w:cs="Times New Roman"/>
        </w:rPr>
      </w:pPr>
    </w:p>
    <w:p w14:paraId="34A732E8" w14:textId="77777777" w:rsidR="00E0483C" w:rsidRPr="00387905" w:rsidRDefault="00E0483C" w:rsidP="00E0483C">
      <w:pPr>
        <w:jc w:val="both"/>
        <w:rPr>
          <w:sz w:val="22"/>
          <w:szCs w:val="22"/>
        </w:rPr>
      </w:pPr>
      <w:r w:rsidRPr="00387905">
        <w:rPr>
          <w:sz w:val="22"/>
          <w:szCs w:val="22"/>
        </w:rPr>
        <w:t xml:space="preserve"> Основные задачи – участие в предупреждении и ликвидация последствий чрезвычайных ситуаций в границах поселения, обеспечение первичных мер пожарной безопасности в границах населенных пунктов поселения, осуществление мероприятий по обеспечению безопасности людей на водных объектах, охране их жизни и здоровья.</w:t>
      </w:r>
    </w:p>
    <w:p w14:paraId="0D58B577" w14:textId="77777777" w:rsidR="00E0483C" w:rsidRPr="00387905" w:rsidRDefault="00E0483C" w:rsidP="00E0483C">
      <w:pPr>
        <w:pStyle w:val="af0"/>
        <w:jc w:val="both"/>
        <w:rPr>
          <w:rFonts w:ascii="Times New Roman" w:hAnsi="Times New Roman" w:cs="Times New Roman"/>
        </w:rPr>
      </w:pPr>
    </w:p>
    <w:p w14:paraId="1F365F23" w14:textId="77777777" w:rsidR="00E0483C" w:rsidRPr="00387905" w:rsidRDefault="00E0483C" w:rsidP="00E0483C">
      <w:pPr>
        <w:pStyle w:val="af0"/>
        <w:jc w:val="both"/>
        <w:rPr>
          <w:rFonts w:ascii="Times New Roman" w:hAnsi="Times New Roman" w:cs="Times New Roman"/>
        </w:rPr>
      </w:pPr>
    </w:p>
    <w:p w14:paraId="03EC9171" w14:textId="77777777" w:rsidR="00E0483C" w:rsidRPr="00387905" w:rsidRDefault="00E0483C" w:rsidP="00E0483C">
      <w:pPr>
        <w:tabs>
          <w:tab w:val="left" w:pos="567"/>
          <w:tab w:val="left" w:pos="4253"/>
        </w:tabs>
        <w:autoSpaceDE w:val="0"/>
        <w:rPr>
          <w:sz w:val="22"/>
          <w:szCs w:val="22"/>
        </w:rPr>
      </w:pPr>
    </w:p>
    <w:p w14:paraId="259459B8" w14:textId="77777777" w:rsidR="00E0483C" w:rsidRPr="00387905" w:rsidRDefault="00E0483C" w:rsidP="00E0483C">
      <w:pPr>
        <w:tabs>
          <w:tab w:val="left" w:pos="567"/>
          <w:tab w:val="left" w:pos="4253"/>
        </w:tabs>
        <w:autoSpaceDE w:val="0"/>
        <w:ind w:firstLine="567"/>
        <w:jc w:val="center"/>
        <w:rPr>
          <w:sz w:val="22"/>
          <w:szCs w:val="22"/>
          <w:lang w:eastAsia="ar-SA"/>
        </w:rPr>
      </w:pPr>
    </w:p>
    <w:p w14:paraId="4742AE20" w14:textId="77777777" w:rsidR="00E0483C" w:rsidRPr="00387905" w:rsidRDefault="00E0483C" w:rsidP="00E0483C">
      <w:pPr>
        <w:tabs>
          <w:tab w:val="left" w:pos="567"/>
          <w:tab w:val="left" w:pos="4253"/>
        </w:tabs>
        <w:autoSpaceDE w:val="0"/>
        <w:ind w:firstLine="567"/>
        <w:jc w:val="center"/>
        <w:rPr>
          <w:sz w:val="22"/>
          <w:szCs w:val="22"/>
          <w:lang w:eastAsia="ar-SA"/>
        </w:rPr>
      </w:pPr>
      <w:r w:rsidRPr="00387905">
        <w:rPr>
          <w:b/>
          <w:bCs/>
          <w:sz w:val="22"/>
          <w:szCs w:val="22"/>
          <w:lang w:eastAsia="ar-SA"/>
        </w:rPr>
        <w:t>5. Ресурсное обеспечение программы</w:t>
      </w:r>
    </w:p>
    <w:p w14:paraId="641EEA00" w14:textId="77777777" w:rsidR="00E0483C" w:rsidRPr="00387905" w:rsidRDefault="00E0483C" w:rsidP="00E0483C">
      <w:pPr>
        <w:tabs>
          <w:tab w:val="left" w:pos="567"/>
          <w:tab w:val="left" w:pos="4253"/>
        </w:tabs>
        <w:autoSpaceDE w:val="0"/>
        <w:ind w:firstLine="567"/>
        <w:jc w:val="both"/>
        <w:rPr>
          <w:sz w:val="22"/>
          <w:szCs w:val="22"/>
          <w:lang w:eastAsia="ar-SA"/>
        </w:rPr>
      </w:pPr>
      <w:r w:rsidRPr="00387905">
        <w:rPr>
          <w:sz w:val="22"/>
          <w:szCs w:val="22"/>
          <w:lang w:eastAsia="ar-SA"/>
        </w:rPr>
        <w:t>Ресурсное обеспечение Программы составляют средства бюджета Красносибирского сельсовета   в размере 45 тыс. руб.:</w:t>
      </w:r>
    </w:p>
    <w:p w14:paraId="1103DCD1" w14:textId="77777777" w:rsidR="00E0483C" w:rsidRPr="00387905" w:rsidRDefault="00E0483C" w:rsidP="00E0483C">
      <w:pPr>
        <w:ind w:firstLine="567"/>
        <w:jc w:val="both"/>
        <w:rPr>
          <w:sz w:val="22"/>
          <w:szCs w:val="22"/>
          <w:lang w:eastAsia="ar-SA"/>
        </w:rPr>
      </w:pPr>
      <w:r w:rsidRPr="00387905">
        <w:rPr>
          <w:sz w:val="22"/>
          <w:szCs w:val="22"/>
          <w:lang w:eastAsia="ar-SA"/>
        </w:rPr>
        <w:t xml:space="preserve"> 2024 год – 15 тыс. руб.</w:t>
      </w:r>
    </w:p>
    <w:p w14:paraId="5C3AF718" w14:textId="77777777" w:rsidR="00E0483C" w:rsidRPr="00387905" w:rsidRDefault="00E0483C" w:rsidP="00E0483C">
      <w:pPr>
        <w:ind w:firstLine="567"/>
        <w:jc w:val="both"/>
        <w:rPr>
          <w:sz w:val="22"/>
          <w:szCs w:val="22"/>
          <w:lang w:eastAsia="ar-SA"/>
        </w:rPr>
      </w:pPr>
      <w:r w:rsidRPr="00387905">
        <w:rPr>
          <w:sz w:val="22"/>
          <w:szCs w:val="22"/>
          <w:lang w:eastAsia="ar-SA"/>
        </w:rPr>
        <w:t xml:space="preserve"> 2025 год – 15 тыс. руб.</w:t>
      </w:r>
    </w:p>
    <w:p w14:paraId="5D264442" w14:textId="77777777" w:rsidR="00E0483C" w:rsidRPr="00387905" w:rsidRDefault="00E0483C" w:rsidP="00E0483C">
      <w:pPr>
        <w:ind w:firstLine="567"/>
        <w:jc w:val="both"/>
        <w:rPr>
          <w:sz w:val="22"/>
          <w:szCs w:val="22"/>
          <w:lang w:eastAsia="ar-SA"/>
        </w:rPr>
      </w:pPr>
      <w:r w:rsidRPr="00387905">
        <w:rPr>
          <w:sz w:val="22"/>
          <w:szCs w:val="22"/>
          <w:lang w:eastAsia="ar-SA"/>
        </w:rPr>
        <w:t xml:space="preserve"> 2026 год – 15 тыс. руб. </w:t>
      </w:r>
    </w:p>
    <w:p w14:paraId="20159170" w14:textId="77777777" w:rsidR="00E0483C" w:rsidRPr="00387905" w:rsidRDefault="00E0483C" w:rsidP="00E0483C">
      <w:pPr>
        <w:tabs>
          <w:tab w:val="left" w:pos="567"/>
          <w:tab w:val="left" w:pos="4253"/>
        </w:tabs>
        <w:autoSpaceDE w:val="0"/>
        <w:ind w:firstLine="567"/>
        <w:jc w:val="both"/>
        <w:rPr>
          <w:sz w:val="22"/>
          <w:szCs w:val="22"/>
          <w:lang w:eastAsia="ar-SA"/>
        </w:rPr>
      </w:pPr>
      <w:r w:rsidRPr="00387905">
        <w:rPr>
          <w:sz w:val="22"/>
          <w:szCs w:val="22"/>
          <w:lang w:eastAsia="ar-SA"/>
        </w:rPr>
        <w:t>При сокращении или увеличении ассигнований на реализацию Программы координатор Программы вносит предложения по корректировке перечня мероприятий.</w:t>
      </w:r>
    </w:p>
    <w:p w14:paraId="76793A05" w14:textId="77777777" w:rsidR="00E0483C" w:rsidRPr="00387905" w:rsidRDefault="00E0483C" w:rsidP="00E0483C">
      <w:pPr>
        <w:tabs>
          <w:tab w:val="left" w:pos="567"/>
          <w:tab w:val="left" w:pos="4253"/>
        </w:tabs>
        <w:autoSpaceDE w:val="0"/>
        <w:ind w:firstLine="567"/>
        <w:jc w:val="center"/>
        <w:rPr>
          <w:sz w:val="22"/>
          <w:szCs w:val="22"/>
          <w:lang w:eastAsia="ar-SA"/>
        </w:rPr>
      </w:pPr>
    </w:p>
    <w:p w14:paraId="23B3C4D5" w14:textId="77777777" w:rsidR="00E0483C" w:rsidRPr="00387905" w:rsidRDefault="00E0483C" w:rsidP="00E0483C">
      <w:pPr>
        <w:tabs>
          <w:tab w:val="left" w:pos="567"/>
          <w:tab w:val="left" w:pos="4253"/>
        </w:tabs>
        <w:autoSpaceDE w:val="0"/>
        <w:ind w:firstLine="567"/>
        <w:jc w:val="center"/>
        <w:rPr>
          <w:sz w:val="22"/>
          <w:szCs w:val="22"/>
          <w:lang w:eastAsia="ar-SA"/>
        </w:rPr>
      </w:pPr>
      <w:r w:rsidRPr="00387905">
        <w:rPr>
          <w:b/>
          <w:bCs/>
          <w:sz w:val="22"/>
          <w:szCs w:val="22"/>
          <w:lang w:eastAsia="ar-SA"/>
        </w:rPr>
        <w:t>6. Механизм реализации мероприятий программы</w:t>
      </w:r>
    </w:p>
    <w:p w14:paraId="4292F253" w14:textId="77777777" w:rsidR="00E0483C" w:rsidRPr="00387905" w:rsidRDefault="00E0483C" w:rsidP="00E0483C">
      <w:pPr>
        <w:tabs>
          <w:tab w:val="left" w:pos="567"/>
          <w:tab w:val="left" w:pos="4253"/>
        </w:tabs>
        <w:autoSpaceDE w:val="0"/>
        <w:ind w:firstLine="567"/>
        <w:jc w:val="center"/>
        <w:rPr>
          <w:sz w:val="22"/>
          <w:szCs w:val="22"/>
          <w:lang w:eastAsia="ar-SA"/>
        </w:rPr>
      </w:pPr>
    </w:p>
    <w:p w14:paraId="1A6736EB" w14:textId="77777777" w:rsidR="00E0483C" w:rsidRPr="00387905" w:rsidRDefault="00E0483C" w:rsidP="00E0483C">
      <w:pPr>
        <w:tabs>
          <w:tab w:val="left" w:pos="748"/>
        </w:tabs>
        <w:jc w:val="both"/>
        <w:rPr>
          <w:sz w:val="22"/>
          <w:szCs w:val="22"/>
          <w:lang w:eastAsia="ar-SA"/>
        </w:rPr>
      </w:pPr>
      <w:r w:rsidRPr="00387905">
        <w:rPr>
          <w:sz w:val="22"/>
          <w:szCs w:val="22"/>
          <w:lang w:eastAsia="ar-SA"/>
        </w:rPr>
        <w:t xml:space="preserve">          Реализация Программы осуществляется администрацией Красносибирского сельсовета Кочковского района Новосибирской </w:t>
      </w:r>
      <w:proofErr w:type="gramStart"/>
      <w:r w:rsidRPr="00387905">
        <w:rPr>
          <w:sz w:val="22"/>
          <w:szCs w:val="22"/>
          <w:lang w:eastAsia="ar-SA"/>
        </w:rPr>
        <w:t>области .</w:t>
      </w:r>
      <w:proofErr w:type="gramEnd"/>
    </w:p>
    <w:p w14:paraId="04B283E8" w14:textId="77777777" w:rsidR="00E0483C" w:rsidRPr="00387905" w:rsidRDefault="00E0483C" w:rsidP="00E0483C">
      <w:pPr>
        <w:jc w:val="both"/>
        <w:rPr>
          <w:sz w:val="22"/>
          <w:szCs w:val="22"/>
          <w:lang w:eastAsia="ar-SA"/>
        </w:rPr>
      </w:pPr>
      <w:r w:rsidRPr="00387905">
        <w:rPr>
          <w:sz w:val="22"/>
          <w:szCs w:val="22"/>
          <w:lang w:eastAsia="ar-SA"/>
        </w:rPr>
        <w:t xml:space="preserve">         Администрация Красносибирского сельсовета с целью реализации Программы:</w:t>
      </w:r>
    </w:p>
    <w:p w14:paraId="4F7B070A" w14:textId="77777777" w:rsidR="00E0483C" w:rsidRPr="00387905" w:rsidRDefault="00E0483C" w:rsidP="00E0483C">
      <w:pPr>
        <w:jc w:val="both"/>
        <w:rPr>
          <w:sz w:val="22"/>
          <w:szCs w:val="22"/>
          <w:lang w:eastAsia="ar-SA"/>
        </w:rPr>
      </w:pPr>
      <w:r w:rsidRPr="00387905">
        <w:rPr>
          <w:sz w:val="22"/>
          <w:szCs w:val="22"/>
          <w:lang w:eastAsia="ar-SA"/>
        </w:rPr>
        <w:t xml:space="preserve">- обеспечивает решение задач по предупреждению и ликвидации чрезвычайных ситуаций, надежности защиты населения и территории Красносибирского </w:t>
      </w:r>
      <w:proofErr w:type="gramStart"/>
      <w:r w:rsidRPr="00387905">
        <w:rPr>
          <w:sz w:val="22"/>
          <w:szCs w:val="22"/>
          <w:lang w:eastAsia="ar-SA"/>
        </w:rPr>
        <w:t>сельсовета  от</w:t>
      </w:r>
      <w:proofErr w:type="gramEnd"/>
      <w:r w:rsidRPr="00387905">
        <w:rPr>
          <w:sz w:val="22"/>
          <w:szCs w:val="22"/>
          <w:lang w:eastAsia="ar-SA"/>
        </w:rPr>
        <w:t xml:space="preserve"> ЧС;</w:t>
      </w:r>
    </w:p>
    <w:p w14:paraId="3DC9E778" w14:textId="77777777" w:rsidR="00E0483C" w:rsidRPr="00387905" w:rsidRDefault="00E0483C" w:rsidP="00E0483C">
      <w:pPr>
        <w:jc w:val="both"/>
        <w:rPr>
          <w:sz w:val="22"/>
          <w:szCs w:val="22"/>
          <w:lang w:eastAsia="ar-SA"/>
        </w:rPr>
      </w:pPr>
      <w:r w:rsidRPr="00387905">
        <w:rPr>
          <w:sz w:val="22"/>
          <w:szCs w:val="22"/>
          <w:lang w:eastAsia="ar-SA"/>
        </w:rPr>
        <w:t>- контролирует расходование средств на реализацию Программы.</w:t>
      </w:r>
    </w:p>
    <w:p w14:paraId="05C1C276" w14:textId="77777777" w:rsidR="00E0483C" w:rsidRPr="00387905" w:rsidRDefault="00E0483C" w:rsidP="00E0483C">
      <w:pPr>
        <w:tabs>
          <w:tab w:val="left" w:pos="567"/>
          <w:tab w:val="left" w:pos="4253"/>
        </w:tabs>
        <w:autoSpaceDE w:val="0"/>
        <w:ind w:firstLine="567"/>
        <w:jc w:val="center"/>
        <w:rPr>
          <w:sz w:val="22"/>
          <w:szCs w:val="22"/>
          <w:lang w:eastAsia="ar-SA"/>
        </w:rPr>
      </w:pPr>
    </w:p>
    <w:p w14:paraId="754DD080" w14:textId="77777777" w:rsidR="00E0483C" w:rsidRPr="00387905" w:rsidRDefault="00E0483C" w:rsidP="00E0483C">
      <w:pPr>
        <w:tabs>
          <w:tab w:val="left" w:pos="567"/>
          <w:tab w:val="left" w:pos="4253"/>
        </w:tabs>
        <w:autoSpaceDE w:val="0"/>
        <w:ind w:firstLine="567"/>
        <w:jc w:val="center"/>
        <w:rPr>
          <w:sz w:val="22"/>
          <w:szCs w:val="22"/>
          <w:lang w:eastAsia="ar-SA"/>
        </w:rPr>
      </w:pPr>
      <w:r w:rsidRPr="00387905">
        <w:rPr>
          <w:b/>
          <w:bCs/>
          <w:sz w:val="22"/>
          <w:szCs w:val="22"/>
          <w:lang w:eastAsia="ar-SA"/>
        </w:rPr>
        <w:lastRenderedPageBreak/>
        <w:t xml:space="preserve">7. Организация управления и система контроля за исполнением программы </w:t>
      </w:r>
    </w:p>
    <w:p w14:paraId="4544C213" w14:textId="77777777" w:rsidR="00E0483C" w:rsidRPr="00387905" w:rsidRDefault="00E0483C" w:rsidP="00E0483C">
      <w:pPr>
        <w:tabs>
          <w:tab w:val="left" w:pos="567"/>
          <w:tab w:val="left" w:pos="4253"/>
        </w:tabs>
        <w:autoSpaceDE w:val="0"/>
        <w:ind w:firstLine="567"/>
        <w:jc w:val="both"/>
        <w:rPr>
          <w:sz w:val="22"/>
          <w:szCs w:val="22"/>
          <w:lang w:eastAsia="ar-SA"/>
        </w:rPr>
      </w:pPr>
      <w:r w:rsidRPr="00387905">
        <w:rPr>
          <w:sz w:val="22"/>
          <w:szCs w:val="22"/>
          <w:lang w:eastAsia="ar-SA"/>
        </w:rPr>
        <w:t xml:space="preserve"> Контроль за реализацией настоящей Программы осуществляет Администрация Красносибирского сельсовета Кочковского района Новосибирской области, в соответствии с задачами и функциями, возложенными на неё комиссия по чрезвычайным ситуациям и обеспечению пожарной безопасности администрации Красносибирского сельсовета.</w:t>
      </w:r>
    </w:p>
    <w:p w14:paraId="79D62B3D" w14:textId="77777777" w:rsidR="00E0483C" w:rsidRPr="00387905" w:rsidRDefault="00E0483C" w:rsidP="00E0483C">
      <w:pPr>
        <w:tabs>
          <w:tab w:val="left" w:pos="567"/>
          <w:tab w:val="left" w:pos="4253"/>
        </w:tabs>
        <w:autoSpaceDE w:val="0"/>
        <w:ind w:firstLine="567"/>
        <w:jc w:val="both"/>
        <w:rPr>
          <w:sz w:val="22"/>
          <w:szCs w:val="22"/>
          <w:lang w:eastAsia="ar-SA"/>
        </w:rPr>
      </w:pPr>
    </w:p>
    <w:p w14:paraId="2845C949" w14:textId="77777777" w:rsidR="00E0483C" w:rsidRPr="00387905" w:rsidRDefault="00E0483C" w:rsidP="00E0483C">
      <w:pPr>
        <w:tabs>
          <w:tab w:val="left" w:pos="567"/>
          <w:tab w:val="left" w:pos="4253"/>
        </w:tabs>
        <w:autoSpaceDE w:val="0"/>
        <w:ind w:firstLine="567"/>
        <w:jc w:val="center"/>
        <w:rPr>
          <w:b/>
          <w:sz w:val="22"/>
          <w:szCs w:val="22"/>
          <w:lang w:eastAsia="ar-SA"/>
        </w:rPr>
      </w:pPr>
      <w:r w:rsidRPr="00387905">
        <w:rPr>
          <w:b/>
          <w:bCs/>
          <w:sz w:val="22"/>
          <w:szCs w:val="22"/>
          <w:lang w:eastAsia="ar-SA"/>
        </w:rPr>
        <w:t>8. Оценка эффективности Программы</w:t>
      </w:r>
    </w:p>
    <w:p w14:paraId="1847AE65" w14:textId="77777777" w:rsidR="00E0483C" w:rsidRPr="00387905" w:rsidRDefault="00E0483C" w:rsidP="00E0483C">
      <w:pPr>
        <w:tabs>
          <w:tab w:val="left" w:pos="567"/>
          <w:tab w:val="left" w:pos="4253"/>
        </w:tabs>
        <w:autoSpaceDE w:val="0"/>
        <w:ind w:firstLine="567"/>
        <w:jc w:val="both"/>
        <w:rPr>
          <w:sz w:val="22"/>
          <w:szCs w:val="22"/>
          <w:lang w:eastAsia="ar-SA"/>
        </w:rPr>
      </w:pPr>
    </w:p>
    <w:p w14:paraId="10FA0700" w14:textId="77777777" w:rsidR="00E0483C" w:rsidRPr="00387905" w:rsidRDefault="00E0483C" w:rsidP="00E0483C">
      <w:pPr>
        <w:ind w:firstLine="709"/>
        <w:jc w:val="both"/>
        <w:rPr>
          <w:sz w:val="22"/>
          <w:szCs w:val="22"/>
          <w:lang w:eastAsia="ar-SA"/>
        </w:rPr>
      </w:pPr>
      <w:r w:rsidRPr="00387905">
        <w:rPr>
          <w:sz w:val="22"/>
          <w:szCs w:val="22"/>
          <w:lang w:eastAsia="ar-SA"/>
        </w:rPr>
        <w:t xml:space="preserve">В целом в результате реализации Программы </w:t>
      </w:r>
      <w:proofErr w:type="gramStart"/>
      <w:r w:rsidRPr="00387905">
        <w:rPr>
          <w:sz w:val="22"/>
          <w:szCs w:val="22"/>
          <w:lang w:eastAsia="ar-SA"/>
        </w:rPr>
        <w:t>будет  осуществлено</w:t>
      </w:r>
      <w:proofErr w:type="gramEnd"/>
      <w:r w:rsidRPr="00387905">
        <w:rPr>
          <w:sz w:val="22"/>
          <w:szCs w:val="22"/>
          <w:lang w:eastAsia="ar-SA"/>
        </w:rPr>
        <w:t xml:space="preserve"> выполнение мероприятий по  защите населения и территории Красносибирского сельсовета от чрезвычайных ситуаций, по обеспечению безопасности, по обеспечению безопасности людей на водных объектов, охране их жизни и здоровья. Уменьшено количество человеческих и материальных потерь от ЧС. Укреплена материально- техническая база.</w:t>
      </w:r>
    </w:p>
    <w:p w14:paraId="62EB4837" w14:textId="77777777" w:rsidR="00E0483C" w:rsidRPr="00387905" w:rsidRDefault="00E0483C" w:rsidP="00E0483C">
      <w:pPr>
        <w:rPr>
          <w:b/>
          <w:bCs/>
          <w:sz w:val="22"/>
          <w:szCs w:val="22"/>
          <w:lang w:eastAsia="ar-SA"/>
        </w:rPr>
        <w:sectPr w:rsidR="00E0483C" w:rsidRPr="00387905">
          <w:pgSz w:w="11906" w:h="16838"/>
          <w:pgMar w:top="992" w:right="567" w:bottom="1077" w:left="1134" w:header="720" w:footer="720" w:gutter="0"/>
          <w:cols w:space="720"/>
        </w:sectPr>
      </w:pPr>
    </w:p>
    <w:tbl>
      <w:tblPr>
        <w:tblW w:w="0" w:type="auto"/>
        <w:tblLayout w:type="fixed"/>
        <w:tblLook w:val="04A0" w:firstRow="1" w:lastRow="0" w:firstColumn="1" w:lastColumn="0" w:noHBand="0" w:noVBand="1"/>
      </w:tblPr>
      <w:tblGrid>
        <w:gridCol w:w="4928"/>
        <w:gridCol w:w="4929"/>
        <w:gridCol w:w="4929"/>
      </w:tblGrid>
      <w:tr w:rsidR="00387905" w:rsidRPr="00387905" w14:paraId="6275A423" w14:textId="77777777" w:rsidTr="00E0483C">
        <w:tc>
          <w:tcPr>
            <w:tcW w:w="4928" w:type="dxa"/>
          </w:tcPr>
          <w:p w14:paraId="773E4F2D" w14:textId="77777777" w:rsidR="00E0483C" w:rsidRPr="00387905" w:rsidRDefault="00E0483C" w:rsidP="00E0483C">
            <w:pPr>
              <w:tabs>
                <w:tab w:val="left" w:pos="13395"/>
              </w:tabs>
              <w:snapToGrid w:val="0"/>
              <w:rPr>
                <w:b/>
                <w:sz w:val="22"/>
                <w:szCs w:val="22"/>
                <w:lang w:eastAsia="ar-SA"/>
              </w:rPr>
            </w:pPr>
          </w:p>
        </w:tc>
        <w:tc>
          <w:tcPr>
            <w:tcW w:w="4929" w:type="dxa"/>
          </w:tcPr>
          <w:p w14:paraId="2C707273" w14:textId="77777777" w:rsidR="00E0483C" w:rsidRPr="00387905" w:rsidRDefault="00E0483C" w:rsidP="00E0483C">
            <w:pPr>
              <w:tabs>
                <w:tab w:val="left" w:pos="13395"/>
              </w:tabs>
              <w:snapToGrid w:val="0"/>
              <w:rPr>
                <w:b/>
                <w:sz w:val="22"/>
                <w:szCs w:val="22"/>
                <w:lang w:eastAsia="ar-SA"/>
              </w:rPr>
            </w:pPr>
          </w:p>
        </w:tc>
        <w:tc>
          <w:tcPr>
            <w:tcW w:w="4929" w:type="dxa"/>
            <w:hideMark/>
          </w:tcPr>
          <w:p w14:paraId="70E37E6A" w14:textId="77777777" w:rsidR="00E0483C" w:rsidRPr="00387905" w:rsidRDefault="00E0483C" w:rsidP="00E0483C">
            <w:pPr>
              <w:tabs>
                <w:tab w:val="left" w:pos="13395"/>
              </w:tabs>
              <w:snapToGrid w:val="0"/>
              <w:jc w:val="both"/>
              <w:rPr>
                <w:sz w:val="22"/>
                <w:szCs w:val="22"/>
                <w:lang w:eastAsia="ar-SA"/>
              </w:rPr>
            </w:pPr>
            <w:r w:rsidRPr="00387905">
              <w:rPr>
                <w:sz w:val="22"/>
                <w:szCs w:val="22"/>
                <w:lang w:eastAsia="ar-SA"/>
              </w:rPr>
              <w:t>Приложение 1</w:t>
            </w:r>
          </w:p>
        </w:tc>
      </w:tr>
      <w:tr w:rsidR="00387905" w:rsidRPr="00387905" w14:paraId="1AC68AF2" w14:textId="77777777" w:rsidTr="00E0483C">
        <w:tc>
          <w:tcPr>
            <w:tcW w:w="4928" w:type="dxa"/>
          </w:tcPr>
          <w:p w14:paraId="5626C7D4" w14:textId="77777777" w:rsidR="00E0483C" w:rsidRPr="00387905" w:rsidRDefault="00E0483C" w:rsidP="00E0483C">
            <w:pPr>
              <w:tabs>
                <w:tab w:val="left" w:pos="13395"/>
              </w:tabs>
              <w:snapToGrid w:val="0"/>
              <w:rPr>
                <w:b/>
                <w:sz w:val="22"/>
                <w:szCs w:val="22"/>
                <w:lang w:eastAsia="ar-SA"/>
              </w:rPr>
            </w:pPr>
          </w:p>
        </w:tc>
        <w:tc>
          <w:tcPr>
            <w:tcW w:w="4929" w:type="dxa"/>
          </w:tcPr>
          <w:p w14:paraId="28CCE62F" w14:textId="77777777" w:rsidR="00E0483C" w:rsidRPr="00387905" w:rsidRDefault="00E0483C" w:rsidP="00E0483C">
            <w:pPr>
              <w:tabs>
                <w:tab w:val="left" w:pos="13395"/>
              </w:tabs>
              <w:snapToGrid w:val="0"/>
              <w:rPr>
                <w:b/>
                <w:sz w:val="22"/>
                <w:szCs w:val="22"/>
                <w:lang w:eastAsia="ar-SA"/>
              </w:rPr>
            </w:pPr>
          </w:p>
        </w:tc>
        <w:tc>
          <w:tcPr>
            <w:tcW w:w="4929" w:type="dxa"/>
          </w:tcPr>
          <w:p w14:paraId="57A76E91" w14:textId="77777777" w:rsidR="00E0483C" w:rsidRPr="00387905" w:rsidRDefault="00E0483C" w:rsidP="00E0483C">
            <w:pPr>
              <w:tabs>
                <w:tab w:val="left" w:pos="11115"/>
              </w:tabs>
              <w:snapToGrid w:val="0"/>
              <w:rPr>
                <w:sz w:val="22"/>
                <w:szCs w:val="22"/>
                <w:lang w:eastAsia="ar-SA"/>
              </w:rPr>
            </w:pPr>
            <w:r w:rsidRPr="00387905">
              <w:rPr>
                <w:sz w:val="22"/>
                <w:szCs w:val="22"/>
                <w:lang w:eastAsia="ar-SA"/>
              </w:rPr>
              <w:t xml:space="preserve">к муниципальной программе                                                                                                </w:t>
            </w:r>
          </w:p>
          <w:p w14:paraId="4D49942E" w14:textId="77777777" w:rsidR="00E0483C" w:rsidRPr="00387905" w:rsidRDefault="00E0483C" w:rsidP="00E0483C">
            <w:pPr>
              <w:tabs>
                <w:tab w:val="left" w:pos="11115"/>
              </w:tabs>
              <w:snapToGrid w:val="0"/>
              <w:rPr>
                <w:sz w:val="22"/>
                <w:szCs w:val="22"/>
                <w:lang w:eastAsia="ar-SA"/>
              </w:rPr>
            </w:pPr>
          </w:p>
        </w:tc>
      </w:tr>
    </w:tbl>
    <w:p w14:paraId="4DCD1E69" w14:textId="77777777" w:rsidR="00E0483C" w:rsidRPr="00387905" w:rsidRDefault="00E0483C" w:rsidP="00E0483C">
      <w:pPr>
        <w:tabs>
          <w:tab w:val="left" w:pos="13395"/>
        </w:tabs>
        <w:ind w:firstLine="567"/>
        <w:rPr>
          <w:b/>
          <w:sz w:val="22"/>
          <w:szCs w:val="22"/>
          <w:lang w:eastAsia="ar-SA"/>
        </w:rPr>
      </w:pPr>
      <w:r w:rsidRPr="00387905">
        <w:rPr>
          <w:b/>
          <w:sz w:val="22"/>
          <w:szCs w:val="22"/>
          <w:lang w:eastAsia="ar-SA"/>
        </w:rPr>
        <w:t xml:space="preserve">                                                                                             </w:t>
      </w:r>
    </w:p>
    <w:p w14:paraId="51147A56" w14:textId="77777777" w:rsidR="00E0483C" w:rsidRPr="00387905" w:rsidRDefault="00E0483C" w:rsidP="00E0483C">
      <w:pPr>
        <w:ind w:firstLine="567"/>
        <w:jc w:val="center"/>
        <w:rPr>
          <w:sz w:val="22"/>
          <w:szCs w:val="22"/>
          <w:lang w:eastAsia="ar-SA"/>
        </w:rPr>
      </w:pPr>
      <w:r w:rsidRPr="00387905">
        <w:rPr>
          <w:b/>
          <w:sz w:val="22"/>
          <w:szCs w:val="22"/>
          <w:lang w:eastAsia="ar-SA"/>
        </w:rPr>
        <w:t>МЕРОПРИЯТИЯ</w:t>
      </w:r>
      <w:r w:rsidRPr="00387905">
        <w:rPr>
          <w:sz w:val="22"/>
          <w:szCs w:val="22"/>
          <w:lang w:eastAsia="ar-SA"/>
        </w:rPr>
        <w:t xml:space="preserve"> </w:t>
      </w:r>
      <w:proofErr w:type="gramStart"/>
      <w:r w:rsidRPr="00387905">
        <w:rPr>
          <w:b/>
          <w:bCs/>
          <w:sz w:val="22"/>
          <w:szCs w:val="22"/>
          <w:lang w:eastAsia="ar-SA"/>
        </w:rPr>
        <w:t>муниципальной  программы</w:t>
      </w:r>
      <w:proofErr w:type="gramEnd"/>
    </w:p>
    <w:p w14:paraId="19A60711" w14:textId="77777777" w:rsidR="00E0483C" w:rsidRPr="00387905" w:rsidRDefault="00E0483C" w:rsidP="00E0483C">
      <w:pPr>
        <w:jc w:val="center"/>
        <w:rPr>
          <w:b/>
          <w:iCs/>
          <w:sz w:val="22"/>
          <w:szCs w:val="22"/>
          <w:lang w:eastAsia="ar-SA"/>
        </w:rPr>
      </w:pPr>
      <w:r w:rsidRPr="00387905">
        <w:rPr>
          <w:b/>
          <w:iCs/>
          <w:sz w:val="22"/>
          <w:szCs w:val="22"/>
          <w:lang w:eastAsia="ar-SA"/>
        </w:rPr>
        <w:t>«</w:t>
      </w:r>
      <w:proofErr w:type="gramStart"/>
      <w:r w:rsidRPr="00387905">
        <w:rPr>
          <w:b/>
          <w:iCs/>
          <w:sz w:val="22"/>
          <w:szCs w:val="22"/>
          <w:lang w:eastAsia="ar-SA"/>
        </w:rPr>
        <w:t>Защита  населения</w:t>
      </w:r>
      <w:proofErr w:type="gramEnd"/>
      <w:r w:rsidRPr="00387905">
        <w:rPr>
          <w:b/>
          <w:iCs/>
          <w:sz w:val="22"/>
          <w:szCs w:val="22"/>
          <w:lang w:eastAsia="ar-SA"/>
        </w:rPr>
        <w:t xml:space="preserve"> и   территории    Красносибирского сельсовета Кочковского района Новосибирской области  от  чрезвычайных  ситуаций и обеспечение пожарной безопасности</w:t>
      </w:r>
      <w:r w:rsidRPr="00387905">
        <w:rPr>
          <w:i/>
          <w:iCs/>
          <w:sz w:val="22"/>
          <w:szCs w:val="22"/>
          <w:lang w:eastAsia="ar-SA"/>
        </w:rPr>
        <w:t xml:space="preserve">» </w:t>
      </w:r>
    </w:p>
    <w:tbl>
      <w:tblPr>
        <w:tblW w:w="15180" w:type="dxa"/>
        <w:tblInd w:w="-30" w:type="dxa"/>
        <w:tblLayout w:type="fixed"/>
        <w:tblLook w:val="04A0" w:firstRow="1" w:lastRow="0" w:firstColumn="1" w:lastColumn="0" w:noHBand="0" w:noVBand="1"/>
      </w:tblPr>
      <w:tblGrid>
        <w:gridCol w:w="553"/>
        <w:gridCol w:w="4756"/>
        <w:gridCol w:w="3191"/>
        <w:gridCol w:w="1983"/>
        <w:gridCol w:w="1984"/>
        <w:gridCol w:w="2692"/>
        <w:gridCol w:w="21"/>
      </w:tblGrid>
      <w:tr w:rsidR="00387905" w:rsidRPr="00387905" w14:paraId="61B36075" w14:textId="77777777" w:rsidTr="00E0483C">
        <w:trPr>
          <w:trHeight w:val="313"/>
        </w:trPr>
        <w:tc>
          <w:tcPr>
            <w:tcW w:w="552" w:type="dxa"/>
            <w:vMerge w:val="restart"/>
            <w:tcBorders>
              <w:top w:val="single" w:sz="4" w:space="0" w:color="000000"/>
              <w:left w:val="single" w:sz="4" w:space="0" w:color="000000"/>
              <w:bottom w:val="single" w:sz="4" w:space="0" w:color="000000"/>
              <w:right w:val="nil"/>
            </w:tcBorders>
            <w:hideMark/>
          </w:tcPr>
          <w:p w14:paraId="1169D824" w14:textId="77777777" w:rsidR="00E0483C" w:rsidRPr="00387905" w:rsidRDefault="00E0483C" w:rsidP="00E0483C">
            <w:pPr>
              <w:snapToGrid w:val="0"/>
              <w:jc w:val="center"/>
              <w:rPr>
                <w:sz w:val="22"/>
                <w:szCs w:val="22"/>
                <w:lang w:eastAsia="ar-SA"/>
              </w:rPr>
            </w:pPr>
            <w:r w:rsidRPr="00387905">
              <w:rPr>
                <w:sz w:val="22"/>
                <w:szCs w:val="22"/>
                <w:lang w:eastAsia="ar-SA"/>
              </w:rPr>
              <w:t>№ п/п</w:t>
            </w:r>
          </w:p>
        </w:tc>
        <w:tc>
          <w:tcPr>
            <w:tcW w:w="4758" w:type="dxa"/>
            <w:vMerge w:val="restart"/>
            <w:tcBorders>
              <w:top w:val="single" w:sz="4" w:space="0" w:color="000000"/>
              <w:left w:val="single" w:sz="4" w:space="0" w:color="000000"/>
              <w:bottom w:val="single" w:sz="4" w:space="0" w:color="000000"/>
              <w:right w:val="nil"/>
            </w:tcBorders>
            <w:hideMark/>
          </w:tcPr>
          <w:p w14:paraId="2495A310" w14:textId="77777777" w:rsidR="00E0483C" w:rsidRPr="00387905" w:rsidRDefault="00E0483C" w:rsidP="00E0483C">
            <w:pPr>
              <w:snapToGrid w:val="0"/>
              <w:jc w:val="center"/>
              <w:rPr>
                <w:sz w:val="22"/>
                <w:szCs w:val="22"/>
                <w:lang w:eastAsia="ar-SA"/>
              </w:rPr>
            </w:pPr>
            <w:r w:rsidRPr="00387905">
              <w:rPr>
                <w:sz w:val="22"/>
                <w:szCs w:val="22"/>
                <w:lang w:eastAsia="ar-SA"/>
              </w:rPr>
              <w:t>Наименование мероприятий</w:t>
            </w:r>
          </w:p>
        </w:tc>
        <w:tc>
          <w:tcPr>
            <w:tcW w:w="3192" w:type="dxa"/>
            <w:vMerge w:val="restart"/>
            <w:tcBorders>
              <w:top w:val="single" w:sz="4" w:space="0" w:color="000000"/>
              <w:left w:val="single" w:sz="4" w:space="0" w:color="000000"/>
              <w:bottom w:val="single" w:sz="4" w:space="0" w:color="000000"/>
              <w:right w:val="nil"/>
            </w:tcBorders>
            <w:hideMark/>
          </w:tcPr>
          <w:p w14:paraId="1B9D6951" w14:textId="77777777" w:rsidR="00E0483C" w:rsidRPr="00387905" w:rsidRDefault="00E0483C" w:rsidP="00E0483C">
            <w:pPr>
              <w:snapToGrid w:val="0"/>
              <w:jc w:val="center"/>
              <w:rPr>
                <w:sz w:val="22"/>
                <w:szCs w:val="22"/>
                <w:lang w:eastAsia="ar-SA"/>
              </w:rPr>
            </w:pPr>
            <w:r w:rsidRPr="00387905">
              <w:rPr>
                <w:sz w:val="22"/>
                <w:szCs w:val="22"/>
                <w:lang w:eastAsia="ar-SA"/>
              </w:rPr>
              <w:t>Общий объем финансирования, тыс. руб.</w:t>
            </w:r>
          </w:p>
        </w:tc>
        <w:tc>
          <w:tcPr>
            <w:tcW w:w="6683" w:type="dxa"/>
            <w:gridSpan w:val="4"/>
            <w:tcBorders>
              <w:top w:val="single" w:sz="4" w:space="0" w:color="000000"/>
              <w:left w:val="single" w:sz="4" w:space="0" w:color="000000"/>
              <w:bottom w:val="single" w:sz="4" w:space="0" w:color="000000"/>
              <w:right w:val="single" w:sz="4" w:space="0" w:color="auto"/>
            </w:tcBorders>
            <w:hideMark/>
          </w:tcPr>
          <w:p w14:paraId="00DE0D5D" w14:textId="77777777" w:rsidR="00E0483C" w:rsidRPr="00387905" w:rsidRDefault="00E0483C" w:rsidP="00E0483C">
            <w:pPr>
              <w:snapToGrid w:val="0"/>
              <w:ind w:right="-2225"/>
              <w:rPr>
                <w:sz w:val="22"/>
                <w:szCs w:val="22"/>
                <w:lang w:eastAsia="ar-SA"/>
              </w:rPr>
            </w:pPr>
            <w:r w:rsidRPr="00387905">
              <w:rPr>
                <w:sz w:val="22"/>
                <w:szCs w:val="22"/>
                <w:lang w:eastAsia="ar-SA"/>
              </w:rPr>
              <w:t>В том числе по годам, тыс. руб.</w:t>
            </w:r>
          </w:p>
        </w:tc>
      </w:tr>
      <w:tr w:rsidR="00387905" w:rsidRPr="00387905" w14:paraId="442B3C48" w14:textId="77777777" w:rsidTr="00E0483C">
        <w:trPr>
          <w:gridAfter w:val="1"/>
          <w:wAfter w:w="21" w:type="dxa"/>
        </w:trPr>
        <w:tc>
          <w:tcPr>
            <w:tcW w:w="300" w:type="dxa"/>
            <w:vMerge/>
            <w:tcBorders>
              <w:top w:val="single" w:sz="4" w:space="0" w:color="000000"/>
              <w:left w:val="single" w:sz="4" w:space="0" w:color="000000"/>
              <w:bottom w:val="single" w:sz="4" w:space="0" w:color="000000"/>
              <w:right w:val="nil"/>
            </w:tcBorders>
            <w:vAlign w:val="center"/>
            <w:hideMark/>
          </w:tcPr>
          <w:p w14:paraId="398840C5" w14:textId="77777777" w:rsidR="00E0483C" w:rsidRPr="00387905" w:rsidRDefault="00E0483C" w:rsidP="00E0483C">
            <w:pPr>
              <w:rPr>
                <w:sz w:val="22"/>
                <w:szCs w:val="22"/>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3B29A9D2" w14:textId="77777777" w:rsidR="00E0483C" w:rsidRPr="00387905" w:rsidRDefault="00E0483C" w:rsidP="00E0483C">
            <w:pPr>
              <w:rPr>
                <w:sz w:val="22"/>
                <w:szCs w:val="22"/>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4864B87A" w14:textId="77777777" w:rsidR="00E0483C" w:rsidRPr="00387905" w:rsidRDefault="00E0483C" w:rsidP="00E0483C">
            <w:pPr>
              <w:rPr>
                <w:sz w:val="22"/>
                <w:szCs w:val="22"/>
                <w:lang w:eastAsia="ar-SA"/>
              </w:rPr>
            </w:pPr>
          </w:p>
        </w:tc>
        <w:tc>
          <w:tcPr>
            <w:tcW w:w="1984" w:type="dxa"/>
            <w:tcBorders>
              <w:top w:val="single" w:sz="4" w:space="0" w:color="000000"/>
              <w:left w:val="single" w:sz="4" w:space="0" w:color="000000"/>
              <w:bottom w:val="single" w:sz="4" w:space="0" w:color="000000"/>
              <w:right w:val="nil"/>
            </w:tcBorders>
            <w:hideMark/>
          </w:tcPr>
          <w:p w14:paraId="5B05FC55" w14:textId="77777777" w:rsidR="00E0483C" w:rsidRPr="00387905" w:rsidRDefault="00E0483C" w:rsidP="00E0483C">
            <w:pPr>
              <w:snapToGrid w:val="0"/>
              <w:jc w:val="center"/>
              <w:rPr>
                <w:sz w:val="22"/>
                <w:szCs w:val="22"/>
                <w:lang w:eastAsia="ar-SA"/>
              </w:rPr>
            </w:pPr>
            <w:r w:rsidRPr="00387905">
              <w:rPr>
                <w:sz w:val="22"/>
                <w:szCs w:val="22"/>
                <w:lang w:eastAsia="ar-SA"/>
              </w:rPr>
              <w:t>2024 год</w:t>
            </w:r>
          </w:p>
        </w:tc>
        <w:tc>
          <w:tcPr>
            <w:tcW w:w="1985" w:type="dxa"/>
            <w:tcBorders>
              <w:top w:val="single" w:sz="4" w:space="0" w:color="000000"/>
              <w:left w:val="single" w:sz="4" w:space="0" w:color="000000"/>
              <w:bottom w:val="single" w:sz="4" w:space="0" w:color="000000"/>
              <w:right w:val="nil"/>
            </w:tcBorders>
            <w:hideMark/>
          </w:tcPr>
          <w:p w14:paraId="0FAE24D2" w14:textId="77777777" w:rsidR="00E0483C" w:rsidRPr="00387905" w:rsidRDefault="00E0483C" w:rsidP="00E0483C">
            <w:pPr>
              <w:snapToGrid w:val="0"/>
              <w:jc w:val="center"/>
              <w:rPr>
                <w:sz w:val="22"/>
                <w:szCs w:val="22"/>
                <w:lang w:eastAsia="ar-SA"/>
              </w:rPr>
            </w:pPr>
            <w:r w:rsidRPr="00387905">
              <w:rPr>
                <w:sz w:val="22"/>
                <w:szCs w:val="22"/>
                <w:lang w:eastAsia="ar-SA"/>
              </w:rPr>
              <w:t>2025 год</w:t>
            </w:r>
          </w:p>
        </w:tc>
        <w:tc>
          <w:tcPr>
            <w:tcW w:w="2693" w:type="dxa"/>
            <w:tcBorders>
              <w:top w:val="single" w:sz="4" w:space="0" w:color="000000"/>
              <w:left w:val="single" w:sz="4" w:space="0" w:color="000000"/>
              <w:bottom w:val="single" w:sz="4" w:space="0" w:color="000000"/>
              <w:right w:val="single" w:sz="4" w:space="0" w:color="auto"/>
            </w:tcBorders>
            <w:hideMark/>
          </w:tcPr>
          <w:p w14:paraId="26C73AE5" w14:textId="77777777" w:rsidR="00E0483C" w:rsidRPr="00387905" w:rsidRDefault="00E0483C" w:rsidP="00E0483C">
            <w:pPr>
              <w:snapToGrid w:val="0"/>
              <w:jc w:val="center"/>
              <w:rPr>
                <w:sz w:val="22"/>
                <w:szCs w:val="22"/>
                <w:lang w:eastAsia="ar-SA"/>
              </w:rPr>
            </w:pPr>
            <w:r w:rsidRPr="00387905">
              <w:rPr>
                <w:sz w:val="22"/>
                <w:szCs w:val="22"/>
                <w:lang w:eastAsia="ar-SA"/>
              </w:rPr>
              <w:t>2026 год</w:t>
            </w:r>
          </w:p>
        </w:tc>
      </w:tr>
      <w:tr w:rsidR="00387905" w:rsidRPr="00387905" w14:paraId="4FE6F08A" w14:textId="77777777" w:rsidTr="00E0483C">
        <w:trPr>
          <w:gridAfter w:val="1"/>
          <w:wAfter w:w="21" w:type="dxa"/>
        </w:trPr>
        <w:tc>
          <w:tcPr>
            <w:tcW w:w="15164" w:type="dxa"/>
            <w:gridSpan w:val="6"/>
            <w:tcBorders>
              <w:top w:val="single" w:sz="4" w:space="0" w:color="000000"/>
              <w:left w:val="single" w:sz="4" w:space="0" w:color="000000"/>
              <w:bottom w:val="single" w:sz="4" w:space="0" w:color="000000"/>
              <w:right w:val="single" w:sz="4" w:space="0" w:color="auto"/>
            </w:tcBorders>
          </w:tcPr>
          <w:p w14:paraId="49B46EDF" w14:textId="77777777" w:rsidR="00E0483C" w:rsidRPr="00387905" w:rsidRDefault="00E0483C" w:rsidP="00E0483C">
            <w:pPr>
              <w:jc w:val="center"/>
              <w:rPr>
                <w:b/>
                <w:iCs/>
                <w:sz w:val="22"/>
                <w:szCs w:val="22"/>
                <w:lang w:eastAsia="ar-SA"/>
              </w:rPr>
            </w:pPr>
            <w:proofErr w:type="gramStart"/>
            <w:r w:rsidRPr="00387905">
              <w:rPr>
                <w:b/>
                <w:iCs/>
                <w:sz w:val="22"/>
                <w:szCs w:val="22"/>
                <w:lang w:eastAsia="ar-SA"/>
              </w:rPr>
              <w:t>Защита  населения</w:t>
            </w:r>
            <w:proofErr w:type="gramEnd"/>
            <w:r w:rsidRPr="00387905">
              <w:rPr>
                <w:b/>
                <w:iCs/>
                <w:sz w:val="22"/>
                <w:szCs w:val="22"/>
                <w:lang w:eastAsia="ar-SA"/>
              </w:rPr>
              <w:t xml:space="preserve"> и   территории  от </w:t>
            </w:r>
          </w:p>
          <w:p w14:paraId="2A0E3D40" w14:textId="77777777" w:rsidR="00E0483C" w:rsidRPr="00387905" w:rsidRDefault="00E0483C" w:rsidP="00E0483C">
            <w:pPr>
              <w:snapToGrid w:val="0"/>
              <w:jc w:val="center"/>
              <w:rPr>
                <w:b/>
                <w:sz w:val="22"/>
                <w:szCs w:val="22"/>
                <w:lang w:eastAsia="ar-SA"/>
              </w:rPr>
            </w:pPr>
            <w:r w:rsidRPr="00387905">
              <w:rPr>
                <w:b/>
                <w:iCs/>
                <w:sz w:val="22"/>
                <w:szCs w:val="22"/>
                <w:lang w:eastAsia="ar-SA"/>
              </w:rPr>
              <w:t xml:space="preserve"> </w:t>
            </w:r>
            <w:proofErr w:type="gramStart"/>
            <w:r w:rsidRPr="00387905">
              <w:rPr>
                <w:b/>
                <w:iCs/>
                <w:sz w:val="22"/>
                <w:szCs w:val="22"/>
                <w:lang w:eastAsia="ar-SA"/>
              </w:rPr>
              <w:t>чрезвычайных  ситуаций</w:t>
            </w:r>
            <w:proofErr w:type="gramEnd"/>
            <w:r w:rsidRPr="00387905">
              <w:rPr>
                <w:b/>
                <w:iCs/>
                <w:sz w:val="22"/>
                <w:szCs w:val="22"/>
                <w:lang w:eastAsia="ar-SA"/>
              </w:rPr>
              <w:t xml:space="preserve"> и обеспечение пожарной безопасности</w:t>
            </w:r>
          </w:p>
          <w:p w14:paraId="7F508ABA" w14:textId="77777777" w:rsidR="00E0483C" w:rsidRPr="00387905" w:rsidRDefault="00E0483C" w:rsidP="00E0483C">
            <w:pPr>
              <w:snapToGrid w:val="0"/>
              <w:jc w:val="center"/>
              <w:rPr>
                <w:b/>
                <w:sz w:val="22"/>
                <w:szCs w:val="22"/>
                <w:lang w:eastAsia="ar-SA"/>
              </w:rPr>
            </w:pPr>
          </w:p>
        </w:tc>
      </w:tr>
      <w:tr w:rsidR="00387905" w:rsidRPr="00387905" w14:paraId="556ED07D" w14:textId="77777777" w:rsidTr="00E0483C">
        <w:trPr>
          <w:gridAfter w:val="1"/>
          <w:wAfter w:w="21" w:type="dxa"/>
        </w:trPr>
        <w:tc>
          <w:tcPr>
            <w:tcW w:w="552" w:type="dxa"/>
            <w:tcBorders>
              <w:top w:val="single" w:sz="4" w:space="0" w:color="000000"/>
              <w:left w:val="single" w:sz="4" w:space="0" w:color="000000"/>
              <w:bottom w:val="single" w:sz="4" w:space="0" w:color="000000"/>
              <w:right w:val="nil"/>
            </w:tcBorders>
            <w:hideMark/>
          </w:tcPr>
          <w:p w14:paraId="69A6B86B" w14:textId="77777777" w:rsidR="00E0483C" w:rsidRPr="00387905" w:rsidRDefault="00E0483C" w:rsidP="00E0483C">
            <w:pPr>
              <w:snapToGrid w:val="0"/>
              <w:jc w:val="center"/>
              <w:rPr>
                <w:sz w:val="22"/>
                <w:szCs w:val="22"/>
                <w:lang w:eastAsia="ar-SA"/>
              </w:rPr>
            </w:pPr>
            <w:r w:rsidRPr="00387905">
              <w:rPr>
                <w:sz w:val="22"/>
                <w:szCs w:val="22"/>
                <w:lang w:eastAsia="ar-SA"/>
              </w:rPr>
              <w:t>1.</w:t>
            </w:r>
          </w:p>
        </w:tc>
        <w:tc>
          <w:tcPr>
            <w:tcW w:w="4758" w:type="dxa"/>
            <w:tcBorders>
              <w:top w:val="single" w:sz="4" w:space="0" w:color="000000"/>
              <w:left w:val="single" w:sz="4" w:space="0" w:color="000000"/>
              <w:bottom w:val="single" w:sz="4" w:space="0" w:color="000000"/>
              <w:right w:val="nil"/>
            </w:tcBorders>
            <w:hideMark/>
          </w:tcPr>
          <w:p w14:paraId="3BFDDC5A" w14:textId="77777777" w:rsidR="00E0483C" w:rsidRPr="00387905" w:rsidRDefault="00E0483C" w:rsidP="00E0483C">
            <w:pPr>
              <w:snapToGrid w:val="0"/>
              <w:rPr>
                <w:sz w:val="22"/>
                <w:szCs w:val="22"/>
                <w:lang w:eastAsia="ar-SA"/>
              </w:rPr>
            </w:pPr>
            <w:r w:rsidRPr="00387905">
              <w:rPr>
                <w:sz w:val="22"/>
                <w:szCs w:val="22"/>
                <w:lang w:eastAsia="ar-SA"/>
              </w:rPr>
              <w:t>Приобретение баннеров, плакатов, брошюр, информационных материалов.</w:t>
            </w:r>
          </w:p>
        </w:tc>
        <w:tc>
          <w:tcPr>
            <w:tcW w:w="3192" w:type="dxa"/>
            <w:tcBorders>
              <w:top w:val="single" w:sz="4" w:space="0" w:color="000000"/>
              <w:left w:val="single" w:sz="4" w:space="0" w:color="000000"/>
              <w:bottom w:val="single" w:sz="4" w:space="0" w:color="000000"/>
              <w:right w:val="nil"/>
            </w:tcBorders>
            <w:hideMark/>
          </w:tcPr>
          <w:p w14:paraId="14FB4FBA" w14:textId="77777777" w:rsidR="00E0483C" w:rsidRPr="00387905" w:rsidRDefault="00E0483C" w:rsidP="00E0483C">
            <w:pPr>
              <w:snapToGrid w:val="0"/>
              <w:jc w:val="center"/>
              <w:rPr>
                <w:sz w:val="22"/>
                <w:szCs w:val="22"/>
                <w:lang w:eastAsia="ar-SA"/>
              </w:rPr>
            </w:pPr>
            <w:r w:rsidRPr="00387905">
              <w:rPr>
                <w:sz w:val="22"/>
                <w:szCs w:val="22"/>
                <w:lang w:eastAsia="ar-SA"/>
              </w:rPr>
              <w:t>Местный бюджет</w:t>
            </w:r>
          </w:p>
        </w:tc>
        <w:tc>
          <w:tcPr>
            <w:tcW w:w="1984" w:type="dxa"/>
            <w:tcBorders>
              <w:top w:val="single" w:sz="4" w:space="0" w:color="000000"/>
              <w:left w:val="single" w:sz="4" w:space="0" w:color="000000"/>
              <w:bottom w:val="single" w:sz="4" w:space="0" w:color="000000"/>
              <w:right w:val="nil"/>
            </w:tcBorders>
            <w:hideMark/>
          </w:tcPr>
          <w:p w14:paraId="082E3CAF" w14:textId="77777777" w:rsidR="00E0483C" w:rsidRPr="00387905" w:rsidRDefault="00E0483C" w:rsidP="00E0483C">
            <w:pPr>
              <w:snapToGrid w:val="0"/>
              <w:jc w:val="center"/>
              <w:rPr>
                <w:sz w:val="22"/>
                <w:szCs w:val="22"/>
                <w:lang w:eastAsia="ar-SA"/>
              </w:rPr>
            </w:pPr>
            <w:r w:rsidRPr="00387905">
              <w:rPr>
                <w:sz w:val="22"/>
                <w:szCs w:val="22"/>
                <w:lang w:eastAsia="ar-SA"/>
              </w:rPr>
              <w:t>0.0</w:t>
            </w:r>
          </w:p>
        </w:tc>
        <w:tc>
          <w:tcPr>
            <w:tcW w:w="1985" w:type="dxa"/>
            <w:tcBorders>
              <w:top w:val="single" w:sz="4" w:space="0" w:color="000000"/>
              <w:left w:val="single" w:sz="4" w:space="0" w:color="000000"/>
              <w:bottom w:val="single" w:sz="4" w:space="0" w:color="000000"/>
              <w:right w:val="nil"/>
            </w:tcBorders>
            <w:hideMark/>
          </w:tcPr>
          <w:p w14:paraId="70DABC32" w14:textId="77777777" w:rsidR="00E0483C" w:rsidRPr="00387905" w:rsidRDefault="00E0483C" w:rsidP="00E0483C">
            <w:pPr>
              <w:snapToGrid w:val="0"/>
              <w:jc w:val="center"/>
              <w:rPr>
                <w:sz w:val="22"/>
                <w:szCs w:val="22"/>
                <w:lang w:eastAsia="ar-SA"/>
              </w:rPr>
            </w:pPr>
            <w:r w:rsidRPr="00387905">
              <w:rPr>
                <w:sz w:val="22"/>
                <w:szCs w:val="22"/>
                <w:lang w:eastAsia="ar-SA"/>
              </w:rPr>
              <w:t>0.0</w:t>
            </w:r>
          </w:p>
        </w:tc>
        <w:tc>
          <w:tcPr>
            <w:tcW w:w="2693" w:type="dxa"/>
            <w:tcBorders>
              <w:top w:val="single" w:sz="4" w:space="0" w:color="000000"/>
              <w:left w:val="single" w:sz="4" w:space="0" w:color="000000"/>
              <w:bottom w:val="single" w:sz="4" w:space="0" w:color="000000"/>
              <w:right w:val="single" w:sz="4" w:space="0" w:color="auto"/>
            </w:tcBorders>
            <w:hideMark/>
          </w:tcPr>
          <w:p w14:paraId="1272B3F7" w14:textId="77777777" w:rsidR="00E0483C" w:rsidRPr="00387905" w:rsidRDefault="00E0483C" w:rsidP="00E0483C">
            <w:pPr>
              <w:snapToGrid w:val="0"/>
              <w:jc w:val="center"/>
              <w:rPr>
                <w:sz w:val="22"/>
                <w:szCs w:val="22"/>
                <w:lang w:eastAsia="ar-SA"/>
              </w:rPr>
            </w:pPr>
            <w:r w:rsidRPr="00387905">
              <w:rPr>
                <w:sz w:val="22"/>
                <w:szCs w:val="22"/>
                <w:lang w:eastAsia="ar-SA"/>
              </w:rPr>
              <w:t>0.0</w:t>
            </w:r>
          </w:p>
        </w:tc>
      </w:tr>
      <w:tr w:rsidR="00387905" w:rsidRPr="00387905" w14:paraId="196F5DE2" w14:textId="77777777" w:rsidTr="00E0483C">
        <w:trPr>
          <w:gridAfter w:val="1"/>
          <w:wAfter w:w="21" w:type="dxa"/>
          <w:trHeight w:val="618"/>
        </w:trPr>
        <w:tc>
          <w:tcPr>
            <w:tcW w:w="552" w:type="dxa"/>
            <w:tcBorders>
              <w:top w:val="single" w:sz="4" w:space="0" w:color="000000"/>
              <w:left w:val="single" w:sz="4" w:space="0" w:color="000000"/>
              <w:bottom w:val="single" w:sz="4" w:space="0" w:color="000000"/>
              <w:right w:val="nil"/>
            </w:tcBorders>
            <w:hideMark/>
          </w:tcPr>
          <w:p w14:paraId="1741295F" w14:textId="77777777" w:rsidR="00E0483C" w:rsidRPr="00387905" w:rsidRDefault="00E0483C" w:rsidP="00E0483C">
            <w:pPr>
              <w:snapToGrid w:val="0"/>
              <w:jc w:val="center"/>
              <w:rPr>
                <w:sz w:val="22"/>
                <w:szCs w:val="22"/>
                <w:lang w:eastAsia="ar-SA"/>
              </w:rPr>
            </w:pPr>
            <w:r w:rsidRPr="00387905">
              <w:rPr>
                <w:sz w:val="22"/>
                <w:szCs w:val="22"/>
                <w:lang w:eastAsia="ar-SA"/>
              </w:rPr>
              <w:t>2.</w:t>
            </w:r>
          </w:p>
        </w:tc>
        <w:tc>
          <w:tcPr>
            <w:tcW w:w="4758" w:type="dxa"/>
            <w:tcBorders>
              <w:top w:val="single" w:sz="4" w:space="0" w:color="000000"/>
              <w:left w:val="single" w:sz="4" w:space="0" w:color="000000"/>
              <w:bottom w:val="single" w:sz="4" w:space="0" w:color="000000"/>
              <w:right w:val="nil"/>
            </w:tcBorders>
            <w:hideMark/>
          </w:tcPr>
          <w:p w14:paraId="39DCF2CF" w14:textId="77777777" w:rsidR="00E0483C" w:rsidRPr="00387905" w:rsidRDefault="00E0483C" w:rsidP="00E0483C">
            <w:pPr>
              <w:snapToGrid w:val="0"/>
              <w:rPr>
                <w:sz w:val="22"/>
                <w:szCs w:val="22"/>
                <w:lang w:eastAsia="ar-SA"/>
              </w:rPr>
            </w:pPr>
            <w:r w:rsidRPr="00387905">
              <w:rPr>
                <w:sz w:val="22"/>
                <w:szCs w:val="22"/>
                <w:lang w:eastAsia="ar-SA"/>
              </w:rPr>
              <w:t xml:space="preserve">Обучение специалистов в учебно-консультационных центрах </w:t>
            </w:r>
          </w:p>
        </w:tc>
        <w:tc>
          <w:tcPr>
            <w:tcW w:w="3192" w:type="dxa"/>
            <w:tcBorders>
              <w:top w:val="single" w:sz="4" w:space="0" w:color="000000"/>
              <w:left w:val="single" w:sz="4" w:space="0" w:color="000000"/>
              <w:bottom w:val="single" w:sz="4" w:space="0" w:color="000000"/>
              <w:right w:val="nil"/>
            </w:tcBorders>
            <w:hideMark/>
          </w:tcPr>
          <w:p w14:paraId="6C5BCC1C" w14:textId="77777777" w:rsidR="00E0483C" w:rsidRPr="00387905" w:rsidRDefault="00E0483C" w:rsidP="00E0483C">
            <w:pPr>
              <w:snapToGrid w:val="0"/>
              <w:jc w:val="center"/>
              <w:rPr>
                <w:sz w:val="22"/>
                <w:szCs w:val="22"/>
                <w:lang w:eastAsia="ar-SA"/>
              </w:rPr>
            </w:pPr>
            <w:r w:rsidRPr="00387905">
              <w:rPr>
                <w:sz w:val="22"/>
                <w:szCs w:val="22"/>
                <w:lang w:eastAsia="ar-SA"/>
              </w:rPr>
              <w:t>Местный бюджет</w:t>
            </w:r>
          </w:p>
        </w:tc>
        <w:tc>
          <w:tcPr>
            <w:tcW w:w="1984" w:type="dxa"/>
            <w:tcBorders>
              <w:top w:val="single" w:sz="4" w:space="0" w:color="000000"/>
              <w:left w:val="single" w:sz="4" w:space="0" w:color="000000"/>
              <w:bottom w:val="single" w:sz="4" w:space="0" w:color="000000"/>
              <w:right w:val="nil"/>
            </w:tcBorders>
            <w:hideMark/>
          </w:tcPr>
          <w:p w14:paraId="18B23101" w14:textId="77777777" w:rsidR="00E0483C" w:rsidRPr="00387905" w:rsidRDefault="00E0483C" w:rsidP="00E0483C">
            <w:pPr>
              <w:snapToGrid w:val="0"/>
              <w:jc w:val="center"/>
              <w:rPr>
                <w:sz w:val="22"/>
                <w:szCs w:val="22"/>
                <w:lang w:eastAsia="ar-SA"/>
              </w:rPr>
            </w:pPr>
            <w:r w:rsidRPr="00387905">
              <w:rPr>
                <w:sz w:val="22"/>
                <w:szCs w:val="22"/>
                <w:lang w:eastAsia="ar-SA"/>
              </w:rPr>
              <w:t>1.0</w:t>
            </w:r>
          </w:p>
        </w:tc>
        <w:tc>
          <w:tcPr>
            <w:tcW w:w="1985" w:type="dxa"/>
            <w:tcBorders>
              <w:top w:val="single" w:sz="4" w:space="0" w:color="000000"/>
              <w:left w:val="single" w:sz="4" w:space="0" w:color="000000"/>
              <w:bottom w:val="single" w:sz="4" w:space="0" w:color="000000"/>
              <w:right w:val="nil"/>
            </w:tcBorders>
            <w:hideMark/>
          </w:tcPr>
          <w:p w14:paraId="070EBD52" w14:textId="77777777" w:rsidR="00E0483C" w:rsidRPr="00387905" w:rsidRDefault="00E0483C" w:rsidP="00E0483C">
            <w:pPr>
              <w:snapToGrid w:val="0"/>
              <w:jc w:val="center"/>
              <w:rPr>
                <w:sz w:val="22"/>
                <w:szCs w:val="22"/>
                <w:lang w:eastAsia="ar-SA"/>
              </w:rPr>
            </w:pPr>
            <w:r w:rsidRPr="00387905">
              <w:rPr>
                <w:sz w:val="22"/>
                <w:szCs w:val="22"/>
                <w:lang w:eastAsia="ar-SA"/>
              </w:rPr>
              <w:t>1.0</w:t>
            </w:r>
          </w:p>
        </w:tc>
        <w:tc>
          <w:tcPr>
            <w:tcW w:w="2693" w:type="dxa"/>
            <w:tcBorders>
              <w:top w:val="single" w:sz="4" w:space="0" w:color="000000"/>
              <w:left w:val="single" w:sz="4" w:space="0" w:color="000000"/>
              <w:bottom w:val="single" w:sz="4" w:space="0" w:color="000000"/>
              <w:right w:val="single" w:sz="4" w:space="0" w:color="auto"/>
            </w:tcBorders>
            <w:hideMark/>
          </w:tcPr>
          <w:p w14:paraId="5B81B0FA" w14:textId="77777777" w:rsidR="00E0483C" w:rsidRPr="00387905" w:rsidRDefault="00E0483C" w:rsidP="00E0483C">
            <w:pPr>
              <w:snapToGrid w:val="0"/>
              <w:jc w:val="center"/>
              <w:rPr>
                <w:sz w:val="22"/>
                <w:szCs w:val="22"/>
                <w:lang w:eastAsia="ar-SA"/>
              </w:rPr>
            </w:pPr>
            <w:r w:rsidRPr="00387905">
              <w:rPr>
                <w:sz w:val="22"/>
                <w:szCs w:val="22"/>
                <w:lang w:eastAsia="ar-SA"/>
              </w:rPr>
              <w:t>1.0</w:t>
            </w:r>
          </w:p>
        </w:tc>
      </w:tr>
      <w:tr w:rsidR="00387905" w:rsidRPr="00387905" w14:paraId="3DF300C0" w14:textId="77777777" w:rsidTr="00E0483C">
        <w:trPr>
          <w:gridAfter w:val="1"/>
          <w:wAfter w:w="21" w:type="dxa"/>
        </w:trPr>
        <w:tc>
          <w:tcPr>
            <w:tcW w:w="552" w:type="dxa"/>
            <w:tcBorders>
              <w:top w:val="single" w:sz="4" w:space="0" w:color="000000"/>
              <w:left w:val="single" w:sz="4" w:space="0" w:color="000000"/>
              <w:bottom w:val="single" w:sz="4" w:space="0" w:color="000000"/>
              <w:right w:val="nil"/>
            </w:tcBorders>
            <w:hideMark/>
          </w:tcPr>
          <w:p w14:paraId="607172A1" w14:textId="77777777" w:rsidR="00E0483C" w:rsidRPr="00387905" w:rsidRDefault="00E0483C" w:rsidP="00E0483C">
            <w:pPr>
              <w:snapToGrid w:val="0"/>
              <w:jc w:val="center"/>
              <w:rPr>
                <w:sz w:val="22"/>
                <w:szCs w:val="22"/>
                <w:lang w:eastAsia="ar-SA"/>
              </w:rPr>
            </w:pPr>
            <w:r w:rsidRPr="00387905">
              <w:rPr>
                <w:sz w:val="22"/>
                <w:szCs w:val="22"/>
                <w:lang w:eastAsia="ar-SA"/>
              </w:rPr>
              <w:t>3.</w:t>
            </w:r>
          </w:p>
        </w:tc>
        <w:tc>
          <w:tcPr>
            <w:tcW w:w="4758" w:type="dxa"/>
            <w:tcBorders>
              <w:top w:val="single" w:sz="4" w:space="0" w:color="000000"/>
              <w:left w:val="single" w:sz="4" w:space="0" w:color="000000"/>
              <w:bottom w:val="single" w:sz="4" w:space="0" w:color="000000"/>
              <w:right w:val="nil"/>
            </w:tcBorders>
          </w:tcPr>
          <w:p w14:paraId="7B4767EC" w14:textId="77777777" w:rsidR="00E0483C" w:rsidRPr="00387905" w:rsidRDefault="00E0483C" w:rsidP="00E0483C">
            <w:pPr>
              <w:widowControl w:val="0"/>
              <w:autoSpaceDE w:val="0"/>
              <w:autoSpaceDN w:val="0"/>
              <w:adjustRightInd w:val="0"/>
              <w:rPr>
                <w:sz w:val="22"/>
                <w:szCs w:val="22"/>
              </w:rPr>
            </w:pPr>
            <w:r w:rsidRPr="00387905">
              <w:rPr>
                <w:sz w:val="22"/>
                <w:szCs w:val="22"/>
              </w:rPr>
              <w:t>Предупреждение и ликвидация последствий чрезвычайных ситуаций, всего:</w:t>
            </w:r>
          </w:p>
          <w:p w14:paraId="7D6AB5FA" w14:textId="77777777" w:rsidR="00E0483C" w:rsidRPr="00387905" w:rsidRDefault="00E0483C" w:rsidP="00E0483C">
            <w:pPr>
              <w:widowControl w:val="0"/>
              <w:autoSpaceDE w:val="0"/>
              <w:autoSpaceDN w:val="0"/>
              <w:adjustRightInd w:val="0"/>
              <w:rPr>
                <w:sz w:val="22"/>
                <w:szCs w:val="22"/>
              </w:rPr>
            </w:pPr>
            <w:r w:rsidRPr="00387905">
              <w:rPr>
                <w:sz w:val="22"/>
                <w:szCs w:val="22"/>
              </w:rPr>
              <w:t xml:space="preserve">- обеспечение пожарной </w:t>
            </w:r>
            <w:proofErr w:type="gramStart"/>
            <w:r w:rsidRPr="00387905">
              <w:rPr>
                <w:sz w:val="22"/>
                <w:szCs w:val="22"/>
              </w:rPr>
              <w:t>безопасности  (</w:t>
            </w:r>
            <w:proofErr w:type="gramEnd"/>
            <w:r w:rsidRPr="00387905">
              <w:rPr>
                <w:sz w:val="22"/>
                <w:szCs w:val="22"/>
              </w:rPr>
              <w:t>опашка и покос территории);</w:t>
            </w:r>
          </w:p>
          <w:p w14:paraId="01D431BC" w14:textId="77777777" w:rsidR="00E0483C" w:rsidRPr="00387905" w:rsidRDefault="00E0483C" w:rsidP="00E0483C">
            <w:pPr>
              <w:widowControl w:val="0"/>
              <w:autoSpaceDE w:val="0"/>
              <w:autoSpaceDN w:val="0"/>
              <w:adjustRightInd w:val="0"/>
              <w:rPr>
                <w:sz w:val="22"/>
                <w:szCs w:val="22"/>
              </w:rPr>
            </w:pPr>
            <w:r w:rsidRPr="00387905">
              <w:rPr>
                <w:sz w:val="22"/>
                <w:szCs w:val="22"/>
              </w:rPr>
              <w:t>- замена пожарной сигнализации здания;</w:t>
            </w:r>
          </w:p>
          <w:p w14:paraId="44849ACA" w14:textId="77777777" w:rsidR="00E0483C" w:rsidRPr="00387905" w:rsidRDefault="00E0483C" w:rsidP="00E0483C">
            <w:pPr>
              <w:widowControl w:val="0"/>
              <w:autoSpaceDE w:val="0"/>
              <w:autoSpaceDN w:val="0"/>
              <w:adjustRightInd w:val="0"/>
              <w:rPr>
                <w:sz w:val="22"/>
                <w:szCs w:val="22"/>
              </w:rPr>
            </w:pPr>
            <w:r w:rsidRPr="00387905">
              <w:rPr>
                <w:sz w:val="22"/>
                <w:szCs w:val="22"/>
              </w:rPr>
              <w:t>- замена огнетушителей в здании;</w:t>
            </w:r>
          </w:p>
          <w:p w14:paraId="2E3318A5" w14:textId="77777777" w:rsidR="00E0483C" w:rsidRPr="00387905" w:rsidRDefault="00E0483C" w:rsidP="00E0483C">
            <w:pPr>
              <w:widowControl w:val="0"/>
              <w:autoSpaceDE w:val="0"/>
              <w:autoSpaceDN w:val="0"/>
              <w:adjustRightInd w:val="0"/>
              <w:rPr>
                <w:sz w:val="22"/>
                <w:szCs w:val="22"/>
              </w:rPr>
            </w:pPr>
            <w:r w:rsidRPr="00387905">
              <w:rPr>
                <w:sz w:val="22"/>
                <w:szCs w:val="22"/>
              </w:rPr>
              <w:t>- изготовление пожарных щитов;</w:t>
            </w:r>
          </w:p>
          <w:p w14:paraId="79453393" w14:textId="77777777" w:rsidR="00E0483C" w:rsidRPr="00387905" w:rsidRDefault="00E0483C" w:rsidP="00E0483C">
            <w:pPr>
              <w:widowControl w:val="0"/>
              <w:autoSpaceDE w:val="0"/>
              <w:autoSpaceDN w:val="0"/>
              <w:adjustRightInd w:val="0"/>
              <w:rPr>
                <w:sz w:val="22"/>
                <w:szCs w:val="22"/>
              </w:rPr>
            </w:pPr>
            <w:r w:rsidRPr="00387905">
              <w:rPr>
                <w:sz w:val="22"/>
                <w:szCs w:val="22"/>
              </w:rPr>
              <w:t>- приобретение пожарных извещателей;</w:t>
            </w:r>
          </w:p>
          <w:p w14:paraId="6ED89319" w14:textId="77777777" w:rsidR="00E0483C" w:rsidRPr="00387905" w:rsidRDefault="00E0483C" w:rsidP="00E0483C">
            <w:pPr>
              <w:widowControl w:val="0"/>
              <w:autoSpaceDE w:val="0"/>
              <w:autoSpaceDN w:val="0"/>
              <w:adjustRightInd w:val="0"/>
              <w:rPr>
                <w:sz w:val="22"/>
                <w:szCs w:val="22"/>
              </w:rPr>
            </w:pPr>
            <w:r w:rsidRPr="00387905">
              <w:rPr>
                <w:sz w:val="22"/>
                <w:szCs w:val="22"/>
              </w:rPr>
              <w:t>- содержание и техническое обслуживание пожарных извещателей;</w:t>
            </w:r>
          </w:p>
          <w:p w14:paraId="05901A4D" w14:textId="77777777" w:rsidR="00E0483C" w:rsidRPr="00387905" w:rsidRDefault="00E0483C" w:rsidP="00E0483C">
            <w:pPr>
              <w:snapToGrid w:val="0"/>
              <w:rPr>
                <w:sz w:val="22"/>
                <w:szCs w:val="22"/>
                <w:lang w:eastAsia="ar-SA"/>
              </w:rPr>
            </w:pPr>
            <w:r w:rsidRPr="00387905">
              <w:rPr>
                <w:sz w:val="22"/>
                <w:szCs w:val="22"/>
                <w:lang w:eastAsia="ar-SA"/>
              </w:rPr>
              <w:t xml:space="preserve">- прочие мероприятия.                </w:t>
            </w:r>
          </w:p>
          <w:p w14:paraId="044DA4F6" w14:textId="77777777" w:rsidR="00E0483C" w:rsidRPr="00387905" w:rsidRDefault="00E0483C" w:rsidP="00E0483C">
            <w:pPr>
              <w:snapToGrid w:val="0"/>
              <w:rPr>
                <w:sz w:val="22"/>
                <w:szCs w:val="22"/>
                <w:lang w:eastAsia="ar-SA"/>
              </w:rPr>
            </w:pPr>
          </w:p>
        </w:tc>
        <w:tc>
          <w:tcPr>
            <w:tcW w:w="3192" w:type="dxa"/>
            <w:tcBorders>
              <w:top w:val="single" w:sz="4" w:space="0" w:color="000000"/>
              <w:left w:val="single" w:sz="4" w:space="0" w:color="000000"/>
              <w:bottom w:val="single" w:sz="4" w:space="0" w:color="000000"/>
              <w:right w:val="nil"/>
            </w:tcBorders>
            <w:hideMark/>
          </w:tcPr>
          <w:p w14:paraId="31BE328E" w14:textId="77777777" w:rsidR="00E0483C" w:rsidRPr="00387905" w:rsidRDefault="00E0483C" w:rsidP="00E0483C">
            <w:pPr>
              <w:snapToGrid w:val="0"/>
              <w:jc w:val="center"/>
              <w:rPr>
                <w:sz w:val="22"/>
                <w:szCs w:val="22"/>
                <w:lang w:eastAsia="ar-SA"/>
              </w:rPr>
            </w:pPr>
            <w:r w:rsidRPr="00387905">
              <w:rPr>
                <w:sz w:val="22"/>
                <w:szCs w:val="22"/>
                <w:lang w:eastAsia="ar-SA"/>
              </w:rPr>
              <w:t>Местный бюджет</w:t>
            </w:r>
          </w:p>
        </w:tc>
        <w:tc>
          <w:tcPr>
            <w:tcW w:w="1984" w:type="dxa"/>
            <w:tcBorders>
              <w:top w:val="single" w:sz="4" w:space="0" w:color="000000"/>
              <w:left w:val="single" w:sz="4" w:space="0" w:color="000000"/>
              <w:bottom w:val="single" w:sz="4" w:space="0" w:color="000000"/>
              <w:right w:val="nil"/>
            </w:tcBorders>
            <w:hideMark/>
          </w:tcPr>
          <w:p w14:paraId="68A64C79" w14:textId="77777777" w:rsidR="00E0483C" w:rsidRPr="00387905" w:rsidRDefault="00E0483C" w:rsidP="00E0483C">
            <w:pPr>
              <w:snapToGrid w:val="0"/>
              <w:jc w:val="center"/>
              <w:rPr>
                <w:sz w:val="22"/>
                <w:szCs w:val="22"/>
                <w:lang w:eastAsia="ar-SA"/>
              </w:rPr>
            </w:pPr>
            <w:r w:rsidRPr="00387905">
              <w:rPr>
                <w:sz w:val="22"/>
                <w:szCs w:val="22"/>
                <w:lang w:eastAsia="ar-SA"/>
              </w:rPr>
              <w:t>14.0</w:t>
            </w:r>
          </w:p>
          <w:p w14:paraId="4ED0A475" w14:textId="77777777" w:rsidR="00E0483C" w:rsidRPr="00387905" w:rsidRDefault="00E0483C" w:rsidP="00E0483C">
            <w:pPr>
              <w:snapToGrid w:val="0"/>
              <w:jc w:val="center"/>
              <w:rPr>
                <w:sz w:val="22"/>
                <w:szCs w:val="22"/>
                <w:lang w:eastAsia="ar-SA"/>
              </w:rPr>
            </w:pPr>
          </w:p>
          <w:p w14:paraId="354208ED" w14:textId="77777777" w:rsidR="00E0483C" w:rsidRPr="00387905" w:rsidRDefault="00E0483C" w:rsidP="00E0483C">
            <w:pPr>
              <w:snapToGrid w:val="0"/>
              <w:jc w:val="center"/>
              <w:rPr>
                <w:sz w:val="22"/>
                <w:szCs w:val="22"/>
                <w:lang w:eastAsia="ar-SA"/>
              </w:rPr>
            </w:pPr>
          </w:p>
          <w:p w14:paraId="415D3F91" w14:textId="77777777" w:rsidR="00E0483C" w:rsidRPr="00387905" w:rsidRDefault="00E0483C" w:rsidP="00E0483C">
            <w:pPr>
              <w:snapToGrid w:val="0"/>
              <w:jc w:val="center"/>
              <w:rPr>
                <w:sz w:val="22"/>
                <w:szCs w:val="22"/>
                <w:lang w:eastAsia="ar-SA"/>
              </w:rPr>
            </w:pPr>
          </w:p>
          <w:p w14:paraId="315C84DA" w14:textId="77777777" w:rsidR="00E0483C" w:rsidRPr="00387905" w:rsidRDefault="00E0483C" w:rsidP="00E0483C">
            <w:pPr>
              <w:snapToGrid w:val="0"/>
              <w:jc w:val="center"/>
              <w:rPr>
                <w:sz w:val="22"/>
                <w:szCs w:val="22"/>
                <w:lang w:eastAsia="ar-SA"/>
              </w:rPr>
            </w:pPr>
            <w:r w:rsidRPr="00387905">
              <w:rPr>
                <w:sz w:val="22"/>
                <w:szCs w:val="22"/>
                <w:lang w:eastAsia="ar-SA"/>
              </w:rPr>
              <w:t>7,0</w:t>
            </w:r>
          </w:p>
          <w:p w14:paraId="45617D9B" w14:textId="77777777" w:rsidR="00E0483C" w:rsidRPr="00387905" w:rsidRDefault="00E0483C" w:rsidP="00E0483C">
            <w:pPr>
              <w:snapToGrid w:val="0"/>
              <w:jc w:val="center"/>
              <w:rPr>
                <w:sz w:val="22"/>
                <w:szCs w:val="22"/>
                <w:lang w:eastAsia="ar-SA"/>
              </w:rPr>
            </w:pPr>
          </w:p>
          <w:p w14:paraId="481C780D" w14:textId="77777777" w:rsidR="00E0483C" w:rsidRPr="00387905" w:rsidRDefault="00E0483C" w:rsidP="00E0483C">
            <w:pPr>
              <w:snapToGrid w:val="0"/>
              <w:jc w:val="center"/>
              <w:rPr>
                <w:sz w:val="22"/>
                <w:szCs w:val="22"/>
                <w:lang w:eastAsia="ar-SA"/>
              </w:rPr>
            </w:pPr>
          </w:p>
          <w:p w14:paraId="07367546" w14:textId="77777777" w:rsidR="00E0483C" w:rsidRPr="00387905" w:rsidRDefault="00E0483C" w:rsidP="00E0483C">
            <w:pPr>
              <w:snapToGrid w:val="0"/>
              <w:jc w:val="center"/>
              <w:rPr>
                <w:sz w:val="22"/>
                <w:szCs w:val="22"/>
                <w:lang w:eastAsia="ar-SA"/>
              </w:rPr>
            </w:pPr>
          </w:p>
          <w:p w14:paraId="4F3DBD25" w14:textId="77777777" w:rsidR="00E0483C" w:rsidRPr="00387905" w:rsidRDefault="00E0483C" w:rsidP="00E0483C">
            <w:pPr>
              <w:snapToGrid w:val="0"/>
              <w:jc w:val="center"/>
              <w:rPr>
                <w:sz w:val="22"/>
                <w:szCs w:val="22"/>
                <w:lang w:eastAsia="ar-SA"/>
              </w:rPr>
            </w:pPr>
          </w:p>
          <w:p w14:paraId="0E8E0F8F" w14:textId="77777777" w:rsidR="00E0483C" w:rsidRPr="00387905" w:rsidRDefault="00E0483C" w:rsidP="00E0483C">
            <w:pPr>
              <w:snapToGrid w:val="0"/>
              <w:jc w:val="center"/>
              <w:rPr>
                <w:sz w:val="22"/>
                <w:szCs w:val="22"/>
                <w:lang w:eastAsia="ar-SA"/>
              </w:rPr>
            </w:pPr>
          </w:p>
          <w:p w14:paraId="7AF78FA0" w14:textId="77777777" w:rsidR="00E0483C" w:rsidRPr="00387905" w:rsidRDefault="00E0483C" w:rsidP="00E0483C">
            <w:pPr>
              <w:snapToGrid w:val="0"/>
              <w:jc w:val="center"/>
              <w:rPr>
                <w:sz w:val="22"/>
                <w:szCs w:val="22"/>
                <w:lang w:eastAsia="ar-SA"/>
              </w:rPr>
            </w:pPr>
          </w:p>
          <w:p w14:paraId="064DF38D" w14:textId="77777777" w:rsidR="00E0483C" w:rsidRPr="00387905" w:rsidRDefault="00E0483C" w:rsidP="00E0483C">
            <w:pPr>
              <w:snapToGrid w:val="0"/>
              <w:jc w:val="center"/>
              <w:rPr>
                <w:sz w:val="22"/>
                <w:szCs w:val="22"/>
                <w:lang w:eastAsia="ar-SA"/>
              </w:rPr>
            </w:pPr>
            <w:r w:rsidRPr="00387905">
              <w:rPr>
                <w:sz w:val="22"/>
                <w:szCs w:val="22"/>
                <w:lang w:eastAsia="ar-SA"/>
              </w:rPr>
              <w:t>2,0</w:t>
            </w:r>
          </w:p>
          <w:p w14:paraId="7785169A" w14:textId="77777777" w:rsidR="00E0483C" w:rsidRPr="00387905" w:rsidRDefault="00E0483C" w:rsidP="00E0483C">
            <w:pPr>
              <w:snapToGrid w:val="0"/>
              <w:jc w:val="center"/>
              <w:rPr>
                <w:sz w:val="22"/>
                <w:szCs w:val="22"/>
                <w:lang w:eastAsia="ar-SA"/>
              </w:rPr>
            </w:pPr>
          </w:p>
          <w:p w14:paraId="47C0FC7E" w14:textId="77777777" w:rsidR="00E0483C" w:rsidRPr="00387905" w:rsidRDefault="00E0483C" w:rsidP="00E0483C">
            <w:pPr>
              <w:snapToGrid w:val="0"/>
              <w:jc w:val="center"/>
              <w:rPr>
                <w:sz w:val="22"/>
                <w:szCs w:val="22"/>
                <w:lang w:eastAsia="ar-SA"/>
              </w:rPr>
            </w:pPr>
            <w:r w:rsidRPr="00387905">
              <w:rPr>
                <w:sz w:val="22"/>
                <w:szCs w:val="22"/>
                <w:lang w:eastAsia="ar-SA"/>
              </w:rPr>
              <w:t>5,0</w:t>
            </w:r>
          </w:p>
        </w:tc>
        <w:tc>
          <w:tcPr>
            <w:tcW w:w="1985" w:type="dxa"/>
            <w:tcBorders>
              <w:top w:val="single" w:sz="4" w:space="0" w:color="000000"/>
              <w:left w:val="single" w:sz="4" w:space="0" w:color="000000"/>
              <w:bottom w:val="single" w:sz="4" w:space="0" w:color="000000"/>
              <w:right w:val="nil"/>
            </w:tcBorders>
            <w:hideMark/>
          </w:tcPr>
          <w:p w14:paraId="51A35300" w14:textId="77777777" w:rsidR="00E0483C" w:rsidRPr="00387905" w:rsidRDefault="00E0483C" w:rsidP="00E0483C">
            <w:pPr>
              <w:snapToGrid w:val="0"/>
              <w:jc w:val="center"/>
              <w:rPr>
                <w:sz w:val="22"/>
                <w:szCs w:val="22"/>
                <w:lang w:eastAsia="ar-SA"/>
              </w:rPr>
            </w:pPr>
            <w:r w:rsidRPr="00387905">
              <w:rPr>
                <w:sz w:val="22"/>
                <w:szCs w:val="22"/>
                <w:lang w:eastAsia="ar-SA"/>
              </w:rPr>
              <w:t>14.0</w:t>
            </w:r>
          </w:p>
          <w:p w14:paraId="01B4100E" w14:textId="77777777" w:rsidR="00E0483C" w:rsidRPr="00387905" w:rsidRDefault="00E0483C" w:rsidP="00E0483C">
            <w:pPr>
              <w:snapToGrid w:val="0"/>
              <w:jc w:val="center"/>
              <w:rPr>
                <w:sz w:val="22"/>
                <w:szCs w:val="22"/>
                <w:lang w:eastAsia="ar-SA"/>
              </w:rPr>
            </w:pPr>
          </w:p>
          <w:p w14:paraId="73D88F85" w14:textId="77777777" w:rsidR="00E0483C" w:rsidRPr="00387905" w:rsidRDefault="00E0483C" w:rsidP="00E0483C">
            <w:pPr>
              <w:snapToGrid w:val="0"/>
              <w:jc w:val="center"/>
              <w:rPr>
                <w:sz w:val="22"/>
                <w:szCs w:val="22"/>
                <w:lang w:eastAsia="ar-SA"/>
              </w:rPr>
            </w:pPr>
          </w:p>
          <w:p w14:paraId="5606E87D" w14:textId="77777777" w:rsidR="00E0483C" w:rsidRPr="00387905" w:rsidRDefault="00E0483C" w:rsidP="00E0483C">
            <w:pPr>
              <w:snapToGrid w:val="0"/>
              <w:jc w:val="center"/>
              <w:rPr>
                <w:sz w:val="22"/>
                <w:szCs w:val="22"/>
                <w:lang w:eastAsia="ar-SA"/>
              </w:rPr>
            </w:pPr>
          </w:p>
          <w:p w14:paraId="6211E809" w14:textId="77777777" w:rsidR="00E0483C" w:rsidRPr="00387905" w:rsidRDefault="00E0483C" w:rsidP="00E0483C">
            <w:pPr>
              <w:snapToGrid w:val="0"/>
              <w:jc w:val="center"/>
              <w:rPr>
                <w:sz w:val="22"/>
                <w:szCs w:val="22"/>
                <w:lang w:eastAsia="ar-SA"/>
              </w:rPr>
            </w:pPr>
            <w:r w:rsidRPr="00387905">
              <w:rPr>
                <w:sz w:val="22"/>
                <w:szCs w:val="22"/>
                <w:lang w:eastAsia="ar-SA"/>
              </w:rPr>
              <w:t>7,0</w:t>
            </w:r>
          </w:p>
          <w:p w14:paraId="63FF9F4C" w14:textId="77777777" w:rsidR="00E0483C" w:rsidRPr="00387905" w:rsidRDefault="00E0483C" w:rsidP="00E0483C">
            <w:pPr>
              <w:snapToGrid w:val="0"/>
              <w:jc w:val="center"/>
              <w:rPr>
                <w:sz w:val="22"/>
                <w:szCs w:val="22"/>
                <w:lang w:eastAsia="ar-SA"/>
              </w:rPr>
            </w:pPr>
          </w:p>
          <w:p w14:paraId="608F1461" w14:textId="77777777" w:rsidR="00E0483C" w:rsidRPr="00387905" w:rsidRDefault="00E0483C" w:rsidP="00E0483C">
            <w:pPr>
              <w:snapToGrid w:val="0"/>
              <w:jc w:val="center"/>
              <w:rPr>
                <w:sz w:val="22"/>
                <w:szCs w:val="22"/>
                <w:lang w:eastAsia="ar-SA"/>
              </w:rPr>
            </w:pPr>
          </w:p>
          <w:p w14:paraId="6C0DAB0C" w14:textId="77777777" w:rsidR="00E0483C" w:rsidRPr="00387905" w:rsidRDefault="00E0483C" w:rsidP="00E0483C">
            <w:pPr>
              <w:snapToGrid w:val="0"/>
              <w:jc w:val="center"/>
              <w:rPr>
                <w:sz w:val="22"/>
                <w:szCs w:val="22"/>
                <w:lang w:eastAsia="ar-SA"/>
              </w:rPr>
            </w:pPr>
          </w:p>
          <w:p w14:paraId="6367D515" w14:textId="77777777" w:rsidR="00E0483C" w:rsidRPr="00387905" w:rsidRDefault="00E0483C" w:rsidP="00E0483C">
            <w:pPr>
              <w:snapToGrid w:val="0"/>
              <w:jc w:val="center"/>
              <w:rPr>
                <w:sz w:val="22"/>
                <w:szCs w:val="22"/>
                <w:lang w:eastAsia="ar-SA"/>
              </w:rPr>
            </w:pPr>
          </w:p>
          <w:p w14:paraId="21666BDC" w14:textId="77777777" w:rsidR="00E0483C" w:rsidRPr="00387905" w:rsidRDefault="00E0483C" w:rsidP="00E0483C">
            <w:pPr>
              <w:snapToGrid w:val="0"/>
              <w:jc w:val="center"/>
              <w:rPr>
                <w:sz w:val="22"/>
                <w:szCs w:val="22"/>
                <w:lang w:eastAsia="ar-SA"/>
              </w:rPr>
            </w:pPr>
          </w:p>
          <w:p w14:paraId="7144999B" w14:textId="77777777" w:rsidR="00E0483C" w:rsidRPr="00387905" w:rsidRDefault="00E0483C" w:rsidP="00E0483C">
            <w:pPr>
              <w:snapToGrid w:val="0"/>
              <w:jc w:val="center"/>
              <w:rPr>
                <w:sz w:val="22"/>
                <w:szCs w:val="22"/>
                <w:lang w:eastAsia="ar-SA"/>
              </w:rPr>
            </w:pPr>
          </w:p>
          <w:p w14:paraId="6FC5C279" w14:textId="77777777" w:rsidR="00E0483C" w:rsidRPr="00387905" w:rsidRDefault="00E0483C" w:rsidP="00E0483C">
            <w:pPr>
              <w:snapToGrid w:val="0"/>
              <w:jc w:val="center"/>
              <w:rPr>
                <w:sz w:val="22"/>
                <w:szCs w:val="22"/>
                <w:lang w:eastAsia="ar-SA"/>
              </w:rPr>
            </w:pPr>
            <w:r w:rsidRPr="00387905">
              <w:rPr>
                <w:sz w:val="22"/>
                <w:szCs w:val="22"/>
                <w:lang w:eastAsia="ar-SA"/>
              </w:rPr>
              <w:t>2,0</w:t>
            </w:r>
          </w:p>
          <w:p w14:paraId="10C27CD8" w14:textId="77777777" w:rsidR="00E0483C" w:rsidRPr="00387905" w:rsidRDefault="00E0483C" w:rsidP="00E0483C">
            <w:pPr>
              <w:snapToGrid w:val="0"/>
              <w:jc w:val="center"/>
              <w:rPr>
                <w:sz w:val="22"/>
                <w:szCs w:val="22"/>
                <w:lang w:eastAsia="ar-SA"/>
              </w:rPr>
            </w:pPr>
          </w:p>
          <w:p w14:paraId="103C18B4" w14:textId="77777777" w:rsidR="00E0483C" w:rsidRPr="00387905" w:rsidRDefault="00E0483C" w:rsidP="00E0483C">
            <w:pPr>
              <w:snapToGrid w:val="0"/>
              <w:jc w:val="center"/>
              <w:rPr>
                <w:sz w:val="22"/>
                <w:szCs w:val="22"/>
                <w:lang w:eastAsia="ar-SA"/>
              </w:rPr>
            </w:pPr>
            <w:r w:rsidRPr="00387905">
              <w:rPr>
                <w:sz w:val="22"/>
                <w:szCs w:val="22"/>
                <w:lang w:eastAsia="ar-SA"/>
              </w:rPr>
              <w:t>5,0</w:t>
            </w:r>
          </w:p>
        </w:tc>
        <w:tc>
          <w:tcPr>
            <w:tcW w:w="2693" w:type="dxa"/>
            <w:tcBorders>
              <w:top w:val="single" w:sz="4" w:space="0" w:color="000000"/>
              <w:left w:val="single" w:sz="4" w:space="0" w:color="000000"/>
              <w:bottom w:val="single" w:sz="4" w:space="0" w:color="000000"/>
              <w:right w:val="single" w:sz="4" w:space="0" w:color="auto"/>
            </w:tcBorders>
            <w:hideMark/>
          </w:tcPr>
          <w:p w14:paraId="6C8C67A3" w14:textId="77777777" w:rsidR="00E0483C" w:rsidRPr="00387905" w:rsidRDefault="00E0483C" w:rsidP="00E0483C">
            <w:pPr>
              <w:snapToGrid w:val="0"/>
              <w:jc w:val="center"/>
              <w:rPr>
                <w:sz w:val="22"/>
                <w:szCs w:val="22"/>
                <w:lang w:eastAsia="ar-SA"/>
              </w:rPr>
            </w:pPr>
            <w:r w:rsidRPr="00387905">
              <w:rPr>
                <w:sz w:val="22"/>
                <w:szCs w:val="22"/>
                <w:lang w:eastAsia="ar-SA"/>
              </w:rPr>
              <w:t>14.0</w:t>
            </w:r>
          </w:p>
          <w:p w14:paraId="6170C589" w14:textId="77777777" w:rsidR="00E0483C" w:rsidRPr="00387905" w:rsidRDefault="00E0483C" w:rsidP="00E0483C">
            <w:pPr>
              <w:snapToGrid w:val="0"/>
              <w:jc w:val="center"/>
              <w:rPr>
                <w:sz w:val="22"/>
                <w:szCs w:val="22"/>
                <w:lang w:eastAsia="ar-SA"/>
              </w:rPr>
            </w:pPr>
          </w:p>
          <w:p w14:paraId="3E56F335" w14:textId="77777777" w:rsidR="00E0483C" w:rsidRPr="00387905" w:rsidRDefault="00E0483C" w:rsidP="00E0483C">
            <w:pPr>
              <w:snapToGrid w:val="0"/>
              <w:jc w:val="center"/>
              <w:rPr>
                <w:sz w:val="22"/>
                <w:szCs w:val="22"/>
                <w:lang w:eastAsia="ar-SA"/>
              </w:rPr>
            </w:pPr>
          </w:p>
          <w:p w14:paraId="28BD1B50" w14:textId="77777777" w:rsidR="00E0483C" w:rsidRPr="00387905" w:rsidRDefault="00E0483C" w:rsidP="00E0483C">
            <w:pPr>
              <w:snapToGrid w:val="0"/>
              <w:jc w:val="center"/>
              <w:rPr>
                <w:sz w:val="22"/>
                <w:szCs w:val="22"/>
                <w:lang w:eastAsia="ar-SA"/>
              </w:rPr>
            </w:pPr>
          </w:p>
          <w:p w14:paraId="79CD847B" w14:textId="77777777" w:rsidR="00E0483C" w:rsidRPr="00387905" w:rsidRDefault="00E0483C" w:rsidP="00E0483C">
            <w:pPr>
              <w:snapToGrid w:val="0"/>
              <w:jc w:val="center"/>
              <w:rPr>
                <w:sz w:val="22"/>
                <w:szCs w:val="22"/>
                <w:lang w:eastAsia="ar-SA"/>
              </w:rPr>
            </w:pPr>
            <w:r w:rsidRPr="00387905">
              <w:rPr>
                <w:sz w:val="22"/>
                <w:szCs w:val="22"/>
                <w:lang w:eastAsia="ar-SA"/>
              </w:rPr>
              <w:t>7,0</w:t>
            </w:r>
          </w:p>
          <w:p w14:paraId="5C605A45" w14:textId="77777777" w:rsidR="00E0483C" w:rsidRPr="00387905" w:rsidRDefault="00E0483C" w:rsidP="00E0483C">
            <w:pPr>
              <w:snapToGrid w:val="0"/>
              <w:jc w:val="center"/>
              <w:rPr>
                <w:sz w:val="22"/>
                <w:szCs w:val="22"/>
                <w:lang w:eastAsia="ar-SA"/>
              </w:rPr>
            </w:pPr>
          </w:p>
          <w:p w14:paraId="7773DF02" w14:textId="77777777" w:rsidR="00E0483C" w:rsidRPr="00387905" w:rsidRDefault="00E0483C" w:rsidP="00E0483C">
            <w:pPr>
              <w:snapToGrid w:val="0"/>
              <w:jc w:val="center"/>
              <w:rPr>
                <w:sz w:val="22"/>
                <w:szCs w:val="22"/>
                <w:lang w:eastAsia="ar-SA"/>
              </w:rPr>
            </w:pPr>
          </w:p>
          <w:p w14:paraId="333F36AE" w14:textId="77777777" w:rsidR="00E0483C" w:rsidRPr="00387905" w:rsidRDefault="00E0483C" w:rsidP="00E0483C">
            <w:pPr>
              <w:snapToGrid w:val="0"/>
              <w:jc w:val="center"/>
              <w:rPr>
                <w:sz w:val="22"/>
                <w:szCs w:val="22"/>
                <w:lang w:eastAsia="ar-SA"/>
              </w:rPr>
            </w:pPr>
          </w:p>
          <w:p w14:paraId="1B217ADE" w14:textId="77777777" w:rsidR="00E0483C" w:rsidRPr="00387905" w:rsidRDefault="00E0483C" w:rsidP="00E0483C">
            <w:pPr>
              <w:snapToGrid w:val="0"/>
              <w:jc w:val="center"/>
              <w:rPr>
                <w:sz w:val="22"/>
                <w:szCs w:val="22"/>
                <w:lang w:eastAsia="ar-SA"/>
              </w:rPr>
            </w:pPr>
          </w:p>
          <w:p w14:paraId="6E735F54" w14:textId="77777777" w:rsidR="00E0483C" w:rsidRPr="00387905" w:rsidRDefault="00E0483C" w:rsidP="00E0483C">
            <w:pPr>
              <w:snapToGrid w:val="0"/>
              <w:jc w:val="center"/>
              <w:rPr>
                <w:sz w:val="22"/>
                <w:szCs w:val="22"/>
                <w:lang w:eastAsia="ar-SA"/>
              </w:rPr>
            </w:pPr>
          </w:p>
          <w:p w14:paraId="5B1CFAB2" w14:textId="77777777" w:rsidR="00E0483C" w:rsidRPr="00387905" w:rsidRDefault="00E0483C" w:rsidP="00E0483C">
            <w:pPr>
              <w:snapToGrid w:val="0"/>
              <w:jc w:val="center"/>
              <w:rPr>
                <w:sz w:val="22"/>
                <w:szCs w:val="22"/>
                <w:lang w:eastAsia="ar-SA"/>
              </w:rPr>
            </w:pPr>
          </w:p>
          <w:p w14:paraId="01CA6F23" w14:textId="77777777" w:rsidR="00E0483C" w:rsidRPr="00387905" w:rsidRDefault="00E0483C" w:rsidP="00E0483C">
            <w:pPr>
              <w:snapToGrid w:val="0"/>
              <w:jc w:val="center"/>
              <w:rPr>
                <w:sz w:val="22"/>
                <w:szCs w:val="22"/>
                <w:lang w:eastAsia="ar-SA"/>
              </w:rPr>
            </w:pPr>
            <w:r w:rsidRPr="00387905">
              <w:rPr>
                <w:sz w:val="22"/>
                <w:szCs w:val="22"/>
                <w:lang w:eastAsia="ar-SA"/>
              </w:rPr>
              <w:t>2,0</w:t>
            </w:r>
          </w:p>
          <w:p w14:paraId="4E16377A" w14:textId="77777777" w:rsidR="00E0483C" w:rsidRPr="00387905" w:rsidRDefault="00E0483C" w:rsidP="00E0483C">
            <w:pPr>
              <w:snapToGrid w:val="0"/>
              <w:jc w:val="center"/>
              <w:rPr>
                <w:sz w:val="22"/>
                <w:szCs w:val="22"/>
                <w:lang w:eastAsia="ar-SA"/>
              </w:rPr>
            </w:pPr>
          </w:p>
          <w:p w14:paraId="455B3224" w14:textId="77777777" w:rsidR="00E0483C" w:rsidRPr="00387905" w:rsidRDefault="00E0483C" w:rsidP="00E0483C">
            <w:pPr>
              <w:snapToGrid w:val="0"/>
              <w:jc w:val="center"/>
              <w:rPr>
                <w:sz w:val="22"/>
                <w:szCs w:val="22"/>
                <w:lang w:eastAsia="ar-SA"/>
              </w:rPr>
            </w:pPr>
            <w:r w:rsidRPr="00387905">
              <w:rPr>
                <w:sz w:val="22"/>
                <w:szCs w:val="22"/>
                <w:lang w:eastAsia="ar-SA"/>
              </w:rPr>
              <w:t>5,0</w:t>
            </w:r>
          </w:p>
          <w:p w14:paraId="569F725B" w14:textId="77777777" w:rsidR="00E0483C" w:rsidRPr="00387905" w:rsidRDefault="00E0483C" w:rsidP="00E0483C">
            <w:pPr>
              <w:snapToGrid w:val="0"/>
              <w:jc w:val="center"/>
              <w:rPr>
                <w:sz w:val="22"/>
                <w:szCs w:val="22"/>
                <w:lang w:eastAsia="ar-SA"/>
              </w:rPr>
            </w:pPr>
          </w:p>
        </w:tc>
      </w:tr>
      <w:tr w:rsidR="00387905" w:rsidRPr="00387905" w14:paraId="309B69FF" w14:textId="77777777" w:rsidTr="00E0483C">
        <w:trPr>
          <w:gridAfter w:val="1"/>
          <w:wAfter w:w="21" w:type="dxa"/>
        </w:trPr>
        <w:tc>
          <w:tcPr>
            <w:tcW w:w="5310" w:type="dxa"/>
            <w:gridSpan w:val="2"/>
            <w:tcBorders>
              <w:top w:val="single" w:sz="4" w:space="0" w:color="000000"/>
              <w:left w:val="single" w:sz="4" w:space="0" w:color="000000"/>
              <w:bottom w:val="single" w:sz="4" w:space="0" w:color="000000"/>
              <w:right w:val="nil"/>
            </w:tcBorders>
            <w:hideMark/>
          </w:tcPr>
          <w:p w14:paraId="2E708A9C" w14:textId="77777777" w:rsidR="00E0483C" w:rsidRPr="00387905" w:rsidRDefault="00E0483C" w:rsidP="00E0483C">
            <w:pPr>
              <w:snapToGrid w:val="0"/>
              <w:jc w:val="both"/>
              <w:rPr>
                <w:sz w:val="22"/>
                <w:szCs w:val="22"/>
                <w:lang w:val="en-US" w:eastAsia="ar-SA"/>
              </w:rPr>
            </w:pPr>
            <w:r w:rsidRPr="00387905">
              <w:rPr>
                <w:sz w:val="22"/>
                <w:szCs w:val="22"/>
                <w:lang w:eastAsia="ar-SA"/>
              </w:rPr>
              <w:t>ИТОГО</w:t>
            </w:r>
          </w:p>
        </w:tc>
        <w:tc>
          <w:tcPr>
            <w:tcW w:w="3192" w:type="dxa"/>
            <w:tcBorders>
              <w:top w:val="single" w:sz="4" w:space="0" w:color="000000"/>
              <w:left w:val="single" w:sz="4" w:space="0" w:color="000000"/>
              <w:bottom w:val="single" w:sz="4" w:space="0" w:color="000000"/>
              <w:right w:val="nil"/>
            </w:tcBorders>
            <w:hideMark/>
          </w:tcPr>
          <w:p w14:paraId="2E8259BD" w14:textId="77777777" w:rsidR="00E0483C" w:rsidRPr="00387905" w:rsidRDefault="00E0483C" w:rsidP="00E0483C">
            <w:pPr>
              <w:snapToGrid w:val="0"/>
              <w:jc w:val="center"/>
              <w:rPr>
                <w:sz w:val="22"/>
                <w:szCs w:val="22"/>
                <w:lang w:eastAsia="ar-SA"/>
              </w:rPr>
            </w:pPr>
            <w:r w:rsidRPr="00387905">
              <w:rPr>
                <w:sz w:val="22"/>
                <w:szCs w:val="22"/>
                <w:lang w:eastAsia="ar-SA"/>
              </w:rPr>
              <w:t>45.0 тыс. рублей</w:t>
            </w:r>
          </w:p>
        </w:tc>
        <w:tc>
          <w:tcPr>
            <w:tcW w:w="1984" w:type="dxa"/>
            <w:tcBorders>
              <w:top w:val="single" w:sz="4" w:space="0" w:color="000000"/>
              <w:left w:val="single" w:sz="4" w:space="0" w:color="000000"/>
              <w:bottom w:val="single" w:sz="4" w:space="0" w:color="000000"/>
              <w:right w:val="nil"/>
            </w:tcBorders>
          </w:tcPr>
          <w:p w14:paraId="59B9840C" w14:textId="77777777" w:rsidR="00E0483C" w:rsidRPr="00387905" w:rsidRDefault="00E0483C" w:rsidP="00E0483C">
            <w:pPr>
              <w:snapToGrid w:val="0"/>
              <w:jc w:val="center"/>
              <w:rPr>
                <w:sz w:val="22"/>
                <w:szCs w:val="22"/>
                <w:lang w:eastAsia="ar-SA"/>
              </w:rPr>
            </w:pPr>
            <w:r w:rsidRPr="00387905">
              <w:rPr>
                <w:sz w:val="22"/>
                <w:szCs w:val="22"/>
                <w:lang w:eastAsia="ar-SA"/>
              </w:rPr>
              <w:t>15.0</w:t>
            </w:r>
          </w:p>
        </w:tc>
        <w:tc>
          <w:tcPr>
            <w:tcW w:w="1985" w:type="dxa"/>
            <w:tcBorders>
              <w:top w:val="single" w:sz="4" w:space="0" w:color="000000"/>
              <w:left w:val="single" w:sz="4" w:space="0" w:color="000000"/>
              <w:bottom w:val="single" w:sz="4" w:space="0" w:color="000000"/>
              <w:right w:val="nil"/>
            </w:tcBorders>
          </w:tcPr>
          <w:p w14:paraId="3D0B98C6" w14:textId="77777777" w:rsidR="00E0483C" w:rsidRPr="00387905" w:rsidRDefault="00E0483C" w:rsidP="00E0483C">
            <w:pPr>
              <w:snapToGrid w:val="0"/>
              <w:jc w:val="center"/>
              <w:rPr>
                <w:sz w:val="22"/>
                <w:szCs w:val="22"/>
                <w:lang w:eastAsia="ar-SA"/>
              </w:rPr>
            </w:pPr>
            <w:r w:rsidRPr="00387905">
              <w:rPr>
                <w:sz w:val="22"/>
                <w:szCs w:val="22"/>
                <w:lang w:eastAsia="ar-SA"/>
              </w:rPr>
              <w:t>15.0</w:t>
            </w:r>
          </w:p>
        </w:tc>
        <w:tc>
          <w:tcPr>
            <w:tcW w:w="2693" w:type="dxa"/>
            <w:tcBorders>
              <w:top w:val="single" w:sz="4" w:space="0" w:color="000000"/>
              <w:left w:val="single" w:sz="4" w:space="0" w:color="000000"/>
              <w:bottom w:val="single" w:sz="4" w:space="0" w:color="000000"/>
              <w:right w:val="nil"/>
            </w:tcBorders>
          </w:tcPr>
          <w:p w14:paraId="00F0CAA9" w14:textId="77777777" w:rsidR="00E0483C" w:rsidRPr="00387905" w:rsidRDefault="00E0483C" w:rsidP="00E0483C">
            <w:pPr>
              <w:snapToGrid w:val="0"/>
              <w:jc w:val="center"/>
              <w:rPr>
                <w:sz w:val="22"/>
                <w:szCs w:val="22"/>
                <w:lang w:eastAsia="ar-SA"/>
              </w:rPr>
            </w:pPr>
            <w:r w:rsidRPr="00387905">
              <w:rPr>
                <w:sz w:val="22"/>
                <w:szCs w:val="22"/>
                <w:lang w:eastAsia="ar-SA"/>
              </w:rPr>
              <w:t>15.0</w:t>
            </w:r>
          </w:p>
        </w:tc>
      </w:tr>
    </w:tbl>
    <w:p w14:paraId="553E22BE" w14:textId="77777777" w:rsidR="00E0483C" w:rsidRPr="00387905" w:rsidRDefault="00E0483C" w:rsidP="00E0483C">
      <w:pPr>
        <w:rPr>
          <w:sz w:val="22"/>
          <w:szCs w:val="22"/>
        </w:rPr>
      </w:pPr>
    </w:p>
    <w:p w14:paraId="4BC7C6D3" w14:textId="77777777" w:rsidR="00E0483C" w:rsidRPr="00387905" w:rsidRDefault="00E0483C" w:rsidP="00E0483C">
      <w:pPr>
        <w:rPr>
          <w:sz w:val="22"/>
          <w:szCs w:val="22"/>
        </w:rPr>
      </w:pPr>
    </w:p>
    <w:p w14:paraId="4A236F1C" w14:textId="77777777" w:rsidR="00E0483C" w:rsidRPr="00387905" w:rsidRDefault="00E0483C" w:rsidP="00E0483C">
      <w:pPr>
        <w:rPr>
          <w:sz w:val="22"/>
          <w:szCs w:val="22"/>
        </w:rPr>
      </w:pPr>
    </w:p>
    <w:p w14:paraId="4C6A5293" w14:textId="77777777" w:rsidR="00E0483C" w:rsidRPr="00387905" w:rsidRDefault="00E0483C" w:rsidP="00E0483C">
      <w:pPr>
        <w:rPr>
          <w:sz w:val="22"/>
          <w:szCs w:val="22"/>
        </w:rPr>
      </w:pPr>
    </w:p>
    <w:p w14:paraId="25EE9D3B" w14:textId="77777777" w:rsidR="00E0483C" w:rsidRPr="00387905" w:rsidRDefault="00E0483C" w:rsidP="00E0483C">
      <w:pPr>
        <w:rPr>
          <w:sz w:val="22"/>
          <w:szCs w:val="22"/>
        </w:rPr>
      </w:pPr>
    </w:p>
    <w:p w14:paraId="4E12B361" w14:textId="77777777" w:rsidR="00E0483C" w:rsidRPr="00387905" w:rsidRDefault="00E0483C" w:rsidP="00E0483C">
      <w:pPr>
        <w:rPr>
          <w:sz w:val="22"/>
          <w:szCs w:val="22"/>
        </w:rPr>
      </w:pPr>
    </w:p>
    <w:p w14:paraId="3E786D00" w14:textId="77777777" w:rsidR="00E0483C" w:rsidRPr="00387905" w:rsidRDefault="00E0483C" w:rsidP="00E0483C">
      <w:pPr>
        <w:rPr>
          <w:sz w:val="22"/>
          <w:szCs w:val="22"/>
        </w:rPr>
      </w:pPr>
    </w:p>
    <w:p w14:paraId="2CFA6DE5" w14:textId="77777777" w:rsidR="00E0483C" w:rsidRPr="00387905" w:rsidRDefault="00E0483C" w:rsidP="00E0483C">
      <w:pPr>
        <w:rPr>
          <w:sz w:val="22"/>
          <w:szCs w:val="22"/>
        </w:rPr>
      </w:pPr>
    </w:p>
    <w:p w14:paraId="1E56BC51" w14:textId="77777777" w:rsidR="00E0483C" w:rsidRPr="00387905" w:rsidRDefault="00E0483C" w:rsidP="00E0483C">
      <w:pPr>
        <w:rPr>
          <w:sz w:val="22"/>
          <w:szCs w:val="22"/>
        </w:rPr>
      </w:pPr>
    </w:p>
    <w:p w14:paraId="008325E7" w14:textId="77777777" w:rsidR="00E0483C" w:rsidRPr="00387905" w:rsidRDefault="00E0483C" w:rsidP="00E0483C">
      <w:pPr>
        <w:rPr>
          <w:sz w:val="22"/>
          <w:szCs w:val="22"/>
        </w:rPr>
      </w:pPr>
    </w:p>
    <w:p w14:paraId="4251C46B" w14:textId="77777777" w:rsidR="00E0483C" w:rsidRPr="00387905" w:rsidRDefault="00E0483C" w:rsidP="00E0483C">
      <w:pPr>
        <w:rPr>
          <w:sz w:val="22"/>
          <w:szCs w:val="22"/>
        </w:rPr>
      </w:pPr>
    </w:p>
    <w:p w14:paraId="55E90ADF" w14:textId="77777777" w:rsidR="00E0483C" w:rsidRPr="00387905" w:rsidRDefault="00E0483C" w:rsidP="00E0483C">
      <w:pPr>
        <w:rPr>
          <w:sz w:val="22"/>
          <w:szCs w:val="22"/>
        </w:rPr>
      </w:pPr>
    </w:p>
    <w:p w14:paraId="6852F5AF" w14:textId="77777777" w:rsidR="00E0483C" w:rsidRPr="00387905" w:rsidRDefault="00E0483C" w:rsidP="00E0483C">
      <w:pPr>
        <w:rPr>
          <w:sz w:val="22"/>
          <w:szCs w:val="22"/>
        </w:rPr>
      </w:pPr>
    </w:p>
    <w:p w14:paraId="51A83143" w14:textId="77777777" w:rsidR="00E0483C" w:rsidRPr="00387905" w:rsidRDefault="00E0483C" w:rsidP="00E0483C">
      <w:pPr>
        <w:rPr>
          <w:sz w:val="22"/>
          <w:szCs w:val="22"/>
          <w:lang w:val="en-US"/>
        </w:rPr>
        <w:sectPr w:rsidR="00E0483C" w:rsidRPr="00387905" w:rsidSect="00E0483C">
          <w:pgSz w:w="16838" w:h="11906" w:orient="landscape"/>
          <w:pgMar w:top="850" w:right="1134" w:bottom="1701" w:left="1134" w:header="708" w:footer="708" w:gutter="0"/>
          <w:cols w:space="708"/>
          <w:docGrid w:linePitch="360"/>
        </w:sectPr>
      </w:pPr>
    </w:p>
    <w:tbl>
      <w:tblPr>
        <w:tblW w:w="10995" w:type="dxa"/>
        <w:tblLook w:val="04A0" w:firstRow="1" w:lastRow="0" w:firstColumn="1" w:lastColumn="0" w:noHBand="0" w:noVBand="1"/>
      </w:tblPr>
      <w:tblGrid>
        <w:gridCol w:w="6345"/>
        <w:gridCol w:w="4650"/>
      </w:tblGrid>
      <w:tr w:rsidR="00387905" w:rsidRPr="00387905" w14:paraId="10CB521F" w14:textId="77777777" w:rsidTr="00E0483C">
        <w:tc>
          <w:tcPr>
            <w:tcW w:w="6345" w:type="dxa"/>
            <w:shd w:val="clear" w:color="auto" w:fill="auto"/>
          </w:tcPr>
          <w:p w14:paraId="3C76A664" w14:textId="77777777" w:rsidR="00E0483C" w:rsidRPr="00387905" w:rsidRDefault="00E0483C" w:rsidP="00E0483C">
            <w:pPr>
              <w:jc w:val="center"/>
              <w:rPr>
                <w:sz w:val="22"/>
                <w:szCs w:val="22"/>
              </w:rPr>
            </w:pPr>
          </w:p>
        </w:tc>
        <w:tc>
          <w:tcPr>
            <w:tcW w:w="4650" w:type="dxa"/>
            <w:shd w:val="clear" w:color="auto" w:fill="auto"/>
          </w:tcPr>
          <w:p w14:paraId="2EDA1602" w14:textId="77777777" w:rsidR="00E0483C" w:rsidRPr="00387905" w:rsidRDefault="00E0483C" w:rsidP="00E0483C">
            <w:pPr>
              <w:rPr>
                <w:sz w:val="22"/>
                <w:szCs w:val="22"/>
                <w:lang w:val="en-US"/>
              </w:rPr>
            </w:pPr>
            <w:r w:rsidRPr="00387905">
              <w:rPr>
                <w:sz w:val="22"/>
                <w:szCs w:val="22"/>
              </w:rPr>
              <w:t xml:space="preserve">Приложение № </w:t>
            </w:r>
            <w:r w:rsidRPr="00387905">
              <w:rPr>
                <w:sz w:val="22"/>
                <w:szCs w:val="22"/>
                <w:lang w:val="en-US"/>
              </w:rPr>
              <w:t>2</w:t>
            </w:r>
          </w:p>
          <w:p w14:paraId="7F8B0FBB" w14:textId="77777777" w:rsidR="00E0483C" w:rsidRPr="00387905" w:rsidRDefault="00E0483C" w:rsidP="00E0483C">
            <w:pPr>
              <w:rPr>
                <w:sz w:val="22"/>
                <w:szCs w:val="22"/>
              </w:rPr>
            </w:pPr>
            <w:r w:rsidRPr="00387905">
              <w:rPr>
                <w:sz w:val="22"/>
                <w:szCs w:val="22"/>
              </w:rPr>
              <w:t>к муниципальной программе</w:t>
            </w:r>
          </w:p>
          <w:p w14:paraId="14E7844E" w14:textId="77777777" w:rsidR="00E0483C" w:rsidRPr="00387905" w:rsidRDefault="00E0483C" w:rsidP="00E0483C">
            <w:pPr>
              <w:rPr>
                <w:sz w:val="22"/>
                <w:szCs w:val="22"/>
              </w:rPr>
            </w:pPr>
          </w:p>
        </w:tc>
      </w:tr>
    </w:tbl>
    <w:p w14:paraId="631A2210" w14:textId="77777777" w:rsidR="00E0483C" w:rsidRPr="00387905" w:rsidRDefault="00E0483C" w:rsidP="00E0483C">
      <w:pPr>
        <w:jc w:val="center"/>
        <w:rPr>
          <w:sz w:val="22"/>
          <w:szCs w:val="22"/>
        </w:rPr>
      </w:pPr>
    </w:p>
    <w:p w14:paraId="7C999F7E" w14:textId="77777777" w:rsidR="00E0483C" w:rsidRPr="00387905" w:rsidRDefault="00E0483C" w:rsidP="00E0483C">
      <w:pPr>
        <w:jc w:val="center"/>
        <w:rPr>
          <w:b/>
          <w:bCs/>
          <w:sz w:val="22"/>
          <w:szCs w:val="22"/>
        </w:rPr>
      </w:pPr>
      <w:r w:rsidRPr="00387905">
        <w:rPr>
          <w:b/>
          <w:bCs/>
          <w:sz w:val="22"/>
          <w:szCs w:val="22"/>
        </w:rPr>
        <w:t xml:space="preserve">Форма </w:t>
      </w:r>
    </w:p>
    <w:p w14:paraId="2C88A341" w14:textId="77777777" w:rsidR="00E0483C" w:rsidRPr="00387905" w:rsidRDefault="00E0483C" w:rsidP="00E0483C">
      <w:pPr>
        <w:jc w:val="center"/>
        <w:rPr>
          <w:b/>
          <w:bCs/>
          <w:sz w:val="22"/>
          <w:szCs w:val="22"/>
        </w:rPr>
      </w:pPr>
      <w:r w:rsidRPr="00387905">
        <w:rPr>
          <w:b/>
          <w:bCs/>
          <w:sz w:val="22"/>
          <w:szCs w:val="22"/>
        </w:rPr>
        <w:t>оценки результатов реализации муниципальной программы</w:t>
      </w:r>
    </w:p>
    <w:p w14:paraId="10EBBF78" w14:textId="77777777" w:rsidR="00E0483C" w:rsidRPr="00387905" w:rsidRDefault="00E0483C" w:rsidP="00E0483C">
      <w:pPr>
        <w:jc w:val="center"/>
        <w:rPr>
          <w:b/>
          <w:bCs/>
          <w:sz w:val="22"/>
          <w:szCs w:val="22"/>
        </w:rPr>
      </w:pPr>
      <w:r w:rsidRPr="00387905">
        <w:rPr>
          <w:b/>
          <w:bCs/>
          <w:sz w:val="22"/>
          <w:szCs w:val="22"/>
        </w:rPr>
        <w:t xml:space="preserve">«Защита населения </w:t>
      </w:r>
      <w:proofErr w:type="gramStart"/>
      <w:r w:rsidRPr="00387905">
        <w:rPr>
          <w:b/>
          <w:bCs/>
          <w:sz w:val="22"/>
          <w:szCs w:val="22"/>
        </w:rPr>
        <w:t>и  территории</w:t>
      </w:r>
      <w:proofErr w:type="gramEnd"/>
      <w:r w:rsidRPr="00387905">
        <w:rPr>
          <w:b/>
          <w:bCs/>
          <w:sz w:val="22"/>
          <w:szCs w:val="22"/>
        </w:rPr>
        <w:t xml:space="preserve"> </w:t>
      </w:r>
    </w:p>
    <w:p w14:paraId="3F1D23AE" w14:textId="77777777" w:rsidR="00E0483C" w:rsidRPr="00387905" w:rsidRDefault="00E0483C" w:rsidP="00E0483C">
      <w:pPr>
        <w:jc w:val="center"/>
        <w:rPr>
          <w:b/>
          <w:bCs/>
          <w:sz w:val="22"/>
          <w:szCs w:val="22"/>
        </w:rPr>
      </w:pPr>
      <w:r w:rsidRPr="00387905">
        <w:rPr>
          <w:b/>
          <w:bCs/>
          <w:sz w:val="22"/>
          <w:szCs w:val="22"/>
        </w:rPr>
        <w:t xml:space="preserve">Красносибирского сельсовета Кочковского района </w:t>
      </w:r>
    </w:p>
    <w:p w14:paraId="5BEE8FD1" w14:textId="77777777" w:rsidR="00E0483C" w:rsidRPr="00387905" w:rsidRDefault="00E0483C" w:rsidP="00E0483C">
      <w:pPr>
        <w:jc w:val="center"/>
        <w:rPr>
          <w:b/>
          <w:bCs/>
          <w:sz w:val="22"/>
          <w:szCs w:val="22"/>
        </w:rPr>
      </w:pPr>
      <w:r w:rsidRPr="00387905">
        <w:rPr>
          <w:b/>
          <w:bCs/>
          <w:sz w:val="22"/>
          <w:szCs w:val="22"/>
        </w:rPr>
        <w:t xml:space="preserve">Новосибирской области от чрезвычайных ситуаций и обеспечение пожарной безопасности» </w:t>
      </w:r>
    </w:p>
    <w:p w14:paraId="6A103B4F" w14:textId="77777777" w:rsidR="00E0483C" w:rsidRPr="00387905" w:rsidRDefault="00E0483C" w:rsidP="00E0483C">
      <w:pPr>
        <w:jc w:val="center"/>
        <w:rPr>
          <w:sz w:val="22"/>
          <w:szCs w:val="22"/>
        </w:rPr>
      </w:pPr>
      <w:r w:rsidRPr="00387905">
        <w:rPr>
          <w:b/>
          <w:bCs/>
          <w:sz w:val="22"/>
          <w:szCs w:val="22"/>
        </w:rPr>
        <w:t>за ______ год</w:t>
      </w:r>
    </w:p>
    <w:p w14:paraId="0BC0459B" w14:textId="77777777" w:rsidR="00E0483C" w:rsidRPr="00387905" w:rsidRDefault="00E0483C" w:rsidP="00E0483C">
      <w:pPr>
        <w:jc w:val="center"/>
        <w:rPr>
          <w:sz w:val="22"/>
          <w:szCs w:val="22"/>
        </w:rPr>
      </w:pPr>
    </w:p>
    <w:tbl>
      <w:tblPr>
        <w:tblW w:w="963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7"/>
        <w:gridCol w:w="3822"/>
        <w:gridCol w:w="1292"/>
        <w:gridCol w:w="1903"/>
        <w:gridCol w:w="1905"/>
      </w:tblGrid>
      <w:tr w:rsidR="00387905" w:rsidRPr="00387905" w14:paraId="6C897EBC" w14:textId="77777777" w:rsidTr="00E0483C">
        <w:trPr>
          <w:trHeight w:val="1302"/>
        </w:trPr>
        <w:tc>
          <w:tcPr>
            <w:tcW w:w="717" w:type="dxa"/>
            <w:vAlign w:val="center"/>
          </w:tcPr>
          <w:p w14:paraId="6A3B011B" w14:textId="77777777" w:rsidR="00E0483C" w:rsidRPr="00387905" w:rsidRDefault="00E0483C" w:rsidP="00E0483C">
            <w:pPr>
              <w:jc w:val="center"/>
              <w:rPr>
                <w:sz w:val="22"/>
                <w:szCs w:val="22"/>
              </w:rPr>
            </w:pPr>
            <w:r w:rsidRPr="00387905">
              <w:rPr>
                <w:sz w:val="22"/>
                <w:szCs w:val="22"/>
              </w:rPr>
              <w:t>№ п/п</w:t>
            </w:r>
          </w:p>
        </w:tc>
        <w:tc>
          <w:tcPr>
            <w:tcW w:w="3822" w:type="dxa"/>
            <w:vAlign w:val="center"/>
          </w:tcPr>
          <w:p w14:paraId="74A652AE" w14:textId="77777777" w:rsidR="00E0483C" w:rsidRPr="00387905" w:rsidRDefault="00E0483C" w:rsidP="00E0483C">
            <w:pPr>
              <w:jc w:val="center"/>
              <w:rPr>
                <w:sz w:val="22"/>
                <w:szCs w:val="22"/>
              </w:rPr>
            </w:pPr>
            <w:r w:rsidRPr="00387905">
              <w:rPr>
                <w:sz w:val="22"/>
                <w:szCs w:val="22"/>
              </w:rPr>
              <w:t xml:space="preserve">Наименование целевого показателя, характеризующего </w:t>
            </w:r>
            <w:proofErr w:type="gramStart"/>
            <w:r w:rsidRPr="00387905">
              <w:rPr>
                <w:sz w:val="22"/>
                <w:szCs w:val="22"/>
              </w:rPr>
              <w:t>выполнение  муниципальной</w:t>
            </w:r>
            <w:proofErr w:type="gramEnd"/>
            <w:r w:rsidRPr="00387905">
              <w:rPr>
                <w:sz w:val="22"/>
                <w:szCs w:val="22"/>
              </w:rPr>
              <w:t xml:space="preserve"> программы</w:t>
            </w:r>
          </w:p>
        </w:tc>
        <w:tc>
          <w:tcPr>
            <w:tcW w:w="1292" w:type="dxa"/>
          </w:tcPr>
          <w:p w14:paraId="2BBED04D" w14:textId="77777777" w:rsidR="00E0483C" w:rsidRPr="00387905" w:rsidRDefault="00E0483C" w:rsidP="00E0483C">
            <w:pPr>
              <w:jc w:val="center"/>
              <w:rPr>
                <w:sz w:val="22"/>
                <w:szCs w:val="22"/>
              </w:rPr>
            </w:pPr>
          </w:p>
          <w:p w14:paraId="5249F3D0" w14:textId="77777777" w:rsidR="00E0483C" w:rsidRPr="00387905" w:rsidRDefault="00E0483C" w:rsidP="00E0483C">
            <w:pPr>
              <w:jc w:val="center"/>
              <w:rPr>
                <w:sz w:val="22"/>
                <w:szCs w:val="22"/>
              </w:rPr>
            </w:pPr>
            <w:r w:rsidRPr="00387905">
              <w:rPr>
                <w:sz w:val="22"/>
                <w:szCs w:val="22"/>
              </w:rPr>
              <w:t>Единица измерения</w:t>
            </w:r>
          </w:p>
        </w:tc>
        <w:tc>
          <w:tcPr>
            <w:tcW w:w="1903" w:type="dxa"/>
            <w:vAlign w:val="center"/>
          </w:tcPr>
          <w:p w14:paraId="7A1B443B" w14:textId="77777777" w:rsidR="00E0483C" w:rsidRPr="00387905" w:rsidRDefault="00E0483C" w:rsidP="00E0483C">
            <w:pPr>
              <w:jc w:val="center"/>
              <w:rPr>
                <w:sz w:val="22"/>
                <w:szCs w:val="22"/>
              </w:rPr>
            </w:pPr>
            <w:r w:rsidRPr="00387905">
              <w:rPr>
                <w:sz w:val="22"/>
                <w:szCs w:val="22"/>
              </w:rPr>
              <w:t>Плановое значение целевого показателя</w:t>
            </w:r>
          </w:p>
        </w:tc>
        <w:tc>
          <w:tcPr>
            <w:tcW w:w="1905" w:type="dxa"/>
            <w:vAlign w:val="center"/>
          </w:tcPr>
          <w:p w14:paraId="03158B31" w14:textId="77777777" w:rsidR="00E0483C" w:rsidRPr="00387905" w:rsidRDefault="00E0483C" w:rsidP="00E0483C">
            <w:pPr>
              <w:jc w:val="center"/>
              <w:rPr>
                <w:sz w:val="22"/>
                <w:szCs w:val="22"/>
              </w:rPr>
            </w:pPr>
            <w:r w:rsidRPr="00387905">
              <w:rPr>
                <w:sz w:val="22"/>
                <w:szCs w:val="22"/>
              </w:rPr>
              <w:t>Фактическое значение целевого показателя</w:t>
            </w:r>
          </w:p>
        </w:tc>
      </w:tr>
      <w:tr w:rsidR="00387905" w:rsidRPr="00387905" w14:paraId="62D20F3F" w14:textId="77777777" w:rsidTr="00E0483C">
        <w:trPr>
          <w:trHeight w:val="330"/>
        </w:trPr>
        <w:tc>
          <w:tcPr>
            <w:tcW w:w="717" w:type="dxa"/>
          </w:tcPr>
          <w:p w14:paraId="71CFEB61" w14:textId="77777777" w:rsidR="00E0483C" w:rsidRPr="00387905" w:rsidRDefault="00E0483C" w:rsidP="00E0483C">
            <w:pPr>
              <w:jc w:val="center"/>
              <w:rPr>
                <w:sz w:val="22"/>
                <w:szCs w:val="22"/>
              </w:rPr>
            </w:pPr>
            <w:r w:rsidRPr="00387905">
              <w:rPr>
                <w:sz w:val="22"/>
                <w:szCs w:val="22"/>
              </w:rPr>
              <w:t>1</w:t>
            </w:r>
          </w:p>
        </w:tc>
        <w:tc>
          <w:tcPr>
            <w:tcW w:w="3822" w:type="dxa"/>
          </w:tcPr>
          <w:p w14:paraId="5085ED89" w14:textId="77777777" w:rsidR="00E0483C" w:rsidRPr="00387905" w:rsidRDefault="00E0483C" w:rsidP="00E0483C">
            <w:pPr>
              <w:jc w:val="center"/>
              <w:rPr>
                <w:sz w:val="22"/>
                <w:szCs w:val="22"/>
              </w:rPr>
            </w:pPr>
          </w:p>
        </w:tc>
        <w:tc>
          <w:tcPr>
            <w:tcW w:w="1292" w:type="dxa"/>
          </w:tcPr>
          <w:p w14:paraId="3CF68001" w14:textId="77777777" w:rsidR="00E0483C" w:rsidRPr="00387905" w:rsidRDefault="00E0483C" w:rsidP="00E0483C">
            <w:pPr>
              <w:jc w:val="center"/>
              <w:rPr>
                <w:sz w:val="22"/>
                <w:szCs w:val="22"/>
              </w:rPr>
            </w:pPr>
          </w:p>
        </w:tc>
        <w:tc>
          <w:tcPr>
            <w:tcW w:w="1903" w:type="dxa"/>
          </w:tcPr>
          <w:p w14:paraId="57997B08" w14:textId="77777777" w:rsidR="00E0483C" w:rsidRPr="00387905" w:rsidRDefault="00E0483C" w:rsidP="00E0483C">
            <w:pPr>
              <w:jc w:val="center"/>
              <w:rPr>
                <w:sz w:val="22"/>
                <w:szCs w:val="22"/>
              </w:rPr>
            </w:pPr>
          </w:p>
        </w:tc>
        <w:tc>
          <w:tcPr>
            <w:tcW w:w="1905" w:type="dxa"/>
          </w:tcPr>
          <w:p w14:paraId="3611C57D" w14:textId="77777777" w:rsidR="00E0483C" w:rsidRPr="00387905" w:rsidRDefault="00E0483C" w:rsidP="00E0483C">
            <w:pPr>
              <w:jc w:val="center"/>
              <w:rPr>
                <w:sz w:val="22"/>
                <w:szCs w:val="22"/>
              </w:rPr>
            </w:pPr>
          </w:p>
        </w:tc>
      </w:tr>
      <w:tr w:rsidR="00387905" w:rsidRPr="00387905" w14:paraId="56CA5513" w14:textId="77777777" w:rsidTr="00E0483C">
        <w:trPr>
          <w:trHeight w:val="330"/>
        </w:trPr>
        <w:tc>
          <w:tcPr>
            <w:tcW w:w="717" w:type="dxa"/>
          </w:tcPr>
          <w:p w14:paraId="2F9FBEA0" w14:textId="77777777" w:rsidR="00E0483C" w:rsidRPr="00387905" w:rsidRDefault="00E0483C" w:rsidP="00E0483C">
            <w:pPr>
              <w:jc w:val="center"/>
              <w:rPr>
                <w:sz w:val="22"/>
                <w:szCs w:val="22"/>
              </w:rPr>
            </w:pPr>
            <w:r w:rsidRPr="00387905">
              <w:rPr>
                <w:sz w:val="22"/>
                <w:szCs w:val="22"/>
              </w:rPr>
              <w:t>2</w:t>
            </w:r>
          </w:p>
        </w:tc>
        <w:tc>
          <w:tcPr>
            <w:tcW w:w="3822" w:type="dxa"/>
          </w:tcPr>
          <w:p w14:paraId="1E60D8B1" w14:textId="77777777" w:rsidR="00E0483C" w:rsidRPr="00387905" w:rsidRDefault="00E0483C" w:rsidP="00E0483C">
            <w:pPr>
              <w:jc w:val="center"/>
              <w:rPr>
                <w:sz w:val="22"/>
                <w:szCs w:val="22"/>
              </w:rPr>
            </w:pPr>
          </w:p>
        </w:tc>
        <w:tc>
          <w:tcPr>
            <w:tcW w:w="1292" w:type="dxa"/>
          </w:tcPr>
          <w:p w14:paraId="0465CC9B" w14:textId="77777777" w:rsidR="00E0483C" w:rsidRPr="00387905" w:rsidRDefault="00E0483C" w:rsidP="00E0483C">
            <w:pPr>
              <w:jc w:val="center"/>
              <w:rPr>
                <w:sz w:val="22"/>
                <w:szCs w:val="22"/>
              </w:rPr>
            </w:pPr>
          </w:p>
        </w:tc>
        <w:tc>
          <w:tcPr>
            <w:tcW w:w="1903" w:type="dxa"/>
          </w:tcPr>
          <w:p w14:paraId="506702AA" w14:textId="77777777" w:rsidR="00E0483C" w:rsidRPr="00387905" w:rsidRDefault="00E0483C" w:rsidP="00E0483C">
            <w:pPr>
              <w:jc w:val="center"/>
              <w:rPr>
                <w:sz w:val="22"/>
                <w:szCs w:val="22"/>
              </w:rPr>
            </w:pPr>
          </w:p>
        </w:tc>
        <w:tc>
          <w:tcPr>
            <w:tcW w:w="1905" w:type="dxa"/>
          </w:tcPr>
          <w:p w14:paraId="1ADE21FB" w14:textId="77777777" w:rsidR="00E0483C" w:rsidRPr="00387905" w:rsidRDefault="00E0483C" w:rsidP="00E0483C">
            <w:pPr>
              <w:jc w:val="center"/>
              <w:rPr>
                <w:sz w:val="22"/>
                <w:szCs w:val="22"/>
              </w:rPr>
            </w:pPr>
          </w:p>
        </w:tc>
      </w:tr>
      <w:tr w:rsidR="00387905" w:rsidRPr="00387905" w14:paraId="22813D0B" w14:textId="77777777" w:rsidTr="00E0483C">
        <w:trPr>
          <w:trHeight w:val="330"/>
        </w:trPr>
        <w:tc>
          <w:tcPr>
            <w:tcW w:w="717" w:type="dxa"/>
          </w:tcPr>
          <w:p w14:paraId="2B2EB144" w14:textId="77777777" w:rsidR="00E0483C" w:rsidRPr="00387905" w:rsidRDefault="00E0483C" w:rsidP="00E0483C">
            <w:pPr>
              <w:jc w:val="center"/>
              <w:rPr>
                <w:sz w:val="22"/>
                <w:szCs w:val="22"/>
              </w:rPr>
            </w:pPr>
            <w:r w:rsidRPr="00387905">
              <w:rPr>
                <w:sz w:val="22"/>
                <w:szCs w:val="22"/>
              </w:rPr>
              <w:t>3</w:t>
            </w:r>
          </w:p>
        </w:tc>
        <w:tc>
          <w:tcPr>
            <w:tcW w:w="3822" w:type="dxa"/>
          </w:tcPr>
          <w:p w14:paraId="39533EBE" w14:textId="77777777" w:rsidR="00E0483C" w:rsidRPr="00387905" w:rsidRDefault="00E0483C" w:rsidP="00E0483C">
            <w:pPr>
              <w:jc w:val="center"/>
              <w:rPr>
                <w:sz w:val="22"/>
                <w:szCs w:val="22"/>
              </w:rPr>
            </w:pPr>
          </w:p>
        </w:tc>
        <w:tc>
          <w:tcPr>
            <w:tcW w:w="1292" w:type="dxa"/>
          </w:tcPr>
          <w:p w14:paraId="499ACBF9" w14:textId="77777777" w:rsidR="00E0483C" w:rsidRPr="00387905" w:rsidRDefault="00E0483C" w:rsidP="00E0483C">
            <w:pPr>
              <w:jc w:val="center"/>
              <w:rPr>
                <w:sz w:val="22"/>
                <w:szCs w:val="22"/>
              </w:rPr>
            </w:pPr>
          </w:p>
        </w:tc>
        <w:tc>
          <w:tcPr>
            <w:tcW w:w="1903" w:type="dxa"/>
          </w:tcPr>
          <w:p w14:paraId="528FFE33" w14:textId="77777777" w:rsidR="00E0483C" w:rsidRPr="00387905" w:rsidRDefault="00E0483C" w:rsidP="00E0483C">
            <w:pPr>
              <w:jc w:val="center"/>
              <w:rPr>
                <w:sz w:val="22"/>
                <w:szCs w:val="22"/>
              </w:rPr>
            </w:pPr>
          </w:p>
        </w:tc>
        <w:tc>
          <w:tcPr>
            <w:tcW w:w="1905" w:type="dxa"/>
          </w:tcPr>
          <w:p w14:paraId="7917D632" w14:textId="77777777" w:rsidR="00E0483C" w:rsidRPr="00387905" w:rsidRDefault="00E0483C" w:rsidP="00E0483C">
            <w:pPr>
              <w:jc w:val="center"/>
              <w:rPr>
                <w:sz w:val="22"/>
                <w:szCs w:val="22"/>
              </w:rPr>
            </w:pPr>
          </w:p>
        </w:tc>
      </w:tr>
      <w:tr w:rsidR="00387905" w:rsidRPr="00387905" w14:paraId="240F0ED1" w14:textId="77777777" w:rsidTr="00E0483C">
        <w:trPr>
          <w:trHeight w:val="330"/>
        </w:trPr>
        <w:tc>
          <w:tcPr>
            <w:tcW w:w="717" w:type="dxa"/>
          </w:tcPr>
          <w:p w14:paraId="530F92A8" w14:textId="77777777" w:rsidR="00E0483C" w:rsidRPr="00387905" w:rsidRDefault="00E0483C" w:rsidP="00E0483C">
            <w:pPr>
              <w:jc w:val="center"/>
              <w:rPr>
                <w:sz w:val="22"/>
                <w:szCs w:val="22"/>
              </w:rPr>
            </w:pPr>
            <w:r w:rsidRPr="00387905">
              <w:rPr>
                <w:sz w:val="22"/>
                <w:szCs w:val="22"/>
              </w:rPr>
              <w:t>…</w:t>
            </w:r>
          </w:p>
        </w:tc>
        <w:tc>
          <w:tcPr>
            <w:tcW w:w="3822" w:type="dxa"/>
          </w:tcPr>
          <w:p w14:paraId="177A11B3" w14:textId="77777777" w:rsidR="00E0483C" w:rsidRPr="00387905" w:rsidRDefault="00E0483C" w:rsidP="00E0483C">
            <w:pPr>
              <w:jc w:val="center"/>
              <w:rPr>
                <w:sz w:val="22"/>
                <w:szCs w:val="22"/>
              </w:rPr>
            </w:pPr>
          </w:p>
        </w:tc>
        <w:tc>
          <w:tcPr>
            <w:tcW w:w="1292" w:type="dxa"/>
          </w:tcPr>
          <w:p w14:paraId="4105AB43" w14:textId="77777777" w:rsidR="00E0483C" w:rsidRPr="00387905" w:rsidRDefault="00E0483C" w:rsidP="00E0483C">
            <w:pPr>
              <w:jc w:val="center"/>
              <w:rPr>
                <w:sz w:val="22"/>
                <w:szCs w:val="22"/>
              </w:rPr>
            </w:pPr>
          </w:p>
        </w:tc>
        <w:tc>
          <w:tcPr>
            <w:tcW w:w="1903" w:type="dxa"/>
          </w:tcPr>
          <w:p w14:paraId="1187FBC4" w14:textId="77777777" w:rsidR="00E0483C" w:rsidRPr="00387905" w:rsidRDefault="00E0483C" w:rsidP="00E0483C">
            <w:pPr>
              <w:jc w:val="center"/>
              <w:rPr>
                <w:sz w:val="22"/>
                <w:szCs w:val="22"/>
              </w:rPr>
            </w:pPr>
          </w:p>
        </w:tc>
        <w:tc>
          <w:tcPr>
            <w:tcW w:w="1905" w:type="dxa"/>
          </w:tcPr>
          <w:p w14:paraId="28D23A30" w14:textId="77777777" w:rsidR="00E0483C" w:rsidRPr="00387905" w:rsidRDefault="00E0483C" w:rsidP="00E0483C">
            <w:pPr>
              <w:jc w:val="center"/>
              <w:rPr>
                <w:sz w:val="22"/>
                <w:szCs w:val="22"/>
              </w:rPr>
            </w:pPr>
          </w:p>
        </w:tc>
      </w:tr>
      <w:tr w:rsidR="00387905" w:rsidRPr="00387905" w14:paraId="7854B65E" w14:textId="77777777" w:rsidTr="00E0483C">
        <w:trPr>
          <w:trHeight w:val="330"/>
        </w:trPr>
        <w:tc>
          <w:tcPr>
            <w:tcW w:w="717" w:type="dxa"/>
          </w:tcPr>
          <w:p w14:paraId="70B8376C" w14:textId="77777777" w:rsidR="00E0483C" w:rsidRPr="00387905" w:rsidRDefault="00E0483C" w:rsidP="00E0483C">
            <w:pPr>
              <w:jc w:val="center"/>
              <w:rPr>
                <w:sz w:val="22"/>
                <w:szCs w:val="22"/>
              </w:rPr>
            </w:pPr>
          </w:p>
        </w:tc>
        <w:tc>
          <w:tcPr>
            <w:tcW w:w="3822" w:type="dxa"/>
          </w:tcPr>
          <w:p w14:paraId="66331FB8" w14:textId="77777777" w:rsidR="00E0483C" w:rsidRPr="00387905" w:rsidRDefault="00E0483C" w:rsidP="00E0483C">
            <w:pPr>
              <w:jc w:val="center"/>
              <w:rPr>
                <w:sz w:val="22"/>
                <w:szCs w:val="22"/>
              </w:rPr>
            </w:pPr>
          </w:p>
        </w:tc>
        <w:tc>
          <w:tcPr>
            <w:tcW w:w="1292" w:type="dxa"/>
          </w:tcPr>
          <w:p w14:paraId="5254CEDA" w14:textId="77777777" w:rsidR="00E0483C" w:rsidRPr="00387905" w:rsidRDefault="00E0483C" w:rsidP="00E0483C">
            <w:pPr>
              <w:jc w:val="center"/>
              <w:rPr>
                <w:sz w:val="22"/>
                <w:szCs w:val="22"/>
              </w:rPr>
            </w:pPr>
          </w:p>
        </w:tc>
        <w:tc>
          <w:tcPr>
            <w:tcW w:w="1903" w:type="dxa"/>
          </w:tcPr>
          <w:p w14:paraId="1A906873" w14:textId="77777777" w:rsidR="00E0483C" w:rsidRPr="00387905" w:rsidRDefault="00E0483C" w:rsidP="00E0483C">
            <w:pPr>
              <w:jc w:val="center"/>
              <w:rPr>
                <w:sz w:val="22"/>
                <w:szCs w:val="22"/>
              </w:rPr>
            </w:pPr>
          </w:p>
        </w:tc>
        <w:tc>
          <w:tcPr>
            <w:tcW w:w="1905" w:type="dxa"/>
          </w:tcPr>
          <w:p w14:paraId="3103C2CB" w14:textId="77777777" w:rsidR="00E0483C" w:rsidRPr="00387905" w:rsidRDefault="00E0483C" w:rsidP="00E0483C">
            <w:pPr>
              <w:jc w:val="center"/>
              <w:rPr>
                <w:sz w:val="22"/>
                <w:szCs w:val="22"/>
              </w:rPr>
            </w:pPr>
          </w:p>
        </w:tc>
      </w:tr>
      <w:tr w:rsidR="00387905" w:rsidRPr="00387905" w14:paraId="3C5A2244" w14:textId="77777777" w:rsidTr="00E0483C">
        <w:trPr>
          <w:trHeight w:val="330"/>
        </w:trPr>
        <w:tc>
          <w:tcPr>
            <w:tcW w:w="717" w:type="dxa"/>
          </w:tcPr>
          <w:p w14:paraId="64E51F12" w14:textId="77777777" w:rsidR="00E0483C" w:rsidRPr="00387905" w:rsidRDefault="00E0483C" w:rsidP="00E0483C">
            <w:pPr>
              <w:jc w:val="center"/>
              <w:rPr>
                <w:sz w:val="22"/>
                <w:szCs w:val="22"/>
              </w:rPr>
            </w:pPr>
          </w:p>
        </w:tc>
        <w:tc>
          <w:tcPr>
            <w:tcW w:w="3822" w:type="dxa"/>
          </w:tcPr>
          <w:p w14:paraId="44E5D72C" w14:textId="77777777" w:rsidR="00E0483C" w:rsidRPr="00387905" w:rsidRDefault="00E0483C" w:rsidP="00E0483C">
            <w:pPr>
              <w:jc w:val="center"/>
              <w:rPr>
                <w:sz w:val="22"/>
                <w:szCs w:val="22"/>
              </w:rPr>
            </w:pPr>
          </w:p>
        </w:tc>
        <w:tc>
          <w:tcPr>
            <w:tcW w:w="1292" w:type="dxa"/>
          </w:tcPr>
          <w:p w14:paraId="407C8076" w14:textId="77777777" w:rsidR="00E0483C" w:rsidRPr="00387905" w:rsidRDefault="00E0483C" w:rsidP="00E0483C">
            <w:pPr>
              <w:jc w:val="center"/>
              <w:rPr>
                <w:sz w:val="22"/>
                <w:szCs w:val="22"/>
              </w:rPr>
            </w:pPr>
          </w:p>
        </w:tc>
        <w:tc>
          <w:tcPr>
            <w:tcW w:w="1903" w:type="dxa"/>
          </w:tcPr>
          <w:p w14:paraId="035901AB" w14:textId="77777777" w:rsidR="00E0483C" w:rsidRPr="00387905" w:rsidRDefault="00E0483C" w:rsidP="00E0483C">
            <w:pPr>
              <w:jc w:val="center"/>
              <w:rPr>
                <w:sz w:val="22"/>
                <w:szCs w:val="22"/>
              </w:rPr>
            </w:pPr>
          </w:p>
        </w:tc>
        <w:tc>
          <w:tcPr>
            <w:tcW w:w="1905" w:type="dxa"/>
          </w:tcPr>
          <w:p w14:paraId="08A1A596" w14:textId="77777777" w:rsidR="00E0483C" w:rsidRPr="00387905" w:rsidRDefault="00E0483C" w:rsidP="00E0483C">
            <w:pPr>
              <w:jc w:val="center"/>
              <w:rPr>
                <w:sz w:val="22"/>
                <w:szCs w:val="22"/>
              </w:rPr>
            </w:pPr>
          </w:p>
        </w:tc>
      </w:tr>
      <w:tr w:rsidR="00387905" w:rsidRPr="00387905" w14:paraId="28329543" w14:textId="77777777" w:rsidTr="00E0483C">
        <w:trPr>
          <w:trHeight w:val="330"/>
        </w:trPr>
        <w:tc>
          <w:tcPr>
            <w:tcW w:w="717" w:type="dxa"/>
          </w:tcPr>
          <w:p w14:paraId="68E15C13" w14:textId="77777777" w:rsidR="00E0483C" w:rsidRPr="00387905" w:rsidRDefault="00E0483C" w:rsidP="00E0483C">
            <w:pPr>
              <w:jc w:val="center"/>
              <w:rPr>
                <w:sz w:val="22"/>
                <w:szCs w:val="22"/>
              </w:rPr>
            </w:pPr>
          </w:p>
        </w:tc>
        <w:tc>
          <w:tcPr>
            <w:tcW w:w="3822" w:type="dxa"/>
          </w:tcPr>
          <w:p w14:paraId="289628C9" w14:textId="77777777" w:rsidR="00E0483C" w:rsidRPr="00387905" w:rsidRDefault="00E0483C" w:rsidP="00E0483C">
            <w:pPr>
              <w:jc w:val="center"/>
              <w:rPr>
                <w:sz w:val="22"/>
                <w:szCs w:val="22"/>
              </w:rPr>
            </w:pPr>
          </w:p>
        </w:tc>
        <w:tc>
          <w:tcPr>
            <w:tcW w:w="1292" w:type="dxa"/>
          </w:tcPr>
          <w:p w14:paraId="23A75F5E" w14:textId="77777777" w:rsidR="00E0483C" w:rsidRPr="00387905" w:rsidRDefault="00E0483C" w:rsidP="00E0483C">
            <w:pPr>
              <w:jc w:val="center"/>
              <w:rPr>
                <w:sz w:val="22"/>
                <w:szCs w:val="22"/>
              </w:rPr>
            </w:pPr>
          </w:p>
        </w:tc>
        <w:tc>
          <w:tcPr>
            <w:tcW w:w="1903" w:type="dxa"/>
          </w:tcPr>
          <w:p w14:paraId="67026366" w14:textId="77777777" w:rsidR="00E0483C" w:rsidRPr="00387905" w:rsidRDefault="00E0483C" w:rsidP="00E0483C">
            <w:pPr>
              <w:jc w:val="center"/>
              <w:rPr>
                <w:sz w:val="22"/>
                <w:szCs w:val="22"/>
              </w:rPr>
            </w:pPr>
          </w:p>
        </w:tc>
        <w:tc>
          <w:tcPr>
            <w:tcW w:w="1905" w:type="dxa"/>
          </w:tcPr>
          <w:p w14:paraId="61AC407B" w14:textId="77777777" w:rsidR="00E0483C" w:rsidRPr="00387905" w:rsidRDefault="00E0483C" w:rsidP="00E0483C">
            <w:pPr>
              <w:jc w:val="center"/>
              <w:rPr>
                <w:sz w:val="22"/>
                <w:szCs w:val="22"/>
              </w:rPr>
            </w:pPr>
          </w:p>
        </w:tc>
      </w:tr>
      <w:tr w:rsidR="00387905" w:rsidRPr="00387905" w14:paraId="1914D798" w14:textId="77777777" w:rsidTr="00E0483C">
        <w:trPr>
          <w:trHeight w:val="330"/>
        </w:trPr>
        <w:tc>
          <w:tcPr>
            <w:tcW w:w="717" w:type="dxa"/>
          </w:tcPr>
          <w:p w14:paraId="3794F85E" w14:textId="77777777" w:rsidR="00E0483C" w:rsidRPr="00387905" w:rsidRDefault="00E0483C" w:rsidP="00E0483C">
            <w:pPr>
              <w:jc w:val="center"/>
              <w:rPr>
                <w:sz w:val="22"/>
                <w:szCs w:val="22"/>
              </w:rPr>
            </w:pPr>
          </w:p>
        </w:tc>
        <w:tc>
          <w:tcPr>
            <w:tcW w:w="3822" w:type="dxa"/>
          </w:tcPr>
          <w:p w14:paraId="6908FD7F" w14:textId="77777777" w:rsidR="00E0483C" w:rsidRPr="00387905" w:rsidRDefault="00E0483C" w:rsidP="00E0483C">
            <w:pPr>
              <w:jc w:val="center"/>
              <w:rPr>
                <w:sz w:val="22"/>
                <w:szCs w:val="22"/>
              </w:rPr>
            </w:pPr>
          </w:p>
        </w:tc>
        <w:tc>
          <w:tcPr>
            <w:tcW w:w="1292" w:type="dxa"/>
          </w:tcPr>
          <w:p w14:paraId="18F1D8B1" w14:textId="77777777" w:rsidR="00E0483C" w:rsidRPr="00387905" w:rsidRDefault="00E0483C" w:rsidP="00E0483C">
            <w:pPr>
              <w:jc w:val="center"/>
              <w:rPr>
                <w:sz w:val="22"/>
                <w:szCs w:val="22"/>
              </w:rPr>
            </w:pPr>
          </w:p>
        </w:tc>
        <w:tc>
          <w:tcPr>
            <w:tcW w:w="1903" w:type="dxa"/>
          </w:tcPr>
          <w:p w14:paraId="1112B2D4" w14:textId="77777777" w:rsidR="00E0483C" w:rsidRPr="00387905" w:rsidRDefault="00E0483C" w:rsidP="00E0483C">
            <w:pPr>
              <w:jc w:val="center"/>
              <w:rPr>
                <w:sz w:val="22"/>
                <w:szCs w:val="22"/>
              </w:rPr>
            </w:pPr>
          </w:p>
        </w:tc>
        <w:tc>
          <w:tcPr>
            <w:tcW w:w="1905" w:type="dxa"/>
          </w:tcPr>
          <w:p w14:paraId="15632F28" w14:textId="77777777" w:rsidR="00E0483C" w:rsidRPr="00387905" w:rsidRDefault="00E0483C" w:rsidP="00E0483C">
            <w:pPr>
              <w:jc w:val="center"/>
              <w:rPr>
                <w:sz w:val="22"/>
                <w:szCs w:val="22"/>
              </w:rPr>
            </w:pPr>
          </w:p>
        </w:tc>
      </w:tr>
      <w:tr w:rsidR="00387905" w:rsidRPr="00387905" w14:paraId="2D100BBF" w14:textId="77777777" w:rsidTr="00E0483C">
        <w:trPr>
          <w:trHeight w:val="330"/>
        </w:trPr>
        <w:tc>
          <w:tcPr>
            <w:tcW w:w="717" w:type="dxa"/>
          </w:tcPr>
          <w:p w14:paraId="4F9F8F53" w14:textId="77777777" w:rsidR="00E0483C" w:rsidRPr="00387905" w:rsidRDefault="00E0483C" w:rsidP="00E0483C">
            <w:pPr>
              <w:jc w:val="center"/>
              <w:rPr>
                <w:sz w:val="22"/>
                <w:szCs w:val="22"/>
              </w:rPr>
            </w:pPr>
          </w:p>
        </w:tc>
        <w:tc>
          <w:tcPr>
            <w:tcW w:w="3822" w:type="dxa"/>
          </w:tcPr>
          <w:p w14:paraId="374A4A54" w14:textId="77777777" w:rsidR="00E0483C" w:rsidRPr="00387905" w:rsidRDefault="00E0483C" w:rsidP="00E0483C">
            <w:pPr>
              <w:jc w:val="center"/>
              <w:rPr>
                <w:sz w:val="22"/>
                <w:szCs w:val="22"/>
              </w:rPr>
            </w:pPr>
          </w:p>
        </w:tc>
        <w:tc>
          <w:tcPr>
            <w:tcW w:w="1292" w:type="dxa"/>
          </w:tcPr>
          <w:p w14:paraId="381256ED" w14:textId="77777777" w:rsidR="00E0483C" w:rsidRPr="00387905" w:rsidRDefault="00E0483C" w:rsidP="00E0483C">
            <w:pPr>
              <w:jc w:val="center"/>
              <w:rPr>
                <w:sz w:val="22"/>
                <w:szCs w:val="22"/>
              </w:rPr>
            </w:pPr>
          </w:p>
        </w:tc>
        <w:tc>
          <w:tcPr>
            <w:tcW w:w="1903" w:type="dxa"/>
          </w:tcPr>
          <w:p w14:paraId="329D96D8" w14:textId="77777777" w:rsidR="00E0483C" w:rsidRPr="00387905" w:rsidRDefault="00E0483C" w:rsidP="00E0483C">
            <w:pPr>
              <w:jc w:val="center"/>
              <w:rPr>
                <w:sz w:val="22"/>
                <w:szCs w:val="22"/>
              </w:rPr>
            </w:pPr>
          </w:p>
        </w:tc>
        <w:tc>
          <w:tcPr>
            <w:tcW w:w="1905" w:type="dxa"/>
          </w:tcPr>
          <w:p w14:paraId="62B0A0A7" w14:textId="77777777" w:rsidR="00E0483C" w:rsidRPr="00387905" w:rsidRDefault="00E0483C" w:rsidP="00E0483C">
            <w:pPr>
              <w:jc w:val="center"/>
              <w:rPr>
                <w:sz w:val="22"/>
                <w:szCs w:val="22"/>
              </w:rPr>
            </w:pPr>
          </w:p>
        </w:tc>
      </w:tr>
    </w:tbl>
    <w:p w14:paraId="5B9F7980" w14:textId="77777777" w:rsidR="00E0483C" w:rsidRPr="00387905" w:rsidRDefault="00E0483C" w:rsidP="00E0483C">
      <w:pPr>
        <w:jc w:val="right"/>
        <w:rPr>
          <w:sz w:val="22"/>
          <w:szCs w:val="22"/>
        </w:rPr>
      </w:pPr>
    </w:p>
    <w:p w14:paraId="1004F88C" w14:textId="77777777" w:rsidR="00E0483C" w:rsidRPr="00387905" w:rsidRDefault="00E0483C" w:rsidP="00E0483C">
      <w:pPr>
        <w:jc w:val="right"/>
        <w:rPr>
          <w:sz w:val="22"/>
          <w:szCs w:val="22"/>
        </w:rPr>
      </w:pPr>
    </w:p>
    <w:p w14:paraId="29BFCC8E" w14:textId="77777777" w:rsidR="00E0483C" w:rsidRPr="00387905" w:rsidRDefault="00E0483C" w:rsidP="00E0483C">
      <w:pPr>
        <w:jc w:val="right"/>
        <w:rPr>
          <w:sz w:val="22"/>
          <w:szCs w:val="22"/>
        </w:rPr>
      </w:pPr>
    </w:p>
    <w:p w14:paraId="3E17382E" w14:textId="77777777" w:rsidR="00E0483C" w:rsidRPr="00387905" w:rsidRDefault="00E0483C" w:rsidP="00E0483C">
      <w:pPr>
        <w:jc w:val="right"/>
        <w:rPr>
          <w:sz w:val="22"/>
          <w:szCs w:val="22"/>
        </w:rPr>
      </w:pPr>
    </w:p>
    <w:p w14:paraId="1BD31953" w14:textId="77777777" w:rsidR="00E0483C" w:rsidRPr="00387905" w:rsidRDefault="00E0483C" w:rsidP="00E0483C">
      <w:pPr>
        <w:jc w:val="right"/>
        <w:rPr>
          <w:sz w:val="22"/>
          <w:szCs w:val="22"/>
        </w:rPr>
      </w:pPr>
    </w:p>
    <w:p w14:paraId="0C7F4C1D" w14:textId="77777777" w:rsidR="00E0483C" w:rsidRPr="00387905" w:rsidRDefault="00E0483C" w:rsidP="00E0483C">
      <w:pPr>
        <w:jc w:val="right"/>
        <w:rPr>
          <w:sz w:val="22"/>
          <w:szCs w:val="22"/>
        </w:rPr>
      </w:pPr>
    </w:p>
    <w:p w14:paraId="0A97A88A" w14:textId="77777777" w:rsidR="00E0483C" w:rsidRPr="00387905" w:rsidRDefault="00E0483C" w:rsidP="00E0483C">
      <w:pPr>
        <w:jc w:val="right"/>
        <w:rPr>
          <w:sz w:val="22"/>
          <w:szCs w:val="22"/>
        </w:rPr>
      </w:pPr>
    </w:p>
    <w:p w14:paraId="77296BDA" w14:textId="77777777" w:rsidR="00E0483C" w:rsidRPr="00387905" w:rsidRDefault="00E0483C" w:rsidP="00E0483C">
      <w:pPr>
        <w:jc w:val="right"/>
        <w:rPr>
          <w:sz w:val="22"/>
          <w:szCs w:val="22"/>
        </w:rPr>
      </w:pPr>
    </w:p>
    <w:p w14:paraId="2881A73A" w14:textId="77777777" w:rsidR="00E0483C" w:rsidRPr="00387905" w:rsidRDefault="00E0483C" w:rsidP="00E0483C">
      <w:pPr>
        <w:jc w:val="right"/>
        <w:rPr>
          <w:sz w:val="22"/>
          <w:szCs w:val="22"/>
        </w:rPr>
      </w:pPr>
    </w:p>
    <w:p w14:paraId="10F92820" w14:textId="77777777" w:rsidR="00E0483C" w:rsidRPr="00387905" w:rsidRDefault="00E0483C" w:rsidP="00E0483C">
      <w:pPr>
        <w:jc w:val="right"/>
        <w:rPr>
          <w:sz w:val="22"/>
          <w:szCs w:val="22"/>
        </w:rPr>
      </w:pPr>
    </w:p>
    <w:p w14:paraId="4185151D" w14:textId="77777777" w:rsidR="00E0483C" w:rsidRPr="00387905" w:rsidRDefault="00E0483C" w:rsidP="00E0483C">
      <w:pPr>
        <w:jc w:val="right"/>
        <w:rPr>
          <w:sz w:val="22"/>
          <w:szCs w:val="22"/>
        </w:rPr>
      </w:pPr>
    </w:p>
    <w:p w14:paraId="2987C9EF" w14:textId="77777777" w:rsidR="00E0483C" w:rsidRPr="00387905" w:rsidRDefault="00E0483C" w:rsidP="00E0483C">
      <w:pPr>
        <w:jc w:val="right"/>
        <w:rPr>
          <w:sz w:val="22"/>
          <w:szCs w:val="22"/>
        </w:rPr>
      </w:pPr>
    </w:p>
    <w:p w14:paraId="595AABD7" w14:textId="77777777" w:rsidR="00E0483C" w:rsidRPr="00387905" w:rsidRDefault="00E0483C" w:rsidP="00E0483C">
      <w:pPr>
        <w:jc w:val="right"/>
        <w:rPr>
          <w:sz w:val="22"/>
          <w:szCs w:val="22"/>
        </w:rPr>
      </w:pPr>
    </w:p>
    <w:p w14:paraId="067F4507" w14:textId="77777777" w:rsidR="00E0483C" w:rsidRPr="00387905" w:rsidRDefault="00E0483C" w:rsidP="00E0483C">
      <w:pPr>
        <w:jc w:val="right"/>
        <w:rPr>
          <w:sz w:val="22"/>
          <w:szCs w:val="22"/>
        </w:rPr>
      </w:pPr>
    </w:p>
    <w:p w14:paraId="5B87E2ED" w14:textId="77777777" w:rsidR="00E0483C" w:rsidRPr="00387905" w:rsidRDefault="00E0483C" w:rsidP="00E0483C">
      <w:pPr>
        <w:jc w:val="right"/>
        <w:rPr>
          <w:sz w:val="22"/>
          <w:szCs w:val="22"/>
        </w:rPr>
      </w:pPr>
    </w:p>
    <w:p w14:paraId="07197F95" w14:textId="77777777" w:rsidR="00E0483C" w:rsidRPr="00387905" w:rsidRDefault="00E0483C" w:rsidP="00E0483C">
      <w:pPr>
        <w:jc w:val="right"/>
        <w:rPr>
          <w:sz w:val="22"/>
          <w:szCs w:val="22"/>
        </w:rPr>
      </w:pPr>
    </w:p>
    <w:p w14:paraId="784036AA" w14:textId="77777777" w:rsidR="00E0483C" w:rsidRPr="00387905" w:rsidRDefault="00E0483C" w:rsidP="00E0483C">
      <w:pPr>
        <w:jc w:val="right"/>
        <w:rPr>
          <w:sz w:val="22"/>
          <w:szCs w:val="22"/>
        </w:rPr>
      </w:pPr>
    </w:p>
    <w:p w14:paraId="527E1928" w14:textId="77777777" w:rsidR="00E0483C" w:rsidRPr="00387905" w:rsidRDefault="00E0483C" w:rsidP="00E0483C">
      <w:pPr>
        <w:jc w:val="right"/>
        <w:rPr>
          <w:sz w:val="22"/>
          <w:szCs w:val="22"/>
        </w:rPr>
      </w:pPr>
    </w:p>
    <w:p w14:paraId="4A98080B" w14:textId="77777777" w:rsidR="00E0483C" w:rsidRPr="00387905" w:rsidRDefault="00E0483C" w:rsidP="00E0483C">
      <w:pPr>
        <w:jc w:val="right"/>
        <w:rPr>
          <w:sz w:val="22"/>
          <w:szCs w:val="22"/>
        </w:rPr>
      </w:pPr>
    </w:p>
    <w:p w14:paraId="45797925" w14:textId="77777777" w:rsidR="00E0483C" w:rsidRPr="00387905" w:rsidRDefault="00E0483C" w:rsidP="00E0483C">
      <w:pPr>
        <w:jc w:val="right"/>
        <w:rPr>
          <w:sz w:val="22"/>
          <w:szCs w:val="22"/>
        </w:rPr>
      </w:pPr>
    </w:p>
    <w:p w14:paraId="6029508A" w14:textId="77777777" w:rsidR="00E0483C" w:rsidRPr="00387905" w:rsidRDefault="00E0483C" w:rsidP="00E0483C">
      <w:pPr>
        <w:jc w:val="right"/>
        <w:rPr>
          <w:sz w:val="22"/>
          <w:szCs w:val="22"/>
        </w:rPr>
      </w:pPr>
    </w:p>
    <w:p w14:paraId="2C039EA4" w14:textId="77777777" w:rsidR="00E0483C" w:rsidRPr="00387905" w:rsidRDefault="00E0483C" w:rsidP="00E0483C">
      <w:pPr>
        <w:jc w:val="right"/>
        <w:rPr>
          <w:sz w:val="22"/>
          <w:szCs w:val="22"/>
        </w:rPr>
      </w:pPr>
    </w:p>
    <w:p w14:paraId="3BB68924" w14:textId="77777777" w:rsidR="005A4FE4" w:rsidRPr="00387905" w:rsidRDefault="005A4FE4" w:rsidP="00E0483C">
      <w:pPr>
        <w:jc w:val="right"/>
        <w:rPr>
          <w:sz w:val="22"/>
          <w:szCs w:val="22"/>
        </w:rPr>
      </w:pPr>
    </w:p>
    <w:p w14:paraId="64B7F9BA" w14:textId="77777777" w:rsidR="005A4FE4" w:rsidRPr="00387905" w:rsidRDefault="005A4FE4" w:rsidP="00E0483C">
      <w:pPr>
        <w:jc w:val="right"/>
        <w:rPr>
          <w:sz w:val="22"/>
          <w:szCs w:val="22"/>
        </w:rPr>
      </w:pPr>
    </w:p>
    <w:p w14:paraId="00F431A3" w14:textId="77777777" w:rsidR="005A4FE4" w:rsidRPr="00387905" w:rsidRDefault="005A4FE4" w:rsidP="00E0483C">
      <w:pPr>
        <w:jc w:val="right"/>
        <w:rPr>
          <w:sz w:val="22"/>
          <w:szCs w:val="22"/>
        </w:rPr>
      </w:pPr>
    </w:p>
    <w:p w14:paraId="3320DE42" w14:textId="77777777" w:rsidR="005A4FE4" w:rsidRPr="00387905" w:rsidRDefault="005A4FE4" w:rsidP="00E0483C">
      <w:pPr>
        <w:jc w:val="right"/>
        <w:rPr>
          <w:sz w:val="22"/>
          <w:szCs w:val="22"/>
        </w:rPr>
      </w:pPr>
    </w:p>
    <w:p w14:paraId="21E9D19F" w14:textId="77777777" w:rsidR="00E0483C" w:rsidRPr="00387905" w:rsidRDefault="00E0483C" w:rsidP="00E0483C">
      <w:pPr>
        <w:jc w:val="right"/>
        <w:rPr>
          <w:sz w:val="22"/>
          <w:szCs w:val="22"/>
        </w:rPr>
      </w:pPr>
    </w:p>
    <w:p w14:paraId="221B84A6" w14:textId="77777777" w:rsidR="00E0483C" w:rsidRPr="00387905" w:rsidRDefault="00E0483C" w:rsidP="00E0483C">
      <w:pPr>
        <w:jc w:val="right"/>
        <w:rPr>
          <w:sz w:val="22"/>
          <w:szCs w:val="22"/>
        </w:rPr>
      </w:pPr>
    </w:p>
    <w:p w14:paraId="0B1B9378" w14:textId="77777777" w:rsidR="00E0483C" w:rsidRPr="00387905" w:rsidRDefault="00E0483C" w:rsidP="00E0483C">
      <w:pPr>
        <w:jc w:val="right"/>
        <w:rPr>
          <w:sz w:val="22"/>
          <w:szCs w:val="22"/>
        </w:rPr>
      </w:pPr>
    </w:p>
    <w:tbl>
      <w:tblPr>
        <w:tblW w:w="10995" w:type="dxa"/>
        <w:tblLook w:val="04A0" w:firstRow="1" w:lastRow="0" w:firstColumn="1" w:lastColumn="0" w:noHBand="0" w:noVBand="1"/>
      </w:tblPr>
      <w:tblGrid>
        <w:gridCol w:w="6345"/>
        <w:gridCol w:w="4650"/>
      </w:tblGrid>
      <w:tr w:rsidR="00387905" w:rsidRPr="00387905" w14:paraId="0F279D1E" w14:textId="77777777" w:rsidTr="00E0483C">
        <w:tc>
          <w:tcPr>
            <w:tcW w:w="6345" w:type="dxa"/>
            <w:shd w:val="clear" w:color="auto" w:fill="auto"/>
          </w:tcPr>
          <w:p w14:paraId="3BF50D14" w14:textId="77777777" w:rsidR="00E0483C" w:rsidRPr="00387905" w:rsidRDefault="00E0483C" w:rsidP="00E0483C">
            <w:pPr>
              <w:jc w:val="center"/>
              <w:rPr>
                <w:sz w:val="22"/>
                <w:szCs w:val="22"/>
              </w:rPr>
            </w:pPr>
          </w:p>
        </w:tc>
        <w:tc>
          <w:tcPr>
            <w:tcW w:w="4650" w:type="dxa"/>
            <w:shd w:val="clear" w:color="auto" w:fill="auto"/>
          </w:tcPr>
          <w:p w14:paraId="430391BB" w14:textId="77777777" w:rsidR="00E0483C" w:rsidRPr="00387905" w:rsidRDefault="00E0483C" w:rsidP="00E0483C">
            <w:pPr>
              <w:rPr>
                <w:sz w:val="22"/>
                <w:szCs w:val="22"/>
              </w:rPr>
            </w:pPr>
            <w:r w:rsidRPr="00387905">
              <w:rPr>
                <w:sz w:val="22"/>
                <w:szCs w:val="22"/>
              </w:rPr>
              <w:t>Приложение №3</w:t>
            </w:r>
          </w:p>
          <w:p w14:paraId="7AFA8820" w14:textId="77777777" w:rsidR="00E0483C" w:rsidRPr="00387905" w:rsidRDefault="00E0483C" w:rsidP="00E0483C">
            <w:pPr>
              <w:rPr>
                <w:sz w:val="22"/>
                <w:szCs w:val="22"/>
              </w:rPr>
            </w:pPr>
            <w:r w:rsidRPr="00387905">
              <w:rPr>
                <w:sz w:val="22"/>
                <w:szCs w:val="22"/>
              </w:rPr>
              <w:t>к муниципальной программе</w:t>
            </w:r>
          </w:p>
          <w:p w14:paraId="7845219E" w14:textId="77777777" w:rsidR="00E0483C" w:rsidRPr="00387905" w:rsidRDefault="00E0483C" w:rsidP="00E0483C">
            <w:pPr>
              <w:rPr>
                <w:sz w:val="22"/>
                <w:szCs w:val="22"/>
              </w:rPr>
            </w:pPr>
            <w:r w:rsidRPr="00387905">
              <w:rPr>
                <w:sz w:val="22"/>
                <w:szCs w:val="22"/>
              </w:rPr>
              <w:t>«</w:t>
            </w:r>
          </w:p>
        </w:tc>
      </w:tr>
    </w:tbl>
    <w:p w14:paraId="7DC33EF8" w14:textId="77777777" w:rsidR="00E0483C" w:rsidRPr="00387905" w:rsidRDefault="00E0483C" w:rsidP="00E0483C">
      <w:pPr>
        <w:jc w:val="right"/>
        <w:rPr>
          <w:sz w:val="22"/>
          <w:szCs w:val="22"/>
        </w:rPr>
      </w:pPr>
    </w:p>
    <w:p w14:paraId="46539D57" w14:textId="77777777" w:rsidR="00E0483C" w:rsidRPr="00387905" w:rsidRDefault="00E0483C" w:rsidP="00E0483C">
      <w:pPr>
        <w:jc w:val="center"/>
        <w:rPr>
          <w:b/>
          <w:bCs/>
          <w:sz w:val="22"/>
          <w:szCs w:val="22"/>
        </w:rPr>
      </w:pPr>
      <w:r w:rsidRPr="00387905">
        <w:rPr>
          <w:b/>
          <w:bCs/>
          <w:sz w:val="22"/>
          <w:szCs w:val="22"/>
        </w:rPr>
        <w:t xml:space="preserve">Форма </w:t>
      </w:r>
    </w:p>
    <w:p w14:paraId="10C7E627" w14:textId="77777777" w:rsidR="00E0483C" w:rsidRPr="00387905" w:rsidRDefault="00E0483C" w:rsidP="00E0483C">
      <w:pPr>
        <w:jc w:val="center"/>
        <w:rPr>
          <w:b/>
          <w:bCs/>
          <w:sz w:val="22"/>
          <w:szCs w:val="22"/>
        </w:rPr>
      </w:pPr>
      <w:r w:rsidRPr="00387905">
        <w:rPr>
          <w:b/>
          <w:bCs/>
          <w:sz w:val="22"/>
          <w:szCs w:val="22"/>
        </w:rPr>
        <w:t xml:space="preserve">отчета о выполнении муниципальной программы </w:t>
      </w:r>
    </w:p>
    <w:p w14:paraId="5FD52DF3" w14:textId="77777777" w:rsidR="00E0483C" w:rsidRPr="00387905" w:rsidRDefault="00E0483C" w:rsidP="00E0483C">
      <w:pPr>
        <w:jc w:val="center"/>
        <w:rPr>
          <w:b/>
          <w:bCs/>
          <w:sz w:val="22"/>
          <w:szCs w:val="22"/>
        </w:rPr>
      </w:pPr>
      <w:r w:rsidRPr="00387905">
        <w:rPr>
          <w:b/>
          <w:bCs/>
          <w:sz w:val="22"/>
          <w:szCs w:val="22"/>
        </w:rPr>
        <w:t>«</w:t>
      </w:r>
      <w:proofErr w:type="gramStart"/>
      <w:r w:rsidRPr="00387905">
        <w:rPr>
          <w:b/>
          <w:bCs/>
          <w:sz w:val="22"/>
          <w:szCs w:val="22"/>
        </w:rPr>
        <w:t>Защита  населения</w:t>
      </w:r>
      <w:proofErr w:type="gramEnd"/>
      <w:r w:rsidRPr="00387905">
        <w:rPr>
          <w:b/>
          <w:bCs/>
          <w:sz w:val="22"/>
          <w:szCs w:val="22"/>
        </w:rPr>
        <w:t xml:space="preserve"> и  территории Красносибирского сельсовета Кочковского района Новосибирской области от чрезвычайных ситуаций и обеспечение пожарной безопасности» </w:t>
      </w:r>
    </w:p>
    <w:p w14:paraId="10509D92" w14:textId="77777777" w:rsidR="00E0483C" w:rsidRPr="00387905" w:rsidRDefault="00E0483C" w:rsidP="00E0483C">
      <w:pPr>
        <w:jc w:val="center"/>
        <w:rPr>
          <w:sz w:val="22"/>
          <w:szCs w:val="22"/>
        </w:rPr>
      </w:pPr>
      <w:r w:rsidRPr="00387905">
        <w:rPr>
          <w:b/>
          <w:bCs/>
          <w:sz w:val="22"/>
          <w:szCs w:val="22"/>
        </w:rPr>
        <w:t>за _______ год</w:t>
      </w:r>
    </w:p>
    <w:p w14:paraId="7FB998CA" w14:textId="77777777" w:rsidR="00E0483C" w:rsidRPr="00387905" w:rsidRDefault="00E0483C" w:rsidP="00E0483C">
      <w:pPr>
        <w:jc w:val="center"/>
        <w:rPr>
          <w:sz w:val="22"/>
          <w:szCs w:val="22"/>
        </w:rPr>
      </w:pPr>
    </w:p>
    <w:tbl>
      <w:tblPr>
        <w:tblW w:w="99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061"/>
        <w:gridCol w:w="3360"/>
        <w:gridCol w:w="1984"/>
        <w:gridCol w:w="1985"/>
      </w:tblGrid>
      <w:tr w:rsidR="00387905" w:rsidRPr="00387905" w14:paraId="515089FC" w14:textId="77777777" w:rsidTr="00E0483C">
        <w:trPr>
          <w:cantSplit/>
          <w:trHeight w:val="393"/>
        </w:trPr>
        <w:tc>
          <w:tcPr>
            <w:tcW w:w="567" w:type="dxa"/>
            <w:vMerge w:val="restart"/>
          </w:tcPr>
          <w:p w14:paraId="0E278AC7" w14:textId="77777777" w:rsidR="00E0483C" w:rsidRPr="00387905" w:rsidRDefault="00E0483C" w:rsidP="00E0483C">
            <w:pPr>
              <w:jc w:val="center"/>
              <w:rPr>
                <w:sz w:val="22"/>
                <w:szCs w:val="22"/>
              </w:rPr>
            </w:pPr>
            <w:r w:rsidRPr="00387905">
              <w:rPr>
                <w:sz w:val="22"/>
                <w:szCs w:val="22"/>
              </w:rPr>
              <w:t xml:space="preserve">                                                         №</w:t>
            </w:r>
          </w:p>
          <w:p w14:paraId="1E039E7B" w14:textId="77777777" w:rsidR="00E0483C" w:rsidRPr="00387905" w:rsidRDefault="00E0483C" w:rsidP="00E0483C">
            <w:pPr>
              <w:jc w:val="center"/>
              <w:rPr>
                <w:sz w:val="22"/>
                <w:szCs w:val="22"/>
              </w:rPr>
            </w:pPr>
            <w:r w:rsidRPr="00387905">
              <w:rPr>
                <w:sz w:val="22"/>
                <w:szCs w:val="22"/>
              </w:rPr>
              <w:t>п/п</w:t>
            </w:r>
          </w:p>
        </w:tc>
        <w:tc>
          <w:tcPr>
            <w:tcW w:w="2061" w:type="dxa"/>
            <w:vMerge w:val="restart"/>
          </w:tcPr>
          <w:p w14:paraId="0BE39247" w14:textId="77777777" w:rsidR="00E0483C" w:rsidRPr="00387905" w:rsidRDefault="00E0483C" w:rsidP="00E0483C">
            <w:pPr>
              <w:jc w:val="center"/>
              <w:rPr>
                <w:b/>
                <w:bCs/>
                <w:sz w:val="22"/>
                <w:szCs w:val="22"/>
              </w:rPr>
            </w:pPr>
            <w:r w:rsidRPr="00387905">
              <w:rPr>
                <w:b/>
                <w:bCs/>
                <w:sz w:val="22"/>
                <w:szCs w:val="22"/>
              </w:rPr>
              <w:t>Наименования мероприятий</w:t>
            </w:r>
          </w:p>
        </w:tc>
        <w:tc>
          <w:tcPr>
            <w:tcW w:w="3360" w:type="dxa"/>
            <w:vMerge w:val="restart"/>
          </w:tcPr>
          <w:p w14:paraId="346F6D1C" w14:textId="77777777" w:rsidR="00E0483C" w:rsidRPr="00387905" w:rsidRDefault="00E0483C" w:rsidP="00E0483C">
            <w:pPr>
              <w:jc w:val="center"/>
              <w:rPr>
                <w:b/>
                <w:bCs/>
                <w:sz w:val="22"/>
                <w:szCs w:val="22"/>
              </w:rPr>
            </w:pPr>
          </w:p>
          <w:p w14:paraId="31B9914E" w14:textId="77777777" w:rsidR="00E0483C" w:rsidRPr="00387905" w:rsidRDefault="00E0483C" w:rsidP="00E0483C">
            <w:pPr>
              <w:jc w:val="center"/>
              <w:rPr>
                <w:b/>
                <w:bCs/>
                <w:sz w:val="22"/>
                <w:szCs w:val="22"/>
              </w:rPr>
            </w:pPr>
            <w:r w:rsidRPr="00387905">
              <w:rPr>
                <w:b/>
                <w:bCs/>
                <w:sz w:val="22"/>
                <w:szCs w:val="22"/>
              </w:rPr>
              <w:t>Источники финансирования</w:t>
            </w:r>
          </w:p>
        </w:tc>
        <w:tc>
          <w:tcPr>
            <w:tcW w:w="3969" w:type="dxa"/>
            <w:gridSpan w:val="2"/>
          </w:tcPr>
          <w:p w14:paraId="370837C6" w14:textId="77777777" w:rsidR="00E0483C" w:rsidRPr="00387905" w:rsidRDefault="00E0483C" w:rsidP="00E0483C">
            <w:pPr>
              <w:jc w:val="center"/>
              <w:rPr>
                <w:b/>
                <w:bCs/>
                <w:sz w:val="22"/>
                <w:szCs w:val="22"/>
              </w:rPr>
            </w:pPr>
            <w:r w:rsidRPr="00387905">
              <w:rPr>
                <w:b/>
                <w:bCs/>
                <w:sz w:val="22"/>
                <w:szCs w:val="22"/>
              </w:rPr>
              <w:t>Всего</w:t>
            </w:r>
          </w:p>
        </w:tc>
      </w:tr>
      <w:tr w:rsidR="00387905" w:rsidRPr="00387905" w14:paraId="52716173" w14:textId="77777777" w:rsidTr="00E0483C">
        <w:trPr>
          <w:cantSplit/>
          <w:trHeight w:val="1038"/>
        </w:trPr>
        <w:tc>
          <w:tcPr>
            <w:tcW w:w="567" w:type="dxa"/>
            <w:vMerge/>
          </w:tcPr>
          <w:p w14:paraId="19CA6755" w14:textId="77777777" w:rsidR="00E0483C" w:rsidRPr="00387905" w:rsidRDefault="00E0483C" w:rsidP="00E0483C">
            <w:pPr>
              <w:jc w:val="center"/>
              <w:rPr>
                <w:sz w:val="22"/>
                <w:szCs w:val="22"/>
              </w:rPr>
            </w:pPr>
          </w:p>
        </w:tc>
        <w:tc>
          <w:tcPr>
            <w:tcW w:w="2061" w:type="dxa"/>
            <w:vMerge/>
            <w:textDirection w:val="btLr"/>
          </w:tcPr>
          <w:p w14:paraId="04EAF91B" w14:textId="77777777" w:rsidR="00E0483C" w:rsidRPr="00387905" w:rsidRDefault="00E0483C" w:rsidP="00E0483C">
            <w:pPr>
              <w:ind w:left="113" w:right="113"/>
              <w:jc w:val="center"/>
              <w:rPr>
                <w:b/>
                <w:bCs/>
                <w:sz w:val="22"/>
                <w:szCs w:val="22"/>
              </w:rPr>
            </w:pPr>
          </w:p>
        </w:tc>
        <w:tc>
          <w:tcPr>
            <w:tcW w:w="3360" w:type="dxa"/>
            <w:vMerge/>
            <w:textDirection w:val="btLr"/>
          </w:tcPr>
          <w:p w14:paraId="45633063" w14:textId="77777777" w:rsidR="00E0483C" w:rsidRPr="00387905" w:rsidRDefault="00E0483C" w:rsidP="00E0483C">
            <w:pPr>
              <w:ind w:left="113" w:right="113"/>
              <w:jc w:val="center"/>
              <w:rPr>
                <w:b/>
                <w:bCs/>
                <w:sz w:val="22"/>
                <w:szCs w:val="22"/>
              </w:rPr>
            </w:pPr>
          </w:p>
        </w:tc>
        <w:tc>
          <w:tcPr>
            <w:tcW w:w="1984" w:type="dxa"/>
          </w:tcPr>
          <w:p w14:paraId="09442CEC" w14:textId="77777777" w:rsidR="00E0483C" w:rsidRPr="00387905" w:rsidRDefault="00E0483C" w:rsidP="00E0483C">
            <w:pPr>
              <w:jc w:val="center"/>
              <w:rPr>
                <w:sz w:val="22"/>
                <w:szCs w:val="22"/>
              </w:rPr>
            </w:pPr>
            <w:r w:rsidRPr="00387905">
              <w:rPr>
                <w:sz w:val="22"/>
                <w:szCs w:val="22"/>
              </w:rPr>
              <w:t>Плановый объем финансирования</w:t>
            </w:r>
          </w:p>
          <w:p w14:paraId="177BFCE1" w14:textId="77777777" w:rsidR="00E0483C" w:rsidRPr="00387905" w:rsidRDefault="00E0483C" w:rsidP="00E0483C">
            <w:pPr>
              <w:jc w:val="center"/>
              <w:rPr>
                <w:sz w:val="22"/>
                <w:szCs w:val="22"/>
              </w:rPr>
            </w:pPr>
            <w:r w:rsidRPr="00387905">
              <w:rPr>
                <w:sz w:val="22"/>
                <w:szCs w:val="22"/>
              </w:rPr>
              <w:t>муниципальной программы, тыс. рублей</w:t>
            </w:r>
          </w:p>
        </w:tc>
        <w:tc>
          <w:tcPr>
            <w:tcW w:w="1985" w:type="dxa"/>
          </w:tcPr>
          <w:p w14:paraId="0AA0FE7C" w14:textId="77777777" w:rsidR="00E0483C" w:rsidRPr="00387905" w:rsidRDefault="00E0483C" w:rsidP="00E0483C">
            <w:pPr>
              <w:jc w:val="center"/>
              <w:rPr>
                <w:sz w:val="22"/>
                <w:szCs w:val="22"/>
              </w:rPr>
            </w:pPr>
            <w:r w:rsidRPr="00387905">
              <w:rPr>
                <w:sz w:val="22"/>
                <w:szCs w:val="22"/>
              </w:rPr>
              <w:t>Фактический объем финансирования</w:t>
            </w:r>
          </w:p>
          <w:p w14:paraId="5D4F9E1B" w14:textId="77777777" w:rsidR="00E0483C" w:rsidRPr="00387905" w:rsidRDefault="00E0483C" w:rsidP="00E0483C">
            <w:pPr>
              <w:jc w:val="center"/>
              <w:rPr>
                <w:sz w:val="22"/>
                <w:szCs w:val="22"/>
              </w:rPr>
            </w:pPr>
            <w:r w:rsidRPr="00387905">
              <w:rPr>
                <w:sz w:val="22"/>
                <w:szCs w:val="22"/>
              </w:rPr>
              <w:t>муниципальной программы, тыс. рублей</w:t>
            </w:r>
          </w:p>
        </w:tc>
      </w:tr>
      <w:tr w:rsidR="00387905" w:rsidRPr="00387905" w14:paraId="442EB867" w14:textId="77777777" w:rsidTr="00E0483C">
        <w:tc>
          <w:tcPr>
            <w:tcW w:w="567" w:type="dxa"/>
          </w:tcPr>
          <w:p w14:paraId="62B46B57" w14:textId="77777777" w:rsidR="00E0483C" w:rsidRPr="00387905" w:rsidRDefault="00E0483C" w:rsidP="00E0483C">
            <w:pPr>
              <w:jc w:val="center"/>
              <w:rPr>
                <w:b/>
                <w:bCs/>
                <w:sz w:val="22"/>
                <w:szCs w:val="22"/>
              </w:rPr>
            </w:pPr>
            <w:r w:rsidRPr="00387905">
              <w:rPr>
                <w:b/>
                <w:bCs/>
                <w:sz w:val="22"/>
                <w:szCs w:val="22"/>
              </w:rPr>
              <w:t>А</w:t>
            </w:r>
          </w:p>
        </w:tc>
        <w:tc>
          <w:tcPr>
            <w:tcW w:w="2061" w:type="dxa"/>
          </w:tcPr>
          <w:p w14:paraId="3E86DE65" w14:textId="77777777" w:rsidR="00E0483C" w:rsidRPr="00387905" w:rsidRDefault="00E0483C" w:rsidP="00E0483C">
            <w:pPr>
              <w:jc w:val="center"/>
              <w:rPr>
                <w:b/>
                <w:bCs/>
                <w:sz w:val="22"/>
                <w:szCs w:val="22"/>
              </w:rPr>
            </w:pPr>
            <w:r w:rsidRPr="00387905">
              <w:rPr>
                <w:b/>
                <w:bCs/>
                <w:sz w:val="22"/>
                <w:szCs w:val="22"/>
              </w:rPr>
              <w:t>1</w:t>
            </w:r>
          </w:p>
        </w:tc>
        <w:tc>
          <w:tcPr>
            <w:tcW w:w="3360" w:type="dxa"/>
          </w:tcPr>
          <w:p w14:paraId="570E90D9" w14:textId="77777777" w:rsidR="00E0483C" w:rsidRPr="00387905" w:rsidRDefault="00E0483C" w:rsidP="00E0483C">
            <w:pPr>
              <w:jc w:val="center"/>
              <w:rPr>
                <w:b/>
                <w:bCs/>
                <w:sz w:val="22"/>
                <w:szCs w:val="22"/>
              </w:rPr>
            </w:pPr>
            <w:r w:rsidRPr="00387905">
              <w:rPr>
                <w:b/>
                <w:bCs/>
                <w:sz w:val="22"/>
                <w:szCs w:val="22"/>
              </w:rPr>
              <w:t>2</w:t>
            </w:r>
          </w:p>
        </w:tc>
        <w:tc>
          <w:tcPr>
            <w:tcW w:w="1984" w:type="dxa"/>
          </w:tcPr>
          <w:p w14:paraId="64D7AB99" w14:textId="77777777" w:rsidR="00E0483C" w:rsidRPr="00387905" w:rsidRDefault="00E0483C" w:rsidP="00E0483C">
            <w:pPr>
              <w:jc w:val="center"/>
              <w:rPr>
                <w:b/>
                <w:bCs/>
                <w:sz w:val="22"/>
                <w:szCs w:val="22"/>
              </w:rPr>
            </w:pPr>
            <w:r w:rsidRPr="00387905">
              <w:rPr>
                <w:b/>
                <w:bCs/>
                <w:sz w:val="22"/>
                <w:szCs w:val="22"/>
              </w:rPr>
              <w:t>6</w:t>
            </w:r>
          </w:p>
        </w:tc>
        <w:tc>
          <w:tcPr>
            <w:tcW w:w="1985" w:type="dxa"/>
          </w:tcPr>
          <w:p w14:paraId="40DEF375" w14:textId="77777777" w:rsidR="00E0483C" w:rsidRPr="00387905" w:rsidRDefault="00E0483C" w:rsidP="00E0483C">
            <w:pPr>
              <w:jc w:val="center"/>
              <w:rPr>
                <w:b/>
                <w:bCs/>
                <w:sz w:val="22"/>
                <w:szCs w:val="22"/>
              </w:rPr>
            </w:pPr>
            <w:r w:rsidRPr="00387905">
              <w:rPr>
                <w:b/>
                <w:bCs/>
                <w:sz w:val="22"/>
                <w:szCs w:val="22"/>
              </w:rPr>
              <w:t>7</w:t>
            </w:r>
          </w:p>
        </w:tc>
      </w:tr>
      <w:tr w:rsidR="00387905" w:rsidRPr="00387905" w14:paraId="0EA14F60" w14:textId="77777777" w:rsidTr="00E0483C">
        <w:tc>
          <w:tcPr>
            <w:tcW w:w="567" w:type="dxa"/>
            <w:vMerge w:val="restart"/>
          </w:tcPr>
          <w:p w14:paraId="4F652CA5" w14:textId="77777777" w:rsidR="00E0483C" w:rsidRPr="00387905" w:rsidRDefault="00E0483C" w:rsidP="00E0483C">
            <w:pPr>
              <w:jc w:val="center"/>
              <w:rPr>
                <w:b/>
                <w:bCs/>
                <w:sz w:val="22"/>
                <w:szCs w:val="22"/>
              </w:rPr>
            </w:pPr>
            <w:r w:rsidRPr="00387905">
              <w:rPr>
                <w:b/>
                <w:bCs/>
                <w:sz w:val="22"/>
                <w:szCs w:val="22"/>
              </w:rPr>
              <w:t>1</w:t>
            </w:r>
          </w:p>
        </w:tc>
        <w:tc>
          <w:tcPr>
            <w:tcW w:w="2061" w:type="dxa"/>
            <w:vMerge w:val="restart"/>
          </w:tcPr>
          <w:p w14:paraId="776E9EFD" w14:textId="77777777" w:rsidR="00E0483C" w:rsidRPr="00387905" w:rsidRDefault="00E0483C" w:rsidP="00E0483C">
            <w:pPr>
              <w:jc w:val="center"/>
              <w:rPr>
                <w:b/>
                <w:bCs/>
                <w:sz w:val="22"/>
                <w:szCs w:val="22"/>
              </w:rPr>
            </w:pPr>
            <w:r w:rsidRPr="00387905">
              <w:rPr>
                <w:b/>
                <w:bCs/>
                <w:sz w:val="22"/>
                <w:szCs w:val="22"/>
              </w:rPr>
              <w:t>Муниципальная программа</w:t>
            </w:r>
          </w:p>
        </w:tc>
        <w:tc>
          <w:tcPr>
            <w:tcW w:w="3360" w:type="dxa"/>
          </w:tcPr>
          <w:p w14:paraId="69D64313" w14:textId="77777777" w:rsidR="00E0483C" w:rsidRPr="00387905" w:rsidRDefault="00E0483C" w:rsidP="00E0483C">
            <w:pPr>
              <w:rPr>
                <w:b/>
                <w:bCs/>
                <w:sz w:val="22"/>
                <w:szCs w:val="22"/>
              </w:rPr>
            </w:pPr>
            <w:r w:rsidRPr="00387905">
              <w:rPr>
                <w:b/>
                <w:bCs/>
                <w:sz w:val="22"/>
                <w:szCs w:val="22"/>
              </w:rPr>
              <w:t>Всего:</w:t>
            </w:r>
          </w:p>
          <w:p w14:paraId="5BD810C9" w14:textId="77777777" w:rsidR="00E0483C" w:rsidRPr="00387905" w:rsidRDefault="00E0483C" w:rsidP="00E0483C">
            <w:pPr>
              <w:rPr>
                <w:b/>
                <w:bCs/>
                <w:sz w:val="22"/>
                <w:szCs w:val="22"/>
              </w:rPr>
            </w:pPr>
            <w:r w:rsidRPr="00387905">
              <w:rPr>
                <w:b/>
                <w:bCs/>
                <w:sz w:val="22"/>
                <w:szCs w:val="22"/>
              </w:rPr>
              <w:t>в том числе:</w:t>
            </w:r>
          </w:p>
        </w:tc>
        <w:tc>
          <w:tcPr>
            <w:tcW w:w="1984" w:type="dxa"/>
          </w:tcPr>
          <w:p w14:paraId="0B08C38B" w14:textId="77777777" w:rsidR="00E0483C" w:rsidRPr="00387905" w:rsidRDefault="00E0483C" w:rsidP="00E0483C">
            <w:pPr>
              <w:jc w:val="center"/>
              <w:rPr>
                <w:sz w:val="22"/>
                <w:szCs w:val="22"/>
              </w:rPr>
            </w:pPr>
          </w:p>
        </w:tc>
        <w:tc>
          <w:tcPr>
            <w:tcW w:w="1985" w:type="dxa"/>
          </w:tcPr>
          <w:p w14:paraId="6A425AC6" w14:textId="77777777" w:rsidR="00E0483C" w:rsidRPr="00387905" w:rsidRDefault="00E0483C" w:rsidP="00E0483C">
            <w:pPr>
              <w:jc w:val="center"/>
              <w:rPr>
                <w:sz w:val="22"/>
                <w:szCs w:val="22"/>
              </w:rPr>
            </w:pPr>
          </w:p>
        </w:tc>
      </w:tr>
      <w:tr w:rsidR="00387905" w:rsidRPr="00387905" w14:paraId="6D096507" w14:textId="77777777" w:rsidTr="00E0483C">
        <w:tc>
          <w:tcPr>
            <w:tcW w:w="567" w:type="dxa"/>
            <w:vMerge/>
          </w:tcPr>
          <w:p w14:paraId="5D6EC980" w14:textId="77777777" w:rsidR="00E0483C" w:rsidRPr="00387905" w:rsidRDefault="00E0483C" w:rsidP="00E0483C">
            <w:pPr>
              <w:jc w:val="center"/>
              <w:rPr>
                <w:sz w:val="22"/>
                <w:szCs w:val="22"/>
              </w:rPr>
            </w:pPr>
          </w:p>
        </w:tc>
        <w:tc>
          <w:tcPr>
            <w:tcW w:w="2061" w:type="dxa"/>
            <w:vMerge/>
          </w:tcPr>
          <w:p w14:paraId="7E35131B" w14:textId="77777777" w:rsidR="00E0483C" w:rsidRPr="00387905" w:rsidRDefault="00E0483C" w:rsidP="00E0483C">
            <w:pPr>
              <w:jc w:val="center"/>
              <w:rPr>
                <w:sz w:val="22"/>
                <w:szCs w:val="22"/>
              </w:rPr>
            </w:pPr>
          </w:p>
        </w:tc>
        <w:tc>
          <w:tcPr>
            <w:tcW w:w="3360" w:type="dxa"/>
          </w:tcPr>
          <w:p w14:paraId="552AEA51" w14:textId="77777777" w:rsidR="00E0483C" w:rsidRPr="00387905" w:rsidRDefault="00E0483C" w:rsidP="00E0483C">
            <w:pPr>
              <w:rPr>
                <w:b/>
                <w:bCs/>
                <w:sz w:val="22"/>
                <w:szCs w:val="22"/>
              </w:rPr>
            </w:pPr>
            <w:r w:rsidRPr="00387905">
              <w:rPr>
                <w:b/>
                <w:bCs/>
                <w:sz w:val="22"/>
                <w:szCs w:val="22"/>
              </w:rPr>
              <w:t xml:space="preserve">Средства бюджета Красносибирского сельсовета </w:t>
            </w:r>
          </w:p>
        </w:tc>
        <w:tc>
          <w:tcPr>
            <w:tcW w:w="1984" w:type="dxa"/>
          </w:tcPr>
          <w:p w14:paraId="6A6C1AD6" w14:textId="77777777" w:rsidR="00E0483C" w:rsidRPr="00387905" w:rsidRDefault="00E0483C" w:rsidP="00E0483C">
            <w:pPr>
              <w:jc w:val="center"/>
              <w:rPr>
                <w:sz w:val="22"/>
                <w:szCs w:val="22"/>
              </w:rPr>
            </w:pPr>
          </w:p>
        </w:tc>
        <w:tc>
          <w:tcPr>
            <w:tcW w:w="1985" w:type="dxa"/>
          </w:tcPr>
          <w:p w14:paraId="504E75C8" w14:textId="77777777" w:rsidR="00E0483C" w:rsidRPr="00387905" w:rsidRDefault="00E0483C" w:rsidP="00E0483C">
            <w:pPr>
              <w:jc w:val="center"/>
              <w:rPr>
                <w:sz w:val="22"/>
                <w:szCs w:val="22"/>
              </w:rPr>
            </w:pPr>
          </w:p>
        </w:tc>
      </w:tr>
      <w:tr w:rsidR="00387905" w:rsidRPr="00387905" w14:paraId="7B8603CA" w14:textId="77777777" w:rsidTr="00E0483C">
        <w:tc>
          <w:tcPr>
            <w:tcW w:w="567" w:type="dxa"/>
            <w:vMerge/>
          </w:tcPr>
          <w:p w14:paraId="1C75A28C" w14:textId="77777777" w:rsidR="00E0483C" w:rsidRPr="00387905" w:rsidRDefault="00E0483C" w:rsidP="00E0483C">
            <w:pPr>
              <w:jc w:val="center"/>
              <w:rPr>
                <w:sz w:val="22"/>
                <w:szCs w:val="22"/>
              </w:rPr>
            </w:pPr>
          </w:p>
        </w:tc>
        <w:tc>
          <w:tcPr>
            <w:tcW w:w="2061" w:type="dxa"/>
            <w:vMerge/>
          </w:tcPr>
          <w:p w14:paraId="67E9A900" w14:textId="77777777" w:rsidR="00E0483C" w:rsidRPr="00387905" w:rsidRDefault="00E0483C" w:rsidP="00E0483C">
            <w:pPr>
              <w:jc w:val="center"/>
              <w:rPr>
                <w:sz w:val="22"/>
                <w:szCs w:val="22"/>
              </w:rPr>
            </w:pPr>
          </w:p>
        </w:tc>
        <w:tc>
          <w:tcPr>
            <w:tcW w:w="3360" w:type="dxa"/>
          </w:tcPr>
          <w:p w14:paraId="0A056488" w14:textId="77777777" w:rsidR="00E0483C" w:rsidRPr="00387905" w:rsidRDefault="00E0483C" w:rsidP="00E0483C">
            <w:pPr>
              <w:rPr>
                <w:b/>
                <w:bCs/>
                <w:sz w:val="22"/>
                <w:szCs w:val="22"/>
              </w:rPr>
            </w:pPr>
            <w:r w:rsidRPr="00387905">
              <w:rPr>
                <w:b/>
                <w:bCs/>
                <w:sz w:val="22"/>
                <w:szCs w:val="22"/>
              </w:rPr>
              <w:t>Средства федерального бюджета</w:t>
            </w:r>
          </w:p>
        </w:tc>
        <w:tc>
          <w:tcPr>
            <w:tcW w:w="1984" w:type="dxa"/>
          </w:tcPr>
          <w:p w14:paraId="0BEE6EBB" w14:textId="77777777" w:rsidR="00E0483C" w:rsidRPr="00387905" w:rsidRDefault="00E0483C" w:rsidP="00E0483C">
            <w:pPr>
              <w:jc w:val="center"/>
              <w:rPr>
                <w:sz w:val="22"/>
                <w:szCs w:val="22"/>
              </w:rPr>
            </w:pPr>
          </w:p>
        </w:tc>
        <w:tc>
          <w:tcPr>
            <w:tcW w:w="1985" w:type="dxa"/>
          </w:tcPr>
          <w:p w14:paraId="551AADAF" w14:textId="77777777" w:rsidR="00E0483C" w:rsidRPr="00387905" w:rsidRDefault="00E0483C" w:rsidP="00E0483C">
            <w:pPr>
              <w:jc w:val="center"/>
              <w:rPr>
                <w:sz w:val="22"/>
                <w:szCs w:val="22"/>
              </w:rPr>
            </w:pPr>
          </w:p>
        </w:tc>
      </w:tr>
      <w:tr w:rsidR="00387905" w:rsidRPr="00387905" w14:paraId="659B1D86" w14:textId="77777777" w:rsidTr="00E0483C">
        <w:tc>
          <w:tcPr>
            <w:tcW w:w="567" w:type="dxa"/>
            <w:vMerge/>
          </w:tcPr>
          <w:p w14:paraId="5F4C47D4" w14:textId="77777777" w:rsidR="00E0483C" w:rsidRPr="00387905" w:rsidRDefault="00E0483C" w:rsidP="00E0483C">
            <w:pPr>
              <w:jc w:val="center"/>
              <w:rPr>
                <w:sz w:val="22"/>
                <w:szCs w:val="22"/>
              </w:rPr>
            </w:pPr>
          </w:p>
        </w:tc>
        <w:tc>
          <w:tcPr>
            <w:tcW w:w="2061" w:type="dxa"/>
            <w:vMerge/>
          </w:tcPr>
          <w:p w14:paraId="0C6C7C24" w14:textId="77777777" w:rsidR="00E0483C" w:rsidRPr="00387905" w:rsidRDefault="00E0483C" w:rsidP="00E0483C">
            <w:pPr>
              <w:jc w:val="center"/>
              <w:rPr>
                <w:sz w:val="22"/>
                <w:szCs w:val="22"/>
              </w:rPr>
            </w:pPr>
          </w:p>
        </w:tc>
        <w:tc>
          <w:tcPr>
            <w:tcW w:w="3360" w:type="dxa"/>
          </w:tcPr>
          <w:p w14:paraId="38E328AD" w14:textId="77777777" w:rsidR="00E0483C" w:rsidRPr="00387905" w:rsidRDefault="00E0483C" w:rsidP="00E0483C">
            <w:pPr>
              <w:rPr>
                <w:b/>
                <w:bCs/>
                <w:sz w:val="22"/>
                <w:szCs w:val="22"/>
              </w:rPr>
            </w:pPr>
            <w:r w:rsidRPr="00387905">
              <w:rPr>
                <w:b/>
                <w:bCs/>
                <w:sz w:val="22"/>
                <w:szCs w:val="22"/>
              </w:rPr>
              <w:t>Средства областного бюджета</w:t>
            </w:r>
          </w:p>
        </w:tc>
        <w:tc>
          <w:tcPr>
            <w:tcW w:w="1984" w:type="dxa"/>
          </w:tcPr>
          <w:p w14:paraId="7D9C4624" w14:textId="77777777" w:rsidR="00E0483C" w:rsidRPr="00387905" w:rsidRDefault="00E0483C" w:rsidP="00E0483C">
            <w:pPr>
              <w:jc w:val="center"/>
              <w:rPr>
                <w:sz w:val="22"/>
                <w:szCs w:val="22"/>
              </w:rPr>
            </w:pPr>
          </w:p>
        </w:tc>
        <w:tc>
          <w:tcPr>
            <w:tcW w:w="1985" w:type="dxa"/>
          </w:tcPr>
          <w:p w14:paraId="6F3BD65A" w14:textId="77777777" w:rsidR="00E0483C" w:rsidRPr="00387905" w:rsidRDefault="00E0483C" w:rsidP="00E0483C">
            <w:pPr>
              <w:jc w:val="center"/>
              <w:rPr>
                <w:sz w:val="22"/>
                <w:szCs w:val="22"/>
              </w:rPr>
            </w:pPr>
          </w:p>
        </w:tc>
      </w:tr>
      <w:tr w:rsidR="00387905" w:rsidRPr="00387905" w14:paraId="69F4AF10" w14:textId="77777777" w:rsidTr="00E0483C">
        <w:tc>
          <w:tcPr>
            <w:tcW w:w="567" w:type="dxa"/>
            <w:vMerge/>
          </w:tcPr>
          <w:p w14:paraId="0AC88E00" w14:textId="77777777" w:rsidR="00E0483C" w:rsidRPr="00387905" w:rsidRDefault="00E0483C" w:rsidP="00E0483C">
            <w:pPr>
              <w:jc w:val="center"/>
              <w:rPr>
                <w:sz w:val="22"/>
                <w:szCs w:val="22"/>
              </w:rPr>
            </w:pPr>
          </w:p>
        </w:tc>
        <w:tc>
          <w:tcPr>
            <w:tcW w:w="2061" w:type="dxa"/>
            <w:vMerge/>
          </w:tcPr>
          <w:p w14:paraId="4AFC5431" w14:textId="77777777" w:rsidR="00E0483C" w:rsidRPr="00387905" w:rsidRDefault="00E0483C" w:rsidP="00E0483C">
            <w:pPr>
              <w:jc w:val="center"/>
              <w:rPr>
                <w:sz w:val="22"/>
                <w:szCs w:val="22"/>
              </w:rPr>
            </w:pPr>
          </w:p>
        </w:tc>
        <w:tc>
          <w:tcPr>
            <w:tcW w:w="3360" w:type="dxa"/>
          </w:tcPr>
          <w:p w14:paraId="4D36AC80" w14:textId="77777777" w:rsidR="00E0483C" w:rsidRPr="00387905" w:rsidRDefault="00E0483C" w:rsidP="00E0483C">
            <w:pPr>
              <w:rPr>
                <w:b/>
                <w:bCs/>
                <w:sz w:val="22"/>
                <w:szCs w:val="22"/>
              </w:rPr>
            </w:pPr>
            <w:r w:rsidRPr="00387905">
              <w:rPr>
                <w:b/>
                <w:bCs/>
                <w:sz w:val="22"/>
                <w:szCs w:val="22"/>
              </w:rPr>
              <w:t>Внебюджетные источники</w:t>
            </w:r>
          </w:p>
        </w:tc>
        <w:tc>
          <w:tcPr>
            <w:tcW w:w="1984" w:type="dxa"/>
          </w:tcPr>
          <w:p w14:paraId="45847607" w14:textId="77777777" w:rsidR="00E0483C" w:rsidRPr="00387905" w:rsidRDefault="00E0483C" w:rsidP="00E0483C">
            <w:pPr>
              <w:jc w:val="center"/>
              <w:rPr>
                <w:sz w:val="22"/>
                <w:szCs w:val="22"/>
              </w:rPr>
            </w:pPr>
          </w:p>
        </w:tc>
        <w:tc>
          <w:tcPr>
            <w:tcW w:w="1985" w:type="dxa"/>
          </w:tcPr>
          <w:p w14:paraId="05B0C7FC" w14:textId="77777777" w:rsidR="00E0483C" w:rsidRPr="00387905" w:rsidRDefault="00E0483C" w:rsidP="00E0483C">
            <w:pPr>
              <w:jc w:val="center"/>
              <w:rPr>
                <w:sz w:val="22"/>
                <w:szCs w:val="22"/>
              </w:rPr>
            </w:pPr>
          </w:p>
        </w:tc>
      </w:tr>
      <w:tr w:rsidR="00387905" w:rsidRPr="00387905" w14:paraId="5D660C5A" w14:textId="77777777" w:rsidTr="00E0483C">
        <w:tc>
          <w:tcPr>
            <w:tcW w:w="567" w:type="dxa"/>
            <w:vMerge w:val="restart"/>
          </w:tcPr>
          <w:p w14:paraId="6AECF292" w14:textId="77777777" w:rsidR="00E0483C" w:rsidRPr="00387905" w:rsidRDefault="00E0483C" w:rsidP="00E0483C">
            <w:pPr>
              <w:jc w:val="center"/>
              <w:rPr>
                <w:sz w:val="22"/>
                <w:szCs w:val="22"/>
              </w:rPr>
            </w:pPr>
            <w:r w:rsidRPr="00387905">
              <w:rPr>
                <w:sz w:val="22"/>
                <w:szCs w:val="22"/>
              </w:rPr>
              <w:t>1.1</w:t>
            </w:r>
          </w:p>
        </w:tc>
        <w:tc>
          <w:tcPr>
            <w:tcW w:w="2061" w:type="dxa"/>
            <w:vMerge w:val="restart"/>
          </w:tcPr>
          <w:p w14:paraId="1F22AB40" w14:textId="77777777" w:rsidR="00E0483C" w:rsidRPr="00387905" w:rsidRDefault="00E0483C" w:rsidP="00E0483C">
            <w:pPr>
              <w:jc w:val="center"/>
              <w:rPr>
                <w:sz w:val="22"/>
                <w:szCs w:val="22"/>
              </w:rPr>
            </w:pPr>
            <w:r w:rsidRPr="00387905">
              <w:rPr>
                <w:sz w:val="22"/>
                <w:szCs w:val="22"/>
              </w:rPr>
              <w:t>Мероприятие 1</w:t>
            </w:r>
          </w:p>
        </w:tc>
        <w:tc>
          <w:tcPr>
            <w:tcW w:w="3360" w:type="dxa"/>
          </w:tcPr>
          <w:p w14:paraId="1010726C" w14:textId="77777777" w:rsidR="00E0483C" w:rsidRPr="00387905" w:rsidRDefault="00E0483C" w:rsidP="00E0483C">
            <w:pPr>
              <w:rPr>
                <w:b/>
                <w:bCs/>
                <w:sz w:val="22"/>
                <w:szCs w:val="22"/>
              </w:rPr>
            </w:pPr>
            <w:r w:rsidRPr="00387905">
              <w:rPr>
                <w:b/>
                <w:bCs/>
                <w:sz w:val="22"/>
                <w:szCs w:val="22"/>
              </w:rPr>
              <w:t>Всего:</w:t>
            </w:r>
          </w:p>
          <w:p w14:paraId="6202473D" w14:textId="77777777" w:rsidR="00E0483C" w:rsidRPr="00387905" w:rsidRDefault="00E0483C" w:rsidP="00E0483C">
            <w:pPr>
              <w:rPr>
                <w:b/>
                <w:bCs/>
                <w:sz w:val="22"/>
                <w:szCs w:val="22"/>
              </w:rPr>
            </w:pPr>
            <w:r w:rsidRPr="00387905">
              <w:rPr>
                <w:b/>
                <w:bCs/>
                <w:sz w:val="22"/>
                <w:szCs w:val="22"/>
              </w:rPr>
              <w:t>в том числе:</w:t>
            </w:r>
          </w:p>
        </w:tc>
        <w:tc>
          <w:tcPr>
            <w:tcW w:w="1984" w:type="dxa"/>
          </w:tcPr>
          <w:p w14:paraId="0C73DD3C" w14:textId="77777777" w:rsidR="00E0483C" w:rsidRPr="00387905" w:rsidRDefault="00E0483C" w:rsidP="00E0483C">
            <w:pPr>
              <w:jc w:val="center"/>
              <w:rPr>
                <w:sz w:val="22"/>
                <w:szCs w:val="22"/>
              </w:rPr>
            </w:pPr>
          </w:p>
        </w:tc>
        <w:tc>
          <w:tcPr>
            <w:tcW w:w="1985" w:type="dxa"/>
          </w:tcPr>
          <w:p w14:paraId="53FAF3C1" w14:textId="77777777" w:rsidR="00E0483C" w:rsidRPr="00387905" w:rsidRDefault="00E0483C" w:rsidP="00E0483C">
            <w:pPr>
              <w:jc w:val="center"/>
              <w:rPr>
                <w:sz w:val="22"/>
                <w:szCs w:val="22"/>
              </w:rPr>
            </w:pPr>
          </w:p>
        </w:tc>
      </w:tr>
      <w:tr w:rsidR="00387905" w:rsidRPr="00387905" w14:paraId="076E8AD8" w14:textId="77777777" w:rsidTr="00E0483C">
        <w:tc>
          <w:tcPr>
            <w:tcW w:w="567" w:type="dxa"/>
            <w:vMerge/>
          </w:tcPr>
          <w:p w14:paraId="2EF4BF59" w14:textId="77777777" w:rsidR="00E0483C" w:rsidRPr="00387905" w:rsidRDefault="00E0483C" w:rsidP="00E0483C">
            <w:pPr>
              <w:jc w:val="center"/>
              <w:rPr>
                <w:sz w:val="22"/>
                <w:szCs w:val="22"/>
              </w:rPr>
            </w:pPr>
          </w:p>
        </w:tc>
        <w:tc>
          <w:tcPr>
            <w:tcW w:w="2061" w:type="dxa"/>
            <w:vMerge/>
          </w:tcPr>
          <w:p w14:paraId="7E5D8D53" w14:textId="77777777" w:rsidR="00E0483C" w:rsidRPr="00387905" w:rsidRDefault="00E0483C" w:rsidP="00E0483C">
            <w:pPr>
              <w:jc w:val="center"/>
              <w:rPr>
                <w:sz w:val="22"/>
                <w:szCs w:val="22"/>
              </w:rPr>
            </w:pPr>
          </w:p>
        </w:tc>
        <w:tc>
          <w:tcPr>
            <w:tcW w:w="3360" w:type="dxa"/>
          </w:tcPr>
          <w:p w14:paraId="66039ABE" w14:textId="77777777" w:rsidR="00E0483C" w:rsidRPr="00387905" w:rsidRDefault="00E0483C" w:rsidP="00E0483C">
            <w:pPr>
              <w:rPr>
                <w:b/>
                <w:bCs/>
                <w:sz w:val="22"/>
                <w:szCs w:val="22"/>
              </w:rPr>
            </w:pPr>
            <w:r w:rsidRPr="00387905">
              <w:rPr>
                <w:b/>
                <w:bCs/>
                <w:sz w:val="22"/>
                <w:szCs w:val="22"/>
              </w:rPr>
              <w:t>Средства бюджета Красносибирского сельсовета</w:t>
            </w:r>
          </w:p>
        </w:tc>
        <w:tc>
          <w:tcPr>
            <w:tcW w:w="1984" w:type="dxa"/>
          </w:tcPr>
          <w:p w14:paraId="335452F3" w14:textId="77777777" w:rsidR="00E0483C" w:rsidRPr="00387905" w:rsidRDefault="00E0483C" w:rsidP="00E0483C">
            <w:pPr>
              <w:jc w:val="center"/>
              <w:rPr>
                <w:sz w:val="22"/>
                <w:szCs w:val="22"/>
              </w:rPr>
            </w:pPr>
          </w:p>
        </w:tc>
        <w:tc>
          <w:tcPr>
            <w:tcW w:w="1985" w:type="dxa"/>
          </w:tcPr>
          <w:p w14:paraId="44FF0BA5" w14:textId="77777777" w:rsidR="00E0483C" w:rsidRPr="00387905" w:rsidRDefault="00E0483C" w:rsidP="00E0483C">
            <w:pPr>
              <w:jc w:val="center"/>
              <w:rPr>
                <w:sz w:val="22"/>
                <w:szCs w:val="22"/>
              </w:rPr>
            </w:pPr>
          </w:p>
        </w:tc>
      </w:tr>
      <w:tr w:rsidR="00387905" w:rsidRPr="00387905" w14:paraId="68324D67" w14:textId="77777777" w:rsidTr="00E0483C">
        <w:tc>
          <w:tcPr>
            <w:tcW w:w="567" w:type="dxa"/>
            <w:vMerge/>
          </w:tcPr>
          <w:p w14:paraId="36D1220A" w14:textId="77777777" w:rsidR="00E0483C" w:rsidRPr="00387905" w:rsidRDefault="00E0483C" w:rsidP="00E0483C">
            <w:pPr>
              <w:jc w:val="center"/>
              <w:rPr>
                <w:sz w:val="22"/>
                <w:szCs w:val="22"/>
              </w:rPr>
            </w:pPr>
          </w:p>
        </w:tc>
        <w:tc>
          <w:tcPr>
            <w:tcW w:w="2061" w:type="dxa"/>
            <w:vMerge/>
          </w:tcPr>
          <w:p w14:paraId="10139B7F" w14:textId="77777777" w:rsidR="00E0483C" w:rsidRPr="00387905" w:rsidRDefault="00E0483C" w:rsidP="00E0483C">
            <w:pPr>
              <w:jc w:val="center"/>
              <w:rPr>
                <w:sz w:val="22"/>
                <w:szCs w:val="22"/>
              </w:rPr>
            </w:pPr>
          </w:p>
        </w:tc>
        <w:tc>
          <w:tcPr>
            <w:tcW w:w="3360" w:type="dxa"/>
          </w:tcPr>
          <w:p w14:paraId="5B412403" w14:textId="77777777" w:rsidR="00E0483C" w:rsidRPr="00387905" w:rsidRDefault="00E0483C" w:rsidP="00E0483C">
            <w:pPr>
              <w:rPr>
                <w:b/>
                <w:bCs/>
                <w:sz w:val="22"/>
                <w:szCs w:val="22"/>
              </w:rPr>
            </w:pPr>
            <w:r w:rsidRPr="00387905">
              <w:rPr>
                <w:b/>
                <w:bCs/>
                <w:sz w:val="22"/>
                <w:szCs w:val="22"/>
              </w:rPr>
              <w:t>Средства федерального бюджета</w:t>
            </w:r>
          </w:p>
        </w:tc>
        <w:tc>
          <w:tcPr>
            <w:tcW w:w="1984" w:type="dxa"/>
          </w:tcPr>
          <w:p w14:paraId="6D0F6EDD" w14:textId="77777777" w:rsidR="00E0483C" w:rsidRPr="00387905" w:rsidRDefault="00E0483C" w:rsidP="00E0483C">
            <w:pPr>
              <w:jc w:val="center"/>
              <w:rPr>
                <w:sz w:val="22"/>
                <w:szCs w:val="22"/>
              </w:rPr>
            </w:pPr>
          </w:p>
        </w:tc>
        <w:tc>
          <w:tcPr>
            <w:tcW w:w="1985" w:type="dxa"/>
          </w:tcPr>
          <w:p w14:paraId="041D0415" w14:textId="77777777" w:rsidR="00E0483C" w:rsidRPr="00387905" w:rsidRDefault="00E0483C" w:rsidP="00E0483C">
            <w:pPr>
              <w:jc w:val="center"/>
              <w:rPr>
                <w:sz w:val="22"/>
                <w:szCs w:val="22"/>
              </w:rPr>
            </w:pPr>
          </w:p>
        </w:tc>
      </w:tr>
      <w:tr w:rsidR="00387905" w:rsidRPr="00387905" w14:paraId="3A08D0B4" w14:textId="77777777" w:rsidTr="00E0483C">
        <w:tc>
          <w:tcPr>
            <w:tcW w:w="567" w:type="dxa"/>
            <w:vMerge/>
          </w:tcPr>
          <w:p w14:paraId="6CD055F6" w14:textId="77777777" w:rsidR="00E0483C" w:rsidRPr="00387905" w:rsidRDefault="00E0483C" w:rsidP="00E0483C">
            <w:pPr>
              <w:jc w:val="center"/>
              <w:rPr>
                <w:sz w:val="22"/>
                <w:szCs w:val="22"/>
              </w:rPr>
            </w:pPr>
          </w:p>
        </w:tc>
        <w:tc>
          <w:tcPr>
            <w:tcW w:w="2061" w:type="dxa"/>
            <w:vMerge/>
          </w:tcPr>
          <w:p w14:paraId="0F7EADA4" w14:textId="77777777" w:rsidR="00E0483C" w:rsidRPr="00387905" w:rsidRDefault="00E0483C" w:rsidP="00E0483C">
            <w:pPr>
              <w:jc w:val="center"/>
              <w:rPr>
                <w:sz w:val="22"/>
                <w:szCs w:val="22"/>
              </w:rPr>
            </w:pPr>
          </w:p>
        </w:tc>
        <w:tc>
          <w:tcPr>
            <w:tcW w:w="3360" w:type="dxa"/>
          </w:tcPr>
          <w:p w14:paraId="09D81604" w14:textId="77777777" w:rsidR="00E0483C" w:rsidRPr="00387905" w:rsidRDefault="00E0483C" w:rsidP="00E0483C">
            <w:pPr>
              <w:rPr>
                <w:b/>
                <w:bCs/>
                <w:sz w:val="22"/>
                <w:szCs w:val="22"/>
              </w:rPr>
            </w:pPr>
            <w:r w:rsidRPr="00387905">
              <w:rPr>
                <w:b/>
                <w:bCs/>
                <w:sz w:val="22"/>
                <w:szCs w:val="22"/>
              </w:rPr>
              <w:t>Средства областного бюджета</w:t>
            </w:r>
          </w:p>
        </w:tc>
        <w:tc>
          <w:tcPr>
            <w:tcW w:w="1984" w:type="dxa"/>
          </w:tcPr>
          <w:p w14:paraId="41D15C16" w14:textId="77777777" w:rsidR="00E0483C" w:rsidRPr="00387905" w:rsidRDefault="00E0483C" w:rsidP="00E0483C">
            <w:pPr>
              <w:jc w:val="center"/>
              <w:rPr>
                <w:sz w:val="22"/>
                <w:szCs w:val="22"/>
              </w:rPr>
            </w:pPr>
          </w:p>
        </w:tc>
        <w:tc>
          <w:tcPr>
            <w:tcW w:w="1985" w:type="dxa"/>
          </w:tcPr>
          <w:p w14:paraId="17C6A085" w14:textId="77777777" w:rsidR="00E0483C" w:rsidRPr="00387905" w:rsidRDefault="00E0483C" w:rsidP="00E0483C">
            <w:pPr>
              <w:jc w:val="center"/>
              <w:rPr>
                <w:sz w:val="22"/>
                <w:szCs w:val="22"/>
              </w:rPr>
            </w:pPr>
          </w:p>
        </w:tc>
      </w:tr>
      <w:tr w:rsidR="00387905" w:rsidRPr="00387905" w14:paraId="13BB43CF" w14:textId="77777777" w:rsidTr="00E0483C">
        <w:tc>
          <w:tcPr>
            <w:tcW w:w="567" w:type="dxa"/>
            <w:vMerge/>
          </w:tcPr>
          <w:p w14:paraId="7F3B60AE" w14:textId="77777777" w:rsidR="00E0483C" w:rsidRPr="00387905" w:rsidRDefault="00E0483C" w:rsidP="00E0483C">
            <w:pPr>
              <w:jc w:val="center"/>
              <w:rPr>
                <w:sz w:val="22"/>
                <w:szCs w:val="22"/>
              </w:rPr>
            </w:pPr>
          </w:p>
        </w:tc>
        <w:tc>
          <w:tcPr>
            <w:tcW w:w="2061" w:type="dxa"/>
            <w:vMerge/>
          </w:tcPr>
          <w:p w14:paraId="23F8E481" w14:textId="77777777" w:rsidR="00E0483C" w:rsidRPr="00387905" w:rsidRDefault="00E0483C" w:rsidP="00E0483C">
            <w:pPr>
              <w:jc w:val="center"/>
              <w:rPr>
                <w:sz w:val="22"/>
                <w:szCs w:val="22"/>
              </w:rPr>
            </w:pPr>
          </w:p>
        </w:tc>
        <w:tc>
          <w:tcPr>
            <w:tcW w:w="3360" w:type="dxa"/>
          </w:tcPr>
          <w:p w14:paraId="1E62F4EB" w14:textId="77777777" w:rsidR="00E0483C" w:rsidRPr="00387905" w:rsidRDefault="00E0483C" w:rsidP="00E0483C">
            <w:pPr>
              <w:rPr>
                <w:b/>
                <w:bCs/>
                <w:sz w:val="22"/>
                <w:szCs w:val="22"/>
              </w:rPr>
            </w:pPr>
            <w:r w:rsidRPr="00387905">
              <w:rPr>
                <w:b/>
                <w:bCs/>
                <w:sz w:val="22"/>
                <w:szCs w:val="22"/>
              </w:rPr>
              <w:t>Внебюджетные источники</w:t>
            </w:r>
          </w:p>
        </w:tc>
        <w:tc>
          <w:tcPr>
            <w:tcW w:w="1984" w:type="dxa"/>
          </w:tcPr>
          <w:p w14:paraId="555A9CDC" w14:textId="77777777" w:rsidR="00E0483C" w:rsidRPr="00387905" w:rsidRDefault="00E0483C" w:rsidP="00E0483C">
            <w:pPr>
              <w:jc w:val="center"/>
              <w:rPr>
                <w:sz w:val="22"/>
                <w:szCs w:val="22"/>
              </w:rPr>
            </w:pPr>
          </w:p>
        </w:tc>
        <w:tc>
          <w:tcPr>
            <w:tcW w:w="1985" w:type="dxa"/>
          </w:tcPr>
          <w:p w14:paraId="10407453" w14:textId="77777777" w:rsidR="00E0483C" w:rsidRPr="00387905" w:rsidRDefault="00E0483C" w:rsidP="00E0483C">
            <w:pPr>
              <w:jc w:val="center"/>
              <w:rPr>
                <w:sz w:val="22"/>
                <w:szCs w:val="22"/>
              </w:rPr>
            </w:pPr>
          </w:p>
        </w:tc>
      </w:tr>
    </w:tbl>
    <w:p w14:paraId="122523C2" w14:textId="77777777" w:rsidR="00E0483C" w:rsidRPr="00387905" w:rsidRDefault="00E0483C" w:rsidP="00E0483C">
      <w:pPr>
        <w:rPr>
          <w:sz w:val="22"/>
          <w:szCs w:val="22"/>
          <w:lang w:val="en-US"/>
        </w:rPr>
      </w:pPr>
    </w:p>
    <w:p w14:paraId="47D0171F" w14:textId="77777777" w:rsidR="00C30276" w:rsidRPr="00387905" w:rsidRDefault="00C30276" w:rsidP="00E0483C">
      <w:pPr>
        <w:rPr>
          <w:sz w:val="22"/>
          <w:szCs w:val="22"/>
        </w:rPr>
      </w:pPr>
    </w:p>
    <w:p w14:paraId="20A0A853" w14:textId="77777777" w:rsidR="00E0483C" w:rsidRPr="00387905" w:rsidRDefault="00E0483C" w:rsidP="00E0483C">
      <w:pPr>
        <w:rPr>
          <w:sz w:val="22"/>
          <w:szCs w:val="22"/>
        </w:rPr>
      </w:pPr>
    </w:p>
    <w:tbl>
      <w:tblPr>
        <w:tblStyle w:val="a8"/>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387905" w:rsidRPr="00387905" w14:paraId="3BC902F7" w14:textId="77777777" w:rsidTr="005C5ECD">
        <w:trPr>
          <w:jc w:val="center"/>
        </w:trPr>
        <w:tc>
          <w:tcPr>
            <w:tcW w:w="9921" w:type="dxa"/>
          </w:tcPr>
          <w:p w14:paraId="5B0DCEF2" w14:textId="77777777" w:rsidR="00A31F70" w:rsidRPr="00387905" w:rsidRDefault="00A31F70" w:rsidP="005C5ECD">
            <w:pPr>
              <w:jc w:val="center"/>
              <w:rPr>
                <w:sz w:val="22"/>
                <w:szCs w:val="22"/>
              </w:rPr>
            </w:pPr>
          </w:p>
        </w:tc>
      </w:tr>
      <w:tr w:rsidR="00387905" w:rsidRPr="00387905" w14:paraId="36666437" w14:textId="77777777" w:rsidTr="005C5ECD">
        <w:trPr>
          <w:jc w:val="center"/>
        </w:trPr>
        <w:tc>
          <w:tcPr>
            <w:tcW w:w="9921" w:type="dxa"/>
          </w:tcPr>
          <w:p w14:paraId="29838A89" w14:textId="77777777" w:rsidR="00A31F70" w:rsidRPr="00387905" w:rsidRDefault="00A31F70" w:rsidP="005C5ECD">
            <w:pPr>
              <w:jc w:val="center"/>
              <w:rPr>
                <w:sz w:val="22"/>
                <w:szCs w:val="22"/>
              </w:rPr>
            </w:pPr>
          </w:p>
        </w:tc>
      </w:tr>
      <w:tr w:rsidR="00387905" w:rsidRPr="00387905" w14:paraId="60AC68B0" w14:textId="77777777" w:rsidTr="005C5ECD">
        <w:trPr>
          <w:jc w:val="center"/>
        </w:trPr>
        <w:tc>
          <w:tcPr>
            <w:tcW w:w="9921" w:type="dxa"/>
          </w:tcPr>
          <w:p w14:paraId="111F5F89" w14:textId="77777777" w:rsidR="00A31F70" w:rsidRPr="00387905" w:rsidRDefault="00A31F70" w:rsidP="005C5ECD">
            <w:pPr>
              <w:jc w:val="center"/>
              <w:rPr>
                <w:b/>
                <w:sz w:val="22"/>
                <w:szCs w:val="22"/>
              </w:rPr>
            </w:pPr>
            <w:r w:rsidRPr="00387905">
              <w:rPr>
                <w:b/>
                <w:sz w:val="22"/>
                <w:szCs w:val="22"/>
              </w:rPr>
              <w:t>АДМИНИСТРАЦИЯ КРАСНОСИБИРСКОГО СЕЛЬСОВЕТА</w:t>
            </w:r>
          </w:p>
          <w:p w14:paraId="7BA0BE2B" w14:textId="77777777" w:rsidR="00A31F70" w:rsidRPr="00387905" w:rsidRDefault="00A31F70" w:rsidP="005C5ECD">
            <w:pPr>
              <w:jc w:val="center"/>
              <w:rPr>
                <w:sz w:val="22"/>
                <w:szCs w:val="22"/>
              </w:rPr>
            </w:pPr>
            <w:r w:rsidRPr="00387905">
              <w:rPr>
                <w:b/>
                <w:sz w:val="22"/>
                <w:szCs w:val="22"/>
              </w:rPr>
              <w:t>КОЧКОВСКОГО РАЙОНА НОВОСИБИРСКОЙ ОБЛАСТИ</w:t>
            </w:r>
          </w:p>
        </w:tc>
      </w:tr>
      <w:tr w:rsidR="00387905" w:rsidRPr="00387905" w14:paraId="1395BA80" w14:textId="77777777" w:rsidTr="005C5ECD">
        <w:trPr>
          <w:jc w:val="center"/>
        </w:trPr>
        <w:tc>
          <w:tcPr>
            <w:tcW w:w="9921" w:type="dxa"/>
          </w:tcPr>
          <w:p w14:paraId="51390586" w14:textId="77777777" w:rsidR="00A31F70" w:rsidRPr="00387905" w:rsidRDefault="00A31F70" w:rsidP="005C5ECD">
            <w:pPr>
              <w:jc w:val="center"/>
              <w:rPr>
                <w:sz w:val="22"/>
                <w:szCs w:val="22"/>
              </w:rPr>
            </w:pPr>
          </w:p>
        </w:tc>
      </w:tr>
      <w:tr w:rsidR="00387905" w:rsidRPr="00387905" w14:paraId="659A66A0" w14:textId="77777777" w:rsidTr="005C5ECD">
        <w:trPr>
          <w:jc w:val="center"/>
        </w:trPr>
        <w:tc>
          <w:tcPr>
            <w:tcW w:w="9921" w:type="dxa"/>
          </w:tcPr>
          <w:p w14:paraId="72208BA6" w14:textId="77777777" w:rsidR="00A31F70" w:rsidRPr="00387905" w:rsidRDefault="00A31F70" w:rsidP="005C5ECD">
            <w:pPr>
              <w:jc w:val="center"/>
              <w:rPr>
                <w:sz w:val="22"/>
                <w:szCs w:val="22"/>
              </w:rPr>
            </w:pPr>
            <w:r w:rsidRPr="00387905">
              <w:rPr>
                <w:sz w:val="22"/>
                <w:szCs w:val="22"/>
              </w:rPr>
              <w:t>ПОСТАНОВЛЕНИЕ</w:t>
            </w:r>
          </w:p>
        </w:tc>
      </w:tr>
      <w:tr w:rsidR="00387905" w:rsidRPr="00387905" w14:paraId="4CB18F4C" w14:textId="77777777" w:rsidTr="005C5ECD">
        <w:trPr>
          <w:jc w:val="center"/>
        </w:trPr>
        <w:tc>
          <w:tcPr>
            <w:tcW w:w="9921" w:type="dxa"/>
          </w:tcPr>
          <w:p w14:paraId="6F5FE3C2" w14:textId="77777777" w:rsidR="00A31F70" w:rsidRPr="00387905" w:rsidRDefault="00A31F70" w:rsidP="005C5ECD">
            <w:pPr>
              <w:jc w:val="center"/>
              <w:rPr>
                <w:sz w:val="22"/>
                <w:szCs w:val="22"/>
              </w:rPr>
            </w:pPr>
          </w:p>
        </w:tc>
      </w:tr>
      <w:tr w:rsidR="00387905" w:rsidRPr="00387905" w14:paraId="16BE629C" w14:textId="77777777" w:rsidTr="005C5ECD">
        <w:trPr>
          <w:jc w:val="center"/>
        </w:trPr>
        <w:tc>
          <w:tcPr>
            <w:tcW w:w="9921" w:type="dxa"/>
          </w:tcPr>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2090"/>
              <w:gridCol w:w="484"/>
              <w:gridCol w:w="1285"/>
            </w:tblGrid>
            <w:tr w:rsidR="00387905" w:rsidRPr="00387905" w14:paraId="444F7BD0" w14:textId="77777777" w:rsidTr="005C5ECD">
              <w:trPr>
                <w:jc w:val="center"/>
              </w:trPr>
              <w:tc>
                <w:tcPr>
                  <w:tcW w:w="0" w:type="auto"/>
                  <w:vAlign w:val="bottom"/>
                </w:tcPr>
                <w:p w14:paraId="52D34055" w14:textId="77777777" w:rsidR="00A31F70" w:rsidRPr="00387905" w:rsidRDefault="00A31F70" w:rsidP="005C5ECD">
                  <w:pPr>
                    <w:rPr>
                      <w:sz w:val="22"/>
                      <w:szCs w:val="22"/>
                    </w:rPr>
                  </w:pPr>
                  <w:r w:rsidRPr="00387905">
                    <w:rPr>
                      <w:sz w:val="22"/>
                      <w:szCs w:val="22"/>
                    </w:rPr>
                    <w:t>от</w:t>
                  </w:r>
                </w:p>
              </w:tc>
              <w:tc>
                <w:tcPr>
                  <w:tcW w:w="2090" w:type="dxa"/>
                  <w:tcBorders>
                    <w:bottom w:val="single" w:sz="4" w:space="0" w:color="auto"/>
                  </w:tcBorders>
                  <w:vAlign w:val="bottom"/>
                </w:tcPr>
                <w:p w14:paraId="0D57E209" w14:textId="77777777" w:rsidR="00A31F70" w:rsidRPr="00387905" w:rsidRDefault="00A31F70" w:rsidP="005C5ECD">
                  <w:pPr>
                    <w:rPr>
                      <w:sz w:val="22"/>
                      <w:szCs w:val="22"/>
                    </w:rPr>
                  </w:pPr>
                  <w:r w:rsidRPr="00387905">
                    <w:rPr>
                      <w:sz w:val="22"/>
                      <w:szCs w:val="22"/>
                    </w:rPr>
                    <w:t>16.11.2023</w:t>
                  </w:r>
                </w:p>
              </w:tc>
              <w:tc>
                <w:tcPr>
                  <w:tcW w:w="484" w:type="dxa"/>
                  <w:vAlign w:val="bottom"/>
                </w:tcPr>
                <w:p w14:paraId="7F872EFC" w14:textId="77777777" w:rsidR="00A31F70" w:rsidRPr="00387905" w:rsidRDefault="00A31F70" w:rsidP="005C5ECD">
                  <w:pPr>
                    <w:jc w:val="right"/>
                    <w:rPr>
                      <w:sz w:val="22"/>
                      <w:szCs w:val="22"/>
                    </w:rPr>
                  </w:pPr>
                  <w:r w:rsidRPr="00387905">
                    <w:rPr>
                      <w:sz w:val="22"/>
                      <w:szCs w:val="22"/>
                    </w:rPr>
                    <w:t xml:space="preserve">                                      №</w:t>
                  </w:r>
                </w:p>
              </w:tc>
              <w:tc>
                <w:tcPr>
                  <w:tcW w:w="1285" w:type="dxa"/>
                  <w:tcBorders>
                    <w:bottom w:val="single" w:sz="4" w:space="0" w:color="auto"/>
                  </w:tcBorders>
                  <w:vAlign w:val="bottom"/>
                </w:tcPr>
                <w:p w14:paraId="002270D6" w14:textId="77777777" w:rsidR="00A31F70" w:rsidRPr="00387905" w:rsidRDefault="00A31F70" w:rsidP="005C5ECD">
                  <w:pPr>
                    <w:rPr>
                      <w:sz w:val="22"/>
                      <w:szCs w:val="22"/>
                    </w:rPr>
                  </w:pPr>
                  <w:r w:rsidRPr="00387905">
                    <w:rPr>
                      <w:sz w:val="22"/>
                      <w:szCs w:val="22"/>
                    </w:rPr>
                    <w:t>91</w:t>
                  </w:r>
                </w:p>
              </w:tc>
            </w:tr>
          </w:tbl>
          <w:p w14:paraId="384DABA3" w14:textId="77777777" w:rsidR="00A31F70" w:rsidRPr="00387905" w:rsidRDefault="00A31F70" w:rsidP="005C5ECD">
            <w:pPr>
              <w:jc w:val="center"/>
              <w:rPr>
                <w:sz w:val="22"/>
                <w:szCs w:val="22"/>
              </w:rPr>
            </w:pPr>
          </w:p>
        </w:tc>
      </w:tr>
      <w:tr w:rsidR="00387905" w:rsidRPr="00387905" w14:paraId="3573C08C" w14:textId="77777777" w:rsidTr="005C5ECD">
        <w:trPr>
          <w:jc w:val="center"/>
        </w:trPr>
        <w:tc>
          <w:tcPr>
            <w:tcW w:w="9921" w:type="dxa"/>
          </w:tcPr>
          <w:p w14:paraId="20D9BEB6" w14:textId="77777777" w:rsidR="00A31F70" w:rsidRPr="00387905" w:rsidRDefault="00A31F70" w:rsidP="005C5ECD">
            <w:pPr>
              <w:jc w:val="center"/>
              <w:rPr>
                <w:sz w:val="22"/>
                <w:szCs w:val="22"/>
                <w:lang w:val="en-US"/>
              </w:rPr>
            </w:pPr>
          </w:p>
          <w:p w14:paraId="5C75FCE5" w14:textId="77777777" w:rsidR="00A31F70" w:rsidRPr="00387905" w:rsidRDefault="00A31F70" w:rsidP="005C5ECD">
            <w:pPr>
              <w:jc w:val="center"/>
              <w:rPr>
                <w:sz w:val="22"/>
                <w:szCs w:val="22"/>
                <w:lang w:val="en-US"/>
              </w:rPr>
            </w:pPr>
          </w:p>
        </w:tc>
      </w:tr>
      <w:tr w:rsidR="00387905" w:rsidRPr="00387905" w14:paraId="27B6B245" w14:textId="77777777" w:rsidTr="005C5ECD">
        <w:trPr>
          <w:jc w:val="center"/>
        </w:trPr>
        <w:tc>
          <w:tcPr>
            <w:tcW w:w="9921" w:type="dxa"/>
          </w:tcPr>
          <w:p w14:paraId="34AE8F28" w14:textId="77777777" w:rsidR="00A31F70" w:rsidRPr="00387905" w:rsidRDefault="00A31F70" w:rsidP="005C5ECD">
            <w:pPr>
              <w:shd w:val="clear" w:color="auto" w:fill="FFFFFF"/>
              <w:jc w:val="center"/>
              <w:rPr>
                <w:b/>
                <w:sz w:val="22"/>
                <w:szCs w:val="22"/>
              </w:rPr>
            </w:pPr>
            <w:bookmarkStart w:id="11" w:name="_Hlk85527232"/>
            <w:r w:rsidRPr="00387905">
              <w:rPr>
                <w:b/>
                <w:sz w:val="22"/>
                <w:szCs w:val="22"/>
              </w:rPr>
              <w:t>Об аннулировании адресов объектов адресации</w:t>
            </w:r>
            <w:bookmarkEnd w:id="11"/>
          </w:p>
        </w:tc>
      </w:tr>
      <w:tr w:rsidR="00387905" w:rsidRPr="00387905" w14:paraId="2E117888" w14:textId="77777777" w:rsidTr="005C5ECD">
        <w:trPr>
          <w:jc w:val="center"/>
        </w:trPr>
        <w:tc>
          <w:tcPr>
            <w:tcW w:w="9921" w:type="dxa"/>
          </w:tcPr>
          <w:p w14:paraId="26E1D882" w14:textId="77777777" w:rsidR="00A31F70" w:rsidRPr="00387905" w:rsidRDefault="00A31F70" w:rsidP="005C5ECD">
            <w:pPr>
              <w:jc w:val="center"/>
              <w:rPr>
                <w:sz w:val="22"/>
                <w:szCs w:val="22"/>
              </w:rPr>
            </w:pPr>
          </w:p>
          <w:p w14:paraId="413BCC17" w14:textId="77777777" w:rsidR="00A31F70" w:rsidRPr="00387905" w:rsidRDefault="00A31F70" w:rsidP="005C5ECD">
            <w:pPr>
              <w:jc w:val="center"/>
              <w:rPr>
                <w:sz w:val="22"/>
                <w:szCs w:val="22"/>
              </w:rPr>
            </w:pPr>
          </w:p>
        </w:tc>
      </w:tr>
    </w:tbl>
    <w:p w14:paraId="6F49BBA4" w14:textId="77777777" w:rsidR="00A31F70" w:rsidRPr="00387905" w:rsidRDefault="00A31F70" w:rsidP="00A31F70">
      <w:pPr>
        <w:ind w:firstLine="708"/>
        <w:rPr>
          <w:sz w:val="22"/>
          <w:szCs w:val="22"/>
        </w:rPr>
      </w:pPr>
      <w:r w:rsidRPr="00387905">
        <w:rPr>
          <w:sz w:val="22"/>
          <w:szCs w:val="22"/>
        </w:rPr>
        <w:t xml:space="preserve">Руководствуясь п.п. 21, п.1, ст.14 Федерального закона № 131-ФЗ от 06.10.2003 года «Об общих принципах организации местного самоуправления в Российской Федерации», Административным регламентом предоставления муниципальной услуги по присвоению и аннулированию адресов объектов адресации, утвержденным постановлением администрации Красносибирского сельсовета Кочковского </w:t>
      </w:r>
      <w:r w:rsidRPr="00387905">
        <w:rPr>
          <w:sz w:val="22"/>
          <w:szCs w:val="22"/>
        </w:rPr>
        <w:lastRenderedPageBreak/>
        <w:t>района Новосибирской области от 06.02.2017 № 3, в целях упорядочения системы адресации с.Красная Сибирь</w:t>
      </w:r>
    </w:p>
    <w:p w14:paraId="7AB0724B" w14:textId="77777777" w:rsidR="00A31F70" w:rsidRPr="00387905" w:rsidRDefault="00A31F70" w:rsidP="00A31F70">
      <w:pPr>
        <w:rPr>
          <w:sz w:val="22"/>
          <w:szCs w:val="22"/>
        </w:rPr>
      </w:pPr>
      <w:r w:rsidRPr="00387905">
        <w:rPr>
          <w:sz w:val="22"/>
          <w:szCs w:val="22"/>
        </w:rPr>
        <w:t>ПОСТАНОВЛЯЮ:</w:t>
      </w:r>
    </w:p>
    <w:p w14:paraId="5E1DA0DA" w14:textId="77777777" w:rsidR="00A31F70" w:rsidRPr="00387905" w:rsidRDefault="00A31F70" w:rsidP="00A31F70">
      <w:pPr>
        <w:rPr>
          <w:sz w:val="22"/>
          <w:szCs w:val="22"/>
        </w:rPr>
      </w:pPr>
      <w:r w:rsidRPr="00387905">
        <w:rPr>
          <w:sz w:val="22"/>
          <w:szCs w:val="22"/>
        </w:rPr>
        <w:t xml:space="preserve">1. </w:t>
      </w:r>
      <w:bookmarkStart w:id="12" w:name="_Hlk144286832"/>
      <w:r w:rsidRPr="00387905">
        <w:rPr>
          <w:sz w:val="22"/>
          <w:szCs w:val="22"/>
        </w:rPr>
        <w:t>Аннулировать адрес (дом) по адресу: Новосибирская область, муниципальный район Кочковский, сельское поселение Красносибирский сельсовет, село Красная Сибирь, улица Кирова, дом 6, как фактически несуществующий. Уникальный номер аннулируемого адреса объекта адресации в государственном адресном реестре – e530448c-2c54-4110-9b80-6496fc8324f7.</w:t>
      </w:r>
      <w:bookmarkEnd w:id="12"/>
    </w:p>
    <w:p w14:paraId="31B0C3E8" w14:textId="77777777" w:rsidR="00A31F70" w:rsidRPr="00387905" w:rsidRDefault="00A31F70" w:rsidP="00A31F70">
      <w:pPr>
        <w:rPr>
          <w:sz w:val="22"/>
          <w:szCs w:val="22"/>
        </w:rPr>
      </w:pPr>
      <w:r w:rsidRPr="00387905">
        <w:rPr>
          <w:sz w:val="22"/>
          <w:szCs w:val="22"/>
        </w:rPr>
        <w:t>2. Аннулировать адрес (дом) по адресу: Новосибирская область, муниципальный район Кочковский, сельское поселение Красносибирский сельсовет, село Красная Сибирь, улица Октябрьская, дом 37, как фактически несуществующий. Уникальный номер аннулируемого адреса объекта адресации в государственном адресном реестре –88165abc-bbb6-44da-b1e5-61845f8cf704.</w:t>
      </w:r>
    </w:p>
    <w:p w14:paraId="655866A8" w14:textId="77777777" w:rsidR="00A31F70" w:rsidRPr="00387905" w:rsidRDefault="00A31F70" w:rsidP="00A31F70">
      <w:pPr>
        <w:shd w:val="clear" w:color="auto" w:fill="FFFFFF"/>
        <w:spacing w:line="276" w:lineRule="auto"/>
        <w:rPr>
          <w:sz w:val="22"/>
          <w:szCs w:val="22"/>
        </w:rPr>
      </w:pPr>
    </w:p>
    <w:p w14:paraId="0B6730E6" w14:textId="77777777" w:rsidR="00A31F70" w:rsidRPr="00387905" w:rsidRDefault="00A31F70" w:rsidP="00A31F70">
      <w:pPr>
        <w:shd w:val="clear" w:color="auto" w:fill="FFFFFF"/>
        <w:spacing w:line="276" w:lineRule="auto"/>
        <w:rPr>
          <w:sz w:val="22"/>
          <w:szCs w:val="22"/>
        </w:rPr>
      </w:pPr>
    </w:p>
    <w:p w14:paraId="10CB9052" w14:textId="77777777" w:rsidR="00A31F70" w:rsidRPr="00387905" w:rsidRDefault="00A31F70" w:rsidP="00A31F70">
      <w:pPr>
        <w:shd w:val="clear" w:color="auto" w:fill="FFFFFF"/>
        <w:spacing w:line="276" w:lineRule="auto"/>
        <w:rPr>
          <w:sz w:val="22"/>
          <w:szCs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387905" w:rsidRPr="00387905" w14:paraId="6ED4F658" w14:textId="77777777" w:rsidTr="005C5ECD">
        <w:trPr>
          <w:trHeight w:val="410"/>
        </w:trPr>
        <w:tc>
          <w:tcPr>
            <w:tcW w:w="4926" w:type="dxa"/>
            <w:vAlign w:val="bottom"/>
          </w:tcPr>
          <w:p w14:paraId="6C6C4612" w14:textId="77777777" w:rsidR="00A31F70" w:rsidRPr="00387905" w:rsidRDefault="00A31F70" w:rsidP="005C5ECD">
            <w:pPr>
              <w:rPr>
                <w:sz w:val="22"/>
                <w:szCs w:val="22"/>
              </w:rPr>
            </w:pPr>
            <w:r w:rsidRPr="00387905">
              <w:rPr>
                <w:sz w:val="22"/>
                <w:szCs w:val="22"/>
              </w:rPr>
              <w:t>Глава Красносибирского сельсовета</w:t>
            </w:r>
          </w:p>
          <w:p w14:paraId="10C907CB" w14:textId="77777777" w:rsidR="00A31F70" w:rsidRPr="00387905" w:rsidRDefault="00A31F70" w:rsidP="005C5ECD">
            <w:pPr>
              <w:rPr>
                <w:sz w:val="22"/>
                <w:szCs w:val="22"/>
              </w:rPr>
            </w:pPr>
            <w:r w:rsidRPr="00387905">
              <w:rPr>
                <w:sz w:val="22"/>
                <w:szCs w:val="22"/>
              </w:rPr>
              <w:t>Кочковского района</w:t>
            </w:r>
          </w:p>
          <w:p w14:paraId="0B3CB5EA" w14:textId="77777777" w:rsidR="00A31F70" w:rsidRPr="00387905" w:rsidRDefault="00A31F70" w:rsidP="005C5ECD">
            <w:pPr>
              <w:rPr>
                <w:sz w:val="22"/>
                <w:szCs w:val="22"/>
              </w:rPr>
            </w:pPr>
            <w:r w:rsidRPr="00387905">
              <w:rPr>
                <w:sz w:val="22"/>
                <w:szCs w:val="22"/>
              </w:rPr>
              <w:t>Новосибирской области</w:t>
            </w:r>
          </w:p>
        </w:tc>
        <w:tc>
          <w:tcPr>
            <w:tcW w:w="4927" w:type="dxa"/>
            <w:vAlign w:val="bottom"/>
          </w:tcPr>
          <w:p w14:paraId="331B8A35" w14:textId="77777777" w:rsidR="00A31F70" w:rsidRPr="00387905" w:rsidRDefault="00A31F70" w:rsidP="005C5ECD">
            <w:pPr>
              <w:jc w:val="right"/>
              <w:rPr>
                <w:sz w:val="22"/>
                <w:szCs w:val="22"/>
              </w:rPr>
            </w:pPr>
            <w:r w:rsidRPr="00387905">
              <w:rPr>
                <w:sz w:val="22"/>
                <w:szCs w:val="22"/>
              </w:rPr>
              <w:t>А.В.Непейвода</w:t>
            </w:r>
          </w:p>
          <w:p w14:paraId="4291CF92" w14:textId="77777777" w:rsidR="00A31F70" w:rsidRPr="00387905" w:rsidRDefault="00A31F70" w:rsidP="005C5ECD">
            <w:pPr>
              <w:jc w:val="right"/>
              <w:rPr>
                <w:sz w:val="22"/>
                <w:szCs w:val="22"/>
              </w:rPr>
            </w:pPr>
          </w:p>
        </w:tc>
      </w:tr>
    </w:tbl>
    <w:p w14:paraId="7AFB73CB" w14:textId="77777777" w:rsidR="00A31F70" w:rsidRPr="00387905" w:rsidRDefault="00A31F70" w:rsidP="00A31F70">
      <w:pPr>
        <w:rPr>
          <w:sz w:val="22"/>
          <w:szCs w:val="22"/>
        </w:rPr>
      </w:pPr>
    </w:p>
    <w:p w14:paraId="1B962D42" w14:textId="77777777" w:rsidR="00A31F70" w:rsidRPr="00387905" w:rsidRDefault="00A31F70" w:rsidP="00A31F70">
      <w:pPr>
        <w:rPr>
          <w:sz w:val="22"/>
          <w:szCs w:val="22"/>
        </w:rPr>
      </w:pPr>
    </w:p>
    <w:p w14:paraId="6B52EFDA" w14:textId="77777777" w:rsidR="00A31F70" w:rsidRPr="00387905" w:rsidRDefault="00A31F70" w:rsidP="00A31F70">
      <w:pPr>
        <w:rPr>
          <w:sz w:val="22"/>
          <w:szCs w:val="22"/>
        </w:rPr>
      </w:pPr>
    </w:p>
    <w:p w14:paraId="67C864D8" w14:textId="77777777" w:rsidR="00A31F70" w:rsidRPr="00387905" w:rsidRDefault="00A31F70" w:rsidP="00A31F70">
      <w:pPr>
        <w:rPr>
          <w:sz w:val="22"/>
          <w:szCs w:val="22"/>
        </w:rPr>
      </w:pPr>
    </w:p>
    <w:p w14:paraId="0DD1ACFB" w14:textId="77777777" w:rsidR="00A31F70" w:rsidRPr="00387905" w:rsidRDefault="00A31F70" w:rsidP="00A31F70">
      <w:pPr>
        <w:rPr>
          <w:sz w:val="22"/>
          <w:szCs w:val="22"/>
        </w:rPr>
      </w:pPr>
    </w:p>
    <w:p w14:paraId="3FE5CBFC" w14:textId="77777777" w:rsidR="00A31F70" w:rsidRPr="00387905" w:rsidRDefault="00A31F70" w:rsidP="00A31F70">
      <w:pPr>
        <w:rPr>
          <w:sz w:val="22"/>
          <w:szCs w:val="22"/>
        </w:rPr>
      </w:pPr>
    </w:p>
    <w:p w14:paraId="6DCF623A" w14:textId="77777777" w:rsidR="00A31F70" w:rsidRPr="00387905" w:rsidRDefault="00A31F70" w:rsidP="00A31F70">
      <w:pPr>
        <w:rPr>
          <w:sz w:val="22"/>
          <w:szCs w:val="22"/>
        </w:rPr>
      </w:pPr>
    </w:p>
    <w:p w14:paraId="47F8498D" w14:textId="77777777" w:rsidR="00A31F70" w:rsidRPr="00387905" w:rsidRDefault="00A31F70" w:rsidP="00A31F70">
      <w:pPr>
        <w:rPr>
          <w:sz w:val="22"/>
          <w:szCs w:val="22"/>
        </w:rPr>
      </w:pPr>
    </w:p>
    <w:p w14:paraId="1B2A7114" w14:textId="77777777" w:rsidR="00A31F70" w:rsidRPr="00387905" w:rsidRDefault="00A31F70" w:rsidP="00A31F70">
      <w:pPr>
        <w:rPr>
          <w:sz w:val="22"/>
          <w:szCs w:val="22"/>
        </w:rPr>
      </w:pPr>
    </w:p>
    <w:p w14:paraId="4640D159" w14:textId="77777777" w:rsidR="00A31F70" w:rsidRPr="00387905" w:rsidRDefault="00A31F70" w:rsidP="00A31F70">
      <w:pPr>
        <w:rPr>
          <w:sz w:val="22"/>
          <w:szCs w:val="22"/>
        </w:rPr>
      </w:pPr>
    </w:p>
    <w:p w14:paraId="3FAC2F4E" w14:textId="77777777" w:rsidR="00A31F70" w:rsidRPr="00387905" w:rsidRDefault="00A31F70" w:rsidP="00A31F70">
      <w:pPr>
        <w:rPr>
          <w:sz w:val="22"/>
          <w:szCs w:val="22"/>
        </w:rPr>
      </w:pPr>
    </w:p>
    <w:p w14:paraId="4B9F935C" w14:textId="77777777" w:rsidR="00A31F70" w:rsidRPr="00387905" w:rsidRDefault="00A31F70" w:rsidP="00A31F70">
      <w:pPr>
        <w:rPr>
          <w:sz w:val="22"/>
          <w:szCs w:val="22"/>
        </w:rPr>
      </w:pPr>
      <w:r w:rsidRPr="00387905">
        <w:rPr>
          <w:sz w:val="22"/>
          <w:szCs w:val="22"/>
        </w:rPr>
        <w:t>Исп</w:t>
      </w:r>
    </w:p>
    <w:p w14:paraId="43E509F6" w14:textId="77777777" w:rsidR="00A31F70" w:rsidRPr="00387905" w:rsidRDefault="00A31F70" w:rsidP="00A31F70">
      <w:pPr>
        <w:rPr>
          <w:sz w:val="22"/>
          <w:szCs w:val="22"/>
        </w:rPr>
      </w:pPr>
      <w:r w:rsidRPr="00387905">
        <w:rPr>
          <w:sz w:val="22"/>
          <w:szCs w:val="22"/>
        </w:rPr>
        <w:t>Баранова Е.В.</w:t>
      </w:r>
    </w:p>
    <w:p w14:paraId="44BBFE87" w14:textId="77777777" w:rsidR="00A31F70" w:rsidRPr="00387905" w:rsidRDefault="00A31F70" w:rsidP="00A31F70">
      <w:pPr>
        <w:rPr>
          <w:sz w:val="22"/>
          <w:szCs w:val="22"/>
        </w:rPr>
      </w:pPr>
      <w:r w:rsidRPr="00387905">
        <w:rPr>
          <w:sz w:val="22"/>
          <w:szCs w:val="22"/>
        </w:rPr>
        <w:t>8(38356)20439</w:t>
      </w:r>
    </w:p>
    <w:p w14:paraId="14BC9D83" w14:textId="77777777" w:rsidR="00E0483C" w:rsidRPr="00387905" w:rsidRDefault="00E0483C" w:rsidP="00E0483C">
      <w:pPr>
        <w:rPr>
          <w:sz w:val="22"/>
          <w:szCs w:val="22"/>
        </w:rPr>
      </w:pPr>
    </w:p>
    <w:p w14:paraId="22F36FD3" w14:textId="77777777" w:rsidR="00E0483C" w:rsidRPr="00387905" w:rsidRDefault="00E0483C" w:rsidP="00E0483C">
      <w:pPr>
        <w:rPr>
          <w:sz w:val="22"/>
          <w:szCs w:val="22"/>
        </w:rPr>
      </w:pPr>
    </w:p>
    <w:p w14:paraId="7015C532" w14:textId="77777777" w:rsidR="00E0483C" w:rsidRPr="00387905" w:rsidRDefault="00E0483C" w:rsidP="00E0483C">
      <w:pPr>
        <w:rPr>
          <w:sz w:val="22"/>
          <w:szCs w:val="22"/>
        </w:rPr>
      </w:pPr>
    </w:p>
    <w:p w14:paraId="0E3AFD50" w14:textId="77777777" w:rsidR="00E0483C" w:rsidRPr="00387905" w:rsidRDefault="00E0483C" w:rsidP="00E0483C">
      <w:pPr>
        <w:rPr>
          <w:sz w:val="22"/>
          <w:szCs w:val="22"/>
        </w:rPr>
      </w:pPr>
    </w:p>
    <w:p w14:paraId="35A88CEB" w14:textId="77777777" w:rsidR="00E0483C" w:rsidRPr="00387905" w:rsidRDefault="00E0483C" w:rsidP="00E0483C">
      <w:pPr>
        <w:rPr>
          <w:sz w:val="22"/>
          <w:szCs w:val="22"/>
        </w:rPr>
      </w:pPr>
    </w:p>
    <w:p w14:paraId="1E32E951" w14:textId="77777777" w:rsidR="00E0483C" w:rsidRPr="00387905" w:rsidRDefault="00E0483C" w:rsidP="00E0483C">
      <w:pPr>
        <w:rPr>
          <w:sz w:val="22"/>
          <w:szCs w:val="22"/>
        </w:rPr>
      </w:pPr>
    </w:p>
    <w:p w14:paraId="5E85C5E7" w14:textId="167FC31D" w:rsidR="00E0483C" w:rsidRPr="00387905" w:rsidRDefault="00E0483C" w:rsidP="00E0483C">
      <w:pPr>
        <w:shd w:val="clear" w:color="auto" w:fill="FFFFFF"/>
        <w:jc w:val="center"/>
        <w:rPr>
          <w:b/>
          <w:snapToGrid w:val="0"/>
          <w:sz w:val="22"/>
          <w:szCs w:val="22"/>
        </w:rPr>
      </w:pPr>
    </w:p>
    <w:p w14:paraId="222D8904" w14:textId="3E6CF299" w:rsidR="00E0483C" w:rsidRPr="00387905" w:rsidRDefault="00E0483C" w:rsidP="00E0483C">
      <w:pPr>
        <w:shd w:val="clear" w:color="auto" w:fill="FFFFFF"/>
        <w:jc w:val="center"/>
        <w:rPr>
          <w:b/>
          <w:snapToGrid w:val="0"/>
          <w:sz w:val="22"/>
          <w:szCs w:val="22"/>
        </w:rPr>
      </w:pPr>
      <w:r w:rsidRPr="00387905">
        <w:rPr>
          <w:b/>
          <w:snapToGrid w:val="0"/>
          <w:sz w:val="22"/>
          <w:szCs w:val="22"/>
        </w:rPr>
        <w:t>АДМИНИСТРАЦИЯ</w:t>
      </w:r>
      <w:r w:rsidRPr="00387905">
        <w:rPr>
          <w:b/>
          <w:sz w:val="22"/>
          <w:szCs w:val="22"/>
        </w:rPr>
        <w:t xml:space="preserve"> </w:t>
      </w:r>
      <w:r w:rsidRPr="00387905">
        <w:rPr>
          <w:b/>
          <w:snapToGrid w:val="0"/>
          <w:sz w:val="22"/>
          <w:szCs w:val="22"/>
        </w:rPr>
        <w:t>КРАСНОСИБИРСКОГО СЕЛЬСОВЕТА</w:t>
      </w:r>
    </w:p>
    <w:p w14:paraId="4D062A53" w14:textId="47EE27F5" w:rsidR="00E0483C" w:rsidRPr="00387905" w:rsidRDefault="00E0483C" w:rsidP="00E0483C">
      <w:pPr>
        <w:shd w:val="clear" w:color="auto" w:fill="FFFFFF"/>
        <w:jc w:val="center"/>
        <w:rPr>
          <w:b/>
          <w:sz w:val="22"/>
          <w:szCs w:val="22"/>
        </w:rPr>
      </w:pPr>
      <w:proofErr w:type="gramStart"/>
      <w:r w:rsidRPr="00387905">
        <w:rPr>
          <w:b/>
          <w:sz w:val="22"/>
          <w:szCs w:val="22"/>
        </w:rPr>
        <w:t>КОЧКОВСКОГО  РАЙОНА</w:t>
      </w:r>
      <w:proofErr w:type="gramEnd"/>
      <w:r w:rsidRPr="00387905">
        <w:rPr>
          <w:b/>
          <w:sz w:val="22"/>
          <w:szCs w:val="22"/>
        </w:rPr>
        <w:t xml:space="preserve"> </w:t>
      </w:r>
      <w:r w:rsidRPr="00387905">
        <w:rPr>
          <w:b/>
          <w:snapToGrid w:val="0"/>
          <w:sz w:val="22"/>
          <w:szCs w:val="22"/>
        </w:rPr>
        <w:t>НОВОСИБИРСКОЙ ОБЛАСТИ</w:t>
      </w:r>
    </w:p>
    <w:p w14:paraId="00929237" w14:textId="74A3A0DC" w:rsidR="00E0483C" w:rsidRPr="00387905" w:rsidRDefault="00E0483C" w:rsidP="00E0483C">
      <w:pPr>
        <w:shd w:val="clear" w:color="auto" w:fill="FFFFFF"/>
        <w:jc w:val="center"/>
        <w:rPr>
          <w:b/>
          <w:snapToGrid w:val="0"/>
          <w:sz w:val="22"/>
          <w:szCs w:val="22"/>
        </w:rPr>
      </w:pPr>
    </w:p>
    <w:p w14:paraId="11FFF637" w14:textId="445F0A7D" w:rsidR="00E0483C" w:rsidRPr="00387905" w:rsidRDefault="00E0483C" w:rsidP="00E0483C">
      <w:pPr>
        <w:shd w:val="clear" w:color="auto" w:fill="FFFFFF"/>
        <w:jc w:val="center"/>
        <w:rPr>
          <w:b/>
          <w:snapToGrid w:val="0"/>
          <w:sz w:val="22"/>
          <w:szCs w:val="22"/>
        </w:rPr>
      </w:pPr>
      <w:r w:rsidRPr="00387905">
        <w:rPr>
          <w:b/>
          <w:snapToGrid w:val="0"/>
          <w:sz w:val="22"/>
          <w:szCs w:val="22"/>
        </w:rPr>
        <w:t>ПОСТАНОВЛЕНИЕ</w:t>
      </w:r>
    </w:p>
    <w:p w14:paraId="6F471936" w14:textId="77777777" w:rsidR="00E0483C" w:rsidRPr="00387905" w:rsidRDefault="00E0483C" w:rsidP="00E0483C">
      <w:pPr>
        <w:shd w:val="clear" w:color="auto" w:fill="FFFFFF"/>
        <w:jc w:val="center"/>
        <w:rPr>
          <w:b/>
          <w:sz w:val="22"/>
          <w:szCs w:val="22"/>
        </w:rPr>
      </w:pPr>
    </w:p>
    <w:p w14:paraId="2395523B" w14:textId="0D222CEA" w:rsidR="00E0483C" w:rsidRPr="00387905" w:rsidRDefault="00E0483C" w:rsidP="00E0483C">
      <w:pPr>
        <w:shd w:val="clear" w:color="auto" w:fill="FFFFFF"/>
        <w:jc w:val="center"/>
        <w:rPr>
          <w:b/>
          <w:sz w:val="22"/>
          <w:szCs w:val="22"/>
        </w:rPr>
      </w:pPr>
      <w:r w:rsidRPr="00387905">
        <w:rPr>
          <w:b/>
          <w:sz w:val="22"/>
          <w:szCs w:val="22"/>
        </w:rPr>
        <w:t>от 17.11.2023                     с. Красная Сибирь                                          № 92</w:t>
      </w:r>
    </w:p>
    <w:p w14:paraId="159F13F2" w14:textId="77777777" w:rsidR="00E0483C" w:rsidRPr="00387905" w:rsidRDefault="00E0483C" w:rsidP="00E0483C">
      <w:pPr>
        <w:autoSpaceDE w:val="0"/>
        <w:autoSpaceDN w:val="0"/>
        <w:adjustRightInd w:val="0"/>
        <w:jc w:val="center"/>
        <w:rPr>
          <w:b/>
          <w:sz w:val="22"/>
          <w:szCs w:val="22"/>
        </w:rPr>
      </w:pPr>
    </w:p>
    <w:p w14:paraId="328073E5" w14:textId="77777777" w:rsidR="00E0483C" w:rsidRPr="00387905" w:rsidRDefault="00E0483C" w:rsidP="00E0483C">
      <w:pPr>
        <w:autoSpaceDE w:val="0"/>
        <w:autoSpaceDN w:val="0"/>
        <w:adjustRightInd w:val="0"/>
        <w:jc w:val="center"/>
        <w:rPr>
          <w:b/>
          <w:sz w:val="22"/>
          <w:szCs w:val="22"/>
        </w:rPr>
      </w:pPr>
      <w:r w:rsidRPr="00387905">
        <w:rPr>
          <w:b/>
          <w:sz w:val="22"/>
          <w:szCs w:val="22"/>
        </w:rPr>
        <w:t>Об утверждении муниципальной программы «Организация отдыха,</w:t>
      </w:r>
    </w:p>
    <w:p w14:paraId="04EADAD8" w14:textId="77777777" w:rsidR="00E0483C" w:rsidRPr="00387905" w:rsidRDefault="00E0483C" w:rsidP="00E0483C">
      <w:pPr>
        <w:autoSpaceDE w:val="0"/>
        <w:autoSpaceDN w:val="0"/>
        <w:adjustRightInd w:val="0"/>
        <w:jc w:val="center"/>
        <w:rPr>
          <w:b/>
          <w:sz w:val="22"/>
          <w:szCs w:val="22"/>
        </w:rPr>
      </w:pPr>
      <w:r w:rsidRPr="00387905">
        <w:rPr>
          <w:b/>
          <w:sz w:val="22"/>
          <w:szCs w:val="22"/>
        </w:rPr>
        <w:t>оздоровления и занятости детей и подростков в летний каникулярный</w:t>
      </w:r>
    </w:p>
    <w:p w14:paraId="40DA469B" w14:textId="77777777" w:rsidR="00E0483C" w:rsidRPr="00387905" w:rsidRDefault="00E0483C" w:rsidP="00E0483C">
      <w:pPr>
        <w:jc w:val="center"/>
        <w:rPr>
          <w:b/>
          <w:sz w:val="22"/>
          <w:szCs w:val="22"/>
        </w:rPr>
      </w:pPr>
      <w:r w:rsidRPr="00387905">
        <w:rPr>
          <w:b/>
          <w:sz w:val="22"/>
          <w:szCs w:val="22"/>
        </w:rPr>
        <w:t>период на территории Красносибирского сельсовета Кочковского района Новосибирской области»</w:t>
      </w:r>
    </w:p>
    <w:p w14:paraId="10D377FF" w14:textId="77777777" w:rsidR="00E0483C" w:rsidRPr="00387905" w:rsidRDefault="00E0483C" w:rsidP="00E0483C">
      <w:pPr>
        <w:jc w:val="center"/>
        <w:rPr>
          <w:b/>
          <w:sz w:val="22"/>
          <w:szCs w:val="22"/>
        </w:rPr>
      </w:pPr>
    </w:p>
    <w:p w14:paraId="1BAF3EF7" w14:textId="77777777" w:rsidR="00E0483C" w:rsidRPr="00387905" w:rsidRDefault="00E0483C" w:rsidP="00E0483C">
      <w:pPr>
        <w:pStyle w:val="af0"/>
        <w:jc w:val="both"/>
        <w:rPr>
          <w:rFonts w:ascii="Times New Roman" w:hAnsi="Times New Roman" w:cs="Times New Roman"/>
        </w:rPr>
      </w:pPr>
      <w:r w:rsidRPr="00387905">
        <w:rPr>
          <w:rFonts w:ascii="Times New Roman" w:hAnsi="Times New Roman" w:cs="Times New Roman"/>
        </w:rPr>
        <w:t xml:space="preserve">         Руководствуясь Федеральным законом от 06.10.2003 г. № 131-ФЗ «Об общих принципах организации местного самоуправления в Российской Федерации», Уставом сельского поселения </w:t>
      </w:r>
      <w:proofErr w:type="gramStart"/>
      <w:r w:rsidRPr="00387905">
        <w:rPr>
          <w:rFonts w:ascii="Times New Roman" w:hAnsi="Times New Roman" w:cs="Times New Roman"/>
        </w:rPr>
        <w:t>Красносибирского  сельсовета</w:t>
      </w:r>
      <w:proofErr w:type="gramEnd"/>
      <w:r w:rsidRPr="00387905">
        <w:rPr>
          <w:rFonts w:ascii="Times New Roman" w:hAnsi="Times New Roman" w:cs="Times New Roman"/>
        </w:rPr>
        <w:t xml:space="preserve"> Кочковского муниципального района Новосибирской области, администрация Красносибирского сельсовета Кочковского района Новосибирской области </w:t>
      </w:r>
    </w:p>
    <w:p w14:paraId="2D0F4E97" w14:textId="77777777" w:rsidR="00E0483C" w:rsidRPr="00387905" w:rsidRDefault="00E0483C" w:rsidP="00E0483C">
      <w:pPr>
        <w:rPr>
          <w:b/>
          <w:sz w:val="22"/>
          <w:szCs w:val="22"/>
        </w:rPr>
      </w:pPr>
      <w:r w:rsidRPr="00387905">
        <w:rPr>
          <w:b/>
          <w:sz w:val="22"/>
          <w:szCs w:val="22"/>
        </w:rPr>
        <w:t>ПОСТАНОВЛЯЕТ:</w:t>
      </w:r>
    </w:p>
    <w:p w14:paraId="3F46CDEC" w14:textId="77777777" w:rsidR="00E0483C" w:rsidRPr="00387905" w:rsidRDefault="00E0483C" w:rsidP="00E0483C">
      <w:pPr>
        <w:autoSpaceDE w:val="0"/>
        <w:autoSpaceDN w:val="0"/>
        <w:adjustRightInd w:val="0"/>
        <w:jc w:val="both"/>
        <w:rPr>
          <w:sz w:val="22"/>
          <w:szCs w:val="22"/>
        </w:rPr>
      </w:pPr>
      <w:r w:rsidRPr="00387905">
        <w:rPr>
          <w:sz w:val="22"/>
          <w:szCs w:val="22"/>
        </w:rPr>
        <w:lastRenderedPageBreak/>
        <w:t>1. Утвердить муниципальную программу «Организация отдыха, оздоровления и занятости детей и подростков в летний каникулярный период на территории Красносибирского сельсовета Кочковского района Новосибирской области» согласно приложению.</w:t>
      </w:r>
    </w:p>
    <w:p w14:paraId="1A56B320" w14:textId="77777777" w:rsidR="00E0483C" w:rsidRPr="00387905" w:rsidRDefault="00E0483C" w:rsidP="00E0483C">
      <w:pPr>
        <w:jc w:val="both"/>
        <w:rPr>
          <w:sz w:val="22"/>
          <w:szCs w:val="22"/>
        </w:rPr>
      </w:pPr>
      <w:r w:rsidRPr="00387905">
        <w:rPr>
          <w:sz w:val="22"/>
          <w:szCs w:val="22"/>
        </w:rPr>
        <w:t>2. Постановление администрации Красносибирского сельсовета Кочковского района Новосибирской области от 10.05.2023 № 29 «Об утверждении муниципальной программы «Организация отдыха, оздоровления и занятости детей и подростков в летний каникулярный период на территории Красносибирского сельсовета Кочковского района Новосибирской области на 2023-2025» признать утратившим силу.</w:t>
      </w:r>
    </w:p>
    <w:p w14:paraId="0B2284AE" w14:textId="77777777" w:rsidR="00E0483C" w:rsidRPr="00387905" w:rsidRDefault="00E0483C" w:rsidP="00E0483C">
      <w:pPr>
        <w:jc w:val="both"/>
        <w:rPr>
          <w:sz w:val="22"/>
          <w:szCs w:val="22"/>
        </w:rPr>
      </w:pPr>
      <w:r w:rsidRPr="00387905">
        <w:rPr>
          <w:sz w:val="22"/>
          <w:szCs w:val="22"/>
        </w:rPr>
        <w:t xml:space="preserve">3. Настоящее постановление вступает в силу со дня его официального опубликования в периодическом печатном издании «Красносибирский вестник» и </w:t>
      </w:r>
      <w:proofErr w:type="gramStart"/>
      <w:r w:rsidRPr="00387905">
        <w:rPr>
          <w:sz w:val="22"/>
          <w:szCs w:val="22"/>
        </w:rPr>
        <w:t>на  официальном</w:t>
      </w:r>
      <w:proofErr w:type="gramEnd"/>
      <w:r w:rsidRPr="00387905">
        <w:rPr>
          <w:sz w:val="22"/>
          <w:szCs w:val="22"/>
        </w:rPr>
        <w:t xml:space="preserve"> сайте администрации .</w:t>
      </w:r>
    </w:p>
    <w:p w14:paraId="4648C793" w14:textId="77777777" w:rsidR="00E0483C" w:rsidRPr="00387905" w:rsidRDefault="00E0483C" w:rsidP="00E0483C">
      <w:pPr>
        <w:jc w:val="both"/>
        <w:rPr>
          <w:sz w:val="22"/>
          <w:szCs w:val="22"/>
        </w:rPr>
      </w:pPr>
      <w:r w:rsidRPr="00387905">
        <w:rPr>
          <w:sz w:val="22"/>
          <w:szCs w:val="22"/>
        </w:rPr>
        <w:t xml:space="preserve"> 4. Контроль за исполнением настоящего постановления оставляю за собой.</w:t>
      </w:r>
    </w:p>
    <w:p w14:paraId="711D2D5D" w14:textId="77777777" w:rsidR="00E0483C" w:rsidRPr="00387905" w:rsidRDefault="00E0483C" w:rsidP="00E0483C">
      <w:pPr>
        <w:jc w:val="both"/>
        <w:rPr>
          <w:sz w:val="22"/>
          <w:szCs w:val="22"/>
        </w:rPr>
      </w:pPr>
    </w:p>
    <w:p w14:paraId="07623642" w14:textId="77777777" w:rsidR="00E0483C" w:rsidRPr="00387905" w:rsidRDefault="00E0483C" w:rsidP="00E0483C">
      <w:pPr>
        <w:rPr>
          <w:sz w:val="22"/>
          <w:szCs w:val="22"/>
        </w:rPr>
      </w:pPr>
      <w:r w:rsidRPr="00387905">
        <w:rPr>
          <w:sz w:val="22"/>
          <w:szCs w:val="22"/>
        </w:rPr>
        <w:t>Глава Красносибирского сельсовета</w:t>
      </w:r>
    </w:p>
    <w:p w14:paraId="5DC843FD" w14:textId="77777777" w:rsidR="00E0483C" w:rsidRPr="00387905" w:rsidRDefault="00E0483C" w:rsidP="00E0483C">
      <w:pPr>
        <w:rPr>
          <w:sz w:val="22"/>
          <w:szCs w:val="22"/>
        </w:rPr>
      </w:pPr>
      <w:r w:rsidRPr="00387905">
        <w:rPr>
          <w:sz w:val="22"/>
          <w:szCs w:val="22"/>
        </w:rPr>
        <w:t>Кочковского района Новосибирской области                              А.В.Непейвода</w:t>
      </w:r>
    </w:p>
    <w:p w14:paraId="66E51BB9" w14:textId="77777777" w:rsidR="00E0483C" w:rsidRPr="00387905" w:rsidRDefault="00E0483C" w:rsidP="00E0483C">
      <w:pPr>
        <w:rPr>
          <w:sz w:val="22"/>
          <w:szCs w:val="22"/>
        </w:rPr>
      </w:pPr>
      <w:r w:rsidRPr="00387905">
        <w:rPr>
          <w:sz w:val="22"/>
          <w:szCs w:val="22"/>
        </w:rPr>
        <w:t xml:space="preserve">                                     </w:t>
      </w:r>
    </w:p>
    <w:p w14:paraId="7E6567BD" w14:textId="77777777" w:rsidR="00E0483C" w:rsidRPr="00387905" w:rsidRDefault="00E0483C" w:rsidP="00E0483C">
      <w:pPr>
        <w:rPr>
          <w:sz w:val="22"/>
          <w:szCs w:val="22"/>
        </w:rPr>
      </w:pPr>
    </w:p>
    <w:p w14:paraId="31909617" w14:textId="77777777" w:rsidR="005A4FE4" w:rsidRPr="00387905" w:rsidRDefault="005A4FE4" w:rsidP="00E0483C">
      <w:pPr>
        <w:rPr>
          <w:sz w:val="22"/>
          <w:szCs w:val="22"/>
        </w:rPr>
      </w:pPr>
    </w:p>
    <w:p w14:paraId="12DAC5A0" w14:textId="77777777" w:rsidR="005A4FE4" w:rsidRPr="00387905" w:rsidRDefault="005A4FE4" w:rsidP="00E0483C">
      <w:pPr>
        <w:rPr>
          <w:sz w:val="22"/>
          <w:szCs w:val="22"/>
        </w:rPr>
      </w:pPr>
    </w:p>
    <w:p w14:paraId="79D116D1" w14:textId="77777777" w:rsidR="005A4FE4" w:rsidRPr="00387905" w:rsidRDefault="005A4FE4" w:rsidP="00E0483C">
      <w:pPr>
        <w:rPr>
          <w:sz w:val="22"/>
          <w:szCs w:val="22"/>
        </w:rPr>
      </w:pPr>
    </w:p>
    <w:p w14:paraId="656547A9" w14:textId="77777777" w:rsidR="005A4FE4" w:rsidRPr="00387905" w:rsidRDefault="005A4FE4" w:rsidP="00E0483C">
      <w:pPr>
        <w:rPr>
          <w:sz w:val="22"/>
          <w:szCs w:val="22"/>
        </w:rPr>
      </w:pPr>
    </w:p>
    <w:p w14:paraId="1349AE35" w14:textId="77777777" w:rsidR="00E0483C" w:rsidRPr="00387905" w:rsidRDefault="00E0483C" w:rsidP="00E0483C">
      <w:pPr>
        <w:rPr>
          <w:sz w:val="22"/>
          <w:szCs w:val="22"/>
        </w:rPr>
      </w:pPr>
    </w:p>
    <w:p w14:paraId="0CACD424" w14:textId="77777777" w:rsidR="00E0483C" w:rsidRPr="00387905" w:rsidRDefault="00E0483C" w:rsidP="00E0483C">
      <w:pPr>
        <w:rPr>
          <w:sz w:val="22"/>
          <w:szCs w:val="22"/>
        </w:rPr>
      </w:pPr>
      <w:r w:rsidRPr="00387905">
        <w:rPr>
          <w:sz w:val="22"/>
          <w:szCs w:val="22"/>
        </w:rPr>
        <w:t>Исп Субочева Е.Н.</w:t>
      </w:r>
    </w:p>
    <w:p w14:paraId="5D5314FC" w14:textId="77777777" w:rsidR="00E0483C" w:rsidRPr="00387905" w:rsidRDefault="00E0483C" w:rsidP="00E0483C">
      <w:pPr>
        <w:rPr>
          <w:sz w:val="22"/>
          <w:szCs w:val="22"/>
        </w:rPr>
      </w:pPr>
      <w:r w:rsidRPr="00387905">
        <w:rPr>
          <w:sz w:val="22"/>
          <w:szCs w:val="22"/>
        </w:rPr>
        <w:t xml:space="preserve">20-439 </w:t>
      </w:r>
    </w:p>
    <w:p w14:paraId="5758F252" w14:textId="77777777" w:rsidR="00E0483C" w:rsidRPr="00387905" w:rsidRDefault="00E0483C" w:rsidP="00E0483C">
      <w:pPr>
        <w:jc w:val="right"/>
        <w:rPr>
          <w:sz w:val="22"/>
          <w:szCs w:val="22"/>
        </w:rPr>
      </w:pPr>
    </w:p>
    <w:p w14:paraId="0A55076A" w14:textId="77777777" w:rsidR="00E0483C" w:rsidRPr="00387905" w:rsidRDefault="00E0483C" w:rsidP="00E0483C">
      <w:pPr>
        <w:jc w:val="right"/>
        <w:rPr>
          <w:sz w:val="22"/>
          <w:szCs w:val="22"/>
        </w:rPr>
      </w:pPr>
      <w:r w:rsidRPr="00387905">
        <w:rPr>
          <w:sz w:val="22"/>
          <w:szCs w:val="22"/>
        </w:rPr>
        <w:t>Утверждена</w:t>
      </w:r>
    </w:p>
    <w:p w14:paraId="7B0A15E4" w14:textId="77777777" w:rsidR="00E0483C" w:rsidRPr="00387905" w:rsidRDefault="00E0483C" w:rsidP="00E0483C">
      <w:pPr>
        <w:jc w:val="right"/>
        <w:rPr>
          <w:sz w:val="22"/>
          <w:szCs w:val="22"/>
        </w:rPr>
      </w:pPr>
      <w:r w:rsidRPr="00387905">
        <w:rPr>
          <w:sz w:val="22"/>
          <w:szCs w:val="22"/>
        </w:rPr>
        <w:t xml:space="preserve">                                                                             постановлением администрации</w:t>
      </w:r>
    </w:p>
    <w:p w14:paraId="4CF6C85C" w14:textId="77777777" w:rsidR="00E0483C" w:rsidRPr="00387905" w:rsidRDefault="00E0483C" w:rsidP="00E0483C">
      <w:pPr>
        <w:jc w:val="right"/>
        <w:rPr>
          <w:sz w:val="22"/>
          <w:szCs w:val="22"/>
        </w:rPr>
      </w:pPr>
      <w:r w:rsidRPr="00387905">
        <w:rPr>
          <w:sz w:val="22"/>
          <w:szCs w:val="22"/>
        </w:rPr>
        <w:t xml:space="preserve">                                                                                Красносибирского сельсовета</w:t>
      </w:r>
    </w:p>
    <w:p w14:paraId="32714711" w14:textId="77777777" w:rsidR="00E0483C" w:rsidRPr="00387905" w:rsidRDefault="00E0483C" w:rsidP="00E0483C">
      <w:pPr>
        <w:jc w:val="right"/>
        <w:rPr>
          <w:sz w:val="22"/>
          <w:szCs w:val="22"/>
        </w:rPr>
      </w:pPr>
      <w:r w:rsidRPr="00387905">
        <w:rPr>
          <w:sz w:val="22"/>
          <w:szCs w:val="22"/>
        </w:rPr>
        <w:t xml:space="preserve">                                                    Кочковского района Новосибирской области</w:t>
      </w:r>
    </w:p>
    <w:p w14:paraId="3EC02241" w14:textId="77777777" w:rsidR="00E0483C" w:rsidRPr="00387905" w:rsidRDefault="00E0483C" w:rsidP="00E0483C">
      <w:pPr>
        <w:jc w:val="right"/>
        <w:rPr>
          <w:sz w:val="22"/>
          <w:szCs w:val="22"/>
        </w:rPr>
      </w:pPr>
      <w:r w:rsidRPr="00387905">
        <w:rPr>
          <w:sz w:val="22"/>
          <w:szCs w:val="22"/>
        </w:rPr>
        <w:t xml:space="preserve">                                                                          от 17.11.2023 г. № 92</w:t>
      </w:r>
    </w:p>
    <w:p w14:paraId="6BEEF19A" w14:textId="77777777" w:rsidR="00E0483C" w:rsidRPr="00387905" w:rsidRDefault="00E0483C" w:rsidP="00E0483C">
      <w:pPr>
        <w:jc w:val="right"/>
        <w:rPr>
          <w:sz w:val="22"/>
          <w:szCs w:val="22"/>
        </w:rPr>
      </w:pPr>
      <w:r w:rsidRPr="00387905">
        <w:rPr>
          <w:sz w:val="22"/>
          <w:szCs w:val="22"/>
        </w:rPr>
        <w:t xml:space="preserve">                            </w:t>
      </w:r>
    </w:p>
    <w:p w14:paraId="48B7808E" w14:textId="77777777" w:rsidR="00E0483C" w:rsidRPr="00387905" w:rsidRDefault="00E0483C" w:rsidP="00E0483C">
      <w:pPr>
        <w:jc w:val="center"/>
        <w:rPr>
          <w:b/>
          <w:sz w:val="22"/>
          <w:szCs w:val="22"/>
        </w:rPr>
      </w:pPr>
      <w:r w:rsidRPr="00387905">
        <w:rPr>
          <w:b/>
          <w:sz w:val="22"/>
          <w:szCs w:val="22"/>
        </w:rPr>
        <w:t>1. ПАСПОРТ ПРОГРАММЫ</w:t>
      </w:r>
    </w:p>
    <w:p w14:paraId="42CB98BC" w14:textId="77777777" w:rsidR="00E0483C" w:rsidRPr="00387905" w:rsidRDefault="00E0483C" w:rsidP="00E0483C">
      <w:pPr>
        <w:jc w:val="center"/>
        <w:rPr>
          <w:sz w:val="22"/>
          <w:szCs w:val="22"/>
        </w:rPr>
      </w:pPr>
    </w:p>
    <w:tbl>
      <w:tblPr>
        <w:tblStyle w:val="a8"/>
        <w:tblW w:w="0" w:type="auto"/>
        <w:tblLook w:val="04A0" w:firstRow="1" w:lastRow="0" w:firstColumn="1" w:lastColumn="0" w:noHBand="0" w:noVBand="1"/>
      </w:tblPr>
      <w:tblGrid>
        <w:gridCol w:w="2660"/>
        <w:gridCol w:w="6911"/>
      </w:tblGrid>
      <w:tr w:rsidR="00387905" w:rsidRPr="00387905" w14:paraId="64873335" w14:textId="77777777" w:rsidTr="00E0483C">
        <w:tc>
          <w:tcPr>
            <w:tcW w:w="2660" w:type="dxa"/>
          </w:tcPr>
          <w:p w14:paraId="17AF3346" w14:textId="77777777" w:rsidR="00E0483C" w:rsidRPr="00387905" w:rsidRDefault="00E0483C" w:rsidP="00E0483C">
            <w:pPr>
              <w:rPr>
                <w:sz w:val="22"/>
                <w:szCs w:val="22"/>
              </w:rPr>
            </w:pPr>
            <w:r w:rsidRPr="00387905">
              <w:rPr>
                <w:sz w:val="22"/>
                <w:szCs w:val="22"/>
              </w:rPr>
              <w:t>1.1. Наименование программы</w:t>
            </w:r>
          </w:p>
        </w:tc>
        <w:tc>
          <w:tcPr>
            <w:tcW w:w="6911" w:type="dxa"/>
          </w:tcPr>
          <w:p w14:paraId="374EC924" w14:textId="77777777" w:rsidR="00E0483C" w:rsidRPr="00387905" w:rsidRDefault="00E0483C" w:rsidP="00E0483C">
            <w:pPr>
              <w:autoSpaceDE w:val="0"/>
              <w:autoSpaceDN w:val="0"/>
              <w:adjustRightInd w:val="0"/>
              <w:rPr>
                <w:sz w:val="22"/>
                <w:szCs w:val="22"/>
              </w:rPr>
            </w:pPr>
            <w:r w:rsidRPr="00387905">
              <w:rPr>
                <w:sz w:val="22"/>
                <w:szCs w:val="22"/>
              </w:rPr>
              <w:t>Муниципальная программа «Организация отдыха, оздоровления и занятости детей и подростков в летний каникулярный период на территории Красносибирского сельсовета Кочковского района Новосибирской области на 2024-2026 годы» (далее- Программа)</w:t>
            </w:r>
          </w:p>
        </w:tc>
      </w:tr>
      <w:tr w:rsidR="00387905" w:rsidRPr="00387905" w14:paraId="191849FA" w14:textId="77777777" w:rsidTr="00E0483C">
        <w:tc>
          <w:tcPr>
            <w:tcW w:w="2660" w:type="dxa"/>
          </w:tcPr>
          <w:p w14:paraId="31C45CE2" w14:textId="77777777" w:rsidR="00E0483C" w:rsidRPr="00387905" w:rsidRDefault="00E0483C" w:rsidP="00E0483C">
            <w:pPr>
              <w:rPr>
                <w:sz w:val="22"/>
                <w:szCs w:val="22"/>
              </w:rPr>
            </w:pPr>
            <w:r w:rsidRPr="00387905">
              <w:rPr>
                <w:sz w:val="22"/>
                <w:szCs w:val="22"/>
              </w:rPr>
              <w:t>1.2. Основание для разработки Программы</w:t>
            </w:r>
          </w:p>
        </w:tc>
        <w:tc>
          <w:tcPr>
            <w:tcW w:w="6911" w:type="dxa"/>
          </w:tcPr>
          <w:p w14:paraId="552C21C4" w14:textId="77777777" w:rsidR="00E0483C" w:rsidRPr="00387905" w:rsidRDefault="00E0483C" w:rsidP="00E0483C">
            <w:pPr>
              <w:rPr>
                <w:sz w:val="22"/>
                <w:szCs w:val="22"/>
              </w:rPr>
            </w:pPr>
            <w:r w:rsidRPr="00387905">
              <w:rPr>
                <w:sz w:val="22"/>
                <w:szCs w:val="22"/>
              </w:rPr>
              <w:t>Федеральный закон от 06.10.2003 № 131-ФЗ «Об общих принципах организации местного самоуправления в Российской Федерации», Устав сельского поселения Красносибирского сельсовета Кочковского муниципального района Новосибирской области</w:t>
            </w:r>
          </w:p>
        </w:tc>
      </w:tr>
      <w:tr w:rsidR="00387905" w:rsidRPr="00387905" w14:paraId="3A3B37C0" w14:textId="77777777" w:rsidTr="00E0483C">
        <w:tc>
          <w:tcPr>
            <w:tcW w:w="2660" w:type="dxa"/>
          </w:tcPr>
          <w:p w14:paraId="53DAB344" w14:textId="77777777" w:rsidR="00E0483C" w:rsidRPr="00387905" w:rsidRDefault="00E0483C" w:rsidP="00E0483C">
            <w:pPr>
              <w:rPr>
                <w:sz w:val="22"/>
                <w:szCs w:val="22"/>
              </w:rPr>
            </w:pPr>
            <w:r w:rsidRPr="00387905">
              <w:rPr>
                <w:sz w:val="22"/>
                <w:szCs w:val="22"/>
              </w:rPr>
              <w:t>1.3. Наименование заказчика и разработчика Программы, их местонахождение</w:t>
            </w:r>
          </w:p>
        </w:tc>
        <w:tc>
          <w:tcPr>
            <w:tcW w:w="6911" w:type="dxa"/>
          </w:tcPr>
          <w:p w14:paraId="081C216E" w14:textId="77777777" w:rsidR="00E0483C" w:rsidRPr="00387905" w:rsidRDefault="00E0483C" w:rsidP="00E0483C">
            <w:pPr>
              <w:rPr>
                <w:sz w:val="22"/>
                <w:szCs w:val="22"/>
              </w:rPr>
            </w:pPr>
            <w:r w:rsidRPr="00387905">
              <w:rPr>
                <w:sz w:val="22"/>
                <w:szCs w:val="22"/>
              </w:rPr>
              <w:t>Администрация Красносибирского сельсовета, Новосибирская область, Кочковский район, с. Красная Сибирь, ул. Комсомольская, д.6.</w:t>
            </w:r>
          </w:p>
        </w:tc>
      </w:tr>
      <w:tr w:rsidR="00387905" w:rsidRPr="00387905" w14:paraId="5C7BC255" w14:textId="77777777" w:rsidTr="00E0483C">
        <w:trPr>
          <w:trHeight w:val="3655"/>
        </w:trPr>
        <w:tc>
          <w:tcPr>
            <w:tcW w:w="2660" w:type="dxa"/>
            <w:tcBorders>
              <w:bottom w:val="single" w:sz="4" w:space="0" w:color="auto"/>
            </w:tcBorders>
          </w:tcPr>
          <w:p w14:paraId="0CD6A2D6" w14:textId="77777777" w:rsidR="00E0483C" w:rsidRPr="00387905" w:rsidRDefault="00E0483C" w:rsidP="00E0483C">
            <w:pPr>
              <w:pStyle w:val="ConsPlusNormal"/>
              <w:jc w:val="both"/>
              <w:rPr>
                <w:rFonts w:ascii="Times New Roman" w:hAnsi="Times New Roman" w:cs="Times New Roman"/>
                <w:szCs w:val="22"/>
              </w:rPr>
            </w:pPr>
            <w:r w:rsidRPr="00387905">
              <w:rPr>
                <w:rFonts w:ascii="Times New Roman" w:hAnsi="Times New Roman" w:cs="Times New Roman"/>
                <w:szCs w:val="22"/>
              </w:rPr>
              <w:lastRenderedPageBreak/>
              <w:t xml:space="preserve">1.4. Цели </w:t>
            </w:r>
            <w:proofErr w:type="gramStart"/>
            <w:r w:rsidRPr="00387905">
              <w:rPr>
                <w:rFonts w:ascii="Times New Roman" w:hAnsi="Times New Roman" w:cs="Times New Roman"/>
                <w:szCs w:val="22"/>
              </w:rPr>
              <w:t>и  Задачи</w:t>
            </w:r>
            <w:proofErr w:type="gramEnd"/>
            <w:r w:rsidRPr="00387905">
              <w:rPr>
                <w:rFonts w:ascii="Times New Roman" w:hAnsi="Times New Roman" w:cs="Times New Roman"/>
                <w:szCs w:val="22"/>
              </w:rPr>
              <w:t xml:space="preserve"> Программы</w:t>
            </w:r>
          </w:p>
        </w:tc>
        <w:tc>
          <w:tcPr>
            <w:tcW w:w="6911" w:type="dxa"/>
            <w:tcBorders>
              <w:bottom w:val="single" w:sz="4" w:space="0" w:color="auto"/>
            </w:tcBorders>
            <w:vAlign w:val="center"/>
          </w:tcPr>
          <w:p w14:paraId="2131964E" w14:textId="77777777" w:rsidR="00E0483C" w:rsidRPr="00387905" w:rsidRDefault="00E0483C" w:rsidP="00E0483C">
            <w:pPr>
              <w:pStyle w:val="ConsPlusNormal"/>
              <w:rPr>
                <w:rFonts w:ascii="Times New Roman" w:hAnsi="Times New Roman" w:cs="Times New Roman"/>
                <w:szCs w:val="22"/>
              </w:rPr>
            </w:pPr>
            <w:r w:rsidRPr="00387905">
              <w:rPr>
                <w:rFonts w:ascii="Times New Roman" w:hAnsi="Times New Roman" w:cs="Times New Roman"/>
                <w:szCs w:val="22"/>
              </w:rPr>
              <w:t>Цели программы:</w:t>
            </w:r>
          </w:p>
          <w:p w14:paraId="065FE869" w14:textId="77777777" w:rsidR="00E0483C" w:rsidRPr="00387905" w:rsidRDefault="00E0483C" w:rsidP="00E0483C">
            <w:pPr>
              <w:pStyle w:val="ConsPlusNormal"/>
              <w:rPr>
                <w:rFonts w:ascii="Times New Roman" w:hAnsi="Times New Roman" w:cs="Times New Roman"/>
                <w:szCs w:val="22"/>
              </w:rPr>
            </w:pPr>
            <w:r w:rsidRPr="00387905">
              <w:rPr>
                <w:rFonts w:ascii="Times New Roman" w:hAnsi="Times New Roman" w:cs="Times New Roman"/>
                <w:szCs w:val="22"/>
              </w:rPr>
              <w:t xml:space="preserve">- обеспечение отдыха и занятости детей и </w:t>
            </w:r>
            <w:proofErr w:type="gramStart"/>
            <w:r w:rsidRPr="00387905">
              <w:rPr>
                <w:rFonts w:ascii="Times New Roman" w:hAnsi="Times New Roman" w:cs="Times New Roman"/>
                <w:szCs w:val="22"/>
              </w:rPr>
              <w:t>подростков,  в</w:t>
            </w:r>
            <w:proofErr w:type="gramEnd"/>
            <w:r w:rsidRPr="00387905">
              <w:rPr>
                <w:rFonts w:ascii="Times New Roman" w:hAnsi="Times New Roman" w:cs="Times New Roman"/>
                <w:szCs w:val="22"/>
              </w:rPr>
              <w:t xml:space="preserve">  том числе в период летних каникул, </w:t>
            </w:r>
          </w:p>
          <w:p w14:paraId="2863AEDB" w14:textId="77777777" w:rsidR="00E0483C" w:rsidRPr="00387905" w:rsidRDefault="00E0483C" w:rsidP="00E0483C">
            <w:pPr>
              <w:pStyle w:val="ConsPlusNormal"/>
              <w:rPr>
                <w:rFonts w:ascii="Times New Roman" w:hAnsi="Times New Roman" w:cs="Times New Roman"/>
                <w:szCs w:val="22"/>
              </w:rPr>
            </w:pPr>
            <w:r w:rsidRPr="00387905">
              <w:rPr>
                <w:rFonts w:ascii="Times New Roman" w:hAnsi="Times New Roman" w:cs="Times New Roman"/>
                <w:szCs w:val="22"/>
              </w:rPr>
              <w:t xml:space="preserve">- </w:t>
            </w:r>
            <w:proofErr w:type="gramStart"/>
            <w:r w:rsidRPr="00387905">
              <w:rPr>
                <w:rFonts w:ascii="Times New Roman" w:hAnsi="Times New Roman" w:cs="Times New Roman"/>
                <w:szCs w:val="22"/>
              </w:rPr>
              <w:t>укрепление  здоровья</w:t>
            </w:r>
            <w:proofErr w:type="gramEnd"/>
            <w:r w:rsidRPr="00387905">
              <w:rPr>
                <w:rFonts w:ascii="Times New Roman" w:hAnsi="Times New Roman" w:cs="Times New Roman"/>
                <w:szCs w:val="22"/>
              </w:rPr>
              <w:t xml:space="preserve"> подрастающего поколения;                           </w:t>
            </w:r>
            <w:r w:rsidRPr="00387905">
              <w:rPr>
                <w:rFonts w:ascii="Times New Roman" w:hAnsi="Times New Roman" w:cs="Times New Roman"/>
                <w:szCs w:val="22"/>
              </w:rPr>
              <w:br/>
              <w:t>Задачи программы:</w:t>
            </w:r>
          </w:p>
          <w:p w14:paraId="1337CF91" w14:textId="77777777" w:rsidR="00E0483C" w:rsidRPr="00387905" w:rsidRDefault="00E0483C" w:rsidP="00E0483C">
            <w:pPr>
              <w:pStyle w:val="ConsPlusNormal"/>
              <w:rPr>
                <w:rFonts w:ascii="Times New Roman" w:hAnsi="Times New Roman" w:cs="Times New Roman"/>
                <w:szCs w:val="22"/>
              </w:rPr>
            </w:pPr>
            <w:r w:rsidRPr="00387905">
              <w:rPr>
                <w:rFonts w:ascii="Times New Roman" w:hAnsi="Times New Roman" w:cs="Times New Roman"/>
                <w:szCs w:val="22"/>
              </w:rPr>
              <w:t xml:space="preserve">- совершенствование правовых основ организации отдыха, оздоровления детей и подростков; </w:t>
            </w:r>
          </w:p>
          <w:p w14:paraId="5F22B681" w14:textId="77777777" w:rsidR="00E0483C" w:rsidRPr="00387905" w:rsidRDefault="00E0483C" w:rsidP="00E0483C">
            <w:pPr>
              <w:rPr>
                <w:sz w:val="22"/>
                <w:szCs w:val="22"/>
              </w:rPr>
            </w:pPr>
            <w:r w:rsidRPr="00387905">
              <w:rPr>
                <w:sz w:val="22"/>
                <w:szCs w:val="22"/>
              </w:rPr>
              <w:t xml:space="preserve"> - сохранение инфраструктуры лагерей с дневным </w:t>
            </w:r>
            <w:proofErr w:type="gramStart"/>
            <w:r w:rsidRPr="00387905">
              <w:rPr>
                <w:sz w:val="22"/>
                <w:szCs w:val="22"/>
              </w:rPr>
              <w:t xml:space="preserve">пребыванием;   </w:t>
            </w:r>
            <w:proofErr w:type="gramEnd"/>
            <w:r w:rsidRPr="00387905">
              <w:rPr>
                <w:sz w:val="22"/>
                <w:szCs w:val="22"/>
              </w:rPr>
              <w:t xml:space="preserve">  </w:t>
            </w:r>
            <w:r w:rsidRPr="00387905">
              <w:rPr>
                <w:sz w:val="22"/>
                <w:szCs w:val="22"/>
              </w:rPr>
              <w:br/>
              <w:t>- создание  благоприятных  условий  для отдыха детей, развития их творческих способностей.</w:t>
            </w:r>
          </w:p>
          <w:p w14:paraId="51C061FB" w14:textId="77777777" w:rsidR="00E0483C" w:rsidRPr="00387905" w:rsidRDefault="00E0483C" w:rsidP="00E0483C">
            <w:pPr>
              <w:rPr>
                <w:sz w:val="22"/>
                <w:szCs w:val="22"/>
              </w:rPr>
            </w:pPr>
          </w:p>
        </w:tc>
      </w:tr>
      <w:tr w:rsidR="00387905" w:rsidRPr="00387905" w14:paraId="681E4672" w14:textId="77777777" w:rsidTr="00E0483C">
        <w:tc>
          <w:tcPr>
            <w:tcW w:w="2660" w:type="dxa"/>
          </w:tcPr>
          <w:p w14:paraId="12DB2327" w14:textId="77777777" w:rsidR="00E0483C" w:rsidRPr="00387905" w:rsidRDefault="00E0483C" w:rsidP="00E0483C">
            <w:pPr>
              <w:rPr>
                <w:sz w:val="22"/>
                <w:szCs w:val="22"/>
              </w:rPr>
            </w:pPr>
            <w:r w:rsidRPr="00387905">
              <w:rPr>
                <w:sz w:val="22"/>
                <w:szCs w:val="22"/>
              </w:rPr>
              <w:t>1.5. Сроки реализации Программы</w:t>
            </w:r>
          </w:p>
        </w:tc>
        <w:tc>
          <w:tcPr>
            <w:tcW w:w="6911" w:type="dxa"/>
            <w:vAlign w:val="center"/>
          </w:tcPr>
          <w:p w14:paraId="7BE054B3" w14:textId="77777777" w:rsidR="00E0483C" w:rsidRPr="00387905" w:rsidRDefault="00E0483C" w:rsidP="00E0483C">
            <w:pPr>
              <w:rPr>
                <w:sz w:val="22"/>
                <w:szCs w:val="22"/>
              </w:rPr>
            </w:pPr>
            <w:r w:rsidRPr="00387905">
              <w:rPr>
                <w:sz w:val="22"/>
                <w:szCs w:val="22"/>
              </w:rPr>
              <w:t>2024-2026 г.</w:t>
            </w:r>
          </w:p>
        </w:tc>
      </w:tr>
      <w:tr w:rsidR="00387905" w:rsidRPr="00387905" w14:paraId="70273DB8" w14:textId="77777777" w:rsidTr="00E0483C">
        <w:tc>
          <w:tcPr>
            <w:tcW w:w="2660" w:type="dxa"/>
          </w:tcPr>
          <w:p w14:paraId="6C816126" w14:textId="77777777" w:rsidR="00E0483C" w:rsidRPr="00387905" w:rsidRDefault="00E0483C" w:rsidP="00E0483C">
            <w:pPr>
              <w:rPr>
                <w:sz w:val="22"/>
                <w:szCs w:val="22"/>
              </w:rPr>
            </w:pPr>
            <w:r w:rsidRPr="00387905">
              <w:rPr>
                <w:sz w:val="22"/>
                <w:szCs w:val="22"/>
              </w:rPr>
              <w:t>1.6. Объемы и источники финансирования основных направлений</w:t>
            </w:r>
          </w:p>
        </w:tc>
        <w:tc>
          <w:tcPr>
            <w:tcW w:w="6911" w:type="dxa"/>
          </w:tcPr>
          <w:p w14:paraId="3A78D190" w14:textId="77777777" w:rsidR="00E0483C" w:rsidRPr="00387905" w:rsidRDefault="00E0483C" w:rsidP="00E0483C">
            <w:pPr>
              <w:pStyle w:val="ConsPlusNormal"/>
              <w:rPr>
                <w:rFonts w:ascii="Times New Roman" w:hAnsi="Times New Roman" w:cs="Times New Roman"/>
                <w:szCs w:val="22"/>
              </w:rPr>
            </w:pPr>
            <w:r w:rsidRPr="00387905">
              <w:rPr>
                <w:rFonts w:ascii="Times New Roman" w:hAnsi="Times New Roman" w:cs="Times New Roman"/>
                <w:szCs w:val="22"/>
              </w:rPr>
              <w:t xml:space="preserve">Общие </w:t>
            </w:r>
            <w:proofErr w:type="gramStart"/>
            <w:r w:rsidRPr="00387905">
              <w:rPr>
                <w:rFonts w:ascii="Times New Roman" w:hAnsi="Times New Roman" w:cs="Times New Roman"/>
                <w:szCs w:val="22"/>
              </w:rPr>
              <w:t>затраты  бюджета</w:t>
            </w:r>
            <w:proofErr w:type="gramEnd"/>
            <w:r w:rsidRPr="00387905">
              <w:rPr>
                <w:rFonts w:ascii="Times New Roman" w:hAnsi="Times New Roman" w:cs="Times New Roman"/>
                <w:szCs w:val="22"/>
              </w:rPr>
              <w:t xml:space="preserve">  Красносибирского сельсовета на  реализацию мероприятий  программы  составляют 4,00 тыс. руб. </w:t>
            </w:r>
          </w:p>
          <w:p w14:paraId="480C4460" w14:textId="77777777" w:rsidR="00E0483C" w:rsidRPr="00387905" w:rsidRDefault="00E0483C" w:rsidP="00E0483C">
            <w:pPr>
              <w:pStyle w:val="ConsPlusNormal"/>
              <w:rPr>
                <w:rFonts w:ascii="Times New Roman" w:hAnsi="Times New Roman" w:cs="Times New Roman"/>
                <w:szCs w:val="22"/>
              </w:rPr>
            </w:pPr>
            <w:r w:rsidRPr="00387905">
              <w:rPr>
                <w:rFonts w:ascii="Times New Roman" w:hAnsi="Times New Roman" w:cs="Times New Roman"/>
                <w:szCs w:val="22"/>
              </w:rPr>
              <w:t>2024 г.- 0,00 тыс. руб.</w:t>
            </w:r>
          </w:p>
          <w:p w14:paraId="19A7E028" w14:textId="77777777" w:rsidR="00E0483C" w:rsidRPr="00387905" w:rsidRDefault="00E0483C" w:rsidP="00E0483C">
            <w:pPr>
              <w:pStyle w:val="ConsPlusNormal"/>
              <w:rPr>
                <w:rFonts w:ascii="Times New Roman" w:hAnsi="Times New Roman" w:cs="Times New Roman"/>
                <w:szCs w:val="22"/>
              </w:rPr>
            </w:pPr>
            <w:r w:rsidRPr="00387905">
              <w:rPr>
                <w:rFonts w:ascii="Times New Roman" w:hAnsi="Times New Roman" w:cs="Times New Roman"/>
                <w:szCs w:val="22"/>
              </w:rPr>
              <w:t>2025 г. -2,00 тыс.руб.</w:t>
            </w:r>
          </w:p>
          <w:p w14:paraId="584F2ABB" w14:textId="77777777" w:rsidR="00E0483C" w:rsidRPr="00387905" w:rsidRDefault="00E0483C" w:rsidP="00E0483C">
            <w:pPr>
              <w:pStyle w:val="ConsPlusNormal"/>
              <w:rPr>
                <w:rFonts w:ascii="Times New Roman" w:hAnsi="Times New Roman" w:cs="Times New Roman"/>
                <w:szCs w:val="22"/>
              </w:rPr>
            </w:pPr>
            <w:r w:rsidRPr="00387905">
              <w:rPr>
                <w:rFonts w:ascii="Times New Roman" w:hAnsi="Times New Roman" w:cs="Times New Roman"/>
                <w:szCs w:val="22"/>
              </w:rPr>
              <w:t>2026 г.-2,00 тыс.руб.</w:t>
            </w:r>
          </w:p>
        </w:tc>
      </w:tr>
      <w:tr w:rsidR="00387905" w:rsidRPr="00387905" w14:paraId="29436D9E" w14:textId="77777777" w:rsidTr="00E0483C">
        <w:trPr>
          <w:trHeight w:val="1567"/>
        </w:trPr>
        <w:tc>
          <w:tcPr>
            <w:tcW w:w="2660" w:type="dxa"/>
          </w:tcPr>
          <w:p w14:paraId="2C77AA5D" w14:textId="77777777" w:rsidR="00E0483C" w:rsidRPr="00387905" w:rsidRDefault="00E0483C" w:rsidP="00E0483C">
            <w:pPr>
              <w:rPr>
                <w:sz w:val="22"/>
                <w:szCs w:val="22"/>
              </w:rPr>
            </w:pPr>
            <w:r w:rsidRPr="00387905">
              <w:rPr>
                <w:sz w:val="22"/>
                <w:szCs w:val="22"/>
              </w:rPr>
              <w:t xml:space="preserve">1.7. Ожидаемые результаты реализации </w:t>
            </w:r>
          </w:p>
        </w:tc>
        <w:tc>
          <w:tcPr>
            <w:tcW w:w="6911" w:type="dxa"/>
          </w:tcPr>
          <w:p w14:paraId="05CF88A2" w14:textId="77777777" w:rsidR="00E0483C" w:rsidRPr="00387905" w:rsidRDefault="00E0483C" w:rsidP="00E0483C">
            <w:pPr>
              <w:pStyle w:val="ConsPlusNormal"/>
              <w:rPr>
                <w:rFonts w:ascii="Times New Roman" w:hAnsi="Times New Roman" w:cs="Times New Roman"/>
                <w:szCs w:val="22"/>
              </w:rPr>
            </w:pPr>
            <w:r w:rsidRPr="00387905">
              <w:rPr>
                <w:rFonts w:ascii="Times New Roman" w:hAnsi="Times New Roman" w:cs="Times New Roman"/>
                <w:szCs w:val="22"/>
              </w:rPr>
              <w:t xml:space="preserve">- Обеспечение отдыха, оздоровления и </w:t>
            </w:r>
            <w:proofErr w:type="gramStart"/>
            <w:r w:rsidRPr="00387905">
              <w:rPr>
                <w:rFonts w:ascii="Times New Roman" w:hAnsi="Times New Roman" w:cs="Times New Roman"/>
                <w:szCs w:val="22"/>
              </w:rPr>
              <w:t>занятости  детей</w:t>
            </w:r>
            <w:proofErr w:type="gramEnd"/>
            <w:r w:rsidRPr="00387905">
              <w:rPr>
                <w:rFonts w:ascii="Times New Roman" w:hAnsi="Times New Roman" w:cs="Times New Roman"/>
                <w:szCs w:val="22"/>
              </w:rPr>
              <w:t xml:space="preserve"> и подростков..</w:t>
            </w:r>
          </w:p>
          <w:p w14:paraId="05B94FF9" w14:textId="77777777" w:rsidR="00E0483C" w:rsidRPr="00387905" w:rsidRDefault="00E0483C" w:rsidP="00E0483C">
            <w:pPr>
              <w:pStyle w:val="ConsPlusNormal"/>
              <w:jc w:val="both"/>
              <w:rPr>
                <w:rFonts w:ascii="Times New Roman" w:hAnsi="Times New Roman" w:cs="Times New Roman"/>
                <w:szCs w:val="22"/>
              </w:rPr>
            </w:pPr>
            <w:r w:rsidRPr="00387905">
              <w:rPr>
                <w:rFonts w:ascii="Times New Roman" w:hAnsi="Times New Roman" w:cs="Times New Roman"/>
                <w:szCs w:val="22"/>
              </w:rPr>
              <w:t>Улучшение показателей здоровья несовершеннолетних.</w:t>
            </w:r>
          </w:p>
          <w:p w14:paraId="313DC1E0" w14:textId="77777777" w:rsidR="00E0483C" w:rsidRPr="00387905" w:rsidRDefault="00E0483C" w:rsidP="00E0483C">
            <w:pPr>
              <w:rPr>
                <w:sz w:val="22"/>
                <w:szCs w:val="22"/>
              </w:rPr>
            </w:pPr>
          </w:p>
        </w:tc>
      </w:tr>
    </w:tbl>
    <w:p w14:paraId="1AD10591" w14:textId="77777777" w:rsidR="00E0483C" w:rsidRPr="00387905" w:rsidRDefault="00E0483C" w:rsidP="00E0483C">
      <w:pPr>
        <w:rPr>
          <w:b/>
          <w:sz w:val="22"/>
          <w:szCs w:val="22"/>
        </w:rPr>
      </w:pPr>
    </w:p>
    <w:p w14:paraId="5FCF43DF" w14:textId="77777777" w:rsidR="00E0483C" w:rsidRPr="00387905" w:rsidRDefault="00E0483C" w:rsidP="00E0483C">
      <w:pPr>
        <w:jc w:val="center"/>
        <w:rPr>
          <w:b/>
          <w:bCs/>
          <w:sz w:val="22"/>
          <w:szCs w:val="22"/>
        </w:rPr>
      </w:pPr>
      <w:r w:rsidRPr="00387905">
        <w:rPr>
          <w:b/>
          <w:sz w:val="22"/>
          <w:szCs w:val="22"/>
        </w:rPr>
        <w:t xml:space="preserve">2. </w:t>
      </w:r>
      <w:r w:rsidRPr="00387905">
        <w:rPr>
          <w:b/>
          <w:bCs/>
          <w:sz w:val="22"/>
          <w:szCs w:val="22"/>
        </w:rPr>
        <w:t>Содержание проблемы и обоснование необходимости ее решения</w:t>
      </w:r>
    </w:p>
    <w:p w14:paraId="2D6BA4B2" w14:textId="77777777" w:rsidR="00E0483C" w:rsidRPr="00387905" w:rsidRDefault="00E0483C" w:rsidP="00E0483C">
      <w:pPr>
        <w:jc w:val="center"/>
        <w:rPr>
          <w:b/>
          <w:bCs/>
          <w:sz w:val="22"/>
          <w:szCs w:val="22"/>
        </w:rPr>
      </w:pPr>
    </w:p>
    <w:p w14:paraId="1599FC9C" w14:textId="77777777" w:rsidR="00E0483C" w:rsidRPr="00387905" w:rsidRDefault="00E0483C" w:rsidP="00E0483C">
      <w:pPr>
        <w:rPr>
          <w:sz w:val="22"/>
          <w:szCs w:val="22"/>
        </w:rPr>
      </w:pPr>
      <w:r w:rsidRPr="00387905">
        <w:rPr>
          <w:sz w:val="22"/>
          <w:szCs w:val="22"/>
        </w:rPr>
        <w:t xml:space="preserve">         Организация занятости детей в каникулярное время является одной из насущных проблем нашего поселения. В настоящее время отмечается прогрессирующее ухудшение здоровья детей. Наблюдается рост заболеваемости в подростковом возрасте практически по всем видам болезней в виду различных причин.</w:t>
      </w:r>
    </w:p>
    <w:p w14:paraId="4F7CAC23" w14:textId="77777777" w:rsidR="00E0483C" w:rsidRPr="00387905" w:rsidRDefault="00E0483C" w:rsidP="00E0483C">
      <w:pPr>
        <w:rPr>
          <w:sz w:val="22"/>
          <w:szCs w:val="22"/>
        </w:rPr>
      </w:pPr>
      <w:r w:rsidRPr="00387905">
        <w:rPr>
          <w:sz w:val="22"/>
          <w:szCs w:val="22"/>
        </w:rPr>
        <w:t xml:space="preserve">  Лето – самая благоприятная пора для закаливания детского организма, укрепления здоровья. Причем больший эффект дает оздоровление, если оно проходит в тех климатических условиях, в которых родился и растет ребенок.</w:t>
      </w:r>
    </w:p>
    <w:p w14:paraId="7CE48EC8" w14:textId="77777777" w:rsidR="00E0483C" w:rsidRPr="00387905" w:rsidRDefault="00E0483C" w:rsidP="00E0483C">
      <w:pPr>
        <w:rPr>
          <w:sz w:val="22"/>
          <w:szCs w:val="22"/>
        </w:rPr>
      </w:pPr>
      <w:r w:rsidRPr="00387905">
        <w:rPr>
          <w:sz w:val="22"/>
          <w:szCs w:val="22"/>
        </w:rPr>
        <w:t xml:space="preserve">  Одним из приоритетных направлений воспитательной деятельности является профилактика безнадзорности и правонарушений несовершеннолетних.</w:t>
      </w:r>
    </w:p>
    <w:p w14:paraId="67468737" w14:textId="77777777" w:rsidR="00E0483C" w:rsidRPr="00387905" w:rsidRDefault="00E0483C" w:rsidP="00E0483C">
      <w:pPr>
        <w:rPr>
          <w:sz w:val="22"/>
          <w:szCs w:val="22"/>
        </w:rPr>
      </w:pPr>
      <w:r w:rsidRPr="00387905">
        <w:rPr>
          <w:sz w:val="22"/>
          <w:szCs w:val="22"/>
        </w:rPr>
        <w:t xml:space="preserve">  Всего на территории Красносибирского сельсовета Кочковского района Новосибирской области проживает 225 несовершеннолетних детей, в том числе школьников – 136.</w:t>
      </w:r>
    </w:p>
    <w:p w14:paraId="17BE2CDD" w14:textId="77777777" w:rsidR="00E0483C" w:rsidRPr="00387905" w:rsidRDefault="00E0483C" w:rsidP="00E0483C">
      <w:pPr>
        <w:rPr>
          <w:sz w:val="22"/>
          <w:szCs w:val="22"/>
        </w:rPr>
      </w:pPr>
      <w:r w:rsidRPr="00387905">
        <w:rPr>
          <w:sz w:val="22"/>
          <w:szCs w:val="22"/>
        </w:rPr>
        <w:t xml:space="preserve">  В соответствии с ФЗ – 120 «Об основах системы профилактики безнадзорности и правонарушений несовершеннолетних» в учреждениях различных структур и ведомств постоянно осуществляется профилактическая работа. Уже не первый год реализуется комплекс мер, направленных на снижение числа учащихся, подверженных вредным привычкам. </w:t>
      </w:r>
    </w:p>
    <w:p w14:paraId="75CBD2A1" w14:textId="77777777" w:rsidR="00E0483C" w:rsidRPr="00387905" w:rsidRDefault="00E0483C" w:rsidP="00E0483C">
      <w:pPr>
        <w:rPr>
          <w:sz w:val="22"/>
          <w:szCs w:val="22"/>
        </w:rPr>
      </w:pPr>
      <w:r w:rsidRPr="00387905">
        <w:rPr>
          <w:sz w:val="22"/>
          <w:szCs w:val="22"/>
        </w:rPr>
        <w:t xml:space="preserve">  В </w:t>
      </w:r>
      <w:proofErr w:type="gramStart"/>
      <w:r w:rsidRPr="00387905">
        <w:rPr>
          <w:sz w:val="22"/>
          <w:szCs w:val="22"/>
        </w:rPr>
        <w:t>поселении  сформирована</w:t>
      </w:r>
      <w:proofErr w:type="gramEnd"/>
      <w:r w:rsidRPr="00387905">
        <w:rPr>
          <w:sz w:val="22"/>
          <w:szCs w:val="22"/>
        </w:rPr>
        <w:t xml:space="preserve"> четкая межведомственная система взаимодействия органов системы профилактики детской безнадзорности. Поэтому приоритетными в организации летнего отдыха и занятости подростков получают массовые мероприятия в каникулярный период с несовершеннолетними. </w:t>
      </w:r>
    </w:p>
    <w:p w14:paraId="275C5B1B" w14:textId="77777777" w:rsidR="00E0483C" w:rsidRPr="00387905" w:rsidRDefault="00E0483C" w:rsidP="00E0483C">
      <w:pPr>
        <w:rPr>
          <w:sz w:val="22"/>
          <w:szCs w:val="22"/>
        </w:rPr>
      </w:pPr>
      <w:r w:rsidRPr="00387905">
        <w:rPr>
          <w:sz w:val="22"/>
          <w:szCs w:val="22"/>
        </w:rPr>
        <w:t xml:space="preserve">  Ежегодно дети и подростки данной категории отдыхают в санаториях, в реабилитационных центрах </w:t>
      </w:r>
      <w:proofErr w:type="gramStart"/>
      <w:r w:rsidRPr="00387905">
        <w:rPr>
          <w:sz w:val="22"/>
          <w:szCs w:val="22"/>
        </w:rPr>
        <w:t>Новосибирской  области</w:t>
      </w:r>
      <w:proofErr w:type="gramEnd"/>
      <w:r w:rsidRPr="00387905">
        <w:rPr>
          <w:sz w:val="22"/>
          <w:szCs w:val="22"/>
        </w:rPr>
        <w:t>.</w:t>
      </w:r>
    </w:p>
    <w:p w14:paraId="1D1FF4F3" w14:textId="77777777" w:rsidR="00E0483C" w:rsidRPr="00387905" w:rsidRDefault="00E0483C" w:rsidP="00E0483C">
      <w:pPr>
        <w:rPr>
          <w:sz w:val="22"/>
          <w:szCs w:val="22"/>
        </w:rPr>
      </w:pPr>
      <w:r w:rsidRPr="00387905">
        <w:rPr>
          <w:sz w:val="22"/>
          <w:szCs w:val="22"/>
        </w:rPr>
        <w:t xml:space="preserve">  Лагеря дневного пребывания в последние годы остаются востребованной формой оздоровления детей, решая проблему занятости школьников младшего возраста в первой половине дня, полноценного горячего питания, интеллектуального развития.</w:t>
      </w:r>
    </w:p>
    <w:p w14:paraId="6E04D575" w14:textId="77777777" w:rsidR="00E0483C" w:rsidRPr="00387905" w:rsidRDefault="00E0483C" w:rsidP="00E0483C">
      <w:pPr>
        <w:rPr>
          <w:sz w:val="22"/>
          <w:szCs w:val="22"/>
        </w:rPr>
      </w:pPr>
      <w:r w:rsidRPr="00387905">
        <w:rPr>
          <w:sz w:val="22"/>
          <w:szCs w:val="22"/>
        </w:rPr>
        <w:t xml:space="preserve">  Ежегодно на базе МБОУ «Красносибирская СШ» </w:t>
      </w:r>
      <w:proofErr w:type="gramStart"/>
      <w:r w:rsidRPr="00387905">
        <w:rPr>
          <w:sz w:val="22"/>
          <w:szCs w:val="22"/>
        </w:rPr>
        <w:t>создается  лагерь</w:t>
      </w:r>
      <w:proofErr w:type="gramEnd"/>
      <w:r w:rsidRPr="00387905">
        <w:rPr>
          <w:sz w:val="22"/>
          <w:szCs w:val="22"/>
        </w:rPr>
        <w:t xml:space="preserve"> дневного пребывания в котором отдыхают более 60 детей.  </w:t>
      </w:r>
    </w:p>
    <w:p w14:paraId="4A7DD8C6" w14:textId="77777777" w:rsidR="00E0483C" w:rsidRPr="00387905" w:rsidRDefault="00E0483C" w:rsidP="00E0483C">
      <w:pPr>
        <w:rPr>
          <w:sz w:val="22"/>
          <w:szCs w:val="22"/>
        </w:rPr>
      </w:pPr>
      <w:r w:rsidRPr="00387905">
        <w:rPr>
          <w:sz w:val="22"/>
          <w:szCs w:val="22"/>
        </w:rPr>
        <w:lastRenderedPageBreak/>
        <w:t xml:space="preserve">  Кроме этого, оздоровление и отдых детей осуществляется в оздоровительных лагерях, лечебно-профилактических учреждениях, туристических походах. Значительно активнее используются такие малозатратные формы отдыха и оздоровления, походы, экскурсии, туристские слеты.</w:t>
      </w:r>
    </w:p>
    <w:p w14:paraId="58F1F3BA" w14:textId="77777777" w:rsidR="00E0483C" w:rsidRPr="00387905" w:rsidRDefault="00E0483C" w:rsidP="00E0483C">
      <w:pPr>
        <w:rPr>
          <w:sz w:val="22"/>
          <w:szCs w:val="22"/>
        </w:rPr>
      </w:pPr>
      <w:r w:rsidRPr="00387905">
        <w:rPr>
          <w:sz w:val="22"/>
          <w:szCs w:val="22"/>
        </w:rPr>
        <w:t xml:space="preserve">  Организация занятости подростков – самый эффективный метод профилактики асоциальных проявлений. </w:t>
      </w:r>
    </w:p>
    <w:p w14:paraId="55201191" w14:textId="77777777" w:rsidR="00E0483C" w:rsidRPr="00387905" w:rsidRDefault="00E0483C" w:rsidP="00E0483C">
      <w:pPr>
        <w:rPr>
          <w:sz w:val="22"/>
          <w:szCs w:val="22"/>
        </w:rPr>
      </w:pPr>
      <w:r w:rsidRPr="00387905">
        <w:rPr>
          <w:sz w:val="22"/>
          <w:szCs w:val="22"/>
        </w:rPr>
        <w:t xml:space="preserve">  Традиционным стало проведение таких мероприятий в летний период как:</w:t>
      </w:r>
    </w:p>
    <w:p w14:paraId="4A4ED033" w14:textId="77777777" w:rsidR="00E0483C" w:rsidRPr="00387905" w:rsidRDefault="00E0483C" w:rsidP="00E0483C">
      <w:pPr>
        <w:rPr>
          <w:sz w:val="22"/>
          <w:szCs w:val="22"/>
        </w:rPr>
      </w:pPr>
      <w:r w:rsidRPr="00387905">
        <w:rPr>
          <w:sz w:val="22"/>
          <w:szCs w:val="22"/>
        </w:rPr>
        <w:t xml:space="preserve">    - конкурсы-рисунков;</w:t>
      </w:r>
    </w:p>
    <w:p w14:paraId="4C961D47" w14:textId="77777777" w:rsidR="00E0483C" w:rsidRPr="00387905" w:rsidRDefault="00E0483C" w:rsidP="00E0483C">
      <w:pPr>
        <w:rPr>
          <w:sz w:val="22"/>
          <w:szCs w:val="22"/>
        </w:rPr>
      </w:pPr>
      <w:r w:rsidRPr="00387905">
        <w:rPr>
          <w:sz w:val="22"/>
          <w:szCs w:val="22"/>
        </w:rPr>
        <w:t xml:space="preserve">    - проведение Международного Дня защиты детей;</w:t>
      </w:r>
    </w:p>
    <w:p w14:paraId="35EE0416" w14:textId="77777777" w:rsidR="00E0483C" w:rsidRPr="00387905" w:rsidRDefault="00E0483C" w:rsidP="00E0483C">
      <w:pPr>
        <w:rPr>
          <w:sz w:val="22"/>
          <w:szCs w:val="22"/>
        </w:rPr>
      </w:pPr>
      <w:r w:rsidRPr="00387905">
        <w:rPr>
          <w:sz w:val="22"/>
          <w:szCs w:val="22"/>
        </w:rPr>
        <w:t xml:space="preserve">    - фестиваль детского творчества среди детей, посещающих лагерь дневного пребывания;</w:t>
      </w:r>
    </w:p>
    <w:p w14:paraId="071F8AED" w14:textId="77777777" w:rsidR="00E0483C" w:rsidRPr="00387905" w:rsidRDefault="00E0483C" w:rsidP="00E0483C">
      <w:pPr>
        <w:rPr>
          <w:sz w:val="22"/>
          <w:szCs w:val="22"/>
        </w:rPr>
      </w:pPr>
      <w:r w:rsidRPr="00387905">
        <w:rPr>
          <w:sz w:val="22"/>
          <w:szCs w:val="22"/>
        </w:rPr>
        <w:t xml:space="preserve">    - военно-спортивная игра «Зарничка»;</w:t>
      </w:r>
    </w:p>
    <w:p w14:paraId="60214BC9" w14:textId="77777777" w:rsidR="00E0483C" w:rsidRPr="00387905" w:rsidRDefault="00E0483C" w:rsidP="00E0483C">
      <w:pPr>
        <w:rPr>
          <w:sz w:val="22"/>
          <w:szCs w:val="22"/>
        </w:rPr>
      </w:pPr>
      <w:r w:rsidRPr="00387905">
        <w:rPr>
          <w:sz w:val="22"/>
          <w:szCs w:val="22"/>
        </w:rPr>
        <w:t xml:space="preserve">  Совместная работа ведомств позволяет в летний период ежегодно задействовать в различных формах оздоровления, отдыха и занятости около 98% школьников. </w:t>
      </w:r>
    </w:p>
    <w:p w14:paraId="786545DE" w14:textId="77777777" w:rsidR="00E0483C" w:rsidRPr="00387905" w:rsidRDefault="00E0483C" w:rsidP="00E0483C">
      <w:pPr>
        <w:jc w:val="center"/>
        <w:rPr>
          <w:b/>
          <w:sz w:val="22"/>
          <w:szCs w:val="22"/>
        </w:rPr>
      </w:pPr>
      <w:r w:rsidRPr="00387905">
        <w:rPr>
          <w:b/>
          <w:sz w:val="22"/>
          <w:szCs w:val="22"/>
        </w:rPr>
        <w:t>3.</w:t>
      </w:r>
      <w:r w:rsidRPr="00387905">
        <w:rPr>
          <w:sz w:val="22"/>
          <w:szCs w:val="22"/>
        </w:rPr>
        <w:t xml:space="preserve">  </w:t>
      </w:r>
      <w:r w:rsidRPr="00387905">
        <w:rPr>
          <w:b/>
          <w:sz w:val="22"/>
          <w:szCs w:val="22"/>
        </w:rPr>
        <w:t>Цели и задачи программы</w:t>
      </w:r>
    </w:p>
    <w:p w14:paraId="60364C68" w14:textId="77777777" w:rsidR="00E0483C" w:rsidRPr="00387905" w:rsidRDefault="00E0483C" w:rsidP="00E0483C">
      <w:pPr>
        <w:ind w:firstLine="720"/>
        <w:jc w:val="center"/>
        <w:rPr>
          <w:sz w:val="22"/>
          <w:szCs w:val="22"/>
        </w:rPr>
      </w:pPr>
    </w:p>
    <w:p w14:paraId="1E1E2E3D" w14:textId="77777777" w:rsidR="00E0483C" w:rsidRPr="00387905" w:rsidRDefault="00E0483C" w:rsidP="00E0483C">
      <w:pPr>
        <w:jc w:val="both"/>
        <w:rPr>
          <w:sz w:val="22"/>
          <w:szCs w:val="22"/>
        </w:rPr>
      </w:pPr>
      <w:r w:rsidRPr="00387905">
        <w:rPr>
          <w:sz w:val="22"/>
          <w:szCs w:val="22"/>
        </w:rPr>
        <w:t xml:space="preserve">  Программа ставит целью создание условий, направленных на сохранение, стабилизацию системы летнего отдыха детей и обеспечение качественным, полноценным отдыхом, оздоровлением детей и подростков через все имеющиеся формы отдыха, обеспечение их занятости, отдавая приоритет детям и подросткам из социально незащищенных слоев населения.</w:t>
      </w:r>
    </w:p>
    <w:p w14:paraId="06E0A8B0" w14:textId="77777777" w:rsidR="00E0483C" w:rsidRPr="00387905" w:rsidRDefault="00E0483C" w:rsidP="00E0483C">
      <w:pPr>
        <w:jc w:val="both"/>
        <w:rPr>
          <w:sz w:val="22"/>
          <w:szCs w:val="22"/>
        </w:rPr>
      </w:pPr>
      <w:r w:rsidRPr="00387905">
        <w:rPr>
          <w:sz w:val="22"/>
          <w:szCs w:val="22"/>
        </w:rPr>
        <w:t xml:space="preserve">    Задачами являются:</w:t>
      </w:r>
    </w:p>
    <w:p w14:paraId="73B42932" w14:textId="77777777" w:rsidR="00E0483C" w:rsidRPr="00387905" w:rsidRDefault="00E0483C" w:rsidP="00E0483C">
      <w:pPr>
        <w:jc w:val="both"/>
        <w:rPr>
          <w:sz w:val="22"/>
          <w:szCs w:val="22"/>
        </w:rPr>
      </w:pPr>
      <w:r w:rsidRPr="00387905">
        <w:rPr>
          <w:sz w:val="22"/>
          <w:szCs w:val="22"/>
        </w:rPr>
        <w:t xml:space="preserve">    1. Осуществление мер, направленных на сохранение действующих и внедрение новых форм организации отдыха, оздоровления, занятости детей и подростков, остро нуждающихся в особой социальной поддержке.</w:t>
      </w:r>
    </w:p>
    <w:p w14:paraId="619D6B62" w14:textId="77777777" w:rsidR="00E0483C" w:rsidRPr="00387905" w:rsidRDefault="00E0483C" w:rsidP="00E0483C">
      <w:pPr>
        <w:jc w:val="both"/>
        <w:rPr>
          <w:sz w:val="22"/>
          <w:szCs w:val="22"/>
        </w:rPr>
      </w:pPr>
      <w:r w:rsidRPr="00387905">
        <w:rPr>
          <w:sz w:val="22"/>
          <w:szCs w:val="22"/>
        </w:rPr>
        <w:t xml:space="preserve">    2. Объединение усилий и координация деятельности ведомств районных, поселенческих служб в создании условий для отдыха, оздоровления, занятости детей и подростков.</w:t>
      </w:r>
    </w:p>
    <w:p w14:paraId="6F2D7121" w14:textId="77777777" w:rsidR="00E0483C" w:rsidRPr="00387905" w:rsidRDefault="00E0483C" w:rsidP="00E0483C">
      <w:pPr>
        <w:jc w:val="both"/>
        <w:rPr>
          <w:sz w:val="22"/>
          <w:szCs w:val="22"/>
        </w:rPr>
      </w:pPr>
      <w:r w:rsidRPr="00387905">
        <w:rPr>
          <w:sz w:val="22"/>
          <w:szCs w:val="22"/>
        </w:rPr>
        <w:t xml:space="preserve">    3. Обеспечение функционирования оздоровительных учреждений, что предусматривает:</w:t>
      </w:r>
    </w:p>
    <w:p w14:paraId="3D59F9B9" w14:textId="77777777" w:rsidR="00E0483C" w:rsidRPr="00387905" w:rsidRDefault="00E0483C" w:rsidP="00E0483C">
      <w:pPr>
        <w:jc w:val="both"/>
        <w:rPr>
          <w:sz w:val="22"/>
          <w:szCs w:val="22"/>
        </w:rPr>
      </w:pPr>
      <w:r w:rsidRPr="00387905">
        <w:rPr>
          <w:sz w:val="22"/>
          <w:szCs w:val="22"/>
        </w:rPr>
        <w:t xml:space="preserve">    - своевременную и качественную подготовку оздоровительных учреждений к приему детей;</w:t>
      </w:r>
    </w:p>
    <w:p w14:paraId="3FCDF610" w14:textId="77777777" w:rsidR="00E0483C" w:rsidRPr="00387905" w:rsidRDefault="00E0483C" w:rsidP="00E0483C">
      <w:pPr>
        <w:jc w:val="both"/>
        <w:rPr>
          <w:sz w:val="22"/>
          <w:szCs w:val="22"/>
        </w:rPr>
      </w:pPr>
      <w:r w:rsidRPr="00387905">
        <w:rPr>
          <w:sz w:val="22"/>
          <w:szCs w:val="22"/>
        </w:rPr>
        <w:t xml:space="preserve">    - подбор и подготовку квалифицированных кадров;</w:t>
      </w:r>
    </w:p>
    <w:p w14:paraId="5B65A511" w14:textId="77777777" w:rsidR="00E0483C" w:rsidRPr="00387905" w:rsidRDefault="00E0483C" w:rsidP="00E0483C">
      <w:pPr>
        <w:jc w:val="both"/>
        <w:rPr>
          <w:sz w:val="22"/>
          <w:szCs w:val="22"/>
        </w:rPr>
      </w:pPr>
      <w:r w:rsidRPr="00387905">
        <w:rPr>
          <w:sz w:val="22"/>
          <w:szCs w:val="22"/>
        </w:rPr>
        <w:t xml:space="preserve">    - обеспечение методическими рекомендациями в помощь организаторам летнего отдыха;</w:t>
      </w:r>
    </w:p>
    <w:p w14:paraId="657A7489" w14:textId="77777777" w:rsidR="00E0483C" w:rsidRPr="00387905" w:rsidRDefault="00E0483C" w:rsidP="00E0483C">
      <w:pPr>
        <w:jc w:val="both"/>
        <w:rPr>
          <w:sz w:val="22"/>
          <w:szCs w:val="22"/>
        </w:rPr>
      </w:pPr>
      <w:r w:rsidRPr="00387905">
        <w:rPr>
          <w:sz w:val="22"/>
          <w:szCs w:val="22"/>
        </w:rPr>
        <w:t xml:space="preserve">    - обеспечение детей качественным питанием, медицинским обслуживанием, содержательным отдыхом;</w:t>
      </w:r>
    </w:p>
    <w:p w14:paraId="25D5932C" w14:textId="77777777" w:rsidR="00E0483C" w:rsidRPr="00387905" w:rsidRDefault="00E0483C" w:rsidP="00E0483C">
      <w:pPr>
        <w:jc w:val="both"/>
        <w:rPr>
          <w:sz w:val="22"/>
          <w:szCs w:val="22"/>
        </w:rPr>
      </w:pPr>
      <w:r w:rsidRPr="00387905">
        <w:rPr>
          <w:sz w:val="22"/>
          <w:szCs w:val="22"/>
        </w:rPr>
        <w:t xml:space="preserve">    - обеспечение санитарно-гигиенического надзора за работой оздоровительных детских учреждений и комплекса мер по охране труда.</w:t>
      </w:r>
    </w:p>
    <w:p w14:paraId="0D7BCBF0" w14:textId="77777777" w:rsidR="00E0483C" w:rsidRPr="00387905" w:rsidRDefault="00E0483C" w:rsidP="00E0483C">
      <w:pPr>
        <w:rPr>
          <w:sz w:val="22"/>
          <w:szCs w:val="22"/>
        </w:rPr>
      </w:pPr>
    </w:p>
    <w:p w14:paraId="614B7E91" w14:textId="77777777" w:rsidR="00E0483C" w:rsidRPr="00387905" w:rsidRDefault="00E0483C" w:rsidP="00E0483C">
      <w:pPr>
        <w:ind w:left="360"/>
        <w:jc w:val="center"/>
        <w:rPr>
          <w:b/>
          <w:sz w:val="22"/>
          <w:szCs w:val="22"/>
        </w:rPr>
      </w:pPr>
      <w:r w:rsidRPr="00387905">
        <w:rPr>
          <w:b/>
          <w:bCs/>
          <w:sz w:val="22"/>
          <w:szCs w:val="22"/>
        </w:rPr>
        <w:t>4.Сроки реализации программы</w:t>
      </w:r>
    </w:p>
    <w:p w14:paraId="28436C59" w14:textId="77777777" w:rsidR="00E0483C" w:rsidRPr="00387905" w:rsidRDefault="00E0483C" w:rsidP="00E0483C">
      <w:pPr>
        <w:ind w:left="480"/>
        <w:rPr>
          <w:sz w:val="22"/>
          <w:szCs w:val="22"/>
        </w:rPr>
      </w:pPr>
    </w:p>
    <w:p w14:paraId="3DA06CD9" w14:textId="77777777" w:rsidR="00E0483C" w:rsidRPr="00387905" w:rsidRDefault="00E0483C" w:rsidP="00E0483C">
      <w:pPr>
        <w:jc w:val="both"/>
        <w:rPr>
          <w:sz w:val="22"/>
          <w:szCs w:val="22"/>
        </w:rPr>
      </w:pPr>
      <w:r w:rsidRPr="00387905">
        <w:rPr>
          <w:sz w:val="22"/>
          <w:szCs w:val="22"/>
        </w:rPr>
        <w:t>Сроки реализации программы – 2024-2026 год.</w:t>
      </w:r>
    </w:p>
    <w:p w14:paraId="4E7C847E" w14:textId="77777777" w:rsidR="00E0483C" w:rsidRPr="00387905" w:rsidRDefault="00E0483C" w:rsidP="00E0483C">
      <w:pPr>
        <w:jc w:val="both"/>
        <w:rPr>
          <w:sz w:val="22"/>
          <w:szCs w:val="22"/>
        </w:rPr>
      </w:pPr>
    </w:p>
    <w:p w14:paraId="19F3B070" w14:textId="77777777" w:rsidR="00E0483C" w:rsidRPr="00387905" w:rsidRDefault="00E0483C" w:rsidP="00E0483C">
      <w:pPr>
        <w:pStyle w:val="a7"/>
        <w:spacing w:after="0" w:afterAutospacing="0"/>
        <w:jc w:val="center"/>
        <w:rPr>
          <w:rFonts w:ascii="Times New Roman" w:hAnsi="Times New Roman" w:cs="Times New Roman"/>
          <w:b/>
        </w:rPr>
      </w:pPr>
      <w:r w:rsidRPr="00387905">
        <w:rPr>
          <w:rFonts w:ascii="Times New Roman" w:hAnsi="Times New Roman" w:cs="Times New Roman"/>
          <w:b/>
        </w:rPr>
        <w:t xml:space="preserve">5. </w:t>
      </w:r>
      <w:r w:rsidRPr="00387905">
        <w:rPr>
          <w:rFonts w:ascii="Times New Roman" w:hAnsi="Times New Roman" w:cs="Times New Roman"/>
        </w:rPr>
        <w:t xml:space="preserve">  </w:t>
      </w:r>
      <w:r w:rsidRPr="00387905">
        <w:rPr>
          <w:rFonts w:ascii="Times New Roman" w:hAnsi="Times New Roman" w:cs="Times New Roman"/>
          <w:b/>
        </w:rPr>
        <w:t>Ожидаемые результаты реализации программы</w:t>
      </w:r>
    </w:p>
    <w:p w14:paraId="34C48A49" w14:textId="77777777" w:rsidR="00E0483C" w:rsidRPr="00387905" w:rsidRDefault="00E0483C" w:rsidP="00E0483C">
      <w:pPr>
        <w:jc w:val="both"/>
        <w:rPr>
          <w:b/>
          <w:sz w:val="22"/>
          <w:szCs w:val="22"/>
        </w:rPr>
      </w:pPr>
    </w:p>
    <w:p w14:paraId="72F9E4F0" w14:textId="77777777" w:rsidR="00E0483C" w:rsidRPr="00387905" w:rsidRDefault="00E0483C" w:rsidP="00E0483C">
      <w:pPr>
        <w:jc w:val="both"/>
        <w:rPr>
          <w:sz w:val="22"/>
          <w:szCs w:val="22"/>
        </w:rPr>
      </w:pPr>
      <w:r w:rsidRPr="00387905">
        <w:rPr>
          <w:sz w:val="22"/>
          <w:szCs w:val="22"/>
        </w:rPr>
        <w:t xml:space="preserve">  1. Социальный эффект от реализации мероприятий, предусмотренных программой, выражается в повышении роли образовательных учреждений дополнительного образования детей в системе организации отдыха детей и подростков в каникулярный период вследствие;</w:t>
      </w:r>
    </w:p>
    <w:p w14:paraId="77D0C3E5" w14:textId="77777777" w:rsidR="00E0483C" w:rsidRPr="00387905" w:rsidRDefault="00E0483C" w:rsidP="00E0483C">
      <w:pPr>
        <w:jc w:val="both"/>
        <w:rPr>
          <w:sz w:val="22"/>
          <w:szCs w:val="22"/>
        </w:rPr>
      </w:pPr>
      <w:r w:rsidRPr="00387905">
        <w:rPr>
          <w:sz w:val="22"/>
          <w:szCs w:val="22"/>
        </w:rPr>
        <w:t xml:space="preserve">  2. Повышения уровня организации отдыха детей и подростков в период школьных каникул;</w:t>
      </w:r>
    </w:p>
    <w:p w14:paraId="1EF81A03" w14:textId="77777777" w:rsidR="00E0483C" w:rsidRPr="00387905" w:rsidRDefault="00E0483C" w:rsidP="00E0483C">
      <w:pPr>
        <w:jc w:val="both"/>
        <w:rPr>
          <w:sz w:val="22"/>
          <w:szCs w:val="22"/>
        </w:rPr>
      </w:pPr>
      <w:r w:rsidRPr="00387905">
        <w:rPr>
          <w:sz w:val="22"/>
          <w:szCs w:val="22"/>
        </w:rPr>
        <w:t xml:space="preserve">  3. </w:t>
      </w:r>
      <w:proofErr w:type="gramStart"/>
      <w:r w:rsidRPr="00387905">
        <w:rPr>
          <w:sz w:val="22"/>
          <w:szCs w:val="22"/>
        </w:rPr>
        <w:t>Укрепления  и</w:t>
      </w:r>
      <w:proofErr w:type="gramEnd"/>
      <w:r w:rsidRPr="00387905">
        <w:rPr>
          <w:sz w:val="22"/>
          <w:szCs w:val="22"/>
        </w:rPr>
        <w:t xml:space="preserve"> развития межведомственного взаимодействия по различным вопросам организации отдыха детей и подростков;</w:t>
      </w:r>
    </w:p>
    <w:p w14:paraId="2F0A9545" w14:textId="77777777" w:rsidR="00E0483C" w:rsidRPr="00387905" w:rsidRDefault="00E0483C" w:rsidP="00E0483C">
      <w:pPr>
        <w:jc w:val="both"/>
        <w:rPr>
          <w:sz w:val="22"/>
          <w:szCs w:val="22"/>
        </w:rPr>
      </w:pPr>
      <w:r w:rsidRPr="00387905">
        <w:rPr>
          <w:sz w:val="22"/>
          <w:szCs w:val="22"/>
        </w:rPr>
        <w:t xml:space="preserve">  4. Увеличения количества детей и подростков, занятых в различных формах организационного досуга;</w:t>
      </w:r>
    </w:p>
    <w:p w14:paraId="440D4A0A" w14:textId="77777777" w:rsidR="00E0483C" w:rsidRPr="00387905" w:rsidRDefault="00E0483C" w:rsidP="00E0483C">
      <w:pPr>
        <w:jc w:val="both"/>
        <w:rPr>
          <w:sz w:val="22"/>
          <w:szCs w:val="22"/>
        </w:rPr>
      </w:pPr>
      <w:r w:rsidRPr="00387905">
        <w:rPr>
          <w:sz w:val="22"/>
          <w:szCs w:val="22"/>
        </w:rPr>
        <w:t xml:space="preserve">  5. Повышения уровня подготовки специалистов по вопросам организации отдыха детей.</w:t>
      </w:r>
    </w:p>
    <w:p w14:paraId="4CDE3088" w14:textId="77777777" w:rsidR="00E0483C" w:rsidRPr="00387905" w:rsidRDefault="00E0483C" w:rsidP="00E0483C">
      <w:pPr>
        <w:jc w:val="both"/>
        <w:rPr>
          <w:sz w:val="22"/>
          <w:szCs w:val="22"/>
        </w:rPr>
      </w:pPr>
      <w:r w:rsidRPr="00387905">
        <w:rPr>
          <w:sz w:val="22"/>
          <w:szCs w:val="22"/>
        </w:rPr>
        <w:t xml:space="preserve">  6. Программа позволит снизить социальную напряженность, улучшить состояние здоровья детей, обеспечить досуговую занятость несовершеннолетних в каникулярный период. </w:t>
      </w:r>
    </w:p>
    <w:p w14:paraId="02F8B584" w14:textId="77777777" w:rsidR="00E0483C" w:rsidRPr="00387905" w:rsidRDefault="00E0483C" w:rsidP="00E0483C">
      <w:pPr>
        <w:ind w:left="360"/>
        <w:jc w:val="both"/>
        <w:rPr>
          <w:sz w:val="22"/>
          <w:szCs w:val="22"/>
        </w:rPr>
      </w:pPr>
    </w:p>
    <w:p w14:paraId="1A582FD8" w14:textId="77777777" w:rsidR="00E0483C" w:rsidRPr="00387905" w:rsidRDefault="00E0483C" w:rsidP="00E0483C">
      <w:pPr>
        <w:pStyle w:val="a7"/>
        <w:spacing w:after="0" w:afterAutospacing="0"/>
        <w:jc w:val="center"/>
        <w:rPr>
          <w:rFonts w:ascii="Times New Roman" w:hAnsi="Times New Roman" w:cs="Times New Roman"/>
          <w:b/>
        </w:rPr>
      </w:pPr>
      <w:r w:rsidRPr="00387905">
        <w:rPr>
          <w:rFonts w:ascii="Times New Roman" w:hAnsi="Times New Roman" w:cs="Times New Roman"/>
          <w:b/>
        </w:rPr>
        <w:t>6.</w:t>
      </w:r>
      <w:r w:rsidRPr="00387905">
        <w:rPr>
          <w:rFonts w:ascii="Times New Roman" w:hAnsi="Times New Roman" w:cs="Times New Roman"/>
        </w:rPr>
        <w:t xml:space="preserve">  </w:t>
      </w:r>
      <w:r w:rsidRPr="00387905">
        <w:rPr>
          <w:rFonts w:ascii="Times New Roman" w:hAnsi="Times New Roman" w:cs="Times New Roman"/>
          <w:b/>
        </w:rPr>
        <w:t>Ресурсное обеспечение программы</w:t>
      </w:r>
    </w:p>
    <w:p w14:paraId="44302F5D" w14:textId="77777777" w:rsidR="00E0483C" w:rsidRPr="00387905" w:rsidRDefault="00E0483C" w:rsidP="00E0483C">
      <w:pPr>
        <w:pStyle w:val="a7"/>
        <w:spacing w:after="0" w:afterAutospacing="0"/>
        <w:jc w:val="both"/>
        <w:rPr>
          <w:rFonts w:ascii="Times New Roman" w:hAnsi="Times New Roman" w:cs="Times New Roman"/>
        </w:rPr>
      </w:pPr>
    </w:p>
    <w:p w14:paraId="0795CE9E" w14:textId="77777777" w:rsidR="00E0483C" w:rsidRPr="00387905" w:rsidRDefault="00E0483C" w:rsidP="00E0483C">
      <w:pPr>
        <w:pStyle w:val="ConsPlusNormal"/>
        <w:rPr>
          <w:rFonts w:ascii="Times New Roman" w:hAnsi="Times New Roman" w:cs="Times New Roman"/>
          <w:szCs w:val="22"/>
        </w:rPr>
      </w:pPr>
      <w:r w:rsidRPr="00387905">
        <w:rPr>
          <w:rFonts w:ascii="Times New Roman" w:hAnsi="Times New Roman" w:cs="Times New Roman"/>
          <w:szCs w:val="22"/>
        </w:rPr>
        <w:t xml:space="preserve">  Общие затраты </w:t>
      </w:r>
      <w:proofErr w:type="gramStart"/>
      <w:r w:rsidRPr="00387905">
        <w:rPr>
          <w:rFonts w:ascii="Times New Roman" w:hAnsi="Times New Roman" w:cs="Times New Roman"/>
          <w:szCs w:val="22"/>
        </w:rPr>
        <w:t>на  реализацию</w:t>
      </w:r>
      <w:proofErr w:type="gramEnd"/>
      <w:r w:rsidRPr="00387905">
        <w:rPr>
          <w:rFonts w:ascii="Times New Roman" w:hAnsi="Times New Roman" w:cs="Times New Roman"/>
          <w:szCs w:val="22"/>
        </w:rPr>
        <w:t xml:space="preserve"> мероприятий  программы  составляют,</w:t>
      </w:r>
    </w:p>
    <w:p w14:paraId="19242FFC" w14:textId="77777777" w:rsidR="00E0483C" w:rsidRPr="00387905" w:rsidRDefault="00E0483C" w:rsidP="00E0483C">
      <w:pPr>
        <w:pStyle w:val="ConsPlusNormal"/>
        <w:rPr>
          <w:rFonts w:ascii="Times New Roman" w:hAnsi="Times New Roman" w:cs="Times New Roman"/>
          <w:szCs w:val="22"/>
        </w:rPr>
      </w:pPr>
      <w:r w:rsidRPr="00387905">
        <w:rPr>
          <w:rFonts w:ascii="Times New Roman" w:hAnsi="Times New Roman" w:cs="Times New Roman"/>
          <w:szCs w:val="22"/>
        </w:rPr>
        <w:t xml:space="preserve">  4,00 тыс. руб., в том числе:</w:t>
      </w:r>
    </w:p>
    <w:p w14:paraId="1C518CF3" w14:textId="77777777" w:rsidR="00E0483C" w:rsidRPr="00387905" w:rsidRDefault="00E0483C" w:rsidP="00E0483C">
      <w:pPr>
        <w:pStyle w:val="ConsPlusNormal"/>
        <w:rPr>
          <w:rFonts w:ascii="Times New Roman" w:hAnsi="Times New Roman" w:cs="Times New Roman"/>
          <w:szCs w:val="22"/>
        </w:rPr>
      </w:pPr>
      <w:r w:rsidRPr="00387905">
        <w:rPr>
          <w:rFonts w:ascii="Times New Roman" w:hAnsi="Times New Roman" w:cs="Times New Roman"/>
          <w:szCs w:val="22"/>
        </w:rPr>
        <w:t xml:space="preserve">  2024 г.- 0,00 тыс.руб</w:t>
      </w:r>
    </w:p>
    <w:p w14:paraId="7F98F4CE" w14:textId="77777777" w:rsidR="00E0483C" w:rsidRPr="00387905" w:rsidRDefault="00E0483C" w:rsidP="00E0483C">
      <w:pPr>
        <w:pStyle w:val="ConsPlusNormal"/>
        <w:rPr>
          <w:rFonts w:ascii="Times New Roman" w:hAnsi="Times New Roman" w:cs="Times New Roman"/>
          <w:szCs w:val="22"/>
        </w:rPr>
      </w:pPr>
      <w:r w:rsidRPr="00387905">
        <w:rPr>
          <w:rFonts w:ascii="Times New Roman" w:hAnsi="Times New Roman" w:cs="Times New Roman"/>
          <w:szCs w:val="22"/>
        </w:rPr>
        <w:t xml:space="preserve">  2025 г-2,00 тыс.руб</w:t>
      </w:r>
    </w:p>
    <w:p w14:paraId="29F47B53" w14:textId="77777777" w:rsidR="00E0483C" w:rsidRPr="00387905" w:rsidRDefault="00E0483C" w:rsidP="00E0483C">
      <w:pPr>
        <w:pStyle w:val="ConsPlusNormal"/>
        <w:rPr>
          <w:rFonts w:ascii="Times New Roman" w:hAnsi="Times New Roman" w:cs="Times New Roman"/>
          <w:szCs w:val="22"/>
        </w:rPr>
      </w:pPr>
      <w:r w:rsidRPr="00387905">
        <w:rPr>
          <w:rFonts w:ascii="Times New Roman" w:hAnsi="Times New Roman" w:cs="Times New Roman"/>
          <w:szCs w:val="22"/>
        </w:rPr>
        <w:t xml:space="preserve">  2026 г-2,00 тыс.руб</w:t>
      </w:r>
    </w:p>
    <w:p w14:paraId="232BD5A1" w14:textId="77777777" w:rsidR="00E0483C" w:rsidRPr="00387905" w:rsidRDefault="00E0483C" w:rsidP="00E0483C">
      <w:pPr>
        <w:pStyle w:val="ConsPlusNormal"/>
        <w:rPr>
          <w:rFonts w:ascii="Times New Roman" w:hAnsi="Times New Roman" w:cs="Times New Roman"/>
          <w:szCs w:val="22"/>
        </w:rPr>
      </w:pPr>
      <w:r w:rsidRPr="00387905">
        <w:rPr>
          <w:rFonts w:ascii="Times New Roman" w:hAnsi="Times New Roman" w:cs="Times New Roman"/>
          <w:szCs w:val="22"/>
        </w:rPr>
        <w:t xml:space="preserve">Средства будут </w:t>
      </w:r>
      <w:proofErr w:type="gramStart"/>
      <w:r w:rsidRPr="00387905">
        <w:rPr>
          <w:rFonts w:ascii="Times New Roman" w:hAnsi="Times New Roman" w:cs="Times New Roman"/>
          <w:szCs w:val="22"/>
        </w:rPr>
        <w:t>направлены  на</w:t>
      </w:r>
      <w:proofErr w:type="gramEnd"/>
      <w:r w:rsidRPr="00387905">
        <w:rPr>
          <w:rFonts w:ascii="Times New Roman" w:hAnsi="Times New Roman" w:cs="Times New Roman"/>
          <w:szCs w:val="22"/>
        </w:rPr>
        <w:t xml:space="preserve"> расходный материал.</w:t>
      </w:r>
    </w:p>
    <w:p w14:paraId="63AF36FC" w14:textId="77777777" w:rsidR="00E0483C" w:rsidRPr="00387905" w:rsidRDefault="00E0483C" w:rsidP="00E0483C">
      <w:pPr>
        <w:pStyle w:val="ConsPlusNormal"/>
        <w:rPr>
          <w:rFonts w:ascii="Times New Roman" w:hAnsi="Times New Roman" w:cs="Times New Roman"/>
          <w:szCs w:val="22"/>
        </w:rPr>
      </w:pPr>
      <w:r w:rsidRPr="00387905">
        <w:rPr>
          <w:rFonts w:ascii="Times New Roman" w:hAnsi="Times New Roman" w:cs="Times New Roman"/>
          <w:szCs w:val="22"/>
        </w:rPr>
        <w:lastRenderedPageBreak/>
        <w:t xml:space="preserve">  </w:t>
      </w:r>
    </w:p>
    <w:p w14:paraId="53DD55E9" w14:textId="77777777" w:rsidR="00E0483C" w:rsidRPr="00387905" w:rsidRDefault="00E0483C" w:rsidP="00E0483C">
      <w:pPr>
        <w:pStyle w:val="ConsPlusNormal"/>
        <w:rPr>
          <w:rFonts w:ascii="Times New Roman" w:hAnsi="Times New Roman" w:cs="Times New Roman"/>
          <w:szCs w:val="22"/>
        </w:rPr>
      </w:pPr>
      <w:r w:rsidRPr="00387905">
        <w:rPr>
          <w:rFonts w:ascii="Times New Roman" w:hAnsi="Times New Roman" w:cs="Times New Roman"/>
          <w:szCs w:val="22"/>
        </w:rPr>
        <w:t>.</w:t>
      </w:r>
    </w:p>
    <w:p w14:paraId="6D35A8DA" w14:textId="77777777" w:rsidR="00E0483C" w:rsidRPr="00387905" w:rsidRDefault="00E0483C" w:rsidP="00E0483C">
      <w:pPr>
        <w:pStyle w:val="ConsPlusNormal"/>
        <w:rPr>
          <w:rFonts w:ascii="Times New Roman" w:hAnsi="Times New Roman" w:cs="Times New Roman"/>
          <w:szCs w:val="22"/>
        </w:rPr>
      </w:pPr>
    </w:p>
    <w:p w14:paraId="11210B8A" w14:textId="77777777" w:rsidR="00E0483C" w:rsidRPr="00387905" w:rsidRDefault="00E0483C" w:rsidP="00E0483C">
      <w:pPr>
        <w:shd w:val="clear" w:color="auto" w:fill="FFFFFF"/>
        <w:jc w:val="center"/>
        <w:rPr>
          <w:b/>
          <w:sz w:val="22"/>
          <w:szCs w:val="22"/>
        </w:rPr>
      </w:pPr>
    </w:p>
    <w:p w14:paraId="3BC46375" w14:textId="77777777" w:rsidR="00E0483C" w:rsidRPr="00387905" w:rsidRDefault="00E0483C" w:rsidP="00E0483C">
      <w:pPr>
        <w:shd w:val="clear" w:color="auto" w:fill="FFFFFF"/>
        <w:jc w:val="center"/>
        <w:rPr>
          <w:b/>
          <w:sz w:val="22"/>
          <w:szCs w:val="22"/>
        </w:rPr>
      </w:pPr>
    </w:p>
    <w:p w14:paraId="78284D6D" w14:textId="77777777" w:rsidR="00E0483C" w:rsidRPr="00387905" w:rsidRDefault="00E0483C" w:rsidP="00E0483C">
      <w:pPr>
        <w:shd w:val="clear" w:color="auto" w:fill="FFFFFF"/>
        <w:jc w:val="center"/>
        <w:rPr>
          <w:b/>
          <w:sz w:val="22"/>
          <w:szCs w:val="22"/>
        </w:rPr>
      </w:pPr>
      <w:r w:rsidRPr="00387905">
        <w:rPr>
          <w:b/>
          <w:sz w:val="22"/>
          <w:szCs w:val="22"/>
        </w:rPr>
        <w:t>6. Отчет об исполнении целевых показателей муниципальной программы</w:t>
      </w:r>
    </w:p>
    <w:p w14:paraId="3D2F4B34" w14:textId="77777777" w:rsidR="00E0483C" w:rsidRPr="00387905" w:rsidRDefault="00E0483C" w:rsidP="00E0483C">
      <w:pPr>
        <w:shd w:val="clear" w:color="auto" w:fill="FFFFFF"/>
        <w:ind w:firstLine="709"/>
        <w:jc w:val="center"/>
        <w:rPr>
          <w:b/>
          <w:sz w:val="22"/>
          <w:szCs w:val="22"/>
        </w:rPr>
      </w:pPr>
      <w:r w:rsidRPr="00387905">
        <w:rPr>
          <w:b/>
          <w:sz w:val="22"/>
          <w:szCs w:val="22"/>
        </w:rPr>
        <w:t>______________________________________________</w:t>
      </w:r>
    </w:p>
    <w:p w14:paraId="5A64E66D" w14:textId="77777777" w:rsidR="00E0483C" w:rsidRPr="00387905" w:rsidRDefault="00E0483C" w:rsidP="00E0483C">
      <w:pPr>
        <w:shd w:val="clear" w:color="auto" w:fill="FFFFFF"/>
        <w:ind w:firstLine="709"/>
        <w:jc w:val="center"/>
        <w:rPr>
          <w:b/>
          <w:sz w:val="22"/>
          <w:szCs w:val="22"/>
        </w:rPr>
      </w:pPr>
      <w:r w:rsidRPr="00387905">
        <w:rPr>
          <w:b/>
          <w:sz w:val="22"/>
          <w:szCs w:val="22"/>
        </w:rPr>
        <w:t>(наименование муниципальной программы)</w:t>
      </w:r>
    </w:p>
    <w:p w14:paraId="6BE8C9F3" w14:textId="77777777" w:rsidR="00E0483C" w:rsidRPr="00387905" w:rsidRDefault="00E0483C" w:rsidP="00E0483C">
      <w:pPr>
        <w:shd w:val="clear" w:color="auto" w:fill="FFFFFF"/>
        <w:ind w:firstLine="709"/>
        <w:jc w:val="center"/>
        <w:rPr>
          <w:b/>
          <w:sz w:val="22"/>
          <w:szCs w:val="22"/>
        </w:rPr>
      </w:pPr>
      <w:r w:rsidRPr="00387905">
        <w:rPr>
          <w:b/>
          <w:sz w:val="22"/>
          <w:szCs w:val="22"/>
        </w:rPr>
        <w:t>за _____ год (весь период реализации)</w:t>
      </w:r>
    </w:p>
    <w:p w14:paraId="5C984DC3" w14:textId="77777777" w:rsidR="00E0483C" w:rsidRPr="00387905" w:rsidRDefault="00E0483C" w:rsidP="00E0483C">
      <w:pPr>
        <w:shd w:val="clear" w:color="auto" w:fill="FFFFFF"/>
        <w:ind w:firstLine="709"/>
        <w:jc w:val="center"/>
        <w:rPr>
          <w:sz w:val="22"/>
          <w:szCs w:val="22"/>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4"/>
        <w:gridCol w:w="1868"/>
        <w:gridCol w:w="1138"/>
        <w:gridCol w:w="1052"/>
        <w:gridCol w:w="1398"/>
        <w:gridCol w:w="836"/>
        <w:gridCol w:w="959"/>
        <w:gridCol w:w="1530"/>
      </w:tblGrid>
      <w:tr w:rsidR="00387905" w:rsidRPr="00387905" w14:paraId="50E566C2" w14:textId="77777777" w:rsidTr="00E0483C">
        <w:trPr>
          <w:tblCellSpacing w:w="0" w:type="dxa"/>
        </w:trPr>
        <w:tc>
          <w:tcPr>
            <w:tcW w:w="415" w:type="dxa"/>
            <w:vMerge w:val="restart"/>
            <w:tcBorders>
              <w:top w:val="outset" w:sz="6" w:space="0" w:color="auto"/>
              <w:left w:val="outset" w:sz="6" w:space="0" w:color="auto"/>
              <w:bottom w:val="outset" w:sz="6" w:space="0" w:color="auto"/>
              <w:right w:val="outset" w:sz="6" w:space="0" w:color="auto"/>
            </w:tcBorders>
            <w:vAlign w:val="center"/>
            <w:hideMark/>
          </w:tcPr>
          <w:p w14:paraId="59EC0DA0" w14:textId="77777777" w:rsidR="00E0483C" w:rsidRPr="00387905" w:rsidRDefault="00E0483C" w:rsidP="00E0483C">
            <w:pPr>
              <w:ind w:firstLine="709"/>
              <w:jc w:val="both"/>
              <w:rPr>
                <w:sz w:val="22"/>
                <w:szCs w:val="22"/>
              </w:rPr>
            </w:pPr>
            <w:r w:rsidRPr="00387905">
              <w:rPr>
                <w:bCs/>
                <w:sz w:val="22"/>
                <w:szCs w:val="22"/>
              </w:rPr>
              <w:br/>
              <w:t xml:space="preserve"> № </w:t>
            </w:r>
            <w:r w:rsidRPr="00387905">
              <w:rPr>
                <w:bCs/>
                <w:sz w:val="22"/>
                <w:szCs w:val="22"/>
              </w:rPr>
              <w:br/>
              <w:t>п/п</w:t>
            </w:r>
          </w:p>
        </w:tc>
        <w:tc>
          <w:tcPr>
            <w:tcW w:w="2288" w:type="dxa"/>
            <w:vMerge w:val="restart"/>
            <w:tcBorders>
              <w:top w:val="outset" w:sz="6" w:space="0" w:color="auto"/>
              <w:left w:val="outset" w:sz="6" w:space="0" w:color="auto"/>
              <w:bottom w:val="outset" w:sz="6" w:space="0" w:color="auto"/>
              <w:right w:val="outset" w:sz="6" w:space="0" w:color="auto"/>
            </w:tcBorders>
            <w:vAlign w:val="center"/>
            <w:hideMark/>
          </w:tcPr>
          <w:p w14:paraId="4FD3A085" w14:textId="77777777" w:rsidR="00E0483C" w:rsidRPr="00387905" w:rsidRDefault="00E0483C" w:rsidP="00E0483C">
            <w:pPr>
              <w:rPr>
                <w:sz w:val="22"/>
                <w:szCs w:val="22"/>
              </w:rPr>
            </w:pPr>
            <w:r w:rsidRPr="00387905">
              <w:rPr>
                <w:bCs/>
                <w:sz w:val="22"/>
                <w:szCs w:val="22"/>
              </w:rPr>
              <w:t xml:space="preserve">Наименование   </w:t>
            </w:r>
            <w:r w:rsidRPr="00387905">
              <w:rPr>
                <w:bCs/>
                <w:sz w:val="22"/>
                <w:szCs w:val="22"/>
              </w:rPr>
              <w:br/>
              <w:t xml:space="preserve">     целевого     </w:t>
            </w:r>
            <w:r w:rsidRPr="00387905">
              <w:rPr>
                <w:bCs/>
                <w:sz w:val="22"/>
                <w:szCs w:val="22"/>
              </w:rPr>
              <w:br/>
              <w:t>    показателя</w:t>
            </w:r>
          </w:p>
        </w:tc>
        <w:tc>
          <w:tcPr>
            <w:tcW w:w="551" w:type="dxa"/>
            <w:vMerge w:val="restart"/>
            <w:tcBorders>
              <w:top w:val="outset" w:sz="6" w:space="0" w:color="auto"/>
              <w:left w:val="outset" w:sz="6" w:space="0" w:color="auto"/>
              <w:bottom w:val="outset" w:sz="6" w:space="0" w:color="auto"/>
              <w:right w:val="outset" w:sz="6" w:space="0" w:color="auto"/>
            </w:tcBorders>
            <w:vAlign w:val="center"/>
            <w:hideMark/>
          </w:tcPr>
          <w:p w14:paraId="04C1EFA7" w14:textId="77777777" w:rsidR="00E0483C" w:rsidRPr="00387905" w:rsidRDefault="00E0483C" w:rsidP="00E0483C">
            <w:pPr>
              <w:ind w:firstLine="709"/>
              <w:jc w:val="both"/>
              <w:rPr>
                <w:sz w:val="22"/>
                <w:szCs w:val="22"/>
              </w:rPr>
            </w:pPr>
            <w:r w:rsidRPr="00387905">
              <w:rPr>
                <w:bCs/>
                <w:sz w:val="22"/>
                <w:szCs w:val="22"/>
              </w:rPr>
              <w:t xml:space="preserve">Еед. </w:t>
            </w:r>
            <w:r w:rsidRPr="00387905">
              <w:rPr>
                <w:bCs/>
                <w:sz w:val="22"/>
                <w:szCs w:val="22"/>
              </w:rPr>
              <w:br/>
              <w:t>изм.</w:t>
            </w:r>
          </w:p>
        </w:tc>
        <w:tc>
          <w:tcPr>
            <w:tcW w:w="1199" w:type="dxa"/>
            <w:vMerge w:val="restart"/>
            <w:tcBorders>
              <w:top w:val="outset" w:sz="6" w:space="0" w:color="auto"/>
              <w:left w:val="outset" w:sz="6" w:space="0" w:color="auto"/>
              <w:bottom w:val="outset" w:sz="6" w:space="0" w:color="auto"/>
              <w:right w:val="outset" w:sz="6" w:space="0" w:color="auto"/>
            </w:tcBorders>
            <w:vAlign w:val="center"/>
            <w:hideMark/>
          </w:tcPr>
          <w:p w14:paraId="1F138B46" w14:textId="77777777" w:rsidR="00E0483C" w:rsidRPr="00387905" w:rsidRDefault="00E0483C" w:rsidP="00E0483C">
            <w:pPr>
              <w:jc w:val="both"/>
              <w:rPr>
                <w:sz w:val="22"/>
                <w:szCs w:val="22"/>
              </w:rPr>
            </w:pPr>
            <w:r w:rsidRPr="00387905">
              <w:rPr>
                <w:bCs/>
                <w:sz w:val="22"/>
                <w:szCs w:val="22"/>
              </w:rPr>
              <w:t>Плановое</w:t>
            </w:r>
            <w:r w:rsidRPr="00387905">
              <w:rPr>
                <w:bCs/>
                <w:sz w:val="22"/>
                <w:szCs w:val="22"/>
              </w:rPr>
              <w:br/>
              <w:t>значение</w:t>
            </w:r>
          </w:p>
        </w:tc>
        <w:tc>
          <w:tcPr>
            <w:tcW w:w="1490" w:type="dxa"/>
            <w:vMerge w:val="restart"/>
            <w:tcBorders>
              <w:top w:val="outset" w:sz="6" w:space="0" w:color="auto"/>
              <w:left w:val="outset" w:sz="6" w:space="0" w:color="auto"/>
              <w:bottom w:val="outset" w:sz="6" w:space="0" w:color="auto"/>
              <w:right w:val="outset" w:sz="6" w:space="0" w:color="auto"/>
            </w:tcBorders>
            <w:vAlign w:val="center"/>
            <w:hideMark/>
          </w:tcPr>
          <w:p w14:paraId="4BD2B959" w14:textId="77777777" w:rsidR="00E0483C" w:rsidRPr="00387905" w:rsidRDefault="00E0483C" w:rsidP="00E0483C">
            <w:pPr>
              <w:ind w:firstLine="83"/>
              <w:jc w:val="both"/>
              <w:rPr>
                <w:sz w:val="22"/>
                <w:szCs w:val="22"/>
              </w:rPr>
            </w:pPr>
            <w:r w:rsidRPr="00387905">
              <w:rPr>
                <w:bCs/>
                <w:sz w:val="22"/>
                <w:szCs w:val="22"/>
              </w:rPr>
              <w:t>Фактическое</w:t>
            </w:r>
            <w:r w:rsidRPr="00387905">
              <w:rPr>
                <w:bCs/>
                <w:sz w:val="22"/>
                <w:szCs w:val="22"/>
              </w:rPr>
              <w:br/>
              <w:t> значение</w:t>
            </w:r>
          </w:p>
        </w:tc>
        <w:tc>
          <w:tcPr>
            <w:tcW w:w="1585" w:type="dxa"/>
            <w:gridSpan w:val="2"/>
            <w:tcBorders>
              <w:top w:val="outset" w:sz="6" w:space="0" w:color="auto"/>
              <w:left w:val="outset" w:sz="6" w:space="0" w:color="auto"/>
              <w:bottom w:val="outset" w:sz="6" w:space="0" w:color="auto"/>
              <w:right w:val="outset" w:sz="6" w:space="0" w:color="auto"/>
            </w:tcBorders>
            <w:vAlign w:val="center"/>
            <w:hideMark/>
          </w:tcPr>
          <w:p w14:paraId="6E1D58A8" w14:textId="77777777" w:rsidR="00E0483C" w:rsidRPr="00387905" w:rsidRDefault="00E0483C" w:rsidP="00E0483C">
            <w:pPr>
              <w:ind w:firstLine="11"/>
              <w:jc w:val="both"/>
              <w:rPr>
                <w:sz w:val="22"/>
                <w:szCs w:val="22"/>
              </w:rPr>
            </w:pPr>
            <w:r w:rsidRPr="00387905">
              <w:rPr>
                <w:bCs/>
                <w:sz w:val="22"/>
                <w:szCs w:val="22"/>
              </w:rPr>
              <w:t xml:space="preserve">Отклонение </w:t>
            </w:r>
            <w:r w:rsidRPr="00387905">
              <w:rPr>
                <w:bCs/>
                <w:sz w:val="22"/>
                <w:szCs w:val="22"/>
              </w:rPr>
              <w:br/>
              <w:t>фактического</w:t>
            </w:r>
            <w:r w:rsidRPr="00387905">
              <w:rPr>
                <w:bCs/>
                <w:sz w:val="22"/>
                <w:szCs w:val="22"/>
              </w:rPr>
              <w:br/>
              <w:t xml:space="preserve">значения </w:t>
            </w:r>
            <w:proofErr w:type="gramStart"/>
            <w:r w:rsidRPr="00387905">
              <w:rPr>
                <w:bCs/>
                <w:sz w:val="22"/>
                <w:szCs w:val="22"/>
              </w:rPr>
              <w:t xml:space="preserve">от </w:t>
            </w:r>
            <w:r w:rsidRPr="00387905">
              <w:rPr>
                <w:bCs/>
                <w:sz w:val="22"/>
                <w:szCs w:val="22"/>
              </w:rPr>
              <w:br/>
              <w:t> планового</w:t>
            </w:r>
            <w:proofErr w:type="gramEnd"/>
          </w:p>
        </w:tc>
        <w:tc>
          <w:tcPr>
            <w:tcW w:w="1857" w:type="dxa"/>
            <w:vMerge w:val="restart"/>
            <w:tcBorders>
              <w:top w:val="outset" w:sz="6" w:space="0" w:color="auto"/>
              <w:left w:val="outset" w:sz="6" w:space="0" w:color="auto"/>
              <w:bottom w:val="outset" w:sz="6" w:space="0" w:color="auto"/>
              <w:right w:val="outset" w:sz="6" w:space="0" w:color="auto"/>
            </w:tcBorders>
            <w:vAlign w:val="center"/>
            <w:hideMark/>
          </w:tcPr>
          <w:p w14:paraId="76DF1040" w14:textId="77777777" w:rsidR="00E0483C" w:rsidRPr="00387905" w:rsidRDefault="00E0483C" w:rsidP="00E0483C">
            <w:pPr>
              <w:jc w:val="both"/>
              <w:rPr>
                <w:sz w:val="22"/>
                <w:szCs w:val="22"/>
              </w:rPr>
            </w:pPr>
            <w:r w:rsidRPr="00387905">
              <w:rPr>
                <w:bCs/>
                <w:sz w:val="22"/>
                <w:szCs w:val="22"/>
              </w:rPr>
              <w:t>Обоснование</w:t>
            </w:r>
          </w:p>
          <w:p w14:paraId="667F64C1" w14:textId="77777777" w:rsidR="00E0483C" w:rsidRPr="00387905" w:rsidRDefault="00E0483C" w:rsidP="00E0483C">
            <w:pPr>
              <w:jc w:val="both"/>
              <w:rPr>
                <w:sz w:val="22"/>
                <w:szCs w:val="22"/>
              </w:rPr>
            </w:pPr>
            <w:r w:rsidRPr="00387905">
              <w:rPr>
                <w:bCs/>
                <w:sz w:val="22"/>
                <w:szCs w:val="22"/>
              </w:rPr>
              <w:t>причин</w:t>
            </w:r>
          </w:p>
          <w:p w14:paraId="4049238B" w14:textId="77777777" w:rsidR="00E0483C" w:rsidRPr="00387905" w:rsidRDefault="00E0483C" w:rsidP="00E0483C">
            <w:pPr>
              <w:ind w:firstLine="127"/>
              <w:jc w:val="both"/>
              <w:rPr>
                <w:sz w:val="22"/>
                <w:szCs w:val="22"/>
              </w:rPr>
            </w:pPr>
            <w:r w:rsidRPr="00387905">
              <w:rPr>
                <w:bCs/>
                <w:sz w:val="22"/>
                <w:szCs w:val="22"/>
              </w:rPr>
              <w:t>отклонения</w:t>
            </w:r>
          </w:p>
        </w:tc>
      </w:tr>
      <w:tr w:rsidR="00387905" w:rsidRPr="00387905" w14:paraId="1A0FBB71" w14:textId="77777777" w:rsidTr="00E0483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A40376" w14:textId="77777777" w:rsidR="00E0483C" w:rsidRPr="00387905" w:rsidRDefault="00E0483C" w:rsidP="00E0483C">
            <w:pPr>
              <w:ind w:firstLine="709"/>
              <w:jc w:val="both"/>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257752" w14:textId="77777777" w:rsidR="00E0483C" w:rsidRPr="00387905" w:rsidRDefault="00E0483C" w:rsidP="00E0483C">
            <w:pPr>
              <w:ind w:firstLine="709"/>
              <w:jc w:val="both"/>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F5A21" w14:textId="77777777" w:rsidR="00E0483C" w:rsidRPr="00387905" w:rsidRDefault="00E0483C" w:rsidP="00E0483C">
            <w:pPr>
              <w:ind w:firstLine="709"/>
              <w:jc w:val="both"/>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119FEB" w14:textId="77777777" w:rsidR="00E0483C" w:rsidRPr="00387905" w:rsidRDefault="00E0483C" w:rsidP="00E0483C">
            <w:pPr>
              <w:ind w:firstLine="709"/>
              <w:jc w:val="both"/>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30E4FE" w14:textId="77777777" w:rsidR="00E0483C" w:rsidRPr="00387905" w:rsidRDefault="00E0483C" w:rsidP="00E0483C">
            <w:pPr>
              <w:ind w:firstLine="709"/>
              <w:jc w:val="both"/>
              <w:rPr>
                <w:sz w:val="22"/>
                <w:szCs w:val="22"/>
              </w:rPr>
            </w:pPr>
          </w:p>
        </w:tc>
        <w:tc>
          <w:tcPr>
            <w:tcW w:w="889" w:type="dxa"/>
            <w:tcBorders>
              <w:top w:val="outset" w:sz="6" w:space="0" w:color="auto"/>
              <w:left w:val="outset" w:sz="6" w:space="0" w:color="auto"/>
              <w:bottom w:val="outset" w:sz="6" w:space="0" w:color="auto"/>
              <w:right w:val="outset" w:sz="6" w:space="0" w:color="auto"/>
            </w:tcBorders>
            <w:vAlign w:val="center"/>
            <w:hideMark/>
          </w:tcPr>
          <w:p w14:paraId="44CDD052" w14:textId="77777777" w:rsidR="00E0483C" w:rsidRPr="00387905" w:rsidRDefault="00E0483C" w:rsidP="00E0483C">
            <w:pPr>
              <w:jc w:val="both"/>
              <w:rPr>
                <w:sz w:val="22"/>
                <w:szCs w:val="22"/>
              </w:rPr>
            </w:pPr>
            <w:r w:rsidRPr="00387905">
              <w:rPr>
                <w:b/>
                <w:bCs/>
                <w:sz w:val="22"/>
                <w:szCs w:val="22"/>
              </w:rPr>
              <w:t xml:space="preserve">   -/+</w:t>
            </w:r>
          </w:p>
        </w:tc>
        <w:tc>
          <w:tcPr>
            <w:tcW w:w="696" w:type="dxa"/>
            <w:tcBorders>
              <w:top w:val="outset" w:sz="6" w:space="0" w:color="auto"/>
              <w:left w:val="outset" w:sz="6" w:space="0" w:color="auto"/>
              <w:bottom w:val="outset" w:sz="6" w:space="0" w:color="auto"/>
              <w:right w:val="outset" w:sz="6" w:space="0" w:color="auto"/>
            </w:tcBorders>
            <w:vAlign w:val="center"/>
            <w:hideMark/>
          </w:tcPr>
          <w:p w14:paraId="26BDB0C8" w14:textId="77777777" w:rsidR="00E0483C" w:rsidRPr="00387905" w:rsidRDefault="00E0483C" w:rsidP="00E0483C">
            <w:pPr>
              <w:ind w:firstLine="709"/>
              <w:jc w:val="both"/>
              <w:rPr>
                <w:sz w:val="22"/>
                <w:szCs w:val="22"/>
              </w:rPr>
            </w:pPr>
            <w:r w:rsidRPr="00387905">
              <w:rPr>
                <w:b/>
                <w:bCs/>
                <w:sz w:val="22"/>
                <w:szCs w:val="22"/>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33BE13" w14:textId="77777777" w:rsidR="00E0483C" w:rsidRPr="00387905" w:rsidRDefault="00E0483C" w:rsidP="00E0483C">
            <w:pPr>
              <w:ind w:firstLine="709"/>
              <w:jc w:val="both"/>
              <w:rPr>
                <w:sz w:val="22"/>
                <w:szCs w:val="22"/>
              </w:rPr>
            </w:pPr>
          </w:p>
        </w:tc>
      </w:tr>
      <w:tr w:rsidR="00387905" w:rsidRPr="00387905" w14:paraId="7539C41D" w14:textId="77777777" w:rsidTr="00E0483C">
        <w:trPr>
          <w:tblCellSpacing w:w="0" w:type="dxa"/>
        </w:trPr>
        <w:tc>
          <w:tcPr>
            <w:tcW w:w="9385" w:type="dxa"/>
            <w:gridSpan w:val="8"/>
            <w:tcBorders>
              <w:top w:val="outset" w:sz="6" w:space="0" w:color="auto"/>
              <w:left w:val="outset" w:sz="6" w:space="0" w:color="auto"/>
              <w:bottom w:val="outset" w:sz="6" w:space="0" w:color="auto"/>
              <w:right w:val="outset" w:sz="6" w:space="0" w:color="auto"/>
            </w:tcBorders>
            <w:vAlign w:val="center"/>
            <w:hideMark/>
          </w:tcPr>
          <w:p w14:paraId="68969E0A" w14:textId="77777777" w:rsidR="00E0483C" w:rsidRPr="00387905" w:rsidRDefault="00E0483C" w:rsidP="00E0483C">
            <w:pPr>
              <w:jc w:val="both"/>
              <w:rPr>
                <w:sz w:val="22"/>
                <w:szCs w:val="22"/>
              </w:rPr>
            </w:pPr>
          </w:p>
        </w:tc>
      </w:tr>
      <w:tr w:rsidR="00387905" w:rsidRPr="00387905" w14:paraId="3AFBB60C" w14:textId="77777777" w:rsidTr="00E0483C">
        <w:trPr>
          <w:tblCellSpacing w:w="0" w:type="dxa"/>
        </w:trPr>
        <w:tc>
          <w:tcPr>
            <w:tcW w:w="415" w:type="dxa"/>
            <w:tcBorders>
              <w:top w:val="outset" w:sz="6" w:space="0" w:color="auto"/>
              <w:left w:val="outset" w:sz="6" w:space="0" w:color="auto"/>
              <w:bottom w:val="outset" w:sz="6" w:space="0" w:color="auto"/>
              <w:right w:val="outset" w:sz="6" w:space="0" w:color="auto"/>
            </w:tcBorders>
            <w:vAlign w:val="center"/>
            <w:hideMark/>
          </w:tcPr>
          <w:p w14:paraId="44258E9C" w14:textId="77777777" w:rsidR="00E0483C" w:rsidRPr="00387905" w:rsidRDefault="00E0483C" w:rsidP="00E0483C">
            <w:pPr>
              <w:ind w:firstLine="709"/>
              <w:jc w:val="both"/>
              <w:rPr>
                <w:sz w:val="22"/>
                <w:szCs w:val="22"/>
              </w:rPr>
            </w:pPr>
            <w:r w:rsidRPr="00387905">
              <w:rPr>
                <w:sz w:val="22"/>
                <w:szCs w:val="22"/>
              </w:rPr>
              <w:t>1.1..</w:t>
            </w:r>
          </w:p>
        </w:tc>
        <w:tc>
          <w:tcPr>
            <w:tcW w:w="2288" w:type="dxa"/>
            <w:tcBorders>
              <w:top w:val="outset" w:sz="6" w:space="0" w:color="auto"/>
              <w:left w:val="outset" w:sz="6" w:space="0" w:color="auto"/>
              <w:bottom w:val="outset" w:sz="6" w:space="0" w:color="auto"/>
              <w:right w:val="outset" w:sz="6" w:space="0" w:color="auto"/>
            </w:tcBorders>
            <w:vAlign w:val="center"/>
            <w:hideMark/>
          </w:tcPr>
          <w:p w14:paraId="6FDCDD19" w14:textId="77777777" w:rsidR="00E0483C" w:rsidRPr="00387905" w:rsidRDefault="00E0483C" w:rsidP="00E0483C">
            <w:pPr>
              <w:ind w:firstLine="709"/>
              <w:jc w:val="both"/>
              <w:rPr>
                <w:sz w:val="22"/>
                <w:szCs w:val="22"/>
              </w:rPr>
            </w:pPr>
            <w:r w:rsidRPr="00387905">
              <w:rPr>
                <w:sz w:val="22"/>
                <w:szCs w:val="22"/>
              </w:rPr>
              <w:t>Целевой показатель</w:t>
            </w:r>
          </w:p>
        </w:tc>
        <w:tc>
          <w:tcPr>
            <w:tcW w:w="551" w:type="dxa"/>
            <w:tcBorders>
              <w:top w:val="outset" w:sz="6" w:space="0" w:color="auto"/>
              <w:left w:val="outset" w:sz="6" w:space="0" w:color="auto"/>
              <w:bottom w:val="outset" w:sz="6" w:space="0" w:color="auto"/>
              <w:right w:val="outset" w:sz="6" w:space="0" w:color="auto"/>
            </w:tcBorders>
            <w:vAlign w:val="center"/>
            <w:hideMark/>
          </w:tcPr>
          <w:p w14:paraId="071AED8A" w14:textId="77777777" w:rsidR="00E0483C" w:rsidRPr="00387905" w:rsidRDefault="00E0483C" w:rsidP="00E0483C">
            <w:pPr>
              <w:ind w:firstLine="709"/>
              <w:jc w:val="both"/>
              <w:rPr>
                <w:sz w:val="22"/>
                <w:szCs w:val="22"/>
              </w:rPr>
            </w:pPr>
            <w:r w:rsidRPr="00387905">
              <w:rPr>
                <w:sz w:val="22"/>
                <w:szCs w:val="22"/>
              </w:rPr>
              <w:t> </w:t>
            </w:r>
          </w:p>
        </w:tc>
        <w:tc>
          <w:tcPr>
            <w:tcW w:w="1199" w:type="dxa"/>
            <w:tcBorders>
              <w:top w:val="outset" w:sz="6" w:space="0" w:color="auto"/>
              <w:left w:val="outset" w:sz="6" w:space="0" w:color="auto"/>
              <w:bottom w:val="outset" w:sz="6" w:space="0" w:color="auto"/>
              <w:right w:val="outset" w:sz="6" w:space="0" w:color="auto"/>
            </w:tcBorders>
            <w:vAlign w:val="center"/>
            <w:hideMark/>
          </w:tcPr>
          <w:p w14:paraId="2F177883" w14:textId="77777777" w:rsidR="00E0483C" w:rsidRPr="00387905" w:rsidRDefault="00E0483C" w:rsidP="00E0483C">
            <w:pPr>
              <w:ind w:firstLine="709"/>
              <w:jc w:val="both"/>
              <w:rPr>
                <w:sz w:val="22"/>
                <w:szCs w:val="22"/>
              </w:rPr>
            </w:pPr>
            <w:r w:rsidRPr="00387905">
              <w:rPr>
                <w:sz w:val="22"/>
                <w:szCs w:val="22"/>
              </w:rPr>
              <w:t> </w:t>
            </w:r>
          </w:p>
        </w:tc>
        <w:tc>
          <w:tcPr>
            <w:tcW w:w="1490" w:type="dxa"/>
            <w:tcBorders>
              <w:top w:val="outset" w:sz="6" w:space="0" w:color="auto"/>
              <w:left w:val="outset" w:sz="6" w:space="0" w:color="auto"/>
              <w:bottom w:val="outset" w:sz="6" w:space="0" w:color="auto"/>
              <w:right w:val="outset" w:sz="6" w:space="0" w:color="auto"/>
            </w:tcBorders>
            <w:vAlign w:val="center"/>
            <w:hideMark/>
          </w:tcPr>
          <w:p w14:paraId="327707F7" w14:textId="77777777" w:rsidR="00E0483C" w:rsidRPr="00387905" w:rsidRDefault="00E0483C" w:rsidP="00E0483C">
            <w:pPr>
              <w:ind w:firstLine="709"/>
              <w:jc w:val="both"/>
              <w:rPr>
                <w:sz w:val="22"/>
                <w:szCs w:val="22"/>
              </w:rPr>
            </w:pPr>
            <w:r w:rsidRPr="00387905">
              <w:rPr>
                <w:sz w:val="22"/>
                <w:szCs w:val="22"/>
              </w:rPr>
              <w:t> </w:t>
            </w:r>
          </w:p>
        </w:tc>
        <w:tc>
          <w:tcPr>
            <w:tcW w:w="889" w:type="dxa"/>
            <w:tcBorders>
              <w:top w:val="outset" w:sz="6" w:space="0" w:color="auto"/>
              <w:left w:val="outset" w:sz="6" w:space="0" w:color="auto"/>
              <w:bottom w:val="outset" w:sz="6" w:space="0" w:color="auto"/>
              <w:right w:val="outset" w:sz="6" w:space="0" w:color="auto"/>
            </w:tcBorders>
            <w:vAlign w:val="center"/>
            <w:hideMark/>
          </w:tcPr>
          <w:p w14:paraId="1B79686C" w14:textId="77777777" w:rsidR="00E0483C" w:rsidRPr="00387905" w:rsidRDefault="00E0483C" w:rsidP="00E0483C">
            <w:pPr>
              <w:ind w:firstLine="709"/>
              <w:jc w:val="both"/>
              <w:rPr>
                <w:sz w:val="22"/>
                <w:szCs w:val="22"/>
              </w:rPr>
            </w:pPr>
            <w:r w:rsidRPr="00387905">
              <w:rPr>
                <w:sz w:val="22"/>
                <w:szCs w:val="22"/>
              </w:rPr>
              <w:t> </w:t>
            </w:r>
          </w:p>
        </w:tc>
        <w:tc>
          <w:tcPr>
            <w:tcW w:w="696" w:type="dxa"/>
            <w:tcBorders>
              <w:top w:val="outset" w:sz="6" w:space="0" w:color="auto"/>
              <w:left w:val="outset" w:sz="6" w:space="0" w:color="auto"/>
              <w:bottom w:val="outset" w:sz="6" w:space="0" w:color="auto"/>
              <w:right w:val="outset" w:sz="6" w:space="0" w:color="auto"/>
            </w:tcBorders>
            <w:vAlign w:val="center"/>
            <w:hideMark/>
          </w:tcPr>
          <w:p w14:paraId="1BA7BAF9" w14:textId="77777777" w:rsidR="00E0483C" w:rsidRPr="00387905" w:rsidRDefault="00E0483C" w:rsidP="00E0483C">
            <w:pPr>
              <w:ind w:firstLine="709"/>
              <w:jc w:val="both"/>
              <w:rPr>
                <w:sz w:val="22"/>
                <w:szCs w:val="22"/>
              </w:rPr>
            </w:pPr>
            <w:r w:rsidRPr="00387905">
              <w:rPr>
                <w:sz w:val="22"/>
                <w:szCs w:val="22"/>
              </w:rPr>
              <w:t> </w:t>
            </w:r>
          </w:p>
        </w:tc>
        <w:tc>
          <w:tcPr>
            <w:tcW w:w="1857" w:type="dxa"/>
            <w:tcBorders>
              <w:top w:val="outset" w:sz="6" w:space="0" w:color="auto"/>
              <w:left w:val="outset" w:sz="6" w:space="0" w:color="auto"/>
              <w:bottom w:val="outset" w:sz="6" w:space="0" w:color="auto"/>
              <w:right w:val="outset" w:sz="6" w:space="0" w:color="auto"/>
            </w:tcBorders>
            <w:vAlign w:val="center"/>
            <w:hideMark/>
          </w:tcPr>
          <w:p w14:paraId="0CBC9DBB" w14:textId="77777777" w:rsidR="00E0483C" w:rsidRPr="00387905" w:rsidRDefault="00E0483C" w:rsidP="00E0483C">
            <w:pPr>
              <w:ind w:firstLine="709"/>
              <w:jc w:val="both"/>
              <w:rPr>
                <w:sz w:val="22"/>
                <w:szCs w:val="22"/>
              </w:rPr>
            </w:pPr>
            <w:r w:rsidRPr="00387905">
              <w:rPr>
                <w:sz w:val="22"/>
                <w:szCs w:val="22"/>
              </w:rPr>
              <w:t> </w:t>
            </w:r>
          </w:p>
        </w:tc>
      </w:tr>
      <w:tr w:rsidR="00387905" w:rsidRPr="00387905" w14:paraId="6412CF80" w14:textId="77777777" w:rsidTr="00E0483C">
        <w:trPr>
          <w:tblCellSpacing w:w="0" w:type="dxa"/>
        </w:trPr>
        <w:tc>
          <w:tcPr>
            <w:tcW w:w="415" w:type="dxa"/>
            <w:tcBorders>
              <w:top w:val="outset" w:sz="6" w:space="0" w:color="auto"/>
              <w:left w:val="outset" w:sz="6" w:space="0" w:color="auto"/>
              <w:bottom w:val="outset" w:sz="6" w:space="0" w:color="auto"/>
              <w:right w:val="outset" w:sz="6" w:space="0" w:color="auto"/>
            </w:tcBorders>
            <w:vAlign w:val="center"/>
            <w:hideMark/>
          </w:tcPr>
          <w:p w14:paraId="6583BD27" w14:textId="77777777" w:rsidR="00E0483C" w:rsidRPr="00387905" w:rsidRDefault="00E0483C" w:rsidP="00E0483C">
            <w:pPr>
              <w:ind w:firstLine="709"/>
              <w:jc w:val="both"/>
              <w:rPr>
                <w:sz w:val="22"/>
                <w:szCs w:val="22"/>
              </w:rPr>
            </w:pPr>
            <w:r w:rsidRPr="00387905">
              <w:rPr>
                <w:sz w:val="22"/>
                <w:szCs w:val="22"/>
              </w:rPr>
              <w:t>1.2.</w:t>
            </w:r>
          </w:p>
        </w:tc>
        <w:tc>
          <w:tcPr>
            <w:tcW w:w="2288" w:type="dxa"/>
            <w:tcBorders>
              <w:top w:val="outset" w:sz="6" w:space="0" w:color="auto"/>
              <w:left w:val="outset" w:sz="6" w:space="0" w:color="auto"/>
              <w:bottom w:val="outset" w:sz="6" w:space="0" w:color="auto"/>
              <w:right w:val="outset" w:sz="6" w:space="0" w:color="auto"/>
            </w:tcBorders>
            <w:vAlign w:val="center"/>
            <w:hideMark/>
          </w:tcPr>
          <w:p w14:paraId="09FC765C" w14:textId="77777777" w:rsidR="00E0483C" w:rsidRPr="00387905" w:rsidRDefault="00E0483C" w:rsidP="00E0483C">
            <w:pPr>
              <w:ind w:firstLine="709"/>
              <w:jc w:val="both"/>
              <w:rPr>
                <w:sz w:val="22"/>
                <w:szCs w:val="22"/>
              </w:rPr>
            </w:pPr>
            <w:r w:rsidRPr="00387905">
              <w:rPr>
                <w:sz w:val="22"/>
                <w:szCs w:val="22"/>
              </w:rPr>
              <w:t>Целевой показатель</w:t>
            </w:r>
          </w:p>
        </w:tc>
        <w:tc>
          <w:tcPr>
            <w:tcW w:w="551" w:type="dxa"/>
            <w:tcBorders>
              <w:top w:val="outset" w:sz="6" w:space="0" w:color="auto"/>
              <w:left w:val="outset" w:sz="6" w:space="0" w:color="auto"/>
              <w:bottom w:val="outset" w:sz="6" w:space="0" w:color="auto"/>
              <w:right w:val="outset" w:sz="6" w:space="0" w:color="auto"/>
            </w:tcBorders>
            <w:vAlign w:val="center"/>
            <w:hideMark/>
          </w:tcPr>
          <w:p w14:paraId="35555E32" w14:textId="77777777" w:rsidR="00E0483C" w:rsidRPr="00387905" w:rsidRDefault="00E0483C" w:rsidP="00E0483C">
            <w:pPr>
              <w:ind w:firstLine="709"/>
              <w:jc w:val="both"/>
              <w:rPr>
                <w:sz w:val="22"/>
                <w:szCs w:val="22"/>
              </w:rPr>
            </w:pPr>
            <w:r w:rsidRPr="00387905">
              <w:rPr>
                <w:sz w:val="22"/>
                <w:szCs w:val="22"/>
              </w:rPr>
              <w:t> </w:t>
            </w:r>
          </w:p>
        </w:tc>
        <w:tc>
          <w:tcPr>
            <w:tcW w:w="1199" w:type="dxa"/>
            <w:tcBorders>
              <w:top w:val="outset" w:sz="6" w:space="0" w:color="auto"/>
              <w:left w:val="outset" w:sz="6" w:space="0" w:color="auto"/>
              <w:bottom w:val="outset" w:sz="6" w:space="0" w:color="auto"/>
              <w:right w:val="outset" w:sz="6" w:space="0" w:color="auto"/>
            </w:tcBorders>
            <w:vAlign w:val="center"/>
            <w:hideMark/>
          </w:tcPr>
          <w:p w14:paraId="270B758A" w14:textId="77777777" w:rsidR="00E0483C" w:rsidRPr="00387905" w:rsidRDefault="00E0483C" w:rsidP="00E0483C">
            <w:pPr>
              <w:ind w:firstLine="709"/>
              <w:jc w:val="both"/>
              <w:rPr>
                <w:sz w:val="22"/>
                <w:szCs w:val="22"/>
              </w:rPr>
            </w:pPr>
            <w:r w:rsidRPr="00387905">
              <w:rPr>
                <w:sz w:val="22"/>
                <w:szCs w:val="22"/>
              </w:rPr>
              <w:t> </w:t>
            </w:r>
          </w:p>
        </w:tc>
        <w:tc>
          <w:tcPr>
            <w:tcW w:w="1490" w:type="dxa"/>
            <w:tcBorders>
              <w:top w:val="outset" w:sz="6" w:space="0" w:color="auto"/>
              <w:left w:val="outset" w:sz="6" w:space="0" w:color="auto"/>
              <w:bottom w:val="outset" w:sz="6" w:space="0" w:color="auto"/>
              <w:right w:val="outset" w:sz="6" w:space="0" w:color="auto"/>
            </w:tcBorders>
            <w:vAlign w:val="center"/>
            <w:hideMark/>
          </w:tcPr>
          <w:p w14:paraId="7DA8ECA5" w14:textId="77777777" w:rsidR="00E0483C" w:rsidRPr="00387905" w:rsidRDefault="00E0483C" w:rsidP="00E0483C">
            <w:pPr>
              <w:ind w:firstLine="709"/>
              <w:jc w:val="both"/>
              <w:rPr>
                <w:sz w:val="22"/>
                <w:szCs w:val="22"/>
              </w:rPr>
            </w:pPr>
            <w:r w:rsidRPr="00387905">
              <w:rPr>
                <w:sz w:val="22"/>
                <w:szCs w:val="22"/>
              </w:rPr>
              <w:t> </w:t>
            </w:r>
          </w:p>
        </w:tc>
        <w:tc>
          <w:tcPr>
            <w:tcW w:w="889" w:type="dxa"/>
            <w:tcBorders>
              <w:top w:val="outset" w:sz="6" w:space="0" w:color="auto"/>
              <w:left w:val="outset" w:sz="6" w:space="0" w:color="auto"/>
              <w:bottom w:val="outset" w:sz="6" w:space="0" w:color="auto"/>
              <w:right w:val="outset" w:sz="6" w:space="0" w:color="auto"/>
            </w:tcBorders>
            <w:vAlign w:val="center"/>
            <w:hideMark/>
          </w:tcPr>
          <w:p w14:paraId="548B7B03" w14:textId="77777777" w:rsidR="00E0483C" w:rsidRPr="00387905" w:rsidRDefault="00E0483C" w:rsidP="00E0483C">
            <w:pPr>
              <w:ind w:firstLine="709"/>
              <w:jc w:val="both"/>
              <w:rPr>
                <w:sz w:val="22"/>
                <w:szCs w:val="22"/>
              </w:rPr>
            </w:pPr>
            <w:r w:rsidRPr="00387905">
              <w:rPr>
                <w:sz w:val="22"/>
                <w:szCs w:val="22"/>
              </w:rPr>
              <w:t> </w:t>
            </w:r>
          </w:p>
        </w:tc>
        <w:tc>
          <w:tcPr>
            <w:tcW w:w="696" w:type="dxa"/>
            <w:tcBorders>
              <w:top w:val="outset" w:sz="6" w:space="0" w:color="auto"/>
              <w:left w:val="outset" w:sz="6" w:space="0" w:color="auto"/>
              <w:bottom w:val="outset" w:sz="6" w:space="0" w:color="auto"/>
              <w:right w:val="outset" w:sz="6" w:space="0" w:color="auto"/>
            </w:tcBorders>
            <w:vAlign w:val="center"/>
            <w:hideMark/>
          </w:tcPr>
          <w:p w14:paraId="05FB12B6" w14:textId="77777777" w:rsidR="00E0483C" w:rsidRPr="00387905" w:rsidRDefault="00E0483C" w:rsidP="00E0483C">
            <w:pPr>
              <w:ind w:firstLine="709"/>
              <w:jc w:val="both"/>
              <w:rPr>
                <w:sz w:val="22"/>
                <w:szCs w:val="22"/>
              </w:rPr>
            </w:pPr>
            <w:r w:rsidRPr="00387905">
              <w:rPr>
                <w:sz w:val="22"/>
                <w:szCs w:val="22"/>
              </w:rPr>
              <w:t> </w:t>
            </w:r>
          </w:p>
        </w:tc>
        <w:tc>
          <w:tcPr>
            <w:tcW w:w="1857" w:type="dxa"/>
            <w:tcBorders>
              <w:top w:val="outset" w:sz="6" w:space="0" w:color="auto"/>
              <w:left w:val="outset" w:sz="6" w:space="0" w:color="auto"/>
              <w:bottom w:val="outset" w:sz="6" w:space="0" w:color="auto"/>
              <w:right w:val="outset" w:sz="6" w:space="0" w:color="auto"/>
            </w:tcBorders>
            <w:vAlign w:val="center"/>
            <w:hideMark/>
          </w:tcPr>
          <w:p w14:paraId="0C0983D2" w14:textId="77777777" w:rsidR="00E0483C" w:rsidRPr="00387905" w:rsidRDefault="00E0483C" w:rsidP="00E0483C">
            <w:pPr>
              <w:ind w:firstLine="709"/>
              <w:jc w:val="both"/>
              <w:rPr>
                <w:sz w:val="22"/>
                <w:szCs w:val="22"/>
              </w:rPr>
            </w:pPr>
            <w:r w:rsidRPr="00387905">
              <w:rPr>
                <w:sz w:val="22"/>
                <w:szCs w:val="22"/>
              </w:rPr>
              <w:t> </w:t>
            </w:r>
          </w:p>
        </w:tc>
      </w:tr>
      <w:tr w:rsidR="00387905" w:rsidRPr="00387905" w14:paraId="17C00F80" w14:textId="77777777" w:rsidTr="00E0483C">
        <w:trPr>
          <w:tblCellSpacing w:w="0" w:type="dxa"/>
        </w:trPr>
        <w:tc>
          <w:tcPr>
            <w:tcW w:w="415" w:type="dxa"/>
            <w:tcBorders>
              <w:top w:val="outset" w:sz="6" w:space="0" w:color="auto"/>
              <w:left w:val="outset" w:sz="6" w:space="0" w:color="auto"/>
              <w:bottom w:val="outset" w:sz="6" w:space="0" w:color="auto"/>
              <w:right w:val="outset" w:sz="6" w:space="0" w:color="auto"/>
            </w:tcBorders>
            <w:vAlign w:val="center"/>
            <w:hideMark/>
          </w:tcPr>
          <w:p w14:paraId="40AF54E4" w14:textId="77777777" w:rsidR="00E0483C" w:rsidRPr="00387905" w:rsidRDefault="00E0483C" w:rsidP="00E0483C">
            <w:pPr>
              <w:ind w:firstLine="709"/>
              <w:jc w:val="both"/>
              <w:rPr>
                <w:sz w:val="22"/>
                <w:szCs w:val="22"/>
              </w:rPr>
            </w:pPr>
            <w:r w:rsidRPr="00387905">
              <w:rPr>
                <w:sz w:val="22"/>
                <w:szCs w:val="22"/>
              </w:rPr>
              <w:t> </w:t>
            </w:r>
          </w:p>
        </w:tc>
        <w:tc>
          <w:tcPr>
            <w:tcW w:w="2288" w:type="dxa"/>
            <w:tcBorders>
              <w:top w:val="outset" w:sz="6" w:space="0" w:color="auto"/>
              <w:left w:val="outset" w:sz="6" w:space="0" w:color="auto"/>
              <w:bottom w:val="outset" w:sz="6" w:space="0" w:color="auto"/>
              <w:right w:val="outset" w:sz="6" w:space="0" w:color="auto"/>
            </w:tcBorders>
            <w:vAlign w:val="center"/>
            <w:hideMark/>
          </w:tcPr>
          <w:p w14:paraId="21587E2E" w14:textId="77777777" w:rsidR="00E0483C" w:rsidRPr="00387905" w:rsidRDefault="00E0483C" w:rsidP="00E0483C">
            <w:pPr>
              <w:ind w:firstLine="709"/>
              <w:jc w:val="both"/>
              <w:rPr>
                <w:sz w:val="22"/>
                <w:szCs w:val="22"/>
              </w:rPr>
            </w:pPr>
            <w:r w:rsidRPr="00387905">
              <w:rPr>
                <w:sz w:val="22"/>
                <w:szCs w:val="22"/>
              </w:rPr>
              <w:t>...</w:t>
            </w:r>
          </w:p>
        </w:tc>
        <w:tc>
          <w:tcPr>
            <w:tcW w:w="551" w:type="dxa"/>
            <w:tcBorders>
              <w:top w:val="outset" w:sz="6" w:space="0" w:color="auto"/>
              <w:left w:val="outset" w:sz="6" w:space="0" w:color="auto"/>
              <w:bottom w:val="outset" w:sz="6" w:space="0" w:color="auto"/>
              <w:right w:val="outset" w:sz="6" w:space="0" w:color="auto"/>
            </w:tcBorders>
            <w:vAlign w:val="center"/>
            <w:hideMark/>
          </w:tcPr>
          <w:p w14:paraId="5AED6BE6" w14:textId="77777777" w:rsidR="00E0483C" w:rsidRPr="00387905" w:rsidRDefault="00E0483C" w:rsidP="00E0483C">
            <w:pPr>
              <w:ind w:firstLine="709"/>
              <w:jc w:val="both"/>
              <w:rPr>
                <w:sz w:val="22"/>
                <w:szCs w:val="22"/>
              </w:rPr>
            </w:pPr>
            <w:r w:rsidRPr="00387905">
              <w:rPr>
                <w:sz w:val="22"/>
                <w:szCs w:val="22"/>
              </w:rPr>
              <w:t> </w:t>
            </w:r>
          </w:p>
        </w:tc>
        <w:tc>
          <w:tcPr>
            <w:tcW w:w="1199" w:type="dxa"/>
            <w:tcBorders>
              <w:top w:val="outset" w:sz="6" w:space="0" w:color="auto"/>
              <w:left w:val="outset" w:sz="6" w:space="0" w:color="auto"/>
              <w:bottom w:val="outset" w:sz="6" w:space="0" w:color="auto"/>
              <w:right w:val="outset" w:sz="6" w:space="0" w:color="auto"/>
            </w:tcBorders>
            <w:vAlign w:val="center"/>
            <w:hideMark/>
          </w:tcPr>
          <w:p w14:paraId="61513171" w14:textId="77777777" w:rsidR="00E0483C" w:rsidRPr="00387905" w:rsidRDefault="00E0483C" w:rsidP="00E0483C">
            <w:pPr>
              <w:ind w:firstLine="709"/>
              <w:jc w:val="both"/>
              <w:rPr>
                <w:sz w:val="22"/>
                <w:szCs w:val="22"/>
              </w:rPr>
            </w:pPr>
            <w:r w:rsidRPr="00387905">
              <w:rPr>
                <w:sz w:val="22"/>
                <w:szCs w:val="22"/>
              </w:rPr>
              <w:t> </w:t>
            </w:r>
          </w:p>
        </w:tc>
        <w:tc>
          <w:tcPr>
            <w:tcW w:w="1490" w:type="dxa"/>
            <w:tcBorders>
              <w:top w:val="outset" w:sz="6" w:space="0" w:color="auto"/>
              <w:left w:val="outset" w:sz="6" w:space="0" w:color="auto"/>
              <w:bottom w:val="outset" w:sz="6" w:space="0" w:color="auto"/>
              <w:right w:val="outset" w:sz="6" w:space="0" w:color="auto"/>
            </w:tcBorders>
            <w:vAlign w:val="center"/>
            <w:hideMark/>
          </w:tcPr>
          <w:p w14:paraId="02E2A28F" w14:textId="77777777" w:rsidR="00E0483C" w:rsidRPr="00387905" w:rsidRDefault="00E0483C" w:rsidP="00E0483C">
            <w:pPr>
              <w:ind w:firstLine="709"/>
              <w:jc w:val="both"/>
              <w:rPr>
                <w:sz w:val="22"/>
                <w:szCs w:val="22"/>
              </w:rPr>
            </w:pPr>
            <w:r w:rsidRPr="00387905">
              <w:rPr>
                <w:sz w:val="22"/>
                <w:szCs w:val="22"/>
              </w:rPr>
              <w:t> </w:t>
            </w:r>
          </w:p>
        </w:tc>
        <w:tc>
          <w:tcPr>
            <w:tcW w:w="889" w:type="dxa"/>
            <w:tcBorders>
              <w:top w:val="outset" w:sz="6" w:space="0" w:color="auto"/>
              <w:left w:val="outset" w:sz="6" w:space="0" w:color="auto"/>
              <w:bottom w:val="outset" w:sz="6" w:space="0" w:color="auto"/>
              <w:right w:val="outset" w:sz="6" w:space="0" w:color="auto"/>
            </w:tcBorders>
            <w:vAlign w:val="center"/>
            <w:hideMark/>
          </w:tcPr>
          <w:p w14:paraId="4B82E7A5" w14:textId="77777777" w:rsidR="00E0483C" w:rsidRPr="00387905" w:rsidRDefault="00E0483C" w:rsidP="00E0483C">
            <w:pPr>
              <w:ind w:firstLine="709"/>
              <w:jc w:val="both"/>
              <w:rPr>
                <w:sz w:val="22"/>
                <w:szCs w:val="22"/>
              </w:rPr>
            </w:pPr>
            <w:r w:rsidRPr="00387905">
              <w:rPr>
                <w:sz w:val="22"/>
                <w:szCs w:val="22"/>
              </w:rPr>
              <w:t> </w:t>
            </w:r>
          </w:p>
        </w:tc>
        <w:tc>
          <w:tcPr>
            <w:tcW w:w="696" w:type="dxa"/>
            <w:tcBorders>
              <w:top w:val="outset" w:sz="6" w:space="0" w:color="auto"/>
              <w:left w:val="outset" w:sz="6" w:space="0" w:color="auto"/>
              <w:bottom w:val="outset" w:sz="6" w:space="0" w:color="auto"/>
              <w:right w:val="outset" w:sz="6" w:space="0" w:color="auto"/>
            </w:tcBorders>
            <w:vAlign w:val="center"/>
            <w:hideMark/>
          </w:tcPr>
          <w:p w14:paraId="77FD7869" w14:textId="77777777" w:rsidR="00E0483C" w:rsidRPr="00387905" w:rsidRDefault="00E0483C" w:rsidP="00E0483C">
            <w:pPr>
              <w:ind w:firstLine="709"/>
              <w:jc w:val="both"/>
              <w:rPr>
                <w:sz w:val="22"/>
                <w:szCs w:val="22"/>
              </w:rPr>
            </w:pPr>
            <w:r w:rsidRPr="00387905">
              <w:rPr>
                <w:sz w:val="22"/>
                <w:szCs w:val="22"/>
              </w:rPr>
              <w:t> </w:t>
            </w:r>
          </w:p>
        </w:tc>
        <w:tc>
          <w:tcPr>
            <w:tcW w:w="1857" w:type="dxa"/>
            <w:tcBorders>
              <w:top w:val="outset" w:sz="6" w:space="0" w:color="auto"/>
              <w:left w:val="outset" w:sz="6" w:space="0" w:color="auto"/>
              <w:bottom w:val="outset" w:sz="6" w:space="0" w:color="auto"/>
              <w:right w:val="outset" w:sz="6" w:space="0" w:color="auto"/>
            </w:tcBorders>
            <w:vAlign w:val="center"/>
            <w:hideMark/>
          </w:tcPr>
          <w:p w14:paraId="52015253" w14:textId="77777777" w:rsidR="00E0483C" w:rsidRPr="00387905" w:rsidRDefault="00E0483C" w:rsidP="00E0483C">
            <w:pPr>
              <w:ind w:firstLine="709"/>
              <w:jc w:val="both"/>
              <w:rPr>
                <w:sz w:val="22"/>
                <w:szCs w:val="22"/>
              </w:rPr>
            </w:pPr>
            <w:r w:rsidRPr="00387905">
              <w:rPr>
                <w:sz w:val="22"/>
                <w:szCs w:val="22"/>
              </w:rPr>
              <w:t> </w:t>
            </w:r>
          </w:p>
        </w:tc>
      </w:tr>
      <w:tr w:rsidR="00387905" w:rsidRPr="00387905" w14:paraId="5A50B26A" w14:textId="77777777" w:rsidTr="00E0483C">
        <w:trPr>
          <w:tblCellSpacing w:w="0" w:type="dxa"/>
        </w:trPr>
        <w:tc>
          <w:tcPr>
            <w:tcW w:w="415" w:type="dxa"/>
            <w:tcBorders>
              <w:top w:val="outset" w:sz="6" w:space="0" w:color="auto"/>
              <w:left w:val="outset" w:sz="6" w:space="0" w:color="auto"/>
              <w:bottom w:val="outset" w:sz="6" w:space="0" w:color="auto"/>
              <w:right w:val="outset" w:sz="6" w:space="0" w:color="auto"/>
            </w:tcBorders>
            <w:vAlign w:val="center"/>
          </w:tcPr>
          <w:p w14:paraId="3E1F50B5" w14:textId="77777777" w:rsidR="00E0483C" w:rsidRPr="00387905" w:rsidRDefault="00E0483C" w:rsidP="00E0483C">
            <w:pPr>
              <w:ind w:firstLine="709"/>
              <w:jc w:val="both"/>
              <w:rPr>
                <w:sz w:val="22"/>
                <w:szCs w:val="22"/>
              </w:rPr>
            </w:pPr>
          </w:p>
        </w:tc>
        <w:tc>
          <w:tcPr>
            <w:tcW w:w="2288" w:type="dxa"/>
            <w:tcBorders>
              <w:top w:val="outset" w:sz="6" w:space="0" w:color="auto"/>
              <w:left w:val="outset" w:sz="6" w:space="0" w:color="auto"/>
              <w:bottom w:val="outset" w:sz="6" w:space="0" w:color="auto"/>
              <w:right w:val="outset" w:sz="6" w:space="0" w:color="auto"/>
            </w:tcBorders>
            <w:vAlign w:val="center"/>
          </w:tcPr>
          <w:p w14:paraId="5267F3DD" w14:textId="77777777" w:rsidR="00E0483C" w:rsidRPr="00387905" w:rsidRDefault="00E0483C" w:rsidP="00E0483C">
            <w:pPr>
              <w:ind w:firstLine="709"/>
              <w:jc w:val="both"/>
              <w:rPr>
                <w:sz w:val="22"/>
                <w:szCs w:val="22"/>
              </w:rPr>
            </w:pPr>
          </w:p>
        </w:tc>
        <w:tc>
          <w:tcPr>
            <w:tcW w:w="551" w:type="dxa"/>
            <w:tcBorders>
              <w:top w:val="outset" w:sz="6" w:space="0" w:color="auto"/>
              <w:left w:val="outset" w:sz="6" w:space="0" w:color="auto"/>
              <w:bottom w:val="outset" w:sz="6" w:space="0" w:color="auto"/>
              <w:right w:val="outset" w:sz="6" w:space="0" w:color="auto"/>
            </w:tcBorders>
            <w:vAlign w:val="center"/>
          </w:tcPr>
          <w:p w14:paraId="79034364" w14:textId="77777777" w:rsidR="00E0483C" w:rsidRPr="00387905" w:rsidRDefault="00E0483C" w:rsidP="00E0483C">
            <w:pPr>
              <w:ind w:firstLine="709"/>
              <w:jc w:val="both"/>
              <w:rPr>
                <w:sz w:val="22"/>
                <w:szCs w:val="22"/>
              </w:rPr>
            </w:pPr>
          </w:p>
        </w:tc>
        <w:tc>
          <w:tcPr>
            <w:tcW w:w="1199" w:type="dxa"/>
            <w:tcBorders>
              <w:top w:val="outset" w:sz="6" w:space="0" w:color="auto"/>
              <w:left w:val="outset" w:sz="6" w:space="0" w:color="auto"/>
              <w:bottom w:val="outset" w:sz="6" w:space="0" w:color="auto"/>
              <w:right w:val="outset" w:sz="6" w:space="0" w:color="auto"/>
            </w:tcBorders>
            <w:vAlign w:val="center"/>
          </w:tcPr>
          <w:p w14:paraId="0D3D58EE" w14:textId="77777777" w:rsidR="00E0483C" w:rsidRPr="00387905" w:rsidRDefault="00E0483C" w:rsidP="00E0483C">
            <w:pPr>
              <w:ind w:firstLine="709"/>
              <w:jc w:val="both"/>
              <w:rPr>
                <w:sz w:val="22"/>
                <w:szCs w:val="22"/>
              </w:rPr>
            </w:pPr>
          </w:p>
        </w:tc>
        <w:tc>
          <w:tcPr>
            <w:tcW w:w="1490" w:type="dxa"/>
            <w:tcBorders>
              <w:top w:val="outset" w:sz="6" w:space="0" w:color="auto"/>
              <w:left w:val="outset" w:sz="6" w:space="0" w:color="auto"/>
              <w:bottom w:val="outset" w:sz="6" w:space="0" w:color="auto"/>
              <w:right w:val="outset" w:sz="6" w:space="0" w:color="auto"/>
            </w:tcBorders>
            <w:vAlign w:val="center"/>
          </w:tcPr>
          <w:p w14:paraId="058950D8" w14:textId="77777777" w:rsidR="00E0483C" w:rsidRPr="00387905" w:rsidRDefault="00E0483C" w:rsidP="00E0483C">
            <w:pPr>
              <w:ind w:firstLine="709"/>
              <w:jc w:val="both"/>
              <w:rPr>
                <w:sz w:val="22"/>
                <w:szCs w:val="22"/>
              </w:rPr>
            </w:pPr>
          </w:p>
        </w:tc>
        <w:tc>
          <w:tcPr>
            <w:tcW w:w="889" w:type="dxa"/>
            <w:tcBorders>
              <w:top w:val="outset" w:sz="6" w:space="0" w:color="auto"/>
              <w:left w:val="outset" w:sz="6" w:space="0" w:color="auto"/>
              <w:bottom w:val="outset" w:sz="6" w:space="0" w:color="auto"/>
              <w:right w:val="outset" w:sz="6" w:space="0" w:color="auto"/>
            </w:tcBorders>
            <w:vAlign w:val="center"/>
          </w:tcPr>
          <w:p w14:paraId="7FEF32A6" w14:textId="77777777" w:rsidR="00E0483C" w:rsidRPr="00387905" w:rsidRDefault="00E0483C" w:rsidP="00E0483C">
            <w:pPr>
              <w:ind w:firstLine="709"/>
              <w:jc w:val="both"/>
              <w:rPr>
                <w:sz w:val="22"/>
                <w:szCs w:val="22"/>
              </w:rPr>
            </w:pPr>
          </w:p>
        </w:tc>
        <w:tc>
          <w:tcPr>
            <w:tcW w:w="696" w:type="dxa"/>
            <w:tcBorders>
              <w:top w:val="outset" w:sz="6" w:space="0" w:color="auto"/>
              <w:left w:val="outset" w:sz="6" w:space="0" w:color="auto"/>
              <w:bottom w:val="outset" w:sz="6" w:space="0" w:color="auto"/>
              <w:right w:val="outset" w:sz="6" w:space="0" w:color="auto"/>
            </w:tcBorders>
            <w:vAlign w:val="center"/>
          </w:tcPr>
          <w:p w14:paraId="167715C0" w14:textId="77777777" w:rsidR="00E0483C" w:rsidRPr="00387905" w:rsidRDefault="00E0483C" w:rsidP="00E0483C">
            <w:pPr>
              <w:ind w:firstLine="709"/>
              <w:jc w:val="both"/>
              <w:rPr>
                <w:sz w:val="22"/>
                <w:szCs w:val="22"/>
              </w:rPr>
            </w:pPr>
          </w:p>
        </w:tc>
        <w:tc>
          <w:tcPr>
            <w:tcW w:w="1857" w:type="dxa"/>
            <w:tcBorders>
              <w:top w:val="outset" w:sz="6" w:space="0" w:color="auto"/>
              <w:left w:val="outset" w:sz="6" w:space="0" w:color="auto"/>
              <w:bottom w:val="outset" w:sz="6" w:space="0" w:color="auto"/>
              <w:right w:val="outset" w:sz="6" w:space="0" w:color="auto"/>
            </w:tcBorders>
            <w:vAlign w:val="center"/>
          </w:tcPr>
          <w:p w14:paraId="718A1B92" w14:textId="77777777" w:rsidR="00E0483C" w:rsidRPr="00387905" w:rsidRDefault="00E0483C" w:rsidP="00E0483C">
            <w:pPr>
              <w:ind w:firstLine="709"/>
              <w:jc w:val="both"/>
              <w:rPr>
                <w:sz w:val="22"/>
                <w:szCs w:val="22"/>
              </w:rPr>
            </w:pPr>
          </w:p>
        </w:tc>
      </w:tr>
      <w:tr w:rsidR="00387905" w:rsidRPr="00387905" w14:paraId="2BC91064" w14:textId="77777777" w:rsidTr="00E0483C">
        <w:trPr>
          <w:tblCellSpacing w:w="0" w:type="dxa"/>
        </w:trPr>
        <w:tc>
          <w:tcPr>
            <w:tcW w:w="415" w:type="dxa"/>
            <w:tcBorders>
              <w:top w:val="outset" w:sz="6" w:space="0" w:color="auto"/>
              <w:left w:val="outset" w:sz="6" w:space="0" w:color="auto"/>
              <w:bottom w:val="outset" w:sz="6" w:space="0" w:color="auto"/>
              <w:right w:val="outset" w:sz="6" w:space="0" w:color="auto"/>
            </w:tcBorders>
            <w:vAlign w:val="center"/>
          </w:tcPr>
          <w:p w14:paraId="64D96871" w14:textId="77777777" w:rsidR="00E0483C" w:rsidRPr="00387905" w:rsidRDefault="00E0483C" w:rsidP="00E0483C">
            <w:pPr>
              <w:ind w:firstLine="709"/>
              <w:jc w:val="both"/>
              <w:rPr>
                <w:sz w:val="22"/>
                <w:szCs w:val="22"/>
              </w:rPr>
            </w:pPr>
          </w:p>
        </w:tc>
        <w:tc>
          <w:tcPr>
            <w:tcW w:w="2288" w:type="dxa"/>
            <w:tcBorders>
              <w:top w:val="outset" w:sz="6" w:space="0" w:color="auto"/>
              <w:left w:val="outset" w:sz="6" w:space="0" w:color="auto"/>
              <w:bottom w:val="outset" w:sz="6" w:space="0" w:color="auto"/>
              <w:right w:val="outset" w:sz="6" w:space="0" w:color="auto"/>
            </w:tcBorders>
            <w:vAlign w:val="center"/>
          </w:tcPr>
          <w:p w14:paraId="0388B263" w14:textId="77777777" w:rsidR="00E0483C" w:rsidRPr="00387905" w:rsidRDefault="00E0483C" w:rsidP="00E0483C">
            <w:pPr>
              <w:ind w:firstLine="709"/>
              <w:jc w:val="both"/>
              <w:rPr>
                <w:sz w:val="22"/>
                <w:szCs w:val="22"/>
              </w:rPr>
            </w:pPr>
          </w:p>
        </w:tc>
        <w:tc>
          <w:tcPr>
            <w:tcW w:w="551" w:type="dxa"/>
            <w:tcBorders>
              <w:top w:val="outset" w:sz="6" w:space="0" w:color="auto"/>
              <w:left w:val="outset" w:sz="6" w:space="0" w:color="auto"/>
              <w:bottom w:val="outset" w:sz="6" w:space="0" w:color="auto"/>
              <w:right w:val="outset" w:sz="6" w:space="0" w:color="auto"/>
            </w:tcBorders>
            <w:vAlign w:val="center"/>
          </w:tcPr>
          <w:p w14:paraId="2E3032B1" w14:textId="77777777" w:rsidR="00E0483C" w:rsidRPr="00387905" w:rsidRDefault="00E0483C" w:rsidP="00E0483C">
            <w:pPr>
              <w:ind w:firstLine="709"/>
              <w:jc w:val="both"/>
              <w:rPr>
                <w:sz w:val="22"/>
                <w:szCs w:val="22"/>
              </w:rPr>
            </w:pPr>
          </w:p>
        </w:tc>
        <w:tc>
          <w:tcPr>
            <w:tcW w:w="1199" w:type="dxa"/>
            <w:tcBorders>
              <w:top w:val="outset" w:sz="6" w:space="0" w:color="auto"/>
              <w:left w:val="outset" w:sz="6" w:space="0" w:color="auto"/>
              <w:bottom w:val="outset" w:sz="6" w:space="0" w:color="auto"/>
              <w:right w:val="outset" w:sz="6" w:space="0" w:color="auto"/>
            </w:tcBorders>
            <w:vAlign w:val="center"/>
          </w:tcPr>
          <w:p w14:paraId="0A158905" w14:textId="77777777" w:rsidR="00E0483C" w:rsidRPr="00387905" w:rsidRDefault="00E0483C" w:rsidP="00E0483C">
            <w:pPr>
              <w:ind w:firstLine="709"/>
              <w:jc w:val="both"/>
              <w:rPr>
                <w:sz w:val="22"/>
                <w:szCs w:val="22"/>
              </w:rPr>
            </w:pPr>
          </w:p>
        </w:tc>
        <w:tc>
          <w:tcPr>
            <w:tcW w:w="1490" w:type="dxa"/>
            <w:tcBorders>
              <w:top w:val="outset" w:sz="6" w:space="0" w:color="auto"/>
              <w:left w:val="outset" w:sz="6" w:space="0" w:color="auto"/>
              <w:bottom w:val="outset" w:sz="6" w:space="0" w:color="auto"/>
              <w:right w:val="outset" w:sz="6" w:space="0" w:color="auto"/>
            </w:tcBorders>
            <w:vAlign w:val="center"/>
          </w:tcPr>
          <w:p w14:paraId="77363AB0" w14:textId="77777777" w:rsidR="00E0483C" w:rsidRPr="00387905" w:rsidRDefault="00E0483C" w:rsidP="00E0483C">
            <w:pPr>
              <w:ind w:firstLine="709"/>
              <w:jc w:val="both"/>
              <w:rPr>
                <w:sz w:val="22"/>
                <w:szCs w:val="22"/>
              </w:rPr>
            </w:pPr>
          </w:p>
        </w:tc>
        <w:tc>
          <w:tcPr>
            <w:tcW w:w="889" w:type="dxa"/>
            <w:tcBorders>
              <w:top w:val="outset" w:sz="6" w:space="0" w:color="auto"/>
              <w:left w:val="outset" w:sz="6" w:space="0" w:color="auto"/>
              <w:bottom w:val="outset" w:sz="6" w:space="0" w:color="auto"/>
              <w:right w:val="outset" w:sz="6" w:space="0" w:color="auto"/>
            </w:tcBorders>
            <w:vAlign w:val="center"/>
          </w:tcPr>
          <w:p w14:paraId="767662C7" w14:textId="77777777" w:rsidR="00E0483C" w:rsidRPr="00387905" w:rsidRDefault="00E0483C" w:rsidP="00E0483C">
            <w:pPr>
              <w:ind w:firstLine="709"/>
              <w:jc w:val="both"/>
              <w:rPr>
                <w:sz w:val="22"/>
                <w:szCs w:val="22"/>
              </w:rPr>
            </w:pPr>
          </w:p>
        </w:tc>
        <w:tc>
          <w:tcPr>
            <w:tcW w:w="696" w:type="dxa"/>
            <w:tcBorders>
              <w:top w:val="outset" w:sz="6" w:space="0" w:color="auto"/>
              <w:left w:val="outset" w:sz="6" w:space="0" w:color="auto"/>
              <w:bottom w:val="outset" w:sz="6" w:space="0" w:color="auto"/>
              <w:right w:val="outset" w:sz="6" w:space="0" w:color="auto"/>
            </w:tcBorders>
            <w:vAlign w:val="center"/>
          </w:tcPr>
          <w:p w14:paraId="36B85B6A" w14:textId="77777777" w:rsidR="00E0483C" w:rsidRPr="00387905" w:rsidRDefault="00E0483C" w:rsidP="00E0483C">
            <w:pPr>
              <w:ind w:firstLine="709"/>
              <w:jc w:val="both"/>
              <w:rPr>
                <w:sz w:val="22"/>
                <w:szCs w:val="22"/>
              </w:rPr>
            </w:pPr>
          </w:p>
        </w:tc>
        <w:tc>
          <w:tcPr>
            <w:tcW w:w="1857" w:type="dxa"/>
            <w:tcBorders>
              <w:top w:val="outset" w:sz="6" w:space="0" w:color="auto"/>
              <w:left w:val="outset" w:sz="6" w:space="0" w:color="auto"/>
              <w:bottom w:val="outset" w:sz="6" w:space="0" w:color="auto"/>
              <w:right w:val="outset" w:sz="6" w:space="0" w:color="auto"/>
            </w:tcBorders>
            <w:vAlign w:val="center"/>
          </w:tcPr>
          <w:p w14:paraId="5997B35E" w14:textId="77777777" w:rsidR="00E0483C" w:rsidRPr="00387905" w:rsidRDefault="00E0483C" w:rsidP="00E0483C">
            <w:pPr>
              <w:ind w:firstLine="709"/>
              <w:jc w:val="both"/>
              <w:rPr>
                <w:sz w:val="22"/>
                <w:szCs w:val="22"/>
              </w:rPr>
            </w:pPr>
          </w:p>
        </w:tc>
      </w:tr>
      <w:tr w:rsidR="00387905" w:rsidRPr="00387905" w14:paraId="77626DE4" w14:textId="77777777" w:rsidTr="00E0483C">
        <w:trPr>
          <w:tblCellSpacing w:w="0" w:type="dxa"/>
        </w:trPr>
        <w:tc>
          <w:tcPr>
            <w:tcW w:w="415" w:type="dxa"/>
            <w:tcBorders>
              <w:top w:val="outset" w:sz="6" w:space="0" w:color="auto"/>
              <w:left w:val="outset" w:sz="6" w:space="0" w:color="auto"/>
              <w:bottom w:val="outset" w:sz="6" w:space="0" w:color="auto"/>
              <w:right w:val="outset" w:sz="6" w:space="0" w:color="auto"/>
            </w:tcBorders>
            <w:vAlign w:val="center"/>
          </w:tcPr>
          <w:p w14:paraId="5B868DBD" w14:textId="77777777" w:rsidR="00E0483C" w:rsidRPr="00387905" w:rsidRDefault="00E0483C" w:rsidP="00E0483C">
            <w:pPr>
              <w:ind w:firstLine="709"/>
              <w:jc w:val="both"/>
              <w:rPr>
                <w:sz w:val="22"/>
                <w:szCs w:val="22"/>
              </w:rPr>
            </w:pPr>
          </w:p>
        </w:tc>
        <w:tc>
          <w:tcPr>
            <w:tcW w:w="2288" w:type="dxa"/>
            <w:tcBorders>
              <w:top w:val="outset" w:sz="6" w:space="0" w:color="auto"/>
              <w:left w:val="outset" w:sz="6" w:space="0" w:color="auto"/>
              <w:bottom w:val="outset" w:sz="6" w:space="0" w:color="auto"/>
              <w:right w:val="outset" w:sz="6" w:space="0" w:color="auto"/>
            </w:tcBorders>
            <w:vAlign w:val="center"/>
          </w:tcPr>
          <w:p w14:paraId="53F87B74" w14:textId="77777777" w:rsidR="00E0483C" w:rsidRPr="00387905" w:rsidRDefault="00E0483C" w:rsidP="00E0483C">
            <w:pPr>
              <w:ind w:firstLine="709"/>
              <w:jc w:val="both"/>
              <w:rPr>
                <w:sz w:val="22"/>
                <w:szCs w:val="22"/>
              </w:rPr>
            </w:pPr>
          </w:p>
        </w:tc>
        <w:tc>
          <w:tcPr>
            <w:tcW w:w="551" w:type="dxa"/>
            <w:tcBorders>
              <w:top w:val="outset" w:sz="6" w:space="0" w:color="auto"/>
              <w:left w:val="outset" w:sz="6" w:space="0" w:color="auto"/>
              <w:bottom w:val="outset" w:sz="6" w:space="0" w:color="auto"/>
              <w:right w:val="outset" w:sz="6" w:space="0" w:color="auto"/>
            </w:tcBorders>
            <w:vAlign w:val="center"/>
          </w:tcPr>
          <w:p w14:paraId="7EA4EB47" w14:textId="77777777" w:rsidR="00E0483C" w:rsidRPr="00387905" w:rsidRDefault="00E0483C" w:rsidP="00E0483C">
            <w:pPr>
              <w:ind w:firstLine="709"/>
              <w:jc w:val="both"/>
              <w:rPr>
                <w:sz w:val="22"/>
                <w:szCs w:val="22"/>
              </w:rPr>
            </w:pPr>
          </w:p>
        </w:tc>
        <w:tc>
          <w:tcPr>
            <w:tcW w:w="1199" w:type="dxa"/>
            <w:tcBorders>
              <w:top w:val="outset" w:sz="6" w:space="0" w:color="auto"/>
              <w:left w:val="outset" w:sz="6" w:space="0" w:color="auto"/>
              <w:bottom w:val="outset" w:sz="6" w:space="0" w:color="auto"/>
              <w:right w:val="outset" w:sz="6" w:space="0" w:color="auto"/>
            </w:tcBorders>
            <w:vAlign w:val="center"/>
          </w:tcPr>
          <w:p w14:paraId="17E2F057" w14:textId="77777777" w:rsidR="00E0483C" w:rsidRPr="00387905" w:rsidRDefault="00E0483C" w:rsidP="00E0483C">
            <w:pPr>
              <w:ind w:firstLine="709"/>
              <w:jc w:val="both"/>
              <w:rPr>
                <w:sz w:val="22"/>
                <w:szCs w:val="22"/>
              </w:rPr>
            </w:pPr>
          </w:p>
        </w:tc>
        <w:tc>
          <w:tcPr>
            <w:tcW w:w="1490" w:type="dxa"/>
            <w:tcBorders>
              <w:top w:val="outset" w:sz="6" w:space="0" w:color="auto"/>
              <w:left w:val="outset" w:sz="6" w:space="0" w:color="auto"/>
              <w:bottom w:val="outset" w:sz="6" w:space="0" w:color="auto"/>
              <w:right w:val="outset" w:sz="6" w:space="0" w:color="auto"/>
            </w:tcBorders>
            <w:vAlign w:val="center"/>
          </w:tcPr>
          <w:p w14:paraId="782B02A8" w14:textId="77777777" w:rsidR="00E0483C" w:rsidRPr="00387905" w:rsidRDefault="00E0483C" w:rsidP="00E0483C">
            <w:pPr>
              <w:ind w:firstLine="709"/>
              <w:jc w:val="both"/>
              <w:rPr>
                <w:sz w:val="22"/>
                <w:szCs w:val="22"/>
              </w:rPr>
            </w:pPr>
          </w:p>
        </w:tc>
        <w:tc>
          <w:tcPr>
            <w:tcW w:w="889" w:type="dxa"/>
            <w:tcBorders>
              <w:top w:val="outset" w:sz="6" w:space="0" w:color="auto"/>
              <w:left w:val="outset" w:sz="6" w:space="0" w:color="auto"/>
              <w:bottom w:val="outset" w:sz="6" w:space="0" w:color="auto"/>
              <w:right w:val="outset" w:sz="6" w:space="0" w:color="auto"/>
            </w:tcBorders>
            <w:vAlign w:val="center"/>
          </w:tcPr>
          <w:p w14:paraId="2511EB0F" w14:textId="77777777" w:rsidR="00E0483C" w:rsidRPr="00387905" w:rsidRDefault="00E0483C" w:rsidP="00E0483C">
            <w:pPr>
              <w:ind w:firstLine="709"/>
              <w:jc w:val="both"/>
              <w:rPr>
                <w:sz w:val="22"/>
                <w:szCs w:val="22"/>
              </w:rPr>
            </w:pPr>
          </w:p>
        </w:tc>
        <w:tc>
          <w:tcPr>
            <w:tcW w:w="696" w:type="dxa"/>
            <w:tcBorders>
              <w:top w:val="outset" w:sz="6" w:space="0" w:color="auto"/>
              <w:left w:val="outset" w:sz="6" w:space="0" w:color="auto"/>
              <w:bottom w:val="outset" w:sz="6" w:space="0" w:color="auto"/>
              <w:right w:val="outset" w:sz="6" w:space="0" w:color="auto"/>
            </w:tcBorders>
            <w:vAlign w:val="center"/>
          </w:tcPr>
          <w:p w14:paraId="3B735406" w14:textId="77777777" w:rsidR="00E0483C" w:rsidRPr="00387905" w:rsidRDefault="00E0483C" w:rsidP="00E0483C">
            <w:pPr>
              <w:ind w:firstLine="709"/>
              <w:jc w:val="both"/>
              <w:rPr>
                <w:sz w:val="22"/>
                <w:szCs w:val="22"/>
              </w:rPr>
            </w:pPr>
          </w:p>
        </w:tc>
        <w:tc>
          <w:tcPr>
            <w:tcW w:w="1857" w:type="dxa"/>
            <w:tcBorders>
              <w:top w:val="outset" w:sz="6" w:space="0" w:color="auto"/>
              <w:left w:val="outset" w:sz="6" w:space="0" w:color="auto"/>
              <w:bottom w:val="outset" w:sz="6" w:space="0" w:color="auto"/>
              <w:right w:val="outset" w:sz="6" w:space="0" w:color="auto"/>
            </w:tcBorders>
            <w:vAlign w:val="center"/>
          </w:tcPr>
          <w:p w14:paraId="526B3F26" w14:textId="77777777" w:rsidR="00E0483C" w:rsidRPr="00387905" w:rsidRDefault="00E0483C" w:rsidP="00E0483C">
            <w:pPr>
              <w:ind w:firstLine="709"/>
              <w:jc w:val="both"/>
              <w:rPr>
                <w:sz w:val="22"/>
                <w:szCs w:val="22"/>
              </w:rPr>
            </w:pPr>
          </w:p>
        </w:tc>
      </w:tr>
      <w:tr w:rsidR="00387905" w:rsidRPr="00387905" w14:paraId="6C6AA03F" w14:textId="77777777" w:rsidTr="00E0483C">
        <w:trPr>
          <w:tblCellSpacing w:w="0" w:type="dxa"/>
        </w:trPr>
        <w:tc>
          <w:tcPr>
            <w:tcW w:w="415" w:type="dxa"/>
            <w:tcBorders>
              <w:top w:val="outset" w:sz="6" w:space="0" w:color="auto"/>
              <w:left w:val="outset" w:sz="6" w:space="0" w:color="auto"/>
              <w:bottom w:val="outset" w:sz="6" w:space="0" w:color="auto"/>
              <w:right w:val="outset" w:sz="6" w:space="0" w:color="auto"/>
            </w:tcBorders>
            <w:vAlign w:val="center"/>
          </w:tcPr>
          <w:p w14:paraId="161EC2E9" w14:textId="77777777" w:rsidR="00E0483C" w:rsidRPr="00387905" w:rsidRDefault="00E0483C" w:rsidP="00E0483C">
            <w:pPr>
              <w:ind w:firstLine="709"/>
              <w:jc w:val="both"/>
              <w:rPr>
                <w:sz w:val="22"/>
                <w:szCs w:val="22"/>
              </w:rPr>
            </w:pPr>
          </w:p>
        </w:tc>
        <w:tc>
          <w:tcPr>
            <w:tcW w:w="2288" w:type="dxa"/>
            <w:tcBorders>
              <w:top w:val="outset" w:sz="6" w:space="0" w:color="auto"/>
              <w:left w:val="outset" w:sz="6" w:space="0" w:color="auto"/>
              <w:bottom w:val="outset" w:sz="6" w:space="0" w:color="auto"/>
              <w:right w:val="outset" w:sz="6" w:space="0" w:color="auto"/>
            </w:tcBorders>
            <w:vAlign w:val="center"/>
          </w:tcPr>
          <w:p w14:paraId="35281A85" w14:textId="77777777" w:rsidR="00E0483C" w:rsidRPr="00387905" w:rsidRDefault="00E0483C" w:rsidP="00E0483C">
            <w:pPr>
              <w:ind w:firstLine="709"/>
              <w:jc w:val="both"/>
              <w:rPr>
                <w:sz w:val="22"/>
                <w:szCs w:val="22"/>
              </w:rPr>
            </w:pPr>
          </w:p>
        </w:tc>
        <w:tc>
          <w:tcPr>
            <w:tcW w:w="551" w:type="dxa"/>
            <w:tcBorders>
              <w:top w:val="outset" w:sz="6" w:space="0" w:color="auto"/>
              <w:left w:val="outset" w:sz="6" w:space="0" w:color="auto"/>
              <w:bottom w:val="outset" w:sz="6" w:space="0" w:color="auto"/>
              <w:right w:val="outset" w:sz="6" w:space="0" w:color="auto"/>
            </w:tcBorders>
            <w:vAlign w:val="center"/>
          </w:tcPr>
          <w:p w14:paraId="5E8E2ACB" w14:textId="77777777" w:rsidR="00E0483C" w:rsidRPr="00387905" w:rsidRDefault="00E0483C" w:rsidP="00E0483C">
            <w:pPr>
              <w:ind w:firstLine="709"/>
              <w:jc w:val="both"/>
              <w:rPr>
                <w:sz w:val="22"/>
                <w:szCs w:val="22"/>
              </w:rPr>
            </w:pPr>
          </w:p>
        </w:tc>
        <w:tc>
          <w:tcPr>
            <w:tcW w:w="1199" w:type="dxa"/>
            <w:tcBorders>
              <w:top w:val="outset" w:sz="6" w:space="0" w:color="auto"/>
              <w:left w:val="outset" w:sz="6" w:space="0" w:color="auto"/>
              <w:bottom w:val="outset" w:sz="6" w:space="0" w:color="auto"/>
              <w:right w:val="outset" w:sz="6" w:space="0" w:color="auto"/>
            </w:tcBorders>
            <w:vAlign w:val="center"/>
          </w:tcPr>
          <w:p w14:paraId="0F0C9CB8" w14:textId="77777777" w:rsidR="00E0483C" w:rsidRPr="00387905" w:rsidRDefault="00E0483C" w:rsidP="00E0483C">
            <w:pPr>
              <w:ind w:firstLine="709"/>
              <w:jc w:val="both"/>
              <w:rPr>
                <w:sz w:val="22"/>
                <w:szCs w:val="22"/>
              </w:rPr>
            </w:pPr>
          </w:p>
        </w:tc>
        <w:tc>
          <w:tcPr>
            <w:tcW w:w="1490" w:type="dxa"/>
            <w:tcBorders>
              <w:top w:val="outset" w:sz="6" w:space="0" w:color="auto"/>
              <w:left w:val="outset" w:sz="6" w:space="0" w:color="auto"/>
              <w:bottom w:val="outset" w:sz="6" w:space="0" w:color="auto"/>
              <w:right w:val="outset" w:sz="6" w:space="0" w:color="auto"/>
            </w:tcBorders>
            <w:vAlign w:val="center"/>
          </w:tcPr>
          <w:p w14:paraId="71E4F2B1" w14:textId="77777777" w:rsidR="00E0483C" w:rsidRPr="00387905" w:rsidRDefault="00E0483C" w:rsidP="00E0483C">
            <w:pPr>
              <w:ind w:firstLine="709"/>
              <w:jc w:val="both"/>
              <w:rPr>
                <w:sz w:val="22"/>
                <w:szCs w:val="22"/>
              </w:rPr>
            </w:pPr>
          </w:p>
        </w:tc>
        <w:tc>
          <w:tcPr>
            <w:tcW w:w="889" w:type="dxa"/>
            <w:tcBorders>
              <w:top w:val="outset" w:sz="6" w:space="0" w:color="auto"/>
              <w:left w:val="outset" w:sz="6" w:space="0" w:color="auto"/>
              <w:bottom w:val="outset" w:sz="6" w:space="0" w:color="auto"/>
              <w:right w:val="outset" w:sz="6" w:space="0" w:color="auto"/>
            </w:tcBorders>
            <w:vAlign w:val="center"/>
          </w:tcPr>
          <w:p w14:paraId="773F64D0" w14:textId="77777777" w:rsidR="00E0483C" w:rsidRPr="00387905" w:rsidRDefault="00E0483C" w:rsidP="00E0483C">
            <w:pPr>
              <w:ind w:firstLine="709"/>
              <w:jc w:val="both"/>
              <w:rPr>
                <w:sz w:val="22"/>
                <w:szCs w:val="22"/>
              </w:rPr>
            </w:pPr>
          </w:p>
        </w:tc>
        <w:tc>
          <w:tcPr>
            <w:tcW w:w="696" w:type="dxa"/>
            <w:tcBorders>
              <w:top w:val="outset" w:sz="6" w:space="0" w:color="auto"/>
              <w:left w:val="outset" w:sz="6" w:space="0" w:color="auto"/>
              <w:bottom w:val="outset" w:sz="6" w:space="0" w:color="auto"/>
              <w:right w:val="outset" w:sz="6" w:space="0" w:color="auto"/>
            </w:tcBorders>
            <w:vAlign w:val="center"/>
          </w:tcPr>
          <w:p w14:paraId="560B6AC9" w14:textId="77777777" w:rsidR="00E0483C" w:rsidRPr="00387905" w:rsidRDefault="00E0483C" w:rsidP="00E0483C">
            <w:pPr>
              <w:ind w:firstLine="709"/>
              <w:jc w:val="both"/>
              <w:rPr>
                <w:sz w:val="22"/>
                <w:szCs w:val="22"/>
              </w:rPr>
            </w:pPr>
          </w:p>
        </w:tc>
        <w:tc>
          <w:tcPr>
            <w:tcW w:w="1857" w:type="dxa"/>
            <w:tcBorders>
              <w:top w:val="outset" w:sz="6" w:space="0" w:color="auto"/>
              <w:left w:val="outset" w:sz="6" w:space="0" w:color="auto"/>
              <w:bottom w:val="outset" w:sz="6" w:space="0" w:color="auto"/>
              <w:right w:val="outset" w:sz="6" w:space="0" w:color="auto"/>
            </w:tcBorders>
            <w:vAlign w:val="center"/>
          </w:tcPr>
          <w:p w14:paraId="0F0C782A" w14:textId="77777777" w:rsidR="00E0483C" w:rsidRPr="00387905" w:rsidRDefault="00E0483C" w:rsidP="00E0483C">
            <w:pPr>
              <w:ind w:firstLine="709"/>
              <w:jc w:val="both"/>
              <w:rPr>
                <w:sz w:val="22"/>
                <w:szCs w:val="22"/>
              </w:rPr>
            </w:pPr>
          </w:p>
        </w:tc>
      </w:tr>
      <w:tr w:rsidR="00387905" w:rsidRPr="00387905" w14:paraId="5FD7ABC5" w14:textId="77777777" w:rsidTr="00E0483C">
        <w:trPr>
          <w:tblCellSpacing w:w="0" w:type="dxa"/>
        </w:trPr>
        <w:tc>
          <w:tcPr>
            <w:tcW w:w="415" w:type="dxa"/>
            <w:tcBorders>
              <w:top w:val="outset" w:sz="6" w:space="0" w:color="auto"/>
              <w:left w:val="outset" w:sz="6" w:space="0" w:color="auto"/>
              <w:bottom w:val="outset" w:sz="6" w:space="0" w:color="auto"/>
              <w:right w:val="outset" w:sz="6" w:space="0" w:color="auto"/>
            </w:tcBorders>
            <w:vAlign w:val="center"/>
          </w:tcPr>
          <w:p w14:paraId="51928B8B" w14:textId="77777777" w:rsidR="00E0483C" w:rsidRPr="00387905" w:rsidRDefault="00E0483C" w:rsidP="00E0483C">
            <w:pPr>
              <w:ind w:firstLine="709"/>
              <w:jc w:val="both"/>
              <w:rPr>
                <w:sz w:val="22"/>
                <w:szCs w:val="22"/>
              </w:rPr>
            </w:pPr>
          </w:p>
        </w:tc>
        <w:tc>
          <w:tcPr>
            <w:tcW w:w="2288" w:type="dxa"/>
            <w:tcBorders>
              <w:top w:val="outset" w:sz="6" w:space="0" w:color="auto"/>
              <w:left w:val="outset" w:sz="6" w:space="0" w:color="auto"/>
              <w:bottom w:val="outset" w:sz="6" w:space="0" w:color="auto"/>
              <w:right w:val="outset" w:sz="6" w:space="0" w:color="auto"/>
            </w:tcBorders>
            <w:vAlign w:val="center"/>
          </w:tcPr>
          <w:p w14:paraId="7E003AAB" w14:textId="77777777" w:rsidR="00E0483C" w:rsidRPr="00387905" w:rsidRDefault="00E0483C" w:rsidP="00E0483C">
            <w:pPr>
              <w:ind w:firstLine="709"/>
              <w:jc w:val="both"/>
              <w:rPr>
                <w:sz w:val="22"/>
                <w:szCs w:val="22"/>
              </w:rPr>
            </w:pPr>
          </w:p>
        </w:tc>
        <w:tc>
          <w:tcPr>
            <w:tcW w:w="551" w:type="dxa"/>
            <w:tcBorders>
              <w:top w:val="outset" w:sz="6" w:space="0" w:color="auto"/>
              <w:left w:val="outset" w:sz="6" w:space="0" w:color="auto"/>
              <w:bottom w:val="outset" w:sz="6" w:space="0" w:color="auto"/>
              <w:right w:val="outset" w:sz="6" w:space="0" w:color="auto"/>
            </w:tcBorders>
            <w:vAlign w:val="center"/>
          </w:tcPr>
          <w:p w14:paraId="69D7B6E4" w14:textId="77777777" w:rsidR="00E0483C" w:rsidRPr="00387905" w:rsidRDefault="00E0483C" w:rsidP="00E0483C">
            <w:pPr>
              <w:ind w:firstLine="709"/>
              <w:jc w:val="both"/>
              <w:rPr>
                <w:sz w:val="22"/>
                <w:szCs w:val="22"/>
              </w:rPr>
            </w:pPr>
          </w:p>
        </w:tc>
        <w:tc>
          <w:tcPr>
            <w:tcW w:w="1199" w:type="dxa"/>
            <w:tcBorders>
              <w:top w:val="outset" w:sz="6" w:space="0" w:color="auto"/>
              <w:left w:val="outset" w:sz="6" w:space="0" w:color="auto"/>
              <w:bottom w:val="outset" w:sz="6" w:space="0" w:color="auto"/>
              <w:right w:val="outset" w:sz="6" w:space="0" w:color="auto"/>
            </w:tcBorders>
            <w:vAlign w:val="center"/>
          </w:tcPr>
          <w:p w14:paraId="139043F0" w14:textId="77777777" w:rsidR="00E0483C" w:rsidRPr="00387905" w:rsidRDefault="00E0483C" w:rsidP="00E0483C">
            <w:pPr>
              <w:ind w:firstLine="709"/>
              <w:jc w:val="both"/>
              <w:rPr>
                <w:sz w:val="22"/>
                <w:szCs w:val="22"/>
              </w:rPr>
            </w:pPr>
          </w:p>
        </w:tc>
        <w:tc>
          <w:tcPr>
            <w:tcW w:w="1490" w:type="dxa"/>
            <w:tcBorders>
              <w:top w:val="outset" w:sz="6" w:space="0" w:color="auto"/>
              <w:left w:val="outset" w:sz="6" w:space="0" w:color="auto"/>
              <w:bottom w:val="outset" w:sz="6" w:space="0" w:color="auto"/>
              <w:right w:val="outset" w:sz="6" w:space="0" w:color="auto"/>
            </w:tcBorders>
            <w:vAlign w:val="center"/>
          </w:tcPr>
          <w:p w14:paraId="208B1260" w14:textId="77777777" w:rsidR="00E0483C" w:rsidRPr="00387905" w:rsidRDefault="00E0483C" w:rsidP="00E0483C">
            <w:pPr>
              <w:ind w:firstLine="709"/>
              <w:jc w:val="both"/>
              <w:rPr>
                <w:sz w:val="22"/>
                <w:szCs w:val="22"/>
              </w:rPr>
            </w:pPr>
          </w:p>
        </w:tc>
        <w:tc>
          <w:tcPr>
            <w:tcW w:w="889" w:type="dxa"/>
            <w:tcBorders>
              <w:top w:val="outset" w:sz="6" w:space="0" w:color="auto"/>
              <w:left w:val="outset" w:sz="6" w:space="0" w:color="auto"/>
              <w:bottom w:val="outset" w:sz="6" w:space="0" w:color="auto"/>
              <w:right w:val="outset" w:sz="6" w:space="0" w:color="auto"/>
            </w:tcBorders>
            <w:vAlign w:val="center"/>
          </w:tcPr>
          <w:p w14:paraId="124CAB98" w14:textId="77777777" w:rsidR="00E0483C" w:rsidRPr="00387905" w:rsidRDefault="00E0483C" w:rsidP="00E0483C">
            <w:pPr>
              <w:ind w:firstLine="709"/>
              <w:jc w:val="both"/>
              <w:rPr>
                <w:sz w:val="22"/>
                <w:szCs w:val="22"/>
              </w:rPr>
            </w:pPr>
          </w:p>
        </w:tc>
        <w:tc>
          <w:tcPr>
            <w:tcW w:w="696" w:type="dxa"/>
            <w:tcBorders>
              <w:top w:val="outset" w:sz="6" w:space="0" w:color="auto"/>
              <w:left w:val="outset" w:sz="6" w:space="0" w:color="auto"/>
              <w:bottom w:val="outset" w:sz="6" w:space="0" w:color="auto"/>
              <w:right w:val="outset" w:sz="6" w:space="0" w:color="auto"/>
            </w:tcBorders>
            <w:vAlign w:val="center"/>
          </w:tcPr>
          <w:p w14:paraId="225F9AF8" w14:textId="77777777" w:rsidR="00E0483C" w:rsidRPr="00387905" w:rsidRDefault="00E0483C" w:rsidP="00E0483C">
            <w:pPr>
              <w:ind w:firstLine="709"/>
              <w:jc w:val="both"/>
              <w:rPr>
                <w:sz w:val="22"/>
                <w:szCs w:val="22"/>
              </w:rPr>
            </w:pPr>
          </w:p>
        </w:tc>
        <w:tc>
          <w:tcPr>
            <w:tcW w:w="1857" w:type="dxa"/>
            <w:tcBorders>
              <w:top w:val="outset" w:sz="6" w:space="0" w:color="auto"/>
              <w:left w:val="outset" w:sz="6" w:space="0" w:color="auto"/>
              <w:bottom w:val="outset" w:sz="6" w:space="0" w:color="auto"/>
              <w:right w:val="outset" w:sz="6" w:space="0" w:color="auto"/>
            </w:tcBorders>
            <w:vAlign w:val="center"/>
          </w:tcPr>
          <w:p w14:paraId="48C8F123" w14:textId="77777777" w:rsidR="00E0483C" w:rsidRPr="00387905" w:rsidRDefault="00E0483C" w:rsidP="00E0483C">
            <w:pPr>
              <w:ind w:firstLine="709"/>
              <w:jc w:val="both"/>
              <w:rPr>
                <w:sz w:val="22"/>
                <w:szCs w:val="22"/>
              </w:rPr>
            </w:pPr>
          </w:p>
        </w:tc>
      </w:tr>
      <w:tr w:rsidR="00387905" w:rsidRPr="00387905" w14:paraId="0E063EC5" w14:textId="77777777" w:rsidTr="00E0483C">
        <w:trPr>
          <w:tblCellSpacing w:w="0" w:type="dxa"/>
        </w:trPr>
        <w:tc>
          <w:tcPr>
            <w:tcW w:w="415" w:type="dxa"/>
            <w:tcBorders>
              <w:top w:val="outset" w:sz="6" w:space="0" w:color="auto"/>
              <w:left w:val="outset" w:sz="6" w:space="0" w:color="auto"/>
              <w:bottom w:val="outset" w:sz="6" w:space="0" w:color="auto"/>
              <w:right w:val="outset" w:sz="6" w:space="0" w:color="auto"/>
            </w:tcBorders>
            <w:vAlign w:val="center"/>
          </w:tcPr>
          <w:p w14:paraId="6FE59F85" w14:textId="77777777" w:rsidR="00E0483C" w:rsidRPr="00387905" w:rsidRDefault="00E0483C" w:rsidP="00E0483C">
            <w:pPr>
              <w:ind w:firstLine="709"/>
              <w:jc w:val="both"/>
              <w:rPr>
                <w:sz w:val="22"/>
                <w:szCs w:val="22"/>
              </w:rPr>
            </w:pPr>
          </w:p>
        </w:tc>
        <w:tc>
          <w:tcPr>
            <w:tcW w:w="2288" w:type="dxa"/>
            <w:tcBorders>
              <w:top w:val="outset" w:sz="6" w:space="0" w:color="auto"/>
              <w:left w:val="outset" w:sz="6" w:space="0" w:color="auto"/>
              <w:bottom w:val="outset" w:sz="6" w:space="0" w:color="auto"/>
              <w:right w:val="outset" w:sz="6" w:space="0" w:color="auto"/>
            </w:tcBorders>
            <w:vAlign w:val="center"/>
          </w:tcPr>
          <w:p w14:paraId="5725B44A" w14:textId="77777777" w:rsidR="00E0483C" w:rsidRPr="00387905" w:rsidRDefault="00E0483C" w:rsidP="00E0483C">
            <w:pPr>
              <w:ind w:firstLine="709"/>
              <w:jc w:val="both"/>
              <w:rPr>
                <w:sz w:val="22"/>
                <w:szCs w:val="22"/>
              </w:rPr>
            </w:pPr>
          </w:p>
        </w:tc>
        <w:tc>
          <w:tcPr>
            <w:tcW w:w="551" w:type="dxa"/>
            <w:tcBorders>
              <w:top w:val="outset" w:sz="6" w:space="0" w:color="auto"/>
              <w:left w:val="outset" w:sz="6" w:space="0" w:color="auto"/>
              <w:bottom w:val="outset" w:sz="6" w:space="0" w:color="auto"/>
              <w:right w:val="outset" w:sz="6" w:space="0" w:color="auto"/>
            </w:tcBorders>
            <w:vAlign w:val="center"/>
          </w:tcPr>
          <w:p w14:paraId="5C826834" w14:textId="77777777" w:rsidR="00E0483C" w:rsidRPr="00387905" w:rsidRDefault="00E0483C" w:rsidP="00E0483C">
            <w:pPr>
              <w:ind w:firstLine="709"/>
              <w:jc w:val="both"/>
              <w:rPr>
                <w:sz w:val="22"/>
                <w:szCs w:val="22"/>
              </w:rPr>
            </w:pPr>
          </w:p>
        </w:tc>
        <w:tc>
          <w:tcPr>
            <w:tcW w:w="1199" w:type="dxa"/>
            <w:tcBorders>
              <w:top w:val="outset" w:sz="6" w:space="0" w:color="auto"/>
              <w:left w:val="outset" w:sz="6" w:space="0" w:color="auto"/>
              <w:bottom w:val="outset" w:sz="6" w:space="0" w:color="auto"/>
              <w:right w:val="outset" w:sz="6" w:space="0" w:color="auto"/>
            </w:tcBorders>
            <w:vAlign w:val="center"/>
          </w:tcPr>
          <w:p w14:paraId="11E46D42" w14:textId="77777777" w:rsidR="00E0483C" w:rsidRPr="00387905" w:rsidRDefault="00E0483C" w:rsidP="00E0483C">
            <w:pPr>
              <w:ind w:firstLine="709"/>
              <w:jc w:val="both"/>
              <w:rPr>
                <w:sz w:val="22"/>
                <w:szCs w:val="22"/>
              </w:rPr>
            </w:pPr>
          </w:p>
        </w:tc>
        <w:tc>
          <w:tcPr>
            <w:tcW w:w="1490" w:type="dxa"/>
            <w:tcBorders>
              <w:top w:val="outset" w:sz="6" w:space="0" w:color="auto"/>
              <w:left w:val="outset" w:sz="6" w:space="0" w:color="auto"/>
              <w:bottom w:val="outset" w:sz="6" w:space="0" w:color="auto"/>
              <w:right w:val="outset" w:sz="6" w:space="0" w:color="auto"/>
            </w:tcBorders>
            <w:vAlign w:val="center"/>
          </w:tcPr>
          <w:p w14:paraId="034032B4" w14:textId="77777777" w:rsidR="00E0483C" w:rsidRPr="00387905" w:rsidRDefault="00E0483C" w:rsidP="00E0483C">
            <w:pPr>
              <w:ind w:firstLine="709"/>
              <w:jc w:val="both"/>
              <w:rPr>
                <w:sz w:val="22"/>
                <w:szCs w:val="22"/>
              </w:rPr>
            </w:pPr>
          </w:p>
        </w:tc>
        <w:tc>
          <w:tcPr>
            <w:tcW w:w="889" w:type="dxa"/>
            <w:tcBorders>
              <w:top w:val="outset" w:sz="6" w:space="0" w:color="auto"/>
              <w:left w:val="outset" w:sz="6" w:space="0" w:color="auto"/>
              <w:bottom w:val="outset" w:sz="6" w:space="0" w:color="auto"/>
              <w:right w:val="outset" w:sz="6" w:space="0" w:color="auto"/>
            </w:tcBorders>
            <w:vAlign w:val="center"/>
          </w:tcPr>
          <w:p w14:paraId="50E5DFEF" w14:textId="77777777" w:rsidR="00E0483C" w:rsidRPr="00387905" w:rsidRDefault="00E0483C" w:rsidP="00E0483C">
            <w:pPr>
              <w:ind w:firstLine="709"/>
              <w:jc w:val="both"/>
              <w:rPr>
                <w:sz w:val="22"/>
                <w:szCs w:val="22"/>
              </w:rPr>
            </w:pPr>
          </w:p>
        </w:tc>
        <w:tc>
          <w:tcPr>
            <w:tcW w:w="696" w:type="dxa"/>
            <w:tcBorders>
              <w:top w:val="outset" w:sz="6" w:space="0" w:color="auto"/>
              <w:left w:val="outset" w:sz="6" w:space="0" w:color="auto"/>
              <w:bottom w:val="outset" w:sz="6" w:space="0" w:color="auto"/>
              <w:right w:val="outset" w:sz="6" w:space="0" w:color="auto"/>
            </w:tcBorders>
            <w:vAlign w:val="center"/>
          </w:tcPr>
          <w:p w14:paraId="1DCCA4AD" w14:textId="77777777" w:rsidR="00E0483C" w:rsidRPr="00387905" w:rsidRDefault="00E0483C" w:rsidP="00E0483C">
            <w:pPr>
              <w:ind w:firstLine="709"/>
              <w:jc w:val="both"/>
              <w:rPr>
                <w:sz w:val="22"/>
                <w:szCs w:val="22"/>
              </w:rPr>
            </w:pPr>
          </w:p>
        </w:tc>
        <w:tc>
          <w:tcPr>
            <w:tcW w:w="1857" w:type="dxa"/>
            <w:tcBorders>
              <w:top w:val="outset" w:sz="6" w:space="0" w:color="auto"/>
              <w:left w:val="outset" w:sz="6" w:space="0" w:color="auto"/>
              <w:bottom w:val="outset" w:sz="6" w:space="0" w:color="auto"/>
              <w:right w:val="outset" w:sz="6" w:space="0" w:color="auto"/>
            </w:tcBorders>
            <w:vAlign w:val="center"/>
          </w:tcPr>
          <w:p w14:paraId="4ED64AF3" w14:textId="77777777" w:rsidR="00E0483C" w:rsidRPr="00387905" w:rsidRDefault="00E0483C" w:rsidP="00E0483C">
            <w:pPr>
              <w:ind w:firstLine="709"/>
              <w:jc w:val="both"/>
              <w:rPr>
                <w:sz w:val="22"/>
                <w:szCs w:val="22"/>
              </w:rPr>
            </w:pPr>
          </w:p>
        </w:tc>
      </w:tr>
      <w:tr w:rsidR="00387905" w:rsidRPr="00387905" w14:paraId="07943D64" w14:textId="77777777" w:rsidTr="00E0483C">
        <w:trPr>
          <w:tblCellSpacing w:w="0" w:type="dxa"/>
        </w:trPr>
        <w:tc>
          <w:tcPr>
            <w:tcW w:w="415" w:type="dxa"/>
            <w:tcBorders>
              <w:top w:val="outset" w:sz="6" w:space="0" w:color="auto"/>
              <w:left w:val="outset" w:sz="6" w:space="0" w:color="auto"/>
              <w:bottom w:val="outset" w:sz="6" w:space="0" w:color="auto"/>
              <w:right w:val="outset" w:sz="6" w:space="0" w:color="auto"/>
            </w:tcBorders>
            <w:vAlign w:val="center"/>
          </w:tcPr>
          <w:p w14:paraId="20A2D406" w14:textId="77777777" w:rsidR="00E0483C" w:rsidRPr="00387905" w:rsidRDefault="00E0483C" w:rsidP="00E0483C">
            <w:pPr>
              <w:ind w:firstLine="709"/>
              <w:jc w:val="both"/>
              <w:rPr>
                <w:sz w:val="22"/>
                <w:szCs w:val="22"/>
              </w:rPr>
            </w:pPr>
          </w:p>
        </w:tc>
        <w:tc>
          <w:tcPr>
            <w:tcW w:w="2288" w:type="dxa"/>
            <w:tcBorders>
              <w:top w:val="outset" w:sz="6" w:space="0" w:color="auto"/>
              <w:left w:val="outset" w:sz="6" w:space="0" w:color="auto"/>
              <w:bottom w:val="outset" w:sz="6" w:space="0" w:color="auto"/>
              <w:right w:val="outset" w:sz="6" w:space="0" w:color="auto"/>
            </w:tcBorders>
            <w:vAlign w:val="center"/>
          </w:tcPr>
          <w:p w14:paraId="21ACB675" w14:textId="77777777" w:rsidR="00E0483C" w:rsidRPr="00387905" w:rsidRDefault="00E0483C" w:rsidP="00E0483C">
            <w:pPr>
              <w:ind w:firstLine="709"/>
              <w:jc w:val="both"/>
              <w:rPr>
                <w:sz w:val="22"/>
                <w:szCs w:val="22"/>
              </w:rPr>
            </w:pPr>
          </w:p>
        </w:tc>
        <w:tc>
          <w:tcPr>
            <w:tcW w:w="551" w:type="dxa"/>
            <w:tcBorders>
              <w:top w:val="outset" w:sz="6" w:space="0" w:color="auto"/>
              <w:left w:val="outset" w:sz="6" w:space="0" w:color="auto"/>
              <w:bottom w:val="outset" w:sz="6" w:space="0" w:color="auto"/>
              <w:right w:val="outset" w:sz="6" w:space="0" w:color="auto"/>
            </w:tcBorders>
            <w:vAlign w:val="center"/>
          </w:tcPr>
          <w:p w14:paraId="79E07CE5" w14:textId="77777777" w:rsidR="00E0483C" w:rsidRPr="00387905" w:rsidRDefault="00E0483C" w:rsidP="00E0483C">
            <w:pPr>
              <w:ind w:firstLine="709"/>
              <w:jc w:val="both"/>
              <w:rPr>
                <w:sz w:val="22"/>
                <w:szCs w:val="22"/>
              </w:rPr>
            </w:pPr>
          </w:p>
        </w:tc>
        <w:tc>
          <w:tcPr>
            <w:tcW w:w="1199" w:type="dxa"/>
            <w:tcBorders>
              <w:top w:val="outset" w:sz="6" w:space="0" w:color="auto"/>
              <w:left w:val="outset" w:sz="6" w:space="0" w:color="auto"/>
              <w:bottom w:val="outset" w:sz="6" w:space="0" w:color="auto"/>
              <w:right w:val="outset" w:sz="6" w:space="0" w:color="auto"/>
            </w:tcBorders>
            <w:vAlign w:val="center"/>
          </w:tcPr>
          <w:p w14:paraId="34244797" w14:textId="77777777" w:rsidR="00E0483C" w:rsidRPr="00387905" w:rsidRDefault="00E0483C" w:rsidP="00E0483C">
            <w:pPr>
              <w:ind w:firstLine="709"/>
              <w:jc w:val="both"/>
              <w:rPr>
                <w:sz w:val="22"/>
                <w:szCs w:val="22"/>
              </w:rPr>
            </w:pPr>
          </w:p>
        </w:tc>
        <w:tc>
          <w:tcPr>
            <w:tcW w:w="1490" w:type="dxa"/>
            <w:tcBorders>
              <w:top w:val="outset" w:sz="6" w:space="0" w:color="auto"/>
              <w:left w:val="outset" w:sz="6" w:space="0" w:color="auto"/>
              <w:bottom w:val="outset" w:sz="6" w:space="0" w:color="auto"/>
              <w:right w:val="outset" w:sz="6" w:space="0" w:color="auto"/>
            </w:tcBorders>
            <w:vAlign w:val="center"/>
          </w:tcPr>
          <w:p w14:paraId="6EDB42FF" w14:textId="77777777" w:rsidR="00E0483C" w:rsidRPr="00387905" w:rsidRDefault="00E0483C" w:rsidP="00E0483C">
            <w:pPr>
              <w:ind w:firstLine="709"/>
              <w:jc w:val="both"/>
              <w:rPr>
                <w:sz w:val="22"/>
                <w:szCs w:val="22"/>
              </w:rPr>
            </w:pPr>
          </w:p>
        </w:tc>
        <w:tc>
          <w:tcPr>
            <w:tcW w:w="889" w:type="dxa"/>
            <w:tcBorders>
              <w:top w:val="outset" w:sz="6" w:space="0" w:color="auto"/>
              <w:left w:val="outset" w:sz="6" w:space="0" w:color="auto"/>
              <w:bottom w:val="outset" w:sz="6" w:space="0" w:color="auto"/>
              <w:right w:val="outset" w:sz="6" w:space="0" w:color="auto"/>
            </w:tcBorders>
            <w:vAlign w:val="center"/>
          </w:tcPr>
          <w:p w14:paraId="6CA613FD" w14:textId="77777777" w:rsidR="00E0483C" w:rsidRPr="00387905" w:rsidRDefault="00E0483C" w:rsidP="00E0483C">
            <w:pPr>
              <w:ind w:firstLine="709"/>
              <w:jc w:val="both"/>
              <w:rPr>
                <w:sz w:val="22"/>
                <w:szCs w:val="22"/>
              </w:rPr>
            </w:pPr>
          </w:p>
        </w:tc>
        <w:tc>
          <w:tcPr>
            <w:tcW w:w="696" w:type="dxa"/>
            <w:tcBorders>
              <w:top w:val="outset" w:sz="6" w:space="0" w:color="auto"/>
              <w:left w:val="outset" w:sz="6" w:space="0" w:color="auto"/>
              <w:bottom w:val="outset" w:sz="6" w:space="0" w:color="auto"/>
              <w:right w:val="outset" w:sz="6" w:space="0" w:color="auto"/>
            </w:tcBorders>
            <w:vAlign w:val="center"/>
          </w:tcPr>
          <w:p w14:paraId="3A59CBB8" w14:textId="77777777" w:rsidR="00E0483C" w:rsidRPr="00387905" w:rsidRDefault="00E0483C" w:rsidP="00E0483C">
            <w:pPr>
              <w:ind w:firstLine="709"/>
              <w:jc w:val="both"/>
              <w:rPr>
                <w:sz w:val="22"/>
                <w:szCs w:val="22"/>
              </w:rPr>
            </w:pPr>
          </w:p>
        </w:tc>
        <w:tc>
          <w:tcPr>
            <w:tcW w:w="1857" w:type="dxa"/>
            <w:tcBorders>
              <w:top w:val="outset" w:sz="6" w:space="0" w:color="auto"/>
              <w:left w:val="outset" w:sz="6" w:space="0" w:color="auto"/>
              <w:bottom w:val="outset" w:sz="6" w:space="0" w:color="auto"/>
              <w:right w:val="outset" w:sz="6" w:space="0" w:color="auto"/>
            </w:tcBorders>
            <w:vAlign w:val="center"/>
          </w:tcPr>
          <w:p w14:paraId="21E92098" w14:textId="77777777" w:rsidR="00E0483C" w:rsidRPr="00387905" w:rsidRDefault="00E0483C" w:rsidP="00E0483C">
            <w:pPr>
              <w:ind w:firstLine="709"/>
              <w:jc w:val="both"/>
              <w:rPr>
                <w:sz w:val="22"/>
                <w:szCs w:val="22"/>
              </w:rPr>
            </w:pPr>
          </w:p>
        </w:tc>
      </w:tr>
      <w:tr w:rsidR="00387905" w:rsidRPr="00387905" w14:paraId="1687C34A" w14:textId="77777777" w:rsidTr="00E0483C">
        <w:trPr>
          <w:tblCellSpacing w:w="0" w:type="dxa"/>
        </w:trPr>
        <w:tc>
          <w:tcPr>
            <w:tcW w:w="415" w:type="dxa"/>
            <w:tcBorders>
              <w:top w:val="outset" w:sz="6" w:space="0" w:color="auto"/>
              <w:left w:val="outset" w:sz="6" w:space="0" w:color="auto"/>
              <w:bottom w:val="outset" w:sz="6" w:space="0" w:color="auto"/>
              <w:right w:val="outset" w:sz="6" w:space="0" w:color="auto"/>
            </w:tcBorders>
            <w:vAlign w:val="center"/>
          </w:tcPr>
          <w:p w14:paraId="5D03D475" w14:textId="77777777" w:rsidR="00E0483C" w:rsidRPr="00387905" w:rsidRDefault="00E0483C" w:rsidP="00E0483C">
            <w:pPr>
              <w:ind w:firstLine="709"/>
              <w:jc w:val="both"/>
              <w:rPr>
                <w:sz w:val="22"/>
                <w:szCs w:val="22"/>
              </w:rPr>
            </w:pPr>
          </w:p>
        </w:tc>
        <w:tc>
          <w:tcPr>
            <w:tcW w:w="2288" w:type="dxa"/>
            <w:tcBorders>
              <w:top w:val="outset" w:sz="6" w:space="0" w:color="auto"/>
              <w:left w:val="outset" w:sz="6" w:space="0" w:color="auto"/>
              <w:bottom w:val="outset" w:sz="6" w:space="0" w:color="auto"/>
              <w:right w:val="outset" w:sz="6" w:space="0" w:color="auto"/>
            </w:tcBorders>
            <w:vAlign w:val="center"/>
          </w:tcPr>
          <w:p w14:paraId="76FA7001" w14:textId="77777777" w:rsidR="00E0483C" w:rsidRPr="00387905" w:rsidRDefault="00E0483C" w:rsidP="00E0483C">
            <w:pPr>
              <w:ind w:firstLine="709"/>
              <w:jc w:val="both"/>
              <w:rPr>
                <w:sz w:val="22"/>
                <w:szCs w:val="22"/>
              </w:rPr>
            </w:pPr>
          </w:p>
        </w:tc>
        <w:tc>
          <w:tcPr>
            <w:tcW w:w="551" w:type="dxa"/>
            <w:tcBorders>
              <w:top w:val="outset" w:sz="6" w:space="0" w:color="auto"/>
              <w:left w:val="outset" w:sz="6" w:space="0" w:color="auto"/>
              <w:bottom w:val="outset" w:sz="6" w:space="0" w:color="auto"/>
              <w:right w:val="outset" w:sz="6" w:space="0" w:color="auto"/>
            </w:tcBorders>
            <w:vAlign w:val="center"/>
          </w:tcPr>
          <w:p w14:paraId="00A7DEF6" w14:textId="77777777" w:rsidR="00E0483C" w:rsidRPr="00387905" w:rsidRDefault="00E0483C" w:rsidP="00E0483C">
            <w:pPr>
              <w:ind w:firstLine="709"/>
              <w:jc w:val="both"/>
              <w:rPr>
                <w:sz w:val="22"/>
                <w:szCs w:val="22"/>
              </w:rPr>
            </w:pPr>
          </w:p>
        </w:tc>
        <w:tc>
          <w:tcPr>
            <w:tcW w:w="1199" w:type="dxa"/>
            <w:tcBorders>
              <w:top w:val="outset" w:sz="6" w:space="0" w:color="auto"/>
              <w:left w:val="outset" w:sz="6" w:space="0" w:color="auto"/>
              <w:bottom w:val="outset" w:sz="6" w:space="0" w:color="auto"/>
              <w:right w:val="outset" w:sz="6" w:space="0" w:color="auto"/>
            </w:tcBorders>
            <w:vAlign w:val="center"/>
          </w:tcPr>
          <w:p w14:paraId="43213BF0" w14:textId="77777777" w:rsidR="00E0483C" w:rsidRPr="00387905" w:rsidRDefault="00E0483C" w:rsidP="00E0483C">
            <w:pPr>
              <w:ind w:firstLine="709"/>
              <w:jc w:val="both"/>
              <w:rPr>
                <w:sz w:val="22"/>
                <w:szCs w:val="22"/>
              </w:rPr>
            </w:pPr>
          </w:p>
        </w:tc>
        <w:tc>
          <w:tcPr>
            <w:tcW w:w="1490" w:type="dxa"/>
            <w:tcBorders>
              <w:top w:val="outset" w:sz="6" w:space="0" w:color="auto"/>
              <w:left w:val="outset" w:sz="6" w:space="0" w:color="auto"/>
              <w:bottom w:val="outset" w:sz="6" w:space="0" w:color="auto"/>
              <w:right w:val="outset" w:sz="6" w:space="0" w:color="auto"/>
            </w:tcBorders>
            <w:vAlign w:val="center"/>
          </w:tcPr>
          <w:p w14:paraId="6D054558" w14:textId="77777777" w:rsidR="00E0483C" w:rsidRPr="00387905" w:rsidRDefault="00E0483C" w:rsidP="00E0483C">
            <w:pPr>
              <w:ind w:firstLine="709"/>
              <w:jc w:val="both"/>
              <w:rPr>
                <w:sz w:val="22"/>
                <w:szCs w:val="22"/>
              </w:rPr>
            </w:pPr>
          </w:p>
        </w:tc>
        <w:tc>
          <w:tcPr>
            <w:tcW w:w="889" w:type="dxa"/>
            <w:tcBorders>
              <w:top w:val="outset" w:sz="6" w:space="0" w:color="auto"/>
              <w:left w:val="outset" w:sz="6" w:space="0" w:color="auto"/>
              <w:bottom w:val="outset" w:sz="6" w:space="0" w:color="auto"/>
              <w:right w:val="outset" w:sz="6" w:space="0" w:color="auto"/>
            </w:tcBorders>
            <w:vAlign w:val="center"/>
          </w:tcPr>
          <w:p w14:paraId="7E42407E" w14:textId="77777777" w:rsidR="00E0483C" w:rsidRPr="00387905" w:rsidRDefault="00E0483C" w:rsidP="00E0483C">
            <w:pPr>
              <w:ind w:firstLine="709"/>
              <w:jc w:val="both"/>
              <w:rPr>
                <w:sz w:val="22"/>
                <w:szCs w:val="22"/>
              </w:rPr>
            </w:pPr>
          </w:p>
        </w:tc>
        <w:tc>
          <w:tcPr>
            <w:tcW w:w="696" w:type="dxa"/>
            <w:tcBorders>
              <w:top w:val="outset" w:sz="6" w:space="0" w:color="auto"/>
              <w:left w:val="outset" w:sz="6" w:space="0" w:color="auto"/>
              <w:bottom w:val="outset" w:sz="6" w:space="0" w:color="auto"/>
              <w:right w:val="outset" w:sz="6" w:space="0" w:color="auto"/>
            </w:tcBorders>
            <w:vAlign w:val="center"/>
          </w:tcPr>
          <w:p w14:paraId="4EB127F8" w14:textId="77777777" w:rsidR="00E0483C" w:rsidRPr="00387905" w:rsidRDefault="00E0483C" w:rsidP="00E0483C">
            <w:pPr>
              <w:ind w:firstLine="709"/>
              <w:jc w:val="both"/>
              <w:rPr>
                <w:sz w:val="22"/>
                <w:szCs w:val="22"/>
              </w:rPr>
            </w:pPr>
          </w:p>
        </w:tc>
        <w:tc>
          <w:tcPr>
            <w:tcW w:w="1857" w:type="dxa"/>
            <w:tcBorders>
              <w:top w:val="outset" w:sz="6" w:space="0" w:color="auto"/>
              <w:left w:val="outset" w:sz="6" w:space="0" w:color="auto"/>
              <w:bottom w:val="outset" w:sz="6" w:space="0" w:color="auto"/>
              <w:right w:val="outset" w:sz="6" w:space="0" w:color="auto"/>
            </w:tcBorders>
            <w:vAlign w:val="center"/>
          </w:tcPr>
          <w:p w14:paraId="7D573B38" w14:textId="77777777" w:rsidR="00E0483C" w:rsidRPr="00387905" w:rsidRDefault="00E0483C" w:rsidP="00E0483C">
            <w:pPr>
              <w:ind w:firstLine="709"/>
              <w:jc w:val="both"/>
              <w:rPr>
                <w:sz w:val="22"/>
                <w:szCs w:val="22"/>
              </w:rPr>
            </w:pPr>
          </w:p>
        </w:tc>
      </w:tr>
      <w:tr w:rsidR="00387905" w:rsidRPr="00387905" w14:paraId="04EF08FB" w14:textId="77777777" w:rsidTr="00E0483C">
        <w:trPr>
          <w:tblCellSpacing w:w="0" w:type="dxa"/>
        </w:trPr>
        <w:tc>
          <w:tcPr>
            <w:tcW w:w="415" w:type="dxa"/>
            <w:tcBorders>
              <w:top w:val="outset" w:sz="6" w:space="0" w:color="auto"/>
              <w:left w:val="outset" w:sz="6" w:space="0" w:color="auto"/>
              <w:bottom w:val="outset" w:sz="6" w:space="0" w:color="auto"/>
              <w:right w:val="outset" w:sz="6" w:space="0" w:color="auto"/>
            </w:tcBorders>
            <w:vAlign w:val="center"/>
          </w:tcPr>
          <w:p w14:paraId="715BAFBE" w14:textId="77777777" w:rsidR="00E0483C" w:rsidRPr="00387905" w:rsidRDefault="00E0483C" w:rsidP="00E0483C">
            <w:pPr>
              <w:ind w:firstLine="709"/>
              <w:jc w:val="both"/>
              <w:rPr>
                <w:sz w:val="22"/>
                <w:szCs w:val="22"/>
              </w:rPr>
            </w:pPr>
          </w:p>
        </w:tc>
        <w:tc>
          <w:tcPr>
            <w:tcW w:w="2288" w:type="dxa"/>
            <w:tcBorders>
              <w:top w:val="outset" w:sz="6" w:space="0" w:color="auto"/>
              <w:left w:val="outset" w:sz="6" w:space="0" w:color="auto"/>
              <w:bottom w:val="outset" w:sz="6" w:space="0" w:color="auto"/>
              <w:right w:val="outset" w:sz="6" w:space="0" w:color="auto"/>
            </w:tcBorders>
            <w:vAlign w:val="center"/>
          </w:tcPr>
          <w:p w14:paraId="6571FF43" w14:textId="77777777" w:rsidR="00E0483C" w:rsidRPr="00387905" w:rsidRDefault="00E0483C" w:rsidP="00E0483C">
            <w:pPr>
              <w:ind w:firstLine="709"/>
              <w:jc w:val="both"/>
              <w:rPr>
                <w:sz w:val="22"/>
                <w:szCs w:val="22"/>
              </w:rPr>
            </w:pPr>
          </w:p>
        </w:tc>
        <w:tc>
          <w:tcPr>
            <w:tcW w:w="551" w:type="dxa"/>
            <w:tcBorders>
              <w:top w:val="outset" w:sz="6" w:space="0" w:color="auto"/>
              <w:left w:val="outset" w:sz="6" w:space="0" w:color="auto"/>
              <w:bottom w:val="outset" w:sz="6" w:space="0" w:color="auto"/>
              <w:right w:val="outset" w:sz="6" w:space="0" w:color="auto"/>
            </w:tcBorders>
            <w:vAlign w:val="center"/>
          </w:tcPr>
          <w:p w14:paraId="615A9544" w14:textId="77777777" w:rsidR="00E0483C" w:rsidRPr="00387905" w:rsidRDefault="00E0483C" w:rsidP="00E0483C">
            <w:pPr>
              <w:ind w:firstLine="709"/>
              <w:jc w:val="both"/>
              <w:rPr>
                <w:sz w:val="22"/>
                <w:szCs w:val="22"/>
              </w:rPr>
            </w:pPr>
          </w:p>
        </w:tc>
        <w:tc>
          <w:tcPr>
            <w:tcW w:w="1199" w:type="dxa"/>
            <w:tcBorders>
              <w:top w:val="outset" w:sz="6" w:space="0" w:color="auto"/>
              <w:left w:val="outset" w:sz="6" w:space="0" w:color="auto"/>
              <w:bottom w:val="outset" w:sz="6" w:space="0" w:color="auto"/>
              <w:right w:val="outset" w:sz="6" w:space="0" w:color="auto"/>
            </w:tcBorders>
            <w:vAlign w:val="center"/>
          </w:tcPr>
          <w:p w14:paraId="6B1D2911" w14:textId="77777777" w:rsidR="00E0483C" w:rsidRPr="00387905" w:rsidRDefault="00E0483C" w:rsidP="00E0483C">
            <w:pPr>
              <w:ind w:firstLine="709"/>
              <w:jc w:val="both"/>
              <w:rPr>
                <w:sz w:val="22"/>
                <w:szCs w:val="22"/>
              </w:rPr>
            </w:pPr>
          </w:p>
        </w:tc>
        <w:tc>
          <w:tcPr>
            <w:tcW w:w="1490" w:type="dxa"/>
            <w:tcBorders>
              <w:top w:val="outset" w:sz="6" w:space="0" w:color="auto"/>
              <w:left w:val="outset" w:sz="6" w:space="0" w:color="auto"/>
              <w:bottom w:val="outset" w:sz="6" w:space="0" w:color="auto"/>
              <w:right w:val="outset" w:sz="6" w:space="0" w:color="auto"/>
            </w:tcBorders>
            <w:vAlign w:val="center"/>
          </w:tcPr>
          <w:p w14:paraId="58BD696F" w14:textId="77777777" w:rsidR="00E0483C" w:rsidRPr="00387905" w:rsidRDefault="00E0483C" w:rsidP="00E0483C">
            <w:pPr>
              <w:ind w:firstLine="709"/>
              <w:jc w:val="both"/>
              <w:rPr>
                <w:sz w:val="22"/>
                <w:szCs w:val="22"/>
              </w:rPr>
            </w:pPr>
          </w:p>
        </w:tc>
        <w:tc>
          <w:tcPr>
            <w:tcW w:w="889" w:type="dxa"/>
            <w:tcBorders>
              <w:top w:val="outset" w:sz="6" w:space="0" w:color="auto"/>
              <w:left w:val="outset" w:sz="6" w:space="0" w:color="auto"/>
              <w:bottom w:val="outset" w:sz="6" w:space="0" w:color="auto"/>
              <w:right w:val="outset" w:sz="6" w:space="0" w:color="auto"/>
            </w:tcBorders>
            <w:vAlign w:val="center"/>
          </w:tcPr>
          <w:p w14:paraId="7582B5B1" w14:textId="77777777" w:rsidR="00E0483C" w:rsidRPr="00387905" w:rsidRDefault="00E0483C" w:rsidP="00E0483C">
            <w:pPr>
              <w:ind w:firstLine="709"/>
              <w:jc w:val="both"/>
              <w:rPr>
                <w:sz w:val="22"/>
                <w:szCs w:val="22"/>
              </w:rPr>
            </w:pPr>
          </w:p>
        </w:tc>
        <w:tc>
          <w:tcPr>
            <w:tcW w:w="696" w:type="dxa"/>
            <w:tcBorders>
              <w:top w:val="outset" w:sz="6" w:space="0" w:color="auto"/>
              <w:left w:val="outset" w:sz="6" w:space="0" w:color="auto"/>
              <w:bottom w:val="outset" w:sz="6" w:space="0" w:color="auto"/>
              <w:right w:val="outset" w:sz="6" w:space="0" w:color="auto"/>
            </w:tcBorders>
            <w:vAlign w:val="center"/>
          </w:tcPr>
          <w:p w14:paraId="3281367F" w14:textId="77777777" w:rsidR="00E0483C" w:rsidRPr="00387905" w:rsidRDefault="00E0483C" w:rsidP="00E0483C">
            <w:pPr>
              <w:ind w:firstLine="709"/>
              <w:jc w:val="both"/>
              <w:rPr>
                <w:sz w:val="22"/>
                <w:szCs w:val="22"/>
              </w:rPr>
            </w:pPr>
          </w:p>
        </w:tc>
        <w:tc>
          <w:tcPr>
            <w:tcW w:w="1857" w:type="dxa"/>
            <w:tcBorders>
              <w:top w:val="outset" w:sz="6" w:space="0" w:color="auto"/>
              <w:left w:val="outset" w:sz="6" w:space="0" w:color="auto"/>
              <w:bottom w:val="outset" w:sz="6" w:space="0" w:color="auto"/>
              <w:right w:val="outset" w:sz="6" w:space="0" w:color="auto"/>
            </w:tcBorders>
            <w:vAlign w:val="center"/>
          </w:tcPr>
          <w:p w14:paraId="22146EE5" w14:textId="77777777" w:rsidR="00E0483C" w:rsidRPr="00387905" w:rsidRDefault="00E0483C" w:rsidP="00E0483C">
            <w:pPr>
              <w:ind w:firstLine="709"/>
              <w:jc w:val="both"/>
              <w:rPr>
                <w:sz w:val="22"/>
                <w:szCs w:val="22"/>
              </w:rPr>
            </w:pPr>
          </w:p>
        </w:tc>
      </w:tr>
    </w:tbl>
    <w:p w14:paraId="61384B17" w14:textId="77777777" w:rsidR="00E0483C" w:rsidRPr="00387905" w:rsidRDefault="00E0483C" w:rsidP="00E0483C">
      <w:pPr>
        <w:rPr>
          <w:sz w:val="22"/>
          <w:szCs w:val="22"/>
        </w:rPr>
      </w:pPr>
    </w:p>
    <w:p w14:paraId="47A59D41" w14:textId="77777777" w:rsidR="00E0483C" w:rsidRPr="00387905" w:rsidRDefault="00E0483C" w:rsidP="00E0483C">
      <w:pPr>
        <w:rPr>
          <w:sz w:val="22"/>
          <w:szCs w:val="22"/>
        </w:rPr>
      </w:pPr>
    </w:p>
    <w:p w14:paraId="4E662CD4" w14:textId="77777777" w:rsidR="00E0483C" w:rsidRPr="00387905" w:rsidRDefault="00E0483C" w:rsidP="00E0483C">
      <w:pPr>
        <w:rPr>
          <w:sz w:val="22"/>
          <w:szCs w:val="22"/>
        </w:rPr>
      </w:pPr>
    </w:p>
    <w:p w14:paraId="3B05E88A" w14:textId="77777777" w:rsidR="00E0483C" w:rsidRPr="00387905" w:rsidRDefault="00E0483C" w:rsidP="00E0483C">
      <w:pPr>
        <w:jc w:val="center"/>
        <w:rPr>
          <w:b/>
          <w:sz w:val="22"/>
          <w:szCs w:val="22"/>
        </w:rPr>
      </w:pPr>
      <w:r w:rsidRPr="00387905">
        <w:rPr>
          <w:b/>
          <w:sz w:val="22"/>
          <w:szCs w:val="22"/>
        </w:rPr>
        <w:t>АДМИНИСТРАЦИЯ КРАСНОСИБИРСКОГО СЕЛЬСОВЕТА</w:t>
      </w:r>
    </w:p>
    <w:p w14:paraId="6CB6D0CB" w14:textId="77777777" w:rsidR="00E0483C" w:rsidRPr="00387905" w:rsidRDefault="00E0483C" w:rsidP="00E0483C">
      <w:pPr>
        <w:ind w:firstLine="709"/>
        <w:jc w:val="center"/>
        <w:rPr>
          <w:b/>
          <w:sz w:val="22"/>
          <w:szCs w:val="22"/>
        </w:rPr>
      </w:pPr>
      <w:r w:rsidRPr="00387905">
        <w:rPr>
          <w:b/>
          <w:sz w:val="22"/>
          <w:szCs w:val="22"/>
        </w:rPr>
        <w:t>КОЧКОВСКОГО РАЙОНА НОВОСИБИРСКОЙ ОБЛАСТИ</w:t>
      </w:r>
    </w:p>
    <w:p w14:paraId="3C74F3B5" w14:textId="77777777" w:rsidR="00E0483C" w:rsidRPr="00387905" w:rsidRDefault="00E0483C" w:rsidP="00E0483C">
      <w:pPr>
        <w:ind w:firstLine="709"/>
        <w:jc w:val="center"/>
        <w:rPr>
          <w:sz w:val="22"/>
          <w:szCs w:val="22"/>
        </w:rPr>
      </w:pPr>
    </w:p>
    <w:p w14:paraId="6DB6393F" w14:textId="77777777" w:rsidR="00E0483C" w:rsidRPr="00387905" w:rsidRDefault="00E0483C" w:rsidP="00E0483C">
      <w:pPr>
        <w:jc w:val="center"/>
        <w:rPr>
          <w:b/>
          <w:sz w:val="22"/>
          <w:szCs w:val="22"/>
        </w:rPr>
      </w:pPr>
      <w:r w:rsidRPr="00387905">
        <w:rPr>
          <w:b/>
          <w:sz w:val="22"/>
          <w:szCs w:val="22"/>
        </w:rPr>
        <w:t>ПОСТАНОВЛЕНИЕ</w:t>
      </w:r>
    </w:p>
    <w:p w14:paraId="02BF2592" w14:textId="77777777" w:rsidR="00E0483C" w:rsidRPr="00387905" w:rsidRDefault="00E0483C" w:rsidP="00E0483C">
      <w:pPr>
        <w:ind w:firstLine="709"/>
        <w:jc w:val="center"/>
        <w:rPr>
          <w:b/>
          <w:sz w:val="22"/>
          <w:szCs w:val="22"/>
        </w:rPr>
      </w:pPr>
    </w:p>
    <w:p w14:paraId="7A10F2EE" w14:textId="77777777" w:rsidR="00E0483C" w:rsidRPr="00387905" w:rsidRDefault="00E0483C" w:rsidP="00E0483C">
      <w:pPr>
        <w:rPr>
          <w:b/>
          <w:sz w:val="22"/>
          <w:szCs w:val="22"/>
        </w:rPr>
      </w:pPr>
      <w:r w:rsidRPr="00387905">
        <w:rPr>
          <w:b/>
          <w:sz w:val="22"/>
          <w:szCs w:val="22"/>
        </w:rPr>
        <w:t>от 17.11.2023                                                                                                    № 93</w:t>
      </w:r>
    </w:p>
    <w:p w14:paraId="77448AB2" w14:textId="77777777" w:rsidR="00E0483C" w:rsidRPr="00387905" w:rsidRDefault="00E0483C" w:rsidP="00E0483C">
      <w:pPr>
        <w:jc w:val="center"/>
        <w:rPr>
          <w:b/>
          <w:sz w:val="22"/>
          <w:szCs w:val="22"/>
        </w:rPr>
      </w:pPr>
    </w:p>
    <w:p w14:paraId="1B89D7B6" w14:textId="77777777" w:rsidR="00E0483C" w:rsidRPr="00387905" w:rsidRDefault="00E0483C" w:rsidP="00E0483C">
      <w:pPr>
        <w:pStyle w:val="a4"/>
        <w:jc w:val="center"/>
        <w:rPr>
          <w:b/>
          <w:sz w:val="22"/>
          <w:szCs w:val="22"/>
        </w:rPr>
      </w:pPr>
      <w:r w:rsidRPr="00387905">
        <w:rPr>
          <w:b/>
          <w:sz w:val="22"/>
          <w:szCs w:val="22"/>
        </w:rPr>
        <w:t xml:space="preserve">Об утверждении Перечня налоговых расходов Красносибирского сельсовета Кочковского района Новосибирской области на 2024 год и плановый период 2025-2026 годов </w:t>
      </w:r>
    </w:p>
    <w:p w14:paraId="12251D23" w14:textId="77777777" w:rsidR="00E0483C" w:rsidRPr="00387905" w:rsidRDefault="00E0483C" w:rsidP="00E0483C">
      <w:pPr>
        <w:rPr>
          <w:sz w:val="22"/>
          <w:szCs w:val="22"/>
        </w:rPr>
      </w:pPr>
    </w:p>
    <w:p w14:paraId="34DB8E26" w14:textId="77777777" w:rsidR="00E0483C" w:rsidRPr="00387905" w:rsidRDefault="00E0483C" w:rsidP="00E0483C">
      <w:pPr>
        <w:pStyle w:val="a4"/>
        <w:ind w:firstLine="567"/>
        <w:jc w:val="both"/>
        <w:rPr>
          <w:sz w:val="22"/>
          <w:szCs w:val="22"/>
        </w:rPr>
      </w:pPr>
      <w:r w:rsidRPr="00387905">
        <w:rPr>
          <w:sz w:val="22"/>
          <w:szCs w:val="22"/>
        </w:rPr>
        <w:t xml:space="preserve">В соответствии со статьей 174.3 Бюджетного кодекса Российской Федерации, </w:t>
      </w:r>
      <w:hyperlink r:id="rId15" w:history="1">
        <w:r w:rsidRPr="00387905">
          <w:rPr>
            <w:sz w:val="22"/>
            <w:szCs w:val="22"/>
          </w:rPr>
          <w:t>постановлением</w:t>
        </w:r>
      </w:hyperlink>
      <w:r w:rsidRPr="00387905">
        <w:rPr>
          <w:sz w:val="22"/>
          <w:szCs w:val="22"/>
        </w:rPr>
        <w:t xml:space="preserve"> Правительства Российской Федерации от 22.06.2019 N 796 "Об общих требованиях к оценке налоговых расходов субъектов Российской Федерации и Красносибирского сельсовета", постановлением администрации Красносибирского сельсовета Кочковского района Новосибирской области от 15.03.2021 №28а  «Об утверждении  Порядка формирования перечня налоговых расходов Красносибирского сельсовета Кочковского района Новосибирской области и оценки налоговых расходов Красносибирского сельсовета Кочковского района Новосибирской области», администрация Красносибирского сельсовета Кочковского района Новосибирской области ПОСТАНОВЛЯЕТ:</w:t>
      </w:r>
    </w:p>
    <w:p w14:paraId="65E917C0" w14:textId="77777777" w:rsidR="00E0483C" w:rsidRPr="00387905" w:rsidRDefault="00E0483C" w:rsidP="00E0483C">
      <w:pPr>
        <w:pStyle w:val="a4"/>
        <w:ind w:firstLine="567"/>
        <w:jc w:val="both"/>
        <w:rPr>
          <w:sz w:val="22"/>
          <w:szCs w:val="22"/>
        </w:rPr>
      </w:pPr>
      <w:r w:rsidRPr="00387905">
        <w:rPr>
          <w:sz w:val="22"/>
          <w:szCs w:val="22"/>
        </w:rPr>
        <w:t>1.Утвердить прилагаемый Перечень налоговых расходов Красносибирского сельсовета Кочковского района Новосибирской области на 2024 год и плановый период 2025-2026 годов.</w:t>
      </w:r>
    </w:p>
    <w:p w14:paraId="3A4119AF" w14:textId="77777777" w:rsidR="00E0483C" w:rsidRPr="00387905" w:rsidRDefault="00E0483C" w:rsidP="00E0483C">
      <w:pPr>
        <w:pStyle w:val="ConsPlusNormal"/>
        <w:ind w:firstLine="567"/>
        <w:jc w:val="both"/>
        <w:rPr>
          <w:rFonts w:ascii="Times New Roman" w:hAnsi="Times New Roman" w:cs="Times New Roman"/>
          <w:szCs w:val="22"/>
        </w:rPr>
      </w:pPr>
      <w:r w:rsidRPr="00387905">
        <w:rPr>
          <w:rFonts w:ascii="Times New Roman" w:hAnsi="Times New Roman" w:cs="Times New Roman"/>
          <w:szCs w:val="22"/>
        </w:rPr>
        <w:t>2.  Контроль за исполнением постановления оставляю за собой.</w:t>
      </w:r>
    </w:p>
    <w:p w14:paraId="6E832EDB" w14:textId="77777777" w:rsidR="00E0483C" w:rsidRPr="00387905" w:rsidRDefault="00E0483C" w:rsidP="00E0483C">
      <w:pPr>
        <w:pStyle w:val="ConsPlusNormal"/>
        <w:jc w:val="both"/>
        <w:rPr>
          <w:rFonts w:ascii="Times New Roman" w:hAnsi="Times New Roman" w:cs="Times New Roman"/>
          <w:szCs w:val="22"/>
        </w:rPr>
      </w:pPr>
    </w:p>
    <w:p w14:paraId="39A9710F" w14:textId="77777777" w:rsidR="00E0483C" w:rsidRPr="00387905" w:rsidRDefault="00E0483C" w:rsidP="00E0483C">
      <w:pPr>
        <w:widowControl w:val="0"/>
        <w:tabs>
          <w:tab w:val="left" w:pos="1358"/>
        </w:tabs>
        <w:autoSpaceDE w:val="0"/>
        <w:autoSpaceDN w:val="0"/>
        <w:adjustRightInd w:val="0"/>
        <w:rPr>
          <w:sz w:val="22"/>
          <w:szCs w:val="22"/>
        </w:rPr>
      </w:pPr>
    </w:p>
    <w:p w14:paraId="34631CB3" w14:textId="77777777" w:rsidR="00E0483C" w:rsidRPr="00387905" w:rsidRDefault="00E0483C" w:rsidP="00E0483C">
      <w:pPr>
        <w:widowControl w:val="0"/>
        <w:tabs>
          <w:tab w:val="left" w:pos="1358"/>
        </w:tabs>
        <w:autoSpaceDE w:val="0"/>
        <w:autoSpaceDN w:val="0"/>
        <w:adjustRightInd w:val="0"/>
        <w:rPr>
          <w:sz w:val="22"/>
          <w:szCs w:val="22"/>
        </w:rPr>
      </w:pPr>
      <w:r w:rsidRPr="00387905">
        <w:rPr>
          <w:sz w:val="22"/>
          <w:szCs w:val="22"/>
        </w:rPr>
        <w:t xml:space="preserve">Глава Красносибирского сельсовета  </w:t>
      </w:r>
    </w:p>
    <w:p w14:paraId="5950C71B" w14:textId="77777777" w:rsidR="00E0483C" w:rsidRPr="00387905" w:rsidRDefault="00E0483C" w:rsidP="00E0483C">
      <w:pPr>
        <w:pStyle w:val="ConsPlusNormal"/>
        <w:jc w:val="both"/>
        <w:rPr>
          <w:rFonts w:ascii="Times New Roman" w:hAnsi="Times New Roman" w:cs="Times New Roman"/>
          <w:szCs w:val="22"/>
        </w:rPr>
      </w:pPr>
      <w:r w:rsidRPr="00387905">
        <w:rPr>
          <w:rFonts w:ascii="Times New Roman" w:hAnsi="Times New Roman" w:cs="Times New Roman"/>
          <w:szCs w:val="22"/>
        </w:rPr>
        <w:t>Кочковского района Новосибирской области                                   А.В. Непейвода</w:t>
      </w:r>
    </w:p>
    <w:p w14:paraId="0AF34CF9" w14:textId="77777777" w:rsidR="00E0483C" w:rsidRPr="00387905" w:rsidRDefault="00E0483C" w:rsidP="00E0483C">
      <w:pPr>
        <w:pStyle w:val="ConsPlusNormal"/>
        <w:jc w:val="both"/>
        <w:rPr>
          <w:rFonts w:ascii="Times New Roman" w:hAnsi="Times New Roman" w:cs="Times New Roman"/>
          <w:szCs w:val="22"/>
        </w:rPr>
      </w:pPr>
    </w:p>
    <w:p w14:paraId="32DCB118" w14:textId="77777777" w:rsidR="00E0483C" w:rsidRPr="00387905" w:rsidRDefault="00E0483C" w:rsidP="00E0483C">
      <w:pPr>
        <w:pStyle w:val="ConsPlusNormal"/>
        <w:jc w:val="both"/>
        <w:rPr>
          <w:rFonts w:ascii="Times New Roman" w:hAnsi="Times New Roman" w:cs="Times New Roman"/>
          <w:szCs w:val="22"/>
        </w:rPr>
      </w:pPr>
    </w:p>
    <w:p w14:paraId="5782A7E1" w14:textId="77777777" w:rsidR="00E0483C" w:rsidRPr="00387905" w:rsidRDefault="00E0483C" w:rsidP="00E0483C">
      <w:pPr>
        <w:pStyle w:val="ConsPlusNormal"/>
        <w:jc w:val="both"/>
        <w:rPr>
          <w:rFonts w:ascii="Times New Roman" w:hAnsi="Times New Roman" w:cs="Times New Roman"/>
          <w:szCs w:val="22"/>
        </w:rPr>
      </w:pPr>
    </w:p>
    <w:p w14:paraId="4A6F4B7D" w14:textId="77777777" w:rsidR="00E0483C" w:rsidRPr="00387905" w:rsidRDefault="00E0483C" w:rsidP="00E0483C">
      <w:pPr>
        <w:pStyle w:val="ConsPlusNormal"/>
        <w:jc w:val="both"/>
        <w:rPr>
          <w:rFonts w:ascii="Times New Roman" w:hAnsi="Times New Roman" w:cs="Times New Roman"/>
          <w:szCs w:val="22"/>
        </w:rPr>
      </w:pPr>
    </w:p>
    <w:p w14:paraId="2AAFD1B4" w14:textId="77777777" w:rsidR="00E0483C" w:rsidRPr="00387905" w:rsidRDefault="00E0483C" w:rsidP="00E0483C">
      <w:pPr>
        <w:pStyle w:val="ConsPlusNormal"/>
        <w:jc w:val="both"/>
        <w:rPr>
          <w:rFonts w:ascii="Times New Roman" w:hAnsi="Times New Roman" w:cs="Times New Roman"/>
          <w:szCs w:val="22"/>
        </w:rPr>
      </w:pPr>
    </w:p>
    <w:p w14:paraId="360CB152" w14:textId="77777777" w:rsidR="00E0483C" w:rsidRPr="00387905" w:rsidRDefault="00E0483C" w:rsidP="00E0483C">
      <w:pPr>
        <w:pStyle w:val="ConsPlusNormal"/>
        <w:jc w:val="both"/>
        <w:rPr>
          <w:rFonts w:ascii="Times New Roman" w:hAnsi="Times New Roman" w:cs="Times New Roman"/>
          <w:szCs w:val="22"/>
        </w:rPr>
      </w:pPr>
    </w:p>
    <w:p w14:paraId="1FFB62D8" w14:textId="77777777" w:rsidR="00E0483C" w:rsidRPr="00387905" w:rsidRDefault="00E0483C" w:rsidP="00E0483C">
      <w:pPr>
        <w:pStyle w:val="ConsPlusNormal"/>
        <w:jc w:val="both"/>
        <w:rPr>
          <w:rFonts w:ascii="Times New Roman" w:hAnsi="Times New Roman" w:cs="Times New Roman"/>
          <w:szCs w:val="22"/>
        </w:rPr>
      </w:pPr>
    </w:p>
    <w:p w14:paraId="0A0BB9F6" w14:textId="77777777" w:rsidR="00E0483C" w:rsidRPr="00387905" w:rsidRDefault="00E0483C" w:rsidP="00E0483C">
      <w:pPr>
        <w:pStyle w:val="ConsPlusNormal"/>
        <w:jc w:val="both"/>
        <w:rPr>
          <w:rFonts w:ascii="Times New Roman" w:hAnsi="Times New Roman" w:cs="Times New Roman"/>
          <w:szCs w:val="22"/>
        </w:rPr>
      </w:pPr>
    </w:p>
    <w:p w14:paraId="7EE9BC66" w14:textId="77777777" w:rsidR="00E0483C" w:rsidRPr="00387905" w:rsidRDefault="00E0483C" w:rsidP="00E0483C">
      <w:pPr>
        <w:pStyle w:val="ConsPlusNormal"/>
        <w:jc w:val="both"/>
        <w:rPr>
          <w:rFonts w:ascii="Times New Roman" w:hAnsi="Times New Roman" w:cs="Times New Roman"/>
          <w:szCs w:val="22"/>
        </w:rPr>
      </w:pPr>
    </w:p>
    <w:p w14:paraId="67ED916F" w14:textId="77777777" w:rsidR="00E0483C" w:rsidRPr="00387905" w:rsidRDefault="00E0483C" w:rsidP="00E0483C">
      <w:pPr>
        <w:pStyle w:val="ConsPlusNormal"/>
        <w:jc w:val="both"/>
        <w:rPr>
          <w:rFonts w:ascii="Times New Roman" w:hAnsi="Times New Roman" w:cs="Times New Roman"/>
          <w:szCs w:val="22"/>
        </w:rPr>
      </w:pPr>
    </w:p>
    <w:p w14:paraId="1FF13D3F" w14:textId="77777777" w:rsidR="00E0483C" w:rsidRPr="00387905" w:rsidRDefault="00E0483C" w:rsidP="00E0483C">
      <w:pPr>
        <w:pStyle w:val="ConsPlusNormal"/>
        <w:jc w:val="both"/>
        <w:rPr>
          <w:rFonts w:ascii="Times New Roman" w:hAnsi="Times New Roman" w:cs="Times New Roman"/>
          <w:szCs w:val="22"/>
        </w:rPr>
      </w:pPr>
    </w:p>
    <w:p w14:paraId="04C75F46" w14:textId="77777777" w:rsidR="00E0483C" w:rsidRPr="00387905" w:rsidRDefault="00E0483C" w:rsidP="00E0483C">
      <w:pPr>
        <w:pStyle w:val="ConsPlusNormal"/>
        <w:jc w:val="both"/>
        <w:rPr>
          <w:rFonts w:ascii="Times New Roman" w:hAnsi="Times New Roman" w:cs="Times New Roman"/>
          <w:szCs w:val="22"/>
        </w:rPr>
      </w:pPr>
    </w:p>
    <w:p w14:paraId="6F9EBB8C" w14:textId="77777777" w:rsidR="00E0483C" w:rsidRPr="00387905" w:rsidRDefault="00E0483C" w:rsidP="00E0483C">
      <w:pPr>
        <w:pStyle w:val="ConsPlusNormal"/>
        <w:jc w:val="both"/>
        <w:rPr>
          <w:rFonts w:ascii="Times New Roman" w:hAnsi="Times New Roman" w:cs="Times New Roman"/>
          <w:szCs w:val="22"/>
        </w:rPr>
      </w:pPr>
    </w:p>
    <w:p w14:paraId="378DCFC3" w14:textId="77777777" w:rsidR="00E0483C" w:rsidRPr="00387905" w:rsidRDefault="00E0483C" w:rsidP="00E0483C">
      <w:pPr>
        <w:pStyle w:val="ConsPlusNormal"/>
        <w:jc w:val="both"/>
        <w:rPr>
          <w:rFonts w:ascii="Times New Roman" w:hAnsi="Times New Roman" w:cs="Times New Roman"/>
          <w:szCs w:val="22"/>
        </w:rPr>
      </w:pPr>
      <w:r w:rsidRPr="00387905">
        <w:rPr>
          <w:rFonts w:ascii="Times New Roman" w:hAnsi="Times New Roman" w:cs="Times New Roman"/>
          <w:szCs w:val="22"/>
        </w:rPr>
        <w:t>Исп. Егорова Д.С.</w:t>
      </w:r>
    </w:p>
    <w:p w14:paraId="566846E0" w14:textId="77777777" w:rsidR="00E0483C" w:rsidRPr="00387905" w:rsidRDefault="00E0483C" w:rsidP="00E0483C">
      <w:pPr>
        <w:pStyle w:val="ConsPlusNormal"/>
        <w:jc w:val="both"/>
        <w:rPr>
          <w:rFonts w:ascii="Times New Roman" w:hAnsi="Times New Roman" w:cs="Times New Roman"/>
          <w:szCs w:val="22"/>
        </w:rPr>
      </w:pPr>
      <w:r w:rsidRPr="00387905">
        <w:rPr>
          <w:rFonts w:ascii="Times New Roman" w:hAnsi="Times New Roman" w:cs="Times New Roman"/>
          <w:szCs w:val="22"/>
        </w:rPr>
        <w:t>Тел. 20-439</w:t>
      </w:r>
    </w:p>
    <w:p w14:paraId="7973F3CF" w14:textId="77777777" w:rsidR="00E0483C" w:rsidRPr="00387905" w:rsidRDefault="00E0483C" w:rsidP="00E0483C">
      <w:pPr>
        <w:pStyle w:val="ConsPlusNormal"/>
        <w:jc w:val="center"/>
        <w:outlineLvl w:val="0"/>
        <w:rPr>
          <w:rFonts w:ascii="Times New Roman" w:hAnsi="Times New Roman" w:cs="Times New Roman"/>
          <w:szCs w:val="22"/>
        </w:rPr>
      </w:pPr>
    </w:p>
    <w:p w14:paraId="705D56BD" w14:textId="77777777" w:rsidR="00E0483C" w:rsidRPr="00387905" w:rsidRDefault="00E0483C" w:rsidP="00E0483C">
      <w:pPr>
        <w:pStyle w:val="ConsPlusNormal"/>
        <w:jc w:val="center"/>
        <w:outlineLvl w:val="0"/>
        <w:rPr>
          <w:rFonts w:ascii="Times New Roman" w:hAnsi="Times New Roman" w:cs="Times New Roman"/>
          <w:szCs w:val="22"/>
        </w:rPr>
        <w:sectPr w:rsidR="00E0483C" w:rsidRPr="00387905" w:rsidSect="00E0483C">
          <w:pgSz w:w="11906" w:h="16838"/>
          <w:pgMar w:top="1134" w:right="567" w:bottom="1134" w:left="1418" w:header="709" w:footer="709" w:gutter="0"/>
          <w:cols w:space="708"/>
          <w:docGrid w:linePitch="360"/>
        </w:sectPr>
      </w:pPr>
    </w:p>
    <w:p w14:paraId="47D58B51" w14:textId="77777777" w:rsidR="00E0483C" w:rsidRPr="00387905" w:rsidRDefault="00E0483C" w:rsidP="00E0483C">
      <w:pPr>
        <w:pStyle w:val="ConsPlusNormal"/>
        <w:jc w:val="center"/>
        <w:outlineLvl w:val="0"/>
        <w:rPr>
          <w:rFonts w:ascii="Times New Roman" w:hAnsi="Times New Roman" w:cs="Times New Roman"/>
          <w:szCs w:val="22"/>
        </w:rPr>
      </w:pPr>
    </w:p>
    <w:p w14:paraId="664E899A" w14:textId="77777777" w:rsidR="00E0483C" w:rsidRPr="00387905" w:rsidRDefault="00E0483C" w:rsidP="00E0483C">
      <w:pPr>
        <w:pStyle w:val="ConsPlusNormal"/>
        <w:jc w:val="right"/>
        <w:outlineLvl w:val="0"/>
        <w:rPr>
          <w:rFonts w:ascii="Times New Roman" w:hAnsi="Times New Roman" w:cs="Times New Roman"/>
          <w:szCs w:val="22"/>
        </w:rPr>
      </w:pPr>
      <w:r w:rsidRPr="00387905">
        <w:rPr>
          <w:rFonts w:ascii="Times New Roman" w:hAnsi="Times New Roman" w:cs="Times New Roman"/>
          <w:szCs w:val="22"/>
        </w:rPr>
        <w:t xml:space="preserve">Приложение </w:t>
      </w:r>
    </w:p>
    <w:p w14:paraId="6E01B75A" w14:textId="77777777" w:rsidR="00E0483C" w:rsidRPr="00387905" w:rsidRDefault="00E0483C" w:rsidP="00E0483C">
      <w:pPr>
        <w:pStyle w:val="ConsPlusNormal"/>
        <w:jc w:val="right"/>
        <w:outlineLvl w:val="0"/>
        <w:rPr>
          <w:rFonts w:ascii="Times New Roman" w:hAnsi="Times New Roman" w:cs="Times New Roman"/>
          <w:szCs w:val="22"/>
        </w:rPr>
      </w:pPr>
      <w:proofErr w:type="gramStart"/>
      <w:r w:rsidRPr="00387905">
        <w:rPr>
          <w:rFonts w:ascii="Times New Roman" w:hAnsi="Times New Roman" w:cs="Times New Roman"/>
          <w:szCs w:val="22"/>
        </w:rPr>
        <w:t>к  постановлению</w:t>
      </w:r>
      <w:proofErr w:type="gramEnd"/>
      <w:r w:rsidRPr="00387905">
        <w:rPr>
          <w:rFonts w:ascii="Times New Roman" w:hAnsi="Times New Roman" w:cs="Times New Roman"/>
          <w:szCs w:val="22"/>
        </w:rPr>
        <w:t xml:space="preserve"> администрации</w:t>
      </w:r>
    </w:p>
    <w:p w14:paraId="52E3F2CD" w14:textId="77777777" w:rsidR="00E0483C" w:rsidRPr="00387905" w:rsidRDefault="00E0483C" w:rsidP="00E0483C">
      <w:pPr>
        <w:pStyle w:val="ConsPlusNormal"/>
        <w:jc w:val="right"/>
        <w:outlineLvl w:val="0"/>
        <w:rPr>
          <w:rFonts w:ascii="Times New Roman" w:hAnsi="Times New Roman" w:cs="Times New Roman"/>
          <w:szCs w:val="22"/>
        </w:rPr>
      </w:pPr>
      <w:r w:rsidRPr="00387905">
        <w:rPr>
          <w:rFonts w:ascii="Times New Roman" w:hAnsi="Times New Roman" w:cs="Times New Roman"/>
          <w:szCs w:val="22"/>
        </w:rPr>
        <w:t>Красносибирского сельсовета</w:t>
      </w:r>
    </w:p>
    <w:p w14:paraId="0DE68D19" w14:textId="77777777" w:rsidR="00E0483C" w:rsidRPr="00387905" w:rsidRDefault="00E0483C" w:rsidP="00E0483C">
      <w:pPr>
        <w:pStyle w:val="ConsPlusNormal"/>
        <w:jc w:val="right"/>
        <w:outlineLvl w:val="0"/>
        <w:rPr>
          <w:rFonts w:ascii="Times New Roman" w:hAnsi="Times New Roman" w:cs="Times New Roman"/>
          <w:szCs w:val="22"/>
        </w:rPr>
      </w:pPr>
      <w:r w:rsidRPr="00387905">
        <w:rPr>
          <w:rFonts w:ascii="Times New Roman" w:hAnsi="Times New Roman" w:cs="Times New Roman"/>
          <w:szCs w:val="22"/>
        </w:rPr>
        <w:t xml:space="preserve">Кочковского района </w:t>
      </w:r>
    </w:p>
    <w:p w14:paraId="60BFBDC4" w14:textId="77777777" w:rsidR="00E0483C" w:rsidRPr="00387905" w:rsidRDefault="00E0483C" w:rsidP="00E0483C">
      <w:pPr>
        <w:pStyle w:val="ConsPlusNormal"/>
        <w:jc w:val="right"/>
        <w:outlineLvl w:val="0"/>
        <w:rPr>
          <w:rFonts w:ascii="Times New Roman" w:hAnsi="Times New Roman" w:cs="Times New Roman"/>
          <w:szCs w:val="22"/>
        </w:rPr>
      </w:pPr>
      <w:r w:rsidRPr="00387905">
        <w:rPr>
          <w:rFonts w:ascii="Times New Roman" w:hAnsi="Times New Roman" w:cs="Times New Roman"/>
          <w:szCs w:val="22"/>
        </w:rPr>
        <w:t>Новосибирской области</w:t>
      </w:r>
    </w:p>
    <w:p w14:paraId="36DFDF32" w14:textId="77777777" w:rsidR="00E0483C" w:rsidRPr="00387905" w:rsidRDefault="00E0483C" w:rsidP="00E0483C">
      <w:pPr>
        <w:pStyle w:val="ConsPlusNormal"/>
        <w:jc w:val="right"/>
        <w:outlineLvl w:val="0"/>
        <w:rPr>
          <w:rFonts w:ascii="Times New Roman" w:hAnsi="Times New Roman" w:cs="Times New Roman"/>
          <w:szCs w:val="22"/>
        </w:rPr>
      </w:pPr>
      <w:r w:rsidRPr="00387905">
        <w:rPr>
          <w:rFonts w:ascii="Times New Roman" w:hAnsi="Times New Roman" w:cs="Times New Roman"/>
          <w:szCs w:val="22"/>
        </w:rPr>
        <w:t>от 17.11.2023 № 93</w:t>
      </w:r>
    </w:p>
    <w:p w14:paraId="45825695" w14:textId="77777777" w:rsidR="00E0483C" w:rsidRPr="00387905" w:rsidRDefault="00E0483C" w:rsidP="00E0483C">
      <w:pPr>
        <w:pStyle w:val="ConsPlusNormal"/>
        <w:ind w:firstLine="540"/>
        <w:jc w:val="both"/>
        <w:rPr>
          <w:rFonts w:ascii="Times New Roman" w:hAnsi="Times New Roman" w:cs="Times New Roman"/>
          <w:szCs w:val="22"/>
        </w:rPr>
      </w:pPr>
    </w:p>
    <w:p w14:paraId="34406EAB" w14:textId="77777777" w:rsidR="00E0483C" w:rsidRPr="00387905" w:rsidRDefault="00E0483C" w:rsidP="00E0483C">
      <w:pPr>
        <w:pStyle w:val="ConsPlusNormal"/>
        <w:jc w:val="both"/>
        <w:rPr>
          <w:rFonts w:ascii="Times New Roman" w:hAnsi="Times New Roman" w:cs="Times New Roman"/>
          <w:szCs w:val="22"/>
        </w:rPr>
      </w:pPr>
      <w:bookmarkStart w:id="13" w:name="P34"/>
      <w:bookmarkEnd w:id="13"/>
    </w:p>
    <w:p w14:paraId="26E2561D" w14:textId="77777777" w:rsidR="00E0483C" w:rsidRPr="00387905" w:rsidRDefault="00E0483C" w:rsidP="00E0483C">
      <w:pPr>
        <w:pStyle w:val="ConsPlusNormal"/>
        <w:jc w:val="center"/>
        <w:rPr>
          <w:rFonts w:ascii="Times New Roman" w:hAnsi="Times New Roman" w:cs="Times New Roman"/>
          <w:szCs w:val="22"/>
        </w:rPr>
      </w:pPr>
      <w:r w:rsidRPr="00387905">
        <w:rPr>
          <w:rFonts w:ascii="Times New Roman" w:hAnsi="Times New Roman" w:cs="Times New Roman"/>
          <w:szCs w:val="22"/>
        </w:rPr>
        <w:t>ПЕРЕЧЕНЬ</w:t>
      </w:r>
    </w:p>
    <w:p w14:paraId="540E4EA8" w14:textId="77777777" w:rsidR="00E0483C" w:rsidRPr="00387905" w:rsidRDefault="00E0483C" w:rsidP="00E0483C">
      <w:pPr>
        <w:pStyle w:val="ConsPlusNormal"/>
        <w:jc w:val="center"/>
        <w:rPr>
          <w:rFonts w:ascii="Times New Roman" w:hAnsi="Times New Roman" w:cs="Times New Roman"/>
          <w:szCs w:val="22"/>
        </w:rPr>
      </w:pPr>
      <w:r w:rsidRPr="00387905">
        <w:rPr>
          <w:rFonts w:ascii="Times New Roman" w:hAnsi="Times New Roman" w:cs="Times New Roman"/>
          <w:szCs w:val="22"/>
        </w:rPr>
        <w:t>налоговых расходов Красносибирского сельсовета Кочковского района Новосибирской области</w:t>
      </w:r>
    </w:p>
    <w:p w14:paraId="43EC5EBE" w14:textId="77777777" w:rsidR="00E0483C" w:rsidRPr="00387905" w:rsidRDefault="00E0483C" w:rsidP="00E0483C">
      <w:pPr>
        <w:pStyle w:val="ConsPlusNormal"/>
        <w:jc w:val="center"/>
        <w:rPr>
          <w:rFonts w:ascii="Times New Roman" w:hAnsi="Times New Roman" w:cs="Times New Roman"/>
          <w:szCs w:val="22"/>
        </w:rPr>
      </w:pPr>
      <w:r w:rsidRPr="00387905">
        <w:rPr>
          <w:rFonts w:ascii="Times New Roman" w:hAnsi="Times New Roman" w:cs="Times New Roman"/>
          <w:szCs w:val="22"/>
        </w:rPr>
        <w:t>на 2024 год и плановый период 2025-2026 годов</w:t>
      </w:r>
    </w:p>
    <w:p w14:paraId="5DFB8573" w14:textId="77777777" w:rsidR="00E0483C" w:rsidRPr="00387905" w:rsidRDefault="00E0483C" w:rsidP="00E0483C">
      <w:pPr>
        <w:pStyle w:val="ConsPlusNormal"/>
        <w:ind w:firstLine="540"/>
        <w:jc w:val="both"/>
        <w:rPr>
          <w:rFonts w:ascii="Times New Roman" w:hAnsi="Times New Roman" w:cs="Times New Roman"/>
          <w:szCs w:val="22"/>
        </w:rPr>
      </w:pPr>
    </w:p>
    <w:p w14:paraId="153B723C" w14:textId="77777777" w:rsidR="00E0483C" w:rsidRPr="00387905" w:rsidRDefault="00E0483C" w:rsidP="00E0483C">
      <w:pPr>
        <w:pStyle w:val="ConsPlusNormal"/>
        <w:ind w:firstLine="540"/>
        <w:jc w:val="both"/>
        <w:rPr>
          <w:rFonts w:ascii="Times New Roman" w:hAnsi="Times New Roman" w:cs="Times New Roman"/>
          <w:szCs w:val="22"/>
        </w:rPr>
      </w:pPr>
    </w:p>
    <w:tbl>
      <w:tblPr>
        <w:tblW w:w="151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097"/>
        <w:gridCol w:w="1418"/>
        <w:gridCol w:w="2410"/>
        <w:gridCol w:w="3543"/>
        <w:gridCol w:w="2552"/>
        <w:gridCol w:w="2410"/>
      </w:tblGrid>
      <w:tr w:rsidR="00387905" w:rsidRPr="00387905" w14:paraId="7628C074" w14:textId="77777777" w:rsidTr="00E0483C">
        <w:trPr>
          <w:trHeight w:val="1516"/>
        </w:trPr>
        <w:tc>
          <w:tcPr>
            <w:tcW w:w="710" w:type="dxa"/>
            <w:shd w:val="clear" w:color="auto" w:fill="auto"/>
            <w:vAlign w:val="center"/>
            <w:hideMark/>
          </w:tcPr>
          <w:p w14:paraId="249A1907" w14:textId="77777777" w:rsidR="00E0483C" w:rsidRPr="00387905" w:rsidRDefault="00E0483C" w:rsidP="00E0483C">
            <w:pPr>
              <w:jc w:val="center"/>
              <w:rPr>
                <w:b/>
                <w:bCs/>
                <w:sz w:val="22"/>
                <w:szCs w:val="22"/>
              </w:rPr>
            </w:pPr>
            <w:r w:rsidRPr="00387905">
              <w:rPr>
                <w:b/>
                <w:bCs/>
                <w:sz w:val="22"/>
                <w:szCs w:val="22"/>
              </w:rPr>
              <w:t>№ п/п</w:t>
            </w:r>
          </w:p>
        </w:tc>
        <w:tc>
          <w:tcPr>
            <w:tcW w:w="2097" w:type="dxa"/>
            <w:vAlign w:val="center"/>
          </w:tcPr>
          <w:p w14:paraId="46BEE1FB" w14:textId="77777777" w:rsidR="00E0483C" w:rsidRPr="00387905" w:rsidRDefault="00E0483C" w:rsidP="00E0483C">
            <w:pPr>
              <w:jc w:val="center"/>
              <w:rPr>
                <w:b/>
                <w:bCs/>
                <w:sz w:val="22"/>
                <w:szCs w:val="22"/>
              </w:rPr>
            </w:pPr>
            <w:r w:rsidRPr="00387905">
              <w:rPr>
                <w:b/>
                <w:bCs/>
                <w:sz w:val="22"/>
                <w:szCs w:val="22"/>
              </w:rPr>
              <w:t>Куратор налогового расхода муниципального образования</w:t>
            </w:r>
          </w:p>
        </w:tc>
        <w:tc>
          <w:tcPr>
            <w:tcW w:w="1418" w:type="dxa"/>
            <w:shd w:val="clear" w:color="auto" w:fill="auto"/>
            <w:vAlign w:val="center"/>
            <w:hideMark/>
          </w:tcPr>
          <w:p w14:paraId="23F03C1E" w14:textId="77777777" w:rsidR="00E0483C" w:rsidRPr="00387905" w:rsidRDefault="00E0483C" w:rsidP="00E0483C">
            <w:pPr>
              <w:jc w:val="center"/>
              <w:rPr>
                <w:b/>
                <w:bCs/>
                <w:sz w:val="22"/>
                <w:szCs w:val="22"/>
              </w:rPr>
            </w:pPr>
            <w:r w:rsidRPr="00387905">
              <w:rPr>
                <w:b/>
                <w:bCs/>
                <w:sz w:val="22"/>
                <w:szCs w:val="22"/>
              </w:rPr>
              <w:t>Наименование налога, по которому предусматриваются налоговые льготы, освобождения и иные преференции</w:t>
            </w:r>
          </w:p>
        </w:tc>
        <w:tc>
          <w:tcPr>
            <w:tcW w:w="2410" w:type="dxa"/>
            <w:shd w:val="clear" w:color="auto" w:fill="auto"/>
            <w:vAlign w:val="center"/>
            <w:hideMark/>
          </w:tcPr>
          <w:p w14:paraId="523F0DE2" w14:textId="77777777" w:rsidR="00E0483C" w:rsidRPr="00387905" w:rsidRDefault="00E0483C" w:rsidP="00E0483C">
            <w:pPr>
              <w:jc w:val="center"/>
              <w:rPr>
                <w:b/>
                <w:bCs/>
                <w:sz w:val="22"/>
                <w:szCs w:val="22"/>
              </w:rPr>
            </w:pPr>
            <w:r w:rsidRPr="00387905">
              <w:rPr>
                <w:b/>
                <w:bCs/>
                <w:sz w:val="22"/>
                <w:szCs w:val="22"/>
              </w:rPr>
              <w:t>Нормативные правовые акты (их структурные единицы), которыми предусматриваются налоговые льготы, освобождения и иные преференции по налогам</w:t>
            </w:r>
          </w:p>
        </w:tc>
        <w:tc>
          <w:tcPr>
            <w:tcW w:w="3543" w:type="dxa"/>
            <w:shd w:val="clear" w:color="auto" w:fill="auto"/>
            <w:vAlign w:val="center"/>
            <w:hideMark/>
          </w:tcPr>
          <w:p w14:paraId="58047FC6" w14:textId="77777777" w:rsidR="00E0483C" w:rsidRPr="00387905" w:rsidRDefault="00E0483C" w:rsidP="00E0483C">
            <w:pPr>
              <w:jc w:val="center"/>
              <w:rPr>
                <w:b/>
                <w:bCs/>
                <w:sz w:val="22"/>
                <w:szCs w:val="22"/>
              </w:rPr>
            </w:pPr>
            <w:r w:rsidRPr="00387905">
              <w:rPr>
                <w:b/>
                <w:bCs/>
                <w:sz w:val="22"/>
                <w:szCs w:val="22"/>
              </w:rPr>
              <w:t>Целевая категория налогоплательщиков, для которых предусмотрена налоговая льгота</w:t>
            </w:r>
          </w:p>
        </w:tc>
        <w:tc>
          <w:tcPr>
            <w:tcW w:w="2552" w:type="dxa"/>
            <w:shd w:val="clear" w:color="auto" w:fill="auto"/>
            <w:vAlign w:val="center"/>
            <w:hideMark/>
          </w:tcPr>
          <w:p w14:paraId="3FA6C59E" w14:textId="77777777" w:rsidR="00E0483C" w:rsidRPr="00387905" w:rsidRDefault="00E0483C" w:rsidP="00E0483C">
            <w:pPr>
              <w:jc w:val="center"/>
              <w:rPr>
                <w:b/>
                <w:bCs/>
                <w:sz w:val="22"/>
                <w:szCs w:val="22"/>
              </w:rPr>
            </w:pPr>
            <w:r w:rsidRPr="00387905">
              <w:rPr>
                <w:b/>
                <w:bCs/>
                <w:sz w:val="22"/>
                <w:szCs w:val="22"/>
              </w:rPr>
              <w:t>Наименование муниципальной программы / документа стратегического планирования / программы комплексного развития инфраструктуры</w:t>
            </w:r>
          </w:p>
        </w:tc>
        <w:tc>
          <w:tcPr>
            <w:tcW w:w="2410" w:type="dxa"/>
            <w:shd w:val="clear" w:color="auto" w:fill="auto"/>
            <w:vAlign w:val="center"/>
            <w:hideMark/>
          </w:tcPr>
          <w:p w14:paraId="7BF80D72" w14:textId="77777777" w:rsidR="00E0483C" w:rsidRPr="00387905" w:rsidRDefault="00E0483C" w:rsidP="00E0483C">
            <w:pPr>
              <w:jc w:val="center"/>
              <w:rPr>
                <w:b/>
                <w:bCs/>
                <w:sz w:val="22"/>
                <w:szCs w:val="22"/>
              </w:rPr>
            </w:pPr>
            <w:r w:rsidRPr="00387905">
              <w:rPr>
                <w:b/>
                <w:bCs/>
                <w:sz w:val="22"/>
                <w:szCs w:val="22"/>
              </w:rPr>
              <w:t>Наименование структурного элемента муниципальной программы / документа стратегического планирования / программы комплексного развития инфраструктуры</w:t>
            </w:r>
          </w:p>
        </w:tc>
      </w:tr>
      <w:tr w:rsidR="00387905" w:rsidRPr="00387905" w14:paraId="37967801" w14:textId="77777777" w:rsidTr="00E0483C">
        <w:trPr>
          <w:trHeight w:val="378"/>
        </w:trPr>
        <w:tc>
          <w:tcPr>
            <w:tcW w:w="710" w:type="dxa"/>
            <w:shd w:val="clear" w:color="000000" w:fill="D9D9D9"/>
            <w:noWrap/>
            <w:vAlign w:val="center"/>
            <w:hideMark/>
          </w:tcPr>
          <w:p w14:paraId="146C0DAA" w14:textId="77777777" w:rsidR="00E0483C" w:rsidRPr="00387905" w:rsidRDefault="00E0483C" w:rsidP="00E0483C">
            <w:pPr>
              <w:jc w:val="center"/>
              <w:rPr>
                <w:b/>
                <w:bCs/>
                <w:sz w:val="22"/>
                <w:szCs w:val="22"/>
              </w:rPr>
            </w:pPr>
            <w:r w:rsidRPr="00387905">
              <w:rPr>
                <w:b/>
                <w:bCs/>
                <w:sz w:val="22"/>
                <w:szCs w:val="22"/>
              </w:rPr>
              <w:t>1</w:t>
            </w:r>
          </w:p>
        </w:tc>
        <w:tc>
          <w:tcPr>
            <w:tcW w:w="2097" w:type="dxa"/>
            <w:shd w:val="clear" w:color="000000" w:fill="D9D9D9"/>
            <w:vAlign w:val="center"/>
          </w:tcPr>
          <w:p w14:paraId="1054FF6A" w14:textId="77777777" w:rsidR="00E0483C" w:rsidRPr="00387905" w:rsidRDefault="00E0483C" w:rsidP="00E0483C">
            <w:pPr>
              <w:jc w:val="center"/>
              <w:rPr>
                <w:b/>
                <w:bCs/>
                <w:sz w:val="22"/>
                <w:szCs w:val="22"/>
              </w:rPr>
            </w:pPr>
            <w:r w:rsidRPr="00387905">
              <w:rPr>
                <w:b/>
                <w:bCs/>
                <w:sz w:val="22"/>
                <w:szCs w:val="22"/>
              </w:rPr>
              <w:t>2</w:t>
            </w:r>
          </w:p>
        </w:tc>
        <w:tc>
          <w:tcPr>
            <w:tcW w:w="1418" w:type="dxa"/>
            <w:shd w:val="clear" w:color="000000" w:fill="D9D9D9"/>
            <w:vAlign w:val="center"/>
            <w:hideMark/>
          </w:tcPr>
          <w:p w14:paraId="27D73204" w14:textId="77777777" w:rsidR="00E0483C" w:rsidRPr="00387905" w:rsidRDefault="00E0483C" w:rsidP="00E0483C">
            <w:pPr>
              <w:jc w:val="center"/>
              <w:rPr>
                <w:b/>
                <w:bCs/>
                <w:sz w:val="22"/>
                <w:szCs w:val="22"/>
              </w:rPr>
            </w:pPr>
            <w:r w:rsidRPr="00387905">
              <w:rPr>
                <w:b/>
                <w:bCs/>
                <w:sz w:val="22"/>
                <w:szCs w:val="22"/>
              </w:rPr>
              <w:t>3</w:t>
            </w:r>
          </w:p>
        </w:tc>
        <w:tc>
          <w:tcPr>
            <w:tcW w:w="2410" w:type="dxa"/>
            <w:shd w:val="clear" w:color="000000" w:fill="D9D9D9"/>
            <w:vAlign w:val="center"/>
            <w:hideMark/>
          </w:tcPr>
          <w:p w14:paraId="05A69940" w14:textId="77777777" w:rsidR="00E0483C" w:rsidRPr="00387905" w:rsidRDefault="00E0483C" w:rsidP="00E0483C">
            <w:pPr>
              <w:jc w:val="center"/>
              <w:rPr>
                <w:b/>
                <w:bCs/>
                <w:sz w:val="22"/>
                <w:szCs w:val="22"/>
              </w:rPr>
            </w:pPr>
            <w:r w:rsidRPr="00387905">
              <w:rPr>
                <w:b/>
                <w:bCs/>
                <w:sz w:val="22"/>
                <w:szCs w:val="22"/>
              </w:rPr>
              <w:t>4</w:t>
            </w:r>
          </w:p>
        </w:tc>
        <w:tc>
          <w:tcPr>
            <w:tcW w:w="3543" w:type="dxa"/>
            <w:shd w:val="clear" w:color="000000" w:fill="D9D9D9"/>
            <w:vAlign w:val="center"/>
            <w:hideMark/>
          </w:tcPr>
          <w:p w14:paraId="6351DEE6" w14:textId="77777777" w:rsidR="00E0483C" w:rsidRPr="00387905" w:rsidRDefault="00E0483C" w:rsidP="00E0483C">
            <w:pPr>
              <w:jc w:val="center"/>
              <w:rPr>
                <w:b/>
                <w:bCs/>
                <w:sz w:val="22"/>
                <w:szCs w:val="22"/>
              </w:rPr>
            </w:pPr>
            <w:r w:rsidRPr="00387905">
              <w:rPr>
                <w:b/>
                <w:bCs/>
                <w:sz w:val="22"/>
                <w:szCs w:val="22"/>
              </w:rPr>
              <w:t>5</w:t>
            </w:r>
          </w:p>
        </w:tc>
        <w:tc>
          <w:tcPr>
            <w:tcW w:w="2552" w:type="dxa"/>
            <w:shd w:val="clear" w:color="000000" w:fill="D9D9D9"/>
            <w:vAlign w:val="center"/>
            <w:hideMark/>
          </w:tcPr>
          <w:p w14:paraId="56E115AA" w14:textId="77777777" w:rsidR="00E0483C" w:rsidRPr="00387905" w:rsidRDefault="00E0483C" w:rsidP="00E0483C">
            <w:pPr>
              <w:jc w:val="center"/>
              <w:rPr>
                <w:b/>
                <w:bCs/>
                <w:sz w:val="22"/>
                <w:szCs w:val="22"/>
              </w:rPr>
            </w:pPr>
            <w:r w:rsidRPr="00387905">
              <w:rPr>
                <w:b/>
                <w:bCs/>
                <w:sz w:val="22"/>
                <w:szCs w:val="22"/>
              </w:rPr>
              <w:t>6</w:t>
            </w:r>
          </w:p>
        </w:tc>
        <w:tc>
          <w:tcPr>
            <w:tcW w:w="2410" w:type="dxa"/>
            <w:shd w:val="clear" w:color="000000" w:fill="D9D9D9"/>
            <w:vAlign w:val="center"/>
            <w:hideMark/>
          </w:tcPr>
          <w:p w14:paraId="1408FB1E" w14:textId="77777777" w:rsidR="00E0483C" w:rsidRPr="00387905" w:rsidRDefault="00E0483C" w:rsidP="00E0483C">
            <w:pPr>
              <w:jc w:val="center"/>
              <w:rPr>
                <w:b/>
                <w:bCs/>
                <w:sz w:val="22"/>
                <w:szCs w:val="22"/>
              </w:rPr>
            </w:pPr>
            <w:r w:rsidRPr="00387905">
              <w:rPr>
                <w:b/>
                <w:bCs/>
                <w:sz w:val="22"/>
                <w:szCs w:val="22"/>
              </w:rPr>
              <w:t>7</w:t>
            </w:r>
          </w:p>
        </w:tc>
      </w:tr>
      <w:tr w:rsidR="00387905" w:rsidRPr="00387905" w14:paraId="62FF6431" w14:textId="77777777" w:rsidTr="00E0483C">
        <w:trPr>
          <w:trHeight w:val="378"/>
        </w:trPr>
        <w:tc>
          <w:tcPr>
            <w:tcW w:w="710" w:type="dxa"/>
            <w:shd w:val="clear" w:color="auto" w:fill="auto"/>
            <w:vAlign w:val="center"/>
          </w:tcPr>
          <w:p w14:paraId="22868A7E" w14:textId="77777777" w:rsidR="00E0483C" w:rsidRPr="00387905" w:rsidRDefault="00E0483C" w:rsidP="00E0483C">
            <w:pPr>
              <w:jc w:val="center"/>
              <w:rPr>
                <w:sz w:val="22"/>
                <w:szCs w:val="22"/>
              </w:rPr>
            </w:pPr>
            <w:r w:rsidRPr="00387905">
              <w:rPr>
                <w:sz w:val="22"/>
                <w:szCs w:val="22"/>
              </w:rPr>
              <w:t>1</w:t>
            </w:r>
          </w:p>
        </w:tc>
        <w:tc>
          <w:tcPr>
            <w:tcW w:w="2097" w:type="dxa"/>
            <w:vAlign w:val="center"/>
          </w:tcPr>
          <w:p w14:paraId="1E7BCC3B" w14:textId="77777777" w:rsidR="00E0483C" w:rsidRPr="00387905" w:rsidRDefault="00E0483C" w:rsidP="00E0483C">
            <w:pPr>
              <w:jc w:val="both"/>
              <w:rPr>
                <w:sz w:val="22"/>
                <w:szCs w:val="22"/>
              </w:rPr>
            </w:pPr>
            <w:r w:rsidRPr="00387905">
              <w:rPr>
                <w:sz w:val="22"/>
                <w:szCs w:val="22"/>
              </w:rPr>
              <w:t>Администрация Красносибирского сельсовета Кочковского района Новосибирской области</w:t>
            </w:r>
          </w:p>
        </w:tc>
        <w:tc>
          <w:tcPr>
            <w:tcW w:w="1418" w:type="dxa"/>
            <w:shd w:val="clear" w:color="auto" w:fill="auto"/>
            <w:vAlign w:val="center"/>
            <w:hideMark/>
          </w:tcPr>
          <w:p w14:paraId="0E56BFB7" w14:textId="77777777" w:rsidR="00E0483C" w:rsidRPr="00387905" w:rsidRDefault="00E0483C" w:rsidP="00E0483C">
            <w:pPr>
              <w:jc w:val="both"/>
              <w:rPr>
                <w:sz w:val="22"/>
                <w:szCs w:val="22"/>
              </w:rPr>
            </w:pPr>
            <w:r w:rsidRPr="00387905">
              <w:rPr>
                <w:sz w:val="22"/>
                <w:szCs w:val="22"/>
              </w:rPr>
              <w:t>Земельный налог</w:t>
            </w:r>
          </w:p>
        </w:tc>
        <w:tc>
          <w:tcPr>
            <w:tcW w:w="2410" w:type="dxa"/>
            <w:shd w:val="clear" w:color="auto" w:fill="auto"/>
            <w:noWrap/>
            <w:vAlign w:val="center"/>
            <w:hideMark/>
          </w:tcPr>
          <w:p w14:paraId="31057F83" w14:textId="77777777" w:rsidR="00E0483C" w:rsidRPr="00387905" w:rsidRDefault="00E0483C" w:rsidP="00E0483C">
            <w:pPr>
              <w:jc w:val="both"/>
              <w:rPr>
                <w:bCs/>
                <w:sz w:val="22"/>
                <w:szCs w:val="22"/>
              </w:rPr>
            </w:pPr>
            <w:r w:rsidRPr="00387905">
              <w:rPr>
                <w:bCs/>
                <w:sz w:val="22"/>
                <w:szCs w:val="22"/>
              </w:rPr>
              <w:t>Решение Совета депутатов Красносибирского сельсовета от 28.09.2022 №3 «</w:t>
            </w:r>
            <w:r w:rsidRPr="00387905">
              <w:rPr>
                <w:rFonts w:eastAsia="Calibri"/>
                <w:sz w:val="22"/>
                <w:szCs w:val="22"/>
              </w:rPr>
              <w:t>Об определении налоговых ставок и порядка уплаты земельного налога</w:t>
            </w:r>
            <w:r w:rsidRPr="00387905">
              <w:rPr>
                <w:sz w:val="22"/>
                <w:szCs w:val="22"/>
              </w:rPr>
              <w:t xml:space="preserve">» </w:t>
            </w:r>
          </w:p>
        </w:tc>
        <w:tc>
          <w:tcPr>
            <w:tcW w:w="3543" w:type="dxa"/>
            <w:shd w:val="clear" w:color="auto" w:fill="auto"/>
            <w:vAlign w:val="center"/>
            <w:hideMark/>
          </w:tcPr>
          <w:p w14:paraId="3AF988A0" w14:textId="77777777" w:rsidR="00E0483C" w:rsidRPr="00387905" w:rsidRDefault="00E0483C" w:rsidP="00E0483C">
            <w:pPr>
              <w:pStyle w:val="af0"/>
              <w:jc w:val="both"/>
              <w:rPr>
                <w:rFonts w:ascii="Times New Roman" w:hAnsi="Times New Roman" w:cs="Times New Roman"/>
              </w:rPr>
            </w:pPr>
            <w:r w:rsidRPr="00387905">
              <w:rPr>
                <w:rFonts w:ascii="Times New Roman" w:hAnsi="Times New Roman" w:cs="Times New Roman"/>
              </w:rPr>
              <w:t>- казенные, бюджетные и автономные учреждения в отношении земельных участков, представленных для непосредственного выполнения возложенных на них функций;</w:t>
            </w:r>
          </w:p>
          <w:p w14:paraId="11FB3945" w14:textId="77777777" w:rsidR="00E0483C" w:rsidRPr="00387905" w:rsidRDefault="00E0483C" w:rsidP="00E0483C">
            <w:pPr>
              <w:pStyle w:val="af0"/>
              <w:jc w:val="both"/>
              <w:rPr>
                <w:rFonts w:ascii="Times New Roman" w:hAnsi="Times New Roman" w:cs="Times New Roman"/>
              </w:rPr>
            </w:pPr>
            <w:r w:rsidRPr="00387905">
              <w:rPr>
                <w:rFonts w:ascii="Times New Roman" w:hAnsi="Times New Roman" w:cs="Times New Roman"/>
              </w:rPr>
              <w:t>- учреждения культуры;</w:t>
            </w:r>
          </w:p>
          <w:p w14:paraId="6DD0C90E" w14:textId="77777777" w:rsidR="00E0483C" w:rsidRPr="00387905" w:rsidRDefault="00E0483C" w:rsidP="00E0483C">
            <w:pPr>
              <w:pStyle w:val="af0"/>
              <w:jc w:val="both"/>
              <w:rPr>
                <w:rFonts w:ascii="Times New Roman" w:hAnsi="Times New Roman" w:cs="Times New Roman"/>
              </w:rPr>
            </w:pPr>
            <w:r w:rsidRPr="00387905">
              <w:rPr>
                <w:rFonts w:ascii="Times New Roman" w:hAnsi="Times New Roman" w:cs="Times New Roman"/>
              </w:rPr>
              <w:t>- учреждения здравоохранения;</w:t>
            </w:r>
          </w:p>
          <w:p w14:paraId="7DBE18BD" w14:textId="77777777" w:rsidR="00E0483C" w:rsidRPr="00387905" w:rsidRDefault="00E0483C" w:rsidP="00E0483C">
            <w:pPr>
              <w:pStyle w:val="af0"/>
              <w:jc w:val="both"/>
              <w:rPr>
                <w:rFonts w:ascii="Times New Roman" w:hAnsi="Times New Roman" w:cs="Times New Roman"/>
              </w:rPr>
            </w:pPr>
            <w:r w:rsidRPr="00387905">
              <w:rPr>
                <w:rFonts w:ascii="Times New Roman" w:hAnsi="Times New Roman" w:cs="Times New Roman"/>
              </w:rPr>
              <w:t xml:space="preserve"> - ветераны и инвалиды ВОВ;</w:t>
            </w:r>
          </w:p>
          <w:p w14:paraId="00C81834" w14:textId="77777777" w:rsidR="00E0483C" w:rsidRPr="00387905" w:rsidRDefault="00E0483C" w:rsidP="00E0483C">
            <w:pPr>
              <w:pStyle w:val="af0"/>
              <w:jc w:val="both"/>
              <w:rPr>
                <w:rFonts w:ascii="Times New Roman" w:hAnsi="Times New Roman" w:cs="Times New Roman"/>
              </w:rPr>
            </w:pPr>
            <w:r w:rsidRPr="00387905">
              <w:rPr>
                <w:rFonts w:ascii="Times New Roman" w:hAnsi="Times New Roman" w:cs="Times New Roman"/>
              </w:rPr>
              <w:t xml:space="preserve"> - физические лица, являющиеся членами многодетных семей;</w:t>
            </w:r>
          </w:p>
          <w:p w14:paraId="17553B04" w14:textId="77777777" w:rsidR="00E0483C" w:rsidRPr="00387905" w:rsidRDefault="00E0483C" w:rsidP="00E0483C">
            <w:pPr>
              <w:pStyle w:val="af0"/>
              <w:jc w:val="both"/>
              <w:rPr>
                <w:rFonts w:ascii="Times New Roman" w:hAnsi="Times New Roman" w:cs="Times New Roman"/>
              </w:rPr>
            </w:pPr>
            <w:r w:rsidRPr="00387905">
              <w:rPr>
                <w:rFonts w:ascii="Times New Roman" w:hAnsi="Times New Roman" w:cs="Times New Roman"/>
              </w:rPr>
              <w:lastRenderedPageBreak/>
              <w:t xml:space="preserve"> - инвесторы, осуществляющие деятельность по реализации прошедшего конкурс инвестиционного проекта, на период срока окупаемости, предусмотренного инвестиционным проектом, но в пределах срока фактической окупаемости вложенных инвесторами инвестиций в форме капитальных вложений в части земельного участка, используемого инвесторами для реализации инвестиционного проекта.</w:t>
            </w:r>
          </w:p>
        </w:tc>
        <w:tc>
          <w:tcPr>
            <w:tcW w:w="2552" w:type="dxa"/>
            <w:shd w:val="clear" w:color="auto" w:fill="auto"/>
            <w:vAlign w:val="center"/>
            <w:hideMark/>
          </w:tcPr>
          <w:p w14:paraId="3BC5BDCE" w14:textId="77777777" w:rsidR="00E0483C" w:rsidRPr="00387905" w:rsidRDefault="00E0483C" w:rsidP="00E0483C">
            <w:pPr>
              <w:jc w:val="center"/>
              <w:rPr>
                <w:sz w:val="22"/>
                <w:szCs w:val="22"/>
              </w:rPr>
            </w:pPr>
            <w:r w:rsidRPr="00387905">
              <w:rPr>
                <w:sz w:val="22"/>
                <w:szCs w:val="22"/>
              </w:rPr>
              <w:lastRenderedPageBreak/>
              <w:t>-</w:t>
            </w:r>
          </w:p>
        </w:tc>
        <w:tc>
          <w:tcPr>
            <w:tcW w:w="2410" w:type="dxa"/>
            <w:shd w:val="clear" w:color="auto" w:fill="auto"/>
            <w:vAlign w:val="center"/>
            <w:hideMark/>
          </w:tcPr>
          <w:p w14:paraId="2C0F5367" w14:textId="77777777" w:rsidR="00E0483C" w:rsidRPr="00387905" w:rsidRDefault="00E0483C" w:rsidP="00E0483C">
            <w:pPr>
              <w:jc w:val="center"/>
              <w:rPr>
                <w:sz w:val="22"/>
                <w:szCs w:val="22"/>
              </w:rPr>
            </w:pPr>
            <w:r w:rsidRPr="00387905">
              <w:rPr>
                <w:sz w:val="22"/>
                <w:szCs w:val="22"/>
              </w:rPr>
              <w:t>-</w:t>
            </w:r>
          </w:p>
        </w:tc>
      </w:tr>
      <w:tr w:rsidR="00387905" w:rsidRPr="00387905" w14:paraId="06F82625" w14:textId="77777777" w:rsidTr="00E0483C">
        <w:trPr>
          <w:trHeight w:val="378"/>
        </w:trPr>
        <w:tc>
          <w:tcPr>
            <w:tcW w:w="710" w:type="dxa"/>
            <w:shd w:val="clear" w:color="auto" w:fill="auto"/>
            <w:vAlign w:val="center"/>
          </w:tcPr>
          <w:p w14:paraId="7AB39A77" w14:textId="77777777" w:rsidR="00E0483C" w:rsidRPr="00387905" w:rsidRDefault="00E0483C" w:rsidP="00E0483C">
            <w:pPr>
              <w:jc w:val="center"/>
              <w:rPr>
                <w:sz w:val="22"/>
                <w:szCs w:val="22"/>
              </w:rPr>
            </w:pPr>
            <w:r w:rsidRPr="00387905">
              <w:rPr>
                <w:sz w:val="22"/>
                <w:szCs w:val="22"/>
              </w:rPr>
              <w:lastRenderedPageBreak/>
              <w:t>2</w:t>
            </w:r>
          </w:p>
        </w:tc>
        <w:tc>
          <w:tcPr>
            <w:tcW w:w="2097" w:type="dxa"/>
            <w:vAlign w:val="center"/>
          </w:tcPr>
          <w:p w14:paraId="5739D24C" w14:textId="77777777" w:rsidR="00E0483C" w:rsidRPr="00387905" w:rsidRDefault="00E0483C" w:rsidP="00E0483C">
            <w:pPr>
              <w:jc w:val="both"/>
              <w:rPr>
                <w:sz w:val="22"/>
                <w:szCs w:val="22"/>
              </w:rPr>
            </w:pPr>
            <w:r w:rsidRPr="00387905">
              <w:rPr>
                <w:sz w:val="22"/>
                <w:szCs w:val="22"/>
              </w:rPr>
              <w:t>Администрация Красносибирского сельсовета Кочковского района Новосибирской области</w:t>
            </w:r>
          </w:p>
        </w:tc>
        <w:tc>
          <w:tcPr>
            <w:tcW w:w="1418" w:type="dxa"/>
            <w:shd w:val="clear" w:color="auto" w:fill="auto"/>
            <w:vAlign w:val="center"/>
            <w:hideMark/>
          </w:tcPr>
          <w:p w14:paraId="60458C3E" w14:textId="77777777" w:rsidR="00E0483C" w:rsidRPr="00387905" w:rsidRDefault="00E0483C" w:rsidP="00E0483C">
            <w:pPr>
              <w:jc w:val="both"/>
              <w:rPr>
                <w:sz w:val="22"/>
                <w:szCs w:val="22"/>
              </w:rPr>
            </w:pPr>
            <w:r w:rsidRPr="00387905">
              <w:rPr>
                <w:sz w:val="22"/>
                <w:szCs w:val="22"/>
              </w:rPr>
              <w:t>Налог на имущество физических лиц</w:t>
            </w:r>
          </w:p>
        </w:tc>
        <w:tc>
          <w:tcPr>
            <w:tcW w:w="2410" w:type="dxa"/>
            <w:shd w:val="clear" w:color="auto" w:fill="auto"/>
            <w:noWrap/>
            <w:vAlign w:val="center"/>
            <w:hideMark/>
          </w:tcPr>
          <w:p w14:paraId="6722102C" w14:textId="77777777" w:rsidR="00E0483C" w:rsidRPr="00387905" w:rsidRDefault="00E0483C" w:rsidP="00E0483C">
            <w:pPr>
              <w:jc w:val="both"/>
              <w:rPr>
                <w:sz w:val="22"/>
                <w:szCs w:val="22"/>
              </w:rPr>
            </w:pPr>
            <w:r w:rsidRPr="00387905">
              <w:rPr>
                <w:bCs/>
                <w:sz w:val="22"/>
                <w:szCs w:val="22"/>
              </w:rPr>
              <w:t>Решение Совета депутатов Красносибирского сельсовета от 29.06.2023 №6 «</w:t>
            </w:r>
            <w:r w:rsidRPr="00387905">
              <w:rPr>
                <w:sz w:val="22"/>
                <w:szCs w:val="22"/>
              </w:rPr>
              <w:t xml:space="preserve">Об установлении на территории муниципального образования Красносибирского </w:t>
            </w:r>
            <w:proofErr w:type="gramStart"/>
            <w:r w:rsidRPr="00387905">
              <w:rPr>
                <w:sz w:val="22"/>
                <w:szCs w:val="22"/>
              </w:rPr>
              <w:t>сельсовета  Кочковского</w:t>
            </w:r>
            <w:proofErr w:type="gramEnd"/>
            <w:r w:rsidRPr="00387905">
              <w:rPr>
                <w:sz w:val="22"/>
                <w:szCs w:val="22"/>
              </w:rPr>
              <w:t xml:space="preserve"> района</w:t>
            </w:r>
          </w:p>
          <w:p w14:paraId="20D3462C" w14:textId="77777777" w:rsidR="00E0483C" w:rsidRPr="00387905" w:rsidRDefault="00E0483C" w:rsidP="00E0483C">
            <w:pPr>
              <w:jc w:val="both"/>
              <w:rPr>
                <w:sz w:val="22"/>
                <w:szCs w:val="22"/>
              </w:rPr>
            </w:pPr>
            <w:r w:rsidRPr="00387905">
              <w:rPr>
                <w:sz w:val="22"/>
                <w:szCs w:val="22"/>
              </w:rPr>
              <w:t xml:space="preserve">Новосибирской </w:t>
            </w:r>
            <w:proofErr w:type="gramStart"/>
            <w:r w:rsidRPr="00387905">
              <w:rPr>
                <w:sz w:val="22"/>
                <w:szCs w:val="22"/>
              </w:rPr>
              <w:t>области  налога</w:t>
            </w:r>
            <w:proofErr w:type="gramEnd"/>
            <w:r w:rsidRPr="00387905">
              <w:rPr>
                <w:sz w:val="22"/>
                <w:szCs w:val="22"/>
              </w:rPr>
              <w:t xml:space="preserve"> на имущество физических лиц»</w:t>
            </w:r>
          </w:p>
        </w:tc>
        <w:tc>
          <w:tcPr>
            <w:tcW w:w="3543" w:type="dxa"/>
            <w:shd w:val="clear" w:color="auto" w:fill="auto"/>
            <w:vAlign w:val="center"/>
            <w:hideMark/>
          </w:tcPr>
          <w:p w14:paraId="6437C5D2" w14:textId="77777777" w:rsidR="00E0483C" w:rsidRPr="00387905" w:rsidRDefault="00E0483C" w:rsidP="00E0483C">
            <w:pPr>
              <w:autoSpaceDE w:val="0"/>
              <w:autoSpaceDN w:val="0"/>
              <w:adjustRightInd w:val="0"/>
              <w:rPr>
                <w:rFonts w:eastAsia="Calibri"/>
                <w:sz w:val="22"/>
                <w:szCs w:val="22"/>
              </w:rPr>
            </w:pPr>
            <w:r w:rsidRPr="00387905">
              <w:rPr>
                <w:sz w:val="22"/>
                <w:szCs w:val="22"/>
              </w:rPr>
              <w:t xml:space="preserve">-   0.3 </w:t>
            </w:r>
            <w:r w:rsidRPr="00387905">
              <w:rPr>
                <w:rFonts w:eastAsia="Calibri"/>
                <w:sz w:val="22"/>
                <w:szCs w:val="22"/>
              </w:rPr>
              <w:t xml:space="preserve">процента в отношении жилых домов; </w:t>
            </w:r>
          </w:p>
          <w:p w14:paraId="4AAD0033" w14:textId="77777777" w:rsidR="00E0483C" w:rsidRPr="00387905" w:rsidRDefault="00E0483C" w:rsidP="00E0483C">
            <w:pPr>
              <w:autoSpaceDE w:val="0"/>
              <w:autoSpaceDN w:val="0"/>
              <w:adjustRightInd w:val="0"/>
              <w:rPr>
                <w:rFonts w:eastAsia="Calibri"/>
                <w:sz w:val="22"/>
                <w:szCs w:val="22"/>
              </w:rPr>
            </w:pPr>
            <w:r w:rsidRPr="00387905">
              <w:rPr>
                <w:sz w:val="22"/>
                <w:szCs w:val="22"/>
              </w:rPr>
              <w:t xml:space="preserve">-   0.1 </w:t>
            </w:r>
            <w:r w:rsidRPr="00387905">
              <w:rPr>
                <w:rFonts w:eastAsia="Calibri"/>
                <w:sz w:val="22"/>
                <w:szCs w:val="22"/>
              </w:rPr>
              <w:t>процента в отношении жилых помещений (квартир и комнат);</w:t>
            </w:r>
          </w:p>
          <w:p w14:paraId="69ED887B" w14:textId="77777777" w:rsidR="00E0483C" w:rsidRPr="00387905" w:rsidRDefault="00E0483C" w:rsidP="00E0483C">
            <w:pPr>
              <w:autoSpaceDE w:val="0"/>
              <w:autoSpaceDN w:val="0"/>
              <w:adjustRightInd w:val="0"/>
              <w:rPr>
                <w:rFonts w:eastAsia="Calibri"/>
                <w:sz w:val="22"/>
                <w:szCs w:val="22"/>
              </w:rPr>
            </w:pPr>
            <w:r w:rsidRPr="00387905">
              <w:rPr>
                <w:sz w:val="22"/>
                <w:szCs w:val="22"/>
              </w:rPr>
              <w:t xml:space="preserve">- </w:t>
            </w:r>
            <w:r w:rsidRPr="00387905">
              <w:rPr>
                <w:rFonts w:eastAsia="Calibri"/>
                <w:sz w:val="22"/>
                <w:szCs w:val="22"/>
              </w:rPr>
              <w:t>0,3 процента в отношении объектов незавершенного строительства в случае, если проектируемым назначением таких объектов является жилой дом;</w:t>
            </w:r>
          </w:p>
          <w:p w14:paraId="5899BC5C" w14:textId="77777777" w:rsidR="00E0483C" w:rsidRPr="00387905" w:rsidRDefault="00E0483C" w:rsidP="00E0483C">
            <w:pPr>
              <w:autoSpaceDE w:val="0"/>
              <w:autoSpaceDN w:val="0"/>
              <w:adjustRightInd w:val="0"/>
              <w:rPr>
                <w:rFonts w:eastAsia="Calibri"/>
                <w:sz w:val="22"/>
                <w:szCs w:val="22"/>
              </w:rPr>
            </w:pPr>
            <w:r w:rsidRPr="00387905">
              <w:rPr>
                <w:sz w:val="22"/>
                <w:szCs w:val="22"/>
              </w:rPr>
              <w:t>-</w:t>
            </w:r>
            <w:r w:rsidRPr="00387905">
              <w:rPr>
                <w:rFonts w:eastAsia="Calibri"/>
                <w:i/>
                <w:sz w:val="22"/>
                <w:szCs w:val="22"/>
              </w:rPr>
              <w:t xml:space="preserve"> </w:t>
            </w:r>
            <w:r w:rsidRPr="00387905">
              <w:rPr>
                <w:rFonts w:eastAsia="Calibri"/>
                <w:sz w:val="22"/>
                <w:szCs w:val="22"/>
              </w:rPr>
              <w:t xml:space="preserve">0,3 процента в отношении единых недвижимых комплексов, в состав которых входит хотя бы одно жилое помещение (жилой дом); </w:t>
            </w:r>
          </w:p>
          <w:p w14:paraId="1CDC01EC" w14:textId="77777777" w:rsidR="00E0483C" w:rsidRPr="00387905" w:rsidRDefault="00E0483C" w:rsidP="00E0483C">
            <w:pPr>
              <w:autoSpaceDE w:val="0"/>
              <w:autoSpaceDN w:val="0"/>
              <w:adjustRightInd w:val="0"/>
              <w:rPr>
                <w:rFonts w:eastAsia="Calibri"/>
                <w:sz w:val="22"/>
                <w:szCs w:val="22"/>
              </w:rPr>
            </w:pPr>
            <w:r w:rsidRPr="00387905">
              <w:rPr>
                <w:sz w:val="22"/>
                <w:szCs w:val="22"/>
              </w:rPr>
              <w:t xml:space="preserve">-  </w:t>
            </w:r>
            <w:r w:rsidRPr="00387905">
              <w:rPr>
                <w:rFonts w:eastAsia="Calibri"/>
                <w:sz w:val="22"/>
                <w:szCs w:val="22"/>
              </w:rPr>
              <w:t>0,</w:t>
            </w:r>
            <w:proofErr w:type="gramStart"/>
            <w:r w:rsidRPr="00387905">
              <w:rPr>
                <w:rFonts w:eastAsia="Calibri"/>
                <w:sz w:val="22"/>
                <w:szCs w:val="22"/>
              </w:rPr>
              <w:t>3</w:t>
            </w:r>
            <w:r w:rsidRPr="00387905">
              <w:rPr>
                <w:rFonts w:eastAsia="Calibri"/>
                <w:i/>
                <w:sz w:val="22"/>
                <w:szCs w:val="22"/>
              </w:rPr>
              <w:t xml:space="preserve"> </w:t>
            </w:r>
            <w:r w:rsidRPr="00387905">
              <w:rPr>
                <w:rFonts w:eastAsia="Calibri"/>
                <w:sz w:val="22"/>
                <w:szCs w:val="22"/>
              </w:rPr>
              <w:t xml:space="preserve"> процента</w:t>
            </w:r>
            <w:proofErr w:type="gramEnd"/>
            <w:r w:rsidRPr="00387905">
              <w:rPr>
                <w:rFonts w:eastAsia="Calibri"/>
                <w:sz w:val="22"/>
                <w:szCs w:val="22"/>
              </w:rPr>
              <w:t xml:space="preserve"> в отношении гаражей и машино-мест ;</w:t>
            </w:r>
          </w:p>
          <w:p w14:paraId="3F426ECF" w14:textId="77777777" w:rsidR="00E0483C" w:rsidRPr="00387905" w:rsidRDefault="00E0483C" w:rsidP="00E0483C">
            <w:pPr>
              <w:autoSpaceDE w:val="0"/>
              <w:autoSpaceDN w:val="0"/>
              <w:adjustRightInd w:val="0"/>
              <w:rPr>
                <w:rFonts w:eastAsia="Calibri"/>
                <w:sz w:val="22"/>
                <w:szCs w:val="22"/>
              </w:rPr>
            </w:pPr>
            <w:r w:rsidRPr="00387905">
              <w:rPr>
                <w:sz w:val="22"/>
                <w:szCs w:val="22"/>
              </w:rPr>
              <w:t>-</w:t>
            </w:r>
            <w:r w:rsidRPr="00387905">
              <w:rPr>
                <w:rFonts w:eastAsia="Calibri"/>
                <w:sz w:val="22"/>
                <w:szCs w:val="22"/>
              </w:rPr>
              <w:t xml:space="preserve"> 0,1 процента в отношении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w:t>
            </w:r>
            <w:r w:rsidRPr="00387905">
              <w:rPr>
                <w:rFonts w:eastAsia="Calibri"/>
                <w:sz w:val="22"/>
                <w:szCs w:val="22"/>
              </w:rPr>
              <w:lastRenderedPageBreak/>
              <w:t>ведения личного подсобного хозяйства, огородничества, садоводства или индивидуального жилищного строительства;</w:t>
            </w:r>
          </w:p>
          <w:p w14:paraId="72A1DE40" w14:textId="77777777" w:rsidR="00E0483C" w:rsidRPr="00387905" w:rsidRDefault="00E0483C" w:rsidP="00E0483C">
            <w:pPr>
              <w:autoSpaceDE w:val="0"/>
              <w:autoSpaceDN w:val="0"/>
              <w:adjustRightInd w:val="0"/>
              <w:outlineLvl w:val="0"/>
              <w:rPr>
                <w:rFonts w:eastAsia="Calibri"/>
                <w:sz w:val="22"/>
                <w:szCs w:val="22"/>
              </w:rPr>
            </w:pPr>
            <w:r w:rsidRPr="00387905">
              <w:rPr>
                <w:rFonts w:eastAsia="Calibri"/>
                <w:sz w:val="22"/>
                <w:szCs w:val="22"/>
              </w:rPr>
              <w:t>- 0,</w:t>
            </w:r>
            <w:proofErr w:type="gramStart"/>
            <w:r w:rsidRPr="00387905">
              <w:rPr>
                <w:rFonts w:eastAsia="Calibri"/>
                <w:sz w:val="22"/>
                <w:szCs w:val="22"/>
              </w:rPr>
              <w:t xml:space="preserve">5 </w:t>
            </w:r>
            <w:r w:rsidRPr="00387905">
              <w:rPr>
                <w:rFonts w:eastAsia="Calibri"/>
                <w:i/>
                <w:sz w:val="22"/>
                <w:szCs w:val="22"/>
              </w:rPr>
              <w:t xml:space="preserve"> </w:t>
            </w:r>
            <w:r w:rsidRPr="00387905">
              <w:rPr>
                <w:rFonts w:eastAsia="Calibri"/>
                <w:sz w:val="22"/>
                <w:szCs w:val="22"/>
              </w:rPr>
              <w:t>процента</w:t>
            </w:r>
            <w:proofErr w:type="gramEnd"/>
            <w:r w:rsidRPr="00387905">
              <w:rPr>
                <w:rFonts w:eastAsia="Calibri"/>
                <w:sz w:val="22"/>
                <w:szCs w:val="22"/>
              </w:rPr>
              <w:t xml:space="preserve"> в отношении прочих объектов налогообложения.</w:t>
            </w:r>
          </w:p>
          <w:p w14:paraId="46D84266" w14:textId="77777777" w:rsidR="00E0483C" w:rsidRPr="00387905" w:rsidRDefault="00E0483C" w:rsidP="00E0483C">
            <w:pPr>
              <w:pStyle w:val="a4"/>
              <w:rPr>
                <w:sz w:val="22"/>
                <w:szCs w:val="22"/>
              </w:rPr>
            </w:pPr>
          </w:p>
        </w:tc>
        <w:tc>
          <w:tcPr>
            <w:tcW w:w="2552" w:type="dxa"/>
            <w:shd w:val="clear" w:color="auto" w:fill="auto"/>
            <w:vAlign w:val="center"/>
            <w:hideMark/>
          </w:tcPr>
          <w:p w14:paraId="71781459" w14:textId="77777777" w:rsidR="00E0483C" w:rsidRPr="00387905" w:rsidRDefault="00E0483C" w:rsidP="00E0483C">
            <w:pPr>
              <w:ind w:right="34"/>
              <w:jc w:val="center"/>
              <w:rPr>
                <w:sz w:val="22"/>
                <w:szCs w:val="22"/>
              </w:rPr>
            </w:pPr>
            <w:r w:rsidRPr="00387905">
              <w:rPr>
                <w:sz w:val="22"/>
                <w:szCs w:val="22"/>
              </w:rPr>
              <w:lastRenderedPageBreak/>
              <w:t>-</w:t>
            </w:r>
          </w:p>
        </w:tc>
        <w:tc>
          <w:tcPr>
            <w:tcW w:w="2410" w:type="dxa"/>
            <w:shd w:val="clear" w:color="auto" w:fill="auto"/>
            <w:vAlign w:val="center"/>
            <w:hideMark/>
          </w:tcPr>
          <w:p w14:paraId="26B19D9C" w14:textId="77777777" w:rsidR="00E0483C" w:rsidRPr="00387905" w:rsidRDefault="00E0483C" w:rsidP="00E0483C">
            <w:pPr>
              <w:jc w:val="center"/>
              <w:rPr>
                <w:sz w:val="22"/>
                <w:szCs w:val="22"/>
              </w:rPr>
            </w:pPr>
            <w:r w:rsidRPr="00387905">
              <w:rPr>
                <w:sz w:val="22"/>
                <w:szCs w:val="22"/>
              </w:rPr>
              <w:t>-</w:t>
            </w:r>
          </w:p>
        </w:tc>
      </w:tr>
    </w:tbl>
    <w:p w14:paraId="78DBFCF4" w14:textId="77777777" w:rsidR="00E0483C" w:rsidRPr="00387905" w:rsidRDefault="00E0483C" w:rsidP="00E0483C">
      <w:pPr>
        <w:pStyle w:val="ConsPlusNormal"/>
        <w:outlineLvl w:val="1"/>
        <w:rPr>
          <w:rFonts w:ascii="Times New Roman" w:hAnsi="Times New Roman" w:cs="Times New Roman"/>
          <w:szCs w:val="22"/>
        </w:rPr>
        <w:sectPr w:rsidR="00E0483C" w:rsidRPr="00387905" w:rsidSect="00E0483C">
          <w:pgSz w:w="16838" w:h="11906" w:orient="landscape"/>
          <w:pgMar w:top="567" w:right="1134" w:bottom="1418" w:left="1134" w:header="709" w:footer="709" w:gutter="0"/>
          <w:cols w:space="708"/>
          <w:docGrid w:linePitch="360"/>
        </w:sectPr>
      </w:pPr>
    </w:p>
    <w:p w14:paraId="6AE5D658" w14:textId="77777777" w:rsidR="00B50103" w:rsidRPr="00645FEF" w:rsidRDefault="00B50103" w:rsidP="00B50103">
      <w:pPr>
        <w:jc w:val="center"/>
        <w:rPr>
          <w:sz w:val="22"/>
          <w:szCs w:val="22"/>
        </w:rPr>
      </w:pPr>
      <w:r w:rsidRPr="00645FEF">
        <w:rPr>
          <w:sz w:val="22"/>
          <w:szCs w:val="22"/>
        </w:rPr>
        <w:lastRenderedPageBreak/>
        <w:t xml:space="preserve">АДМИНИСТРАЦИЯ КРАСНОСИБИРСКОГО СЕЛЬСОВЕТА </w:t>
      </w:r>
    </w:p>
    <w:p w14:paraId="0E5CD706" w14:textId="77777777" w:rsidR="00B50103" w:rsidRPr="00645FEF" w:rsidRDefault="00B50103" w:rsidP="00B50103">
      <w:pPr>
        <w:jc w:val="center"/>
        <w:rPr>
          <w:sz w:val="22"/>
          <w:szCs w:val="22"/>
        </w:rPr>
      </w:pPr>
      <w:r w:rsidRPr="00645FEF">
        <w:rPr>
          <w:sz w:val="22"/>
          <w:szCs w:val="22"/>
        </w:rPr>
        <w:t>КОЧКОВСКОГО РАЙОНА НОВОСИБИРСКОЙ ОБЛАСТИ</w:t>
      </w:r>
    </w:p>
    <w:p w14:paraId="1AB1A7C5" w14:textId="77777777" w:rsidR="00B50103" w:rsidRPr="00645FEF" w:rsidRDefault="00B50103" w:rsidP="00B50103">
      <w:pPr>
        <w:rPr>
          <w:sz w:val="22"/>
          <w:szCs w:val="22"/>
        </w:rPr>
      </w:pPr>
    </w:p>
    <w:p w14:paraId="2C7DF8F3" w14:textId="77777777" w:rsidR="00B50103" w:rsidRPr="00645FEF" w:rsidRDefault="00B50103" w:rsidP="00B50103">
      <w:pPr>
        <w:jc w:val="center"/>
        <w:rPr>
          <w:sz w:val="22"/>
          <w:szCs w:val="22"/>
        </w:rPr>
      </w:pPr>
    </w:p>
    <w:p w14:paraId="77C44795" w14:textId="77777777" w:rsidR="00B50103" w:rsidRPr="00645FEF" w:rsidRDefault="00B50103" w:rsidP="00B50103">
      <w:pPr>
        <w:jc w:val="center"/>
        <w:rPr>
          <w:sz w:val="22"/>
          <w:szCs w:val="22"/>
        </w:rPr>
      </w:pPr>
      <w:r w:rsidRPr="00645FEF">
        <w:rPr>
          <w:sz w:val="22"/>
          <w:szCs w:val="22"/>
        </w:rPr>
        <w:t>ПОСТАНОВЛЕНИЕ</w:t>
      </w:r>
    </w:p>
    <w:p w14:paraId="3FFB2002" w14:textId="77777777" w:rsidR="00B50103" w:rsidRPr="00645FEF" w:rsidRDefault="00B50103" w:rsidP="00B50103">
      <w:pPr>
        <w:jc w:val="center"/>
        <w:rPr>
          <w:sz w:val="22"/>
          <w:szCs w:val="22"/>
        </w:rPr>
      </w:pPr>
    </w:p>
    <w:p w14:paraId="2007B064" w14:textId="77777777" w:rsidR="00B50103" w:rsidRPr="00645FEF" w:rsidRDefault="00B50103" w:rsidP="00B50103">
      <w:pPr>
        <w:rPr>
          <w:sz w:val="22"/>
          <w:szCs w:val="22"/>
        </w:rPr>
      </w:pPr>
      <w:r w:rsidRPr="00645FEF">
        <w:rPr>
          <w:sz w:val="22"/>
          <w:szCs w:val="22"/>
        </w:rPr>
        <w:t xml:space="preserve">  17.11.2023                                                                                                   № 94</w:t>
      </w:r>
    </w:p>
    <w:p w14:paraId="6206A0A0" w14:textId="77777777" w:rsidR="00B50103" w:rsidRPr="00645FEF" w:rsidRDefault="00B50103" w:rsidP="00B50103">
      <w:pPr>
        <w:rPr>
          <w:sz w:val="22"/>
          <w:szCs w:val="22"/>
        </w:rPr>
      </w:pPr>
    </w:p>
    <w:p w14:paraId="334D1216" w14:textId="77777777" w:rsidR="00B50103" w:rsidRPr="00645FEF" w:rsidRDefault="00B50103" w:rsidP="00B50103">
      <w:pPr>
        <w:autoSpaceDE w:val="0"/>
        <w:autoSpaceDN w:val="0"/>
        <w:jc w:val="center"/>
        <w:rPr>
          <w:bCs/>
          <w:sz w:val="22"/>
          <w:szCs w:val="22"/>
        </w:rPr>
      </w:pPr>
      <w:r w:rsidRPr="00645FEF">
        <w:rPr>
          <w:bCs/>
          <w:sz w:val="22"/>
          <w:szCs w:val="22"/>
        </w:rPr>
        <w:t xml:space="preserve">О наделении полномочий главного администратора доходов, полномочий администратора доходов, об утверждении перечня </w:t>
      </w:r>
    </w:p>
    <w:p w14:paraId="2EBBA86A" w14:textId="77777777" w:rsidR="00B50103" w:rsidRPr="00645FEF" w:rsidRDefault="00B50103" w:rsidP="00B50103">
      <w:pPr>
        <w:autoSpaceDE w:val="0"/>
        <w:autoSpaceDN w:val="0"/>
        <w:jc w:val="center"/>
        <w:rPr>
          <w:bCs/>
          <w:sz w:val="22"/>
          <w:szCs w:val="22"/>
        </w:rPr>
      </w:pPr>
      <w:r w:rsidRPr="00645FEF">
        <w:rPr>
          <w:bCs/>
          <w:sz w:val="22"/>
          <w:szCs w:val="22"/>
        </w:rPr>
        <w:t>главных администраторов доходов бюджета.</w:t>
      </w:r>
    </w:p>
    <w:p w14:paraId="7038BCDA" w14:textId="77777777" w:rsidR="00B50103" w:rsidRPr="00645FEF" w:rsidRDefault="00B50103" w:rsidP="00B50103">
      <w:pPr>
        <w:autoSpaceDE w:val="0"/>
        <w:autoSpaceDN w:val="0"/>
        <w:jc w:val="both"/>
        <w:rPr>
          <w:bCs/>
          <w:sz w:val="22"/>
          <w:szCs w:val="22"/>
        </w:rPr>
      </w:pPr>
    </w:p>
    <w:p w14:paraId="4BB1E8F0" w14:textId="77777777" w:rsidR="00B50103" w:rsidRPr="00645FEF" w:rsidRDefault="00B50103" w:rsidP="00B50103">
      <w:pPr>
        <w:autoSpaceDE w:val="0"/>
        <w:autoSpaceDN w:val="0"/>
        <w:ind w:firstLine="567"/>
        <w:jc w:val="both"/>
        <w:rPr>
          <w:bCs/>
          <w:sz w:val="22"/>
          <w:szCs w:val="22"/>
        </w:rPr>
      </w:pPr>
      <w:r w:rsidRPr="00645FEF">
        <w:rPr>
          <w:bCs/>
          <w:sz w:val="22"/>
          <w:szCs w:val="22"/>
        </w:rPr>
        <w:t>В соответствии со статьей 160.1 Бюджетного кодекса Российской Федерации и постановлением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p>
    <w:p w14:paraId="03420ED7" w14:textId="77777777" w:rsidR="00B50103" w:rsidRPr="00645FEF" w:rsidRDefault="00B50103" w:rsidP="00B50103">
      <w:pPr>
        <w:autoSpaceDE w:val="0"/>
        <w:autoSpaceDN w:val="0"/>
        <w:ind w:firstLine="567"/>
        <w:jc w:val="both"/>
        <w:rPr>
          <w:bCs/>
          <w:sz w:val="22"/>
          <w:szCs w:val="22"/>
        </w:rPr>
      </w:pPr>
    </w:p>
    <w:p w14:paraId="184004CE" w14:textId="77777777" w:rsidR="00B50103" w:rsidRPr="00645FEF" w:rsidRDefault="00B50103" w:rsidP="00B50103">
      <w:pPr>
        <w:pStyle w:val="ConsNormal"/>
        <w:widowControl/>
        <w:tabs>
          <w:tab w:val="left" w:pos="720"/>
        </w:tabs>
        <w:ind w:right="0" w:firstLine="540"/>
        <w:jc w:val="center"/>
        <w:rPr>
          <w:rFonts w:ascii="Times New Roman" w:hAnsi="Times New Roman" w:cs="Times New Roman"/>
          <w:sz w:val="22"/>
          <w:szCs w:val="22"/>
        </w:rPr>
      </w:pPr>
      <w:r w:rsidRPr="00645FEF">
        <w:rPr>
          <w:rFonts w:ascii="Times New Roman" w:hAnsi="Times New Roman" w:cs="Times New Roman"/>
          <w:sz w:val="22"/>
          <w:szCs w:val="22"/>
        </w:rPr>
        <w:t>ПОСТАНОВЛЯЕТ:</w:t>
      </w:r>
    </w:p>
    <w:p w14:paraId="6B051D3D" w14:textId="77777777" w:rsidR="00B50103" w:rsidRPr="00645FEF" w:rsidRDefault="00B50103" w:rsidP="00B50103">
      <w:pPr>
        <w:autoSpaceDE w:val="0"/>
        <w:autoSpaceDN w:val="0"/>
        <w:adjustRightInd w:val="0"/>
        <w:rPr>
          <w:sz w:val="22"/>
          <w:szCs w:val="22"/>
        </w:rPr>
      </w:pPr>
    </w:p>
    <w:p w14:paraId="3E3FAC2A" w14:textId="77777777" w:rsidR="00B50103" w:rsidRPr="00645FEF" w:rsidRDefault="00B50103" w:rsidP="00B50103">
      <w:pPr>
        <w:autoSpaceDE w:val="0"/>
        <w:autoSpaceDN w:val="0"/>
        <w:adjustRightInd w:val="0"/>
        <w:jc w:val="both"/>
        <w:rPr>
          <w:sz w:val="22"/>
          <w:szCs w:val="22"/>
        </w:rPr>
      </w:pPr>
      <w:r w:rsidRPr="00645FEF">
        <w:rPr>
          <w:sz w:val="22"/>
          <w:szCs w:val="22"/>
        </w:rPr>
        <w:tab/>
        <w:t>1. Наделить полномочиями главного администратора доходов, полномочиями администратора доходов бюджета Красносибирского сельсовета Кочковского района Новосибирской области, администрацию Красносибирского сельсовета Кочковского района Новосибирской области согласно приложения № 1.</w:t>
      </w:r>
    </w:p>
    <w:p w14:paraId="2BBC9C9A" w14:textId="77777777" w:rsidR="00B50103" w:rsidRPr="00645FEF" w:rsidRDefault="00B50103" w:rsidP="00B50103">
      <w:pPr>
        <w:autoSpaceDE w:val="0"/>
        <w:autoSpaceDN w:val="0"/>
        <w:adjustRightInd w:val="0"/>
        <w:jc w:val="both"/>
        <w:rPr>
          <w:sz w:val="22"/>
          <w:szCs w:val="22"/>
        </w:rPr>
      </w:pPr>
      <w:r w:rsidRPr="00645FEF">
        <w:rPr>
          <w:sz w:val="22"/>
          <w:szCs w:val="22"/>
        </w:rPr>
        <w:tab/>
        <w:t xml:space="preserve">2. Утвердить перечень главных администраторов доходов бюджета Красносибирского </w:t>
      </w:r>
      <w:proofErr w:type="gramStart"/>
      <w:r w:rsidRPr="00645FEF">
        <w:rPr>
          <w:sz w:val="22"/>
          <w:szCs w:val="22"/>
        </w:rPr>
        <w:t>сельсовета  Кочковского</w:t>
      </w:r>
      <w:proofErr w:type="gramEnd"/>
      <w:r w:rsidRPr="00645FEF">
        <w:rPr>
          <w:sz w:val="22"/>
          <w:szCs w:val="22"/>
        </w:rPr>
        <w:t xml:space="preserve"> района Новосибирской области согласно приложения № 2. </w:t>
      </w:r>
    </w:p>
    <w:p w14:paraId="7DD09583" w14:textId="77777777" w:rsidR="00B50103" w:rsidRPr="00645FEF" w:rsidRDefault="00B50103" w:rsidP="00B50103">
      <w:pPr>
        <w:pStyle w:val="ConsNormal"/>
        <w:widowControl/>
        <w:ind w:left="48" w:right="0" w:firstLine="0"/>
        <w:jc w:val="both"/>
        <w:rPr>
          <w:rFonts w:ascii="Times New Roman" w:hAnsi="Times New Roman" w:cs="Times New Roman"/>
          <w:bCs/>
          <w:sz w:val="22"/>
          <w:szCs w:val="22"/>
        </w:rPr>
      </w:pPr>
      <w:r w:rsidRPr="00645FEF">
        <w:rPr>
          <w:rFonts w:ascii="Times New Roman" w:hAnsi="Times New Roman" w:cs="Times New Roman"/>
          <w:sz w:val="22"/>
          <w:szCs w:val="22"/>
        </w:rPr>
        <w:tab/>
        <w:t>3. Настоящее постановление вступает в силу с 01.01.2024.</w:t>
      </w:r>
    </w:p>
    <w:p w14:paraId="4604AD10" w14:textId="77777777" w:rsidR="00B50103" w:rsidRPr="00645FEF" w:rsidRDefault="00B50103" w:rsidP="00B50103">
      <w:pPr>
        <w:pStyle w:val="ConsNormal"/>
        <w:widowControl/>
        <w:ind w:left="48" w:right="0" w:firstLine="0"/>
        <w:jc w:val="both"/>
        <w:rPr>
          <w:rFonts w:ascii="Times New Roman" w:hAnsi="Times New Roman" w:cs="Times New Roman"/>
          <w:bCs/>
          <w:sz w:val="22"/>
          <w:szCs w:val="22"/>
        </w:rPr>
      </w:pPr>
    </w:p>
    <w:p w14:paraId="3C701CFF" w14:textId="77777777" w:rsidR="00B50103" w:rsidRPr="00645FEF" w:rsidRDefault="00B50103" w:rsidP="00B50103">
      <w:pPr>
        <w:pStyle w:val="ConsNormal"/>
        <w:widowControl/>
        <w:ind w:left="48" w:right="0" w:firstLine="0"/>
        <w:jc w:val="both"/>
        <w:rPr>
          <w:rFonts w:ascii="Times New Roman" w:hAnsi="Times New Roman" w:cs="Times New Roman"/>
          <w:sz w:val="22"/>
          <w:szCs w:val="22"/>
        </w:rPr>
      </w:pPr>
    </w:p>
    <w:p w14:paraId="341548D7" w14:textId="77777777" w:rsidR="00B50103" w:rsidRPr="00645FEF" w:rsidRDefault="00B50103" w:rsidP="00B50103">
      <w:pPr>
        <w:rPr>
          <w:sz w:val="22"/>
          <w:szCs w:val="22"/>
        </w:rPr>
      </w:pPr>
    </w:p>
    <w:p w14:paraId="2F9830A8" w14:textId="77777777" w:rsidR="00B50103" w:rsidRPr="00645FEF" w:rsidRDefault="00B50103" w:rsidP="00B50103">
      <w:pPr>
        <w:pStyle w:val="ConsNormal"/>
        <w:widowControl/>
        <w:ind w:right="0" w:firstLine="0"/>
        <w:rPr>
          <w:rFonts w:ascii="Times New Roman" w:hAnsi="Times New Roman" w:cs="Times New Roman"/>
          <w:sz w:val="22"/>
          <w:szCs w:val="22"/>
        </w:rPr>
      </w:pPr>
      <w:r w:rsidRPr="00645FEF">
        <w:rPr>
          <w:rFonts w:ascii="Times New Roman" w:hAnsi="Times New Roman" w:cs="Times New Roman"/>
          <w:sz w:val="22"/>
          <w:szCs w:val="22"/>
        </w:rPr>
        <w:t>Глава Красносибирского сельсовета</w:t>
      </w:r>
    </w:p>
    <w:p w14:paraId="7C8F5A9E" w14:textId="77777777" w:rsidR="00B50103" w:rsidRPr="00645FEF" w:rsidRDefault="00B50103" w:rsidP="00B50103">
      <w:pPr>
        <w:pStyle w:val="ConsNormal"/>
        <w:widowControl/>
        <w:ind w:right="0" w:firstLine="0"/>
        <w:rPr>
          <w:rFonts w:ascii="Times New Roman" w:hAnsi="Times New Roman" w:cs="Times New Roman"/>
          <w:sz w:val="22"/>
          <w:szCs w:val="22"/>
        </w:rPr>
      </w:pPr>
      <w:r w:rsidRPr="00645FEF">
        <w:rPr>
          <w:rFonts w:ascii="Times New Roman" w:hAnsi="Times New Roman" w:cs="Times New Roman"/>
          <w:sz w:val="22"/>
          <w:szCs w:val="22"/>
        </w:rPr>
        <w:t>Кочковского района Новосибирской области                                А.В.Непейвода</w:t>
      </w:r>
    </w:p>
    <w:p w14:paraId="22946B71" w14:textId="77777777" w:rsidR="00B50103" w:rsidRPr="00645FEF" w:rsidRDefault="00B50103" w:rsidP="00B50103">
      <w:pPr>
        <w:pStyle w:val="ConsNormal"/>
        <w:widowControl/>
        <w:ind w:right="0" w:firstLine="0"/>
        <w:rPr>
          <w:rFonts w:ascii="Times New Roman" w:hAnsi="Times New Roman" w:cs="Times New Roman"/>
          <w:sz w:val="22"/>
          <w:szCs w:val="22"/>
        </w:rPr>
      </w:pPr>
    </w:p>
    <w:p w14:paraId="32EA9442" w14:textId="77777777" w:rsidR="00B50103" w:rsidRPr="00645FEF" w:rsidRDefault="00B50103" w:rsidP="00B50103">
      <w:pPr>
        <w:pStyle w:val="ConsNormal"/>
        <w:widowControl/>
        <w:ind w:right="0" w:firstLine="0"/>
        <w:rPr>
          <w:rFonts w:ascii="Times New Roman" w:hAnsi="Times New Roman" w:cs="Times New Roman"/>
          <w:sz w:val="22"/>
          <w:szCs w:val="22"/>
        </w:rPr>
      </w:pPr>
    </w:p>
    <w:p w14:paraId="6C468962" w14:textId="77777777" w:rsidR="00B50103" w:rsidRPr="00645FEF" w:rsidRDefault="00B50103" w:rsidP="00B50103">
      <w:pPr>
        <w:pStyle w:val="ConsNormal"/>
        <w:widowControl/>
        <w:ind w:right="0" w:firstLine="0"/>
        <w:rPr>
          <w:rFonts w:ascii="Times New Roman" w:hAnsi="Times New Roman" w:cs="Times New Roman"/>
          <w:sz w:val="22"/>
          <w:szCs w:val="22"/>
        </w:rPr>
      </w:pPr>
    </w:p>
    <w:p w14:paraId="69115389" w14:textId="77777777" w:rsidR="00B50103" w:rsidRPr="00645FEF" w:rsidRDefault="00B50103" w:rsidP="00B50103">
      <w:pPr>
        <w:pStyle w:val="ConsNormal"/>
        <w:widowControl/>
        <w:ind w:right="0" w:firstLine="0"/>
        <w:rPr>
          <w:rFonts w:ascii="Times New Roman" w:hAnsi="Times New Roman" w:cs="Times New Roman"/>
          <w:sz w:val="22"/>
          <w:szCs w:val="22"/>
        </w:rPr>
      </w:pPr>
    </w:p>
    <w:p w14:paraId="58BE8E01" w14:textId="77777777" w:rsidR="00B50103" w:rsidRPr="00645FEF" w:rsidRDefault="00B50103" w:rsidP="00B50103">
      <w:pPr>
        <w:pStyle w:val="ConsNormal"/>
        <w:widowControl/>
        <w:ind w:right="0" w:firstLine="0"/>
        <w:rPr>
          <w:rFonts w:ascii="Times New Roman" w:hAnsi="Times New Roman" w:cs="Times New Roman"/>
          <w:sz w:val="22"/>
          <w:szCs w:val="22"/>
        </w:rPr>
      </w:pPr>
    </w:p>
    <w:p w14:paraId="215A9109" w14:textId="77777777" w:rsidR="00B50103" w:rsidRPr="00645FEF" w:rsidRDefault="00B50103" w:rsidP="00B50103">
      <w:pPr>
        <w:pStyle w:val="ConsNormal"/>
        <w:widowControl/>
        <w:ind w:right="0" w:firstLine="0"/>
        <w:rPr>
          <w:rFonts w:ascii="Times New Roman" w:hAnsi="Times New Roman" w:cs="Times New Roman"/>
          <w:sz w:val="22"/>
          <w:szCs w:val="22"/>
        </w:rPr>
      </w:pPr>
    </w:p>
    <w:p w14:paraId="2A7AC37D" w14:textId="77777777" w:rsidR="00B50103" w:rsidRPr="00645FEF" w:rsidRDefault="00B50103" w:rsidP="00B50103">
      <w:pPr>
        <w:pStyle w:val="ConsNormal"/>
        <w:widowControl/>
        <w:ind w:right="0" w:firstLine="0"/>
        <w:rPr>
          <w:rFonts w:ascii="Times New Roman" w:hAnsi="Times New Roman" w:cs="Times New Roman"/>
          <w:sz w:val="22"/>
          <w:szCs w:val="22"/>
        </w:rPr>
      </w:pPr>
    </w:p>
    <w:p w14:paraId="42AA553F" w14:textId="77777777" w:rsidR="00B50103" w:rsidRPr="00645FEF" w:rsidRDefault="00B50103" w:rsidP="00B50103">
      <w:pPr>
        <w:pStyle w:val="ConsNormal"/>
        <w:widowControl/>
        <w:ind w:right="0" w:firstLine="0"/>
        <w:rPr>
          <w:rFonts w:ascii="Times New Roman" w:hAnsi="Times New Roman" w:cs="Times New Roman"/>
          <w:sz w:val="22"/>
          <w:szCs w:val="22"/>
        </w:rPr>
      </w:pPr>
    </w:p>
    <w:p w14:paraId="1B952CA1" w14:textId="77777777" w:rsidR="00B50103" w:rsidRPr="00645FEF" w:rsidRDefault="00B50103" w:rsidP="00B50103">
      <w:pPr>
        <w:jc w:val="right"/>
        <w:rPr>
          <w:sz w:val="22"/>
          <w:szCs w:val="22"/>
        </w:rPr>
      </w:pPr>
      <w:r w:rsidRPr="00645FEF">
        <w:rPr>
          <w:sz w:val="22"/>
          <w:szCs w:val="22"/>
        </w:rPr>
        <w:t>Приложение 1</w:t>
      </w:r>
      <w:r w:rsidRPr="00645FEF">
        <w:rPr>
          <w:sz w:val="22"/>
          <w:szCs w:val="22"/>
        </w:rPr>
        <w:br/>
        <w:t xml:space="preserve">к постановлению администрации </w:t>
      </w:r>
    </w:p>
    <w:p w14:paraId="44DDCEB1" w14:textId="77777777" w:rsidR="00B50103" w:rsidRPr="00645FEF" w:rsidRDefault="00B50103" w:rsidP="00B50103">
      <w:pPr>
        <w:jc w:val="right"/>
        <w:rPr>
          <w:sz w:val="22"/>
          <w:szCs w:val="22"/>
        </w:rPr>
      </w:pPr>
      <w:r w:rsidRPr="00645FEF">
        <w:rPr>
          <w:sz w:val="22"/>
          <w:szCs w:val="22"/>
        </w:rPr>
        <w:t xml:space="preserve">Красносибирского сельсовета Кочковского района </w:t>
      </w:r>
    </w:p>
    <w:p w14:paraId="0C4F2A9B" w14:textId="77777777" w:rsidR="00B50103" w:rsidRPr="00645FEF" w:rsidRDefault="00B50103" w:rsidP="00B50103">
      <w:pPr>
        <w:pStyle w:val="ConsPlusNormal"/>
        <w:widowControl/>
        <w:jc w:val="right"/>
        <w:rPr>
          <w:rFonts w:ascii="Times New Roman" w:hAnsi="Times New Roman" w:cs="Times New Roman"/>
          <w:color w:val="000000"/>
          <w:szCs w:val="22"/>
        </w:rPr>
      </w:pPr>
      <w:r w:rsidRPr="00645FEF">
        <w:rPr>
          <w:rFonts w:ascii="Times New Roman" w:hAnsi="Times New Roman" w:cs="Times New Roman"/>
          <w:szCs w:val="22"/>
        </w:rPr>
        <w:t>Новосибирской области от 17.11.2023 № 94</w:t>
      </w:r>
    </w:p>
    <w:p w14:paraId="542228AA" w14:textId="77777777" w:rsidR="00B50103" w:rsidRPr="00645FEF" w:rsidRDefault="00B50103" w:rsidP="00B50103">
      <w:pPr>
        <w:pStyle w:val="ConsPlusNormal"/>
        <w:widowControl/>
        <w:jc w:val="center"/>
        <w:rPr>
          <w:rFonts w:ascii="Times New Roman" w:hAnsi="Times New Roman" w:cs="Times New Roman"/>
          <w:color w:val="000000"/>
          <w:szCs w:val="22"/>
        </w:rPr>
      </w:pPr>
    </w:p>
    <w:p w14:paraId="3D7EEFFA" w14:textId="77777777" w:rsidR="00B50103" w:rsidRPr="00645FEF" w:rsidRDefault="00B50103" w:rsidP="00B50103">
      <w:pPr>
        <w:pStyle w:val="ConsPlusNormal"/>
        <w:widowControl/>
        <w:jc w:val="center"/>
        <w:rPr>
          <w:rFonts w:ascii="Times New Roman" w:hAnsi="Times New Roman" w:cs="Times New Roman"/>
          <w:color w:val="000000"/>
          <w:szCs w:val="22"/>
        </w:rPr>
      </w:pPr>
    </w:p>
    <w:p w14:paraId="49C92B14" w14:textId="77777777" w:rsidR="00B50103" w:rsidRPr="00645FEF" w:rsidRDefault="00B50103" w:rsidP="00B50103">
      <w:pPr>
        <w:pStyle w:val="ConsPlusNormal"/>
        <w:widowControl/>
        <w:jc w:val="center"/>
        <w:rPr>
          <w:rFonts w:ascii="Times New Roman" w:hAnsi="Times New Roman" w:cs="Times New Roman"/>
          <w:szCs w:val="22"/>
        </w:rPr>
      </w:pPr>
      <w:r w:rsidRPr="00645FEF">
        <w:rPr>
          <w:rFonts w:ascii="Times New Roman" w:hAnsi="Times New Roman" w:cs="Times New Roman"/>
          <w:bCs/>
          <w:szCs w:val="22"/>
        </w:rPr>
        <w:t xml:space="preserve">Перечень администрируемых кодов доходов бюджета Красносибирского сельсовета </w:t>
      </w:r>
      <w:r w:rsidRPr="00645FEF">
        <w:rPr>
          <w:rFonts w:ascii="Times New Roman" w:hAnsi="Times New Roman" w:cs="Times New Roman"/>
          <w:szCs w:val="22"/>
        </w:rPr>
        <w:t xml:space="preserve">Кочковского района </w:t>
      </w:r>
    </w:p>
    <w:p w14:paraId="45866F43" w14:textId="77777777" w:rsidR="00B50103" w:rsidRPr="00645FEF" w:rsidRDefault="00B50103" w:rsidP="00B50103">
      <w:pPr>
        <w:pStyle w:val="ConsPlusNormal"/>
        <w:widowControl/>
        <w:jc w:val="center"/>
        <w:rPr>
          <w:rFonts w:ascii="Times New Roman" w:hAnsi="Times New Roman" w:cs="Times New Roman"/>
          <w:color w:val="000000"/>
          <w:szCs w:val="22"/>
        </w:rPr>
      </w:pPr>
      <w:r w:rsidRPr="00645FEF">
        <w:rPr>
          <w:rFonts w:ascii="Times New Roman" w:hAnsi="Times New Roman" w:cs="Times New Roman"/>
          <w:szCs w:val="22"/>
        </w:rPr>
        <w:t>Новосибирской области</w:t>
      </w:r>
    </w:p>
    <w:p w14:paraId="516744BD" w14:textId="77777777" w:rsidR="00B50103" w:rsidRPr="00645FEF" w:rsidRDefault="00B50103" w:rsidP="00B50103">
      <w:pPr>
        <w:pStyle w:val="ConsPlusNormal"/>
        <w:widowControl/>
        <w:jc w:val="center"/>
        <w:rPr>
          <w:rFonts w:ascii="Times New Roman" w:hAnsi="Times New Roman" w:cs="Times New Roman"/>
          <w:color w:val="000000"/>
          <w:szCs w:val="22"/>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728"/>
        <w:gridCol w:w="5200"/>
      </w:tblGrid>
      <w:tr w:rsidR="00B50103" w:rsidRPr="00645FEF" w14:paraId="19443A0C" w14:textId="77777777" w:rsidTr="00052EE6">
        <w:trPr>
          <w:cantSplit/>
        </w:trPr>
        <w:tc>
          <w:tcPr>
            <w:tcW w:w="4613" w:type="dxa"/>
            <w:gridSpan w:val="2"/>
            <w:tcBorders>
              <w:top w:val="single" w:sz="4" w:space="0" w:color="auto"/>
              <w:left w:val="single" w:sz="4" w:space="0" w:color="auto"/>
              <w:bottom w:val="single" w:sz="4" w:space="0" w:color="auto"/>
              <w:right w:val="single" w:sz="4" w:space="0" w:color="auto"/>
            </w:tcBorders>
            <w:hideMark/>
          </w:tcPr>
          <w:p w14:paraId="01C4F9FB" w14:textId="77777777" w:rsidR="00B50103" w:rsidRPr="00645FEF" w:rsidRDefault="00B50103" w:rsidP="00052EE6">
            <w:pPr>
              <w:jc w:val="center"/>
              <w:rPr>
                <w:b/>
                <w:bCs/>
                <w:sz w:val="22"/>
                <w:szCs w:val="22"/>
              </w:rPr>
            </w:pPr>
            <w:r w:rsidRPr="00645FEF">
              <w:rPr>
                <w:b/>
                <w:bCs/>
                <w:sz w:val="22"/>
                <w:szCs w:val="22"/>
              </w:rPr>
              <w:lastRenderedPageBreak/>
              <w:t>Код бюджетной классификации Российской Федерации</w:t>
            </w:r>
          </w:p>
        </w:tc>
        <w:tc>
          <w:tcPr>
            <w:tcW w:w="5200" w:type="dxa"/>
            <w:tcBorders>
              <w:top w:val="single" w:sz="4" w:space="0" w:color="auto"/>
              <w:left w:val="single" w:sz="4" w:space="0" w:color="auto"/>
              <w:bottom w:val="single" w:sz="4" w:space="0" w:color="auto"/>
              <w:right w:val="single" w:sz="4" w:space="0" w:color="auto"/>
            </w:tcBorders>
          </w:tcPr>
          <w:p w14:paraId="7CB6B433" w14:textId="77777777" w:rsidR="00B50103" w:rsidRPr="00645FEF" w:rsidRDefault="00B50103" w:rsidP="00052EE6">
            <w:pPr>
              <w:rPr>
                <w:b/>
                <w:bCs/>
                <w:sz w:val="22"/>
                <w:szCs w:val="22"/>
              </w:rPr>
            </w:pPr>
            <w:proofErr w:type="gramStart"/>
            <w:r w:rsidRPr="00645FEF">
              <w:rPr>
                <w:b/>
                <w:bCs/>
                <w:sz w:val="22"/>
                <w:szCs w:val="22"/>
              </w:rPr>
              <w:t>Наименование  главного</w:t>
            </w:r>
            <w:proofErr w:type="gramEnd"/>
            <w:r w:rsidRPr="00645FEF">
              <w:rPr>
                <w:b/>
                <w:bCs/>
                <w:sz w:val="22"/>
                <w:szCs w:val="22"/>
              </w:rPr>
              <w:t xml:space="preserve"> администратора доходов местного бюджета </w:t>
            </w:r>
          </w:p>
          <w:p w14:paraId="082BF435" w14:textId="77777777" w:rsidR="00B50103" w:rsidRPr="00645FEF" w:rsidRDefault="00B50103" w:rsidP="00052EE6">
            <w:pPr>
              <w:rPr>
                <w:b/>
                <w:bCs/>
                <w:sz w:val="22"/>
                <w:szCs w:val="22"/>
              </w:rPr>
            </w:pPr>
          </w:p>
        </w:tc>
      </w:tr>
      <w:tr w:rsidR="00B50103" w:rsidRPr="00645FEF" w14:paraId="2412080B" w14:textId="77777777" w:rsidTr="00052EE6">
        <w:trPr>
          <w:cantSplit/>
        </w:trPr>
        <w:tc>
          <w:tcPr>
            <w:tcW w:w="1885" w:type="dxa"/>
            <w:tcBorders>
              <w:top w:val="single" w:sz="4" w:space="0" w:color="auto"/>
              <w:left w:val="single" w:sz="4" w:space="0" w:color="auto"/>
              <w:bottom w:val="single" w:sz="4" w:space="0" w:color="auto"/>
              <w:right w:val="single" w:sz="4" w:space="0" w:color="auto"/>
            </w:tcBorders>
            <w:hideMark/>
          </w:tcPr>
          <w:p w14:paraId="697398F3" w14:textId="77777777" w:rsidR="00B50103" w:rsidRPr="00645FEF" w:rsidRDefault="00B50103" w:rsidP="00052EE6">
            <w:pPr>
              <w:jc w:val="center"/>
              <w:rPr>
                <w:b/>
                <w:bCs/>
                <w:sz w:val="22"/>
                <w:szCs w:val="22"/>
              </w:rPr>
            </w:pPr>
            <w:r w:rsidRPr="00645FEF">
              <w:rPr>
                <w:b/>
                <w:bCs/>
                <w:sz w:val="22"/>
                <w:szCs w:val="22"/>
              </w:rPr>
              <w:t>Главный администратор доходов</w:t>
            </w:r>
          </w:p>
        </w:tc>
        <w:tc>
          <w:tcPr>
            <w:tcW w:w="2728" w:type="dxa"/>
            <w:tcBorders>
              <w:top w:val="single" w:sz="4" w:space="0" w:color="auto"/>
              <w:left w:val="single" w:sz="4" w:space="0" w:color="auto"/>
              <w:bottom w:val="single" w:sz="4" w:space="0" w:color="auto"/>
              <w:right w:val="single" w:sz="4" w:space="0" w:color="auto"/>
            </w:tcBorders>
            <w:hideMark/>
          </w:tcPr>
          <w:p w14:paraId="12BFA422" w14:textId="77777777" w:rsidR="00B50103" w:rsidRPr="00645FEF" w:rsidRDefault="00B50103" w:rsidP="00052EE6">
            <w:pPr>
              <w:rPr>
                <w:b/>
                <w:bCs/>
                <w:sz w:val="22"/>
                <w:szCs w:val="22"/>
              </w:rPr>
            </w:pPr>
            <w:proofErr w:type="gramStart"/>
            <w:r w:rsidRPr="00645FEF">
              <w:rPr>
                <w:b/>
                <w:bCs/>
                <w:sz w:val="22"/>
                <w:szCs w:val="22"/>
              </w:rPr>
              <w:t>Доходы  местного</w:t>
            </w:r>
            <w:proofErr w:type="gramEnd"/>
            <w:r w:rsidRPr="00645FEF">
              <w:rPr>
                <w:b/>
                <w:bCs/>
                <w:sz w:val="22"/>
                <w:szCs w:val="22"/>
              </w:rPr>
              <w:t xml:space="preserve"> бюджета</w:t>
            </w:r>
          </w:p>
        </w:tc>
        <w:tc>
          <w:tcPr>
            <w:tcW w:w="5200" w:type="dxa"/>
            <w:tcBorders>
              <w:top w:val="single" w:sz="4" w:space="0" w:color="auto"/>
              <w:left w:val="single" w:sz="4" w:space="0" w:color="auto"/>
              <w:bottom w:val="single" w:sz="4" w:space="0" w:color="auto"/>
              <w:right w:val="single" w:sz="4" w:space="0" w:color="auto"/>
            </w:tcBorders>
            <w:vAlign w:val="center"/>
            <w:hideMark/>
          </w:tcPr>
          <w:p w14:paraId="5D085782" w14:textId="77777777" w:rsidR="00B50103" w:rsidRPr="00645FEF" w:rsidRDefault="00B50103" w:rsidP="00052EE6">
            <w:pPr>
              <w:rPr>
                <w:b/>
                <w:bCs/>
                <w:sz w:val="22"/>
                <w:szCs w:val="22"/>
              </w:rPr>
            </w:pPr>
          </w:p>
        </w:tc>
      </w:tr>
      <w:tr w:rsidR="00B50103" w:rsidRPr="00645FEF" w14:paraId="6AA552CD" w14:textId="77777777" w:rsidTr="00052EE6">
        <w:trPr>
          <w:trHeight w:val="600"/>
        </w:trPr>
        <w:tc>
          <w:tcPr>
            <w:tcW w:w="1885" w:type="dxa"/>
            <w:tcBorders>
              <w:top w:val="single" w:sz="4" w:space="0" w:color="auto"/>
              <w:left w:val="single" w:sz="4" w:space="0" w:color="auto"/>
              <w:bottom w:val="single" w:sz="4" w:space="0" w:color="auto"/>
              <w:right w:val="single" w:sz="4" w:space="0" w:color="auto"/>
            </w:tcBorders>
            <w:hideMark/>
          </w:tcPr>
          <w:p w14:paraId="62CB6476" w14:textId="77777777" w:rsidR="00B50103" w:rsidRPr="00645FEF" w:rsidRDefault="00B50103" w:rsidP="00052EE6">
            <w:pPr>
              <w:jc w:val="center"/>
              <w:rPr>
                <w:b/>
                <w:bCs/>
                <w:sz w:val="22"/>
                <w:szCs w:val="22"/>
              </w:rPr>
            </w:pPr>
            <w:r w:rsidRPr="00645FEF">
              <w:rPr>
                <w:b/>
                <w:bCs/>
                <w:sz w:val="22"/>
                <w:szCs w:val="22"/>
              </w:rPr>
              <w:t>194</w:t>
            </w:r>
          </w:p>
          <w:p w14:paraId="2FD9F43C" w14:textId="77777777" w:rsidR="00B50103" w:rsidRPr="00645FEF" w:rsidRDefault="00B50103" w:rsidP="00052EE6">
            <w:pPr>
              <w:jc w:val="center"/>
              <w:rPr>
                <w:b/>
                <w:bCs/>
                <w:sz w:val="22"/>
                <w:szCs w:val="22"/>
              </w:rPr>
            </w:pPr>
          </w:p>
        </w:tc>
        <w:tc>
          <w:tcPr>
            <w:tcW w:w="2728" w:type="dxa"/>
            <w:tcBorders>
              <w:top w:val="single" w:sz="4" w:space="0" w:color="auto"/>
              <w:left w:val="single" w:sz="4" w:space="0" w:color="auto"/>
              <w:bottom w:val="single" w:sz="4" w:space="0" w:color="auto"/>
              <w:right w:val="nil"/>
            </w:tcBorders>
          </w:tcPr>
          <w:p w14:paraId="577B74D1" w14:textId="77777777" w:rsidR="00B50103" w:rsidRPr="00645FEF" w:rsidRDefault="00B50103" w:rsidP="00052EE6">
            <w:pPr>
              <w:ind w:left="-62"/>
              <w:jc w:val="both"/>
              <w:rPr>
                <w:b/>
                <w:bCs/>
                <w:sz w:val="22"/>
                <w:szCs w:val="22"/>
              </w:rPr>
            </w:pPr>
          </w:p>
        </w:tc>
        <w:tc>
          <w:tcPr>
            <w:tcW w:w="5200" w:type="dxa"/>
            <w:tcBorders>
              <w:top w:val="single" w:sz="4" w:space="0" w:color="auto"/>
              <w:left w:val="single" w:sz="4" w:space="0" w:color="auto"/>
              <w:bottom w:val="single" w:sz="4" w:space="0" w:color="auto"/>
              <w:right w:val="single" w:sz="4" w:space="0" w:color="auto"/>
            </w:tcBorders>
            <w:hideMark/>
          </w:tcPr>
          <w:p w14:paraId="363D59A8" w14:textId="77777777" w:rsidR="00B50103" w:rsidRPr="00645FEF" w:rsidRDefault="00B50103" w:rsidP="00052EE6">
            <w:pPr>
              <w:rPr>
                <w:b/>
                <w:bCs/>
                <w:sz w:val="22"/>
                <w:szCs w:val="22"/>
              </w:rPr>
            </w:pPr>
            <w:r w:rsidRPr="00645FEF">
              <w:rPr>
                <w:b/>
                <w:bCs/>
                <w:sz w:val="22"/>
                <w:szCs w:val="22"/>
              </w:rPr>
              <w:t>Администрация Красносибирского сельсовета Кочковского района НСО</w:t>
            </w:r>
          </w:p>
        </w:tc>
      </w:tr>
      <w:tr w:rsidR="00B50103" w:rsidRPr="00645FEF" w14:paraId="6AA53D2E" w14:textId="77777777" w:rsidTr="00052EE6">
        <w:tc>
          <w:tcPr>
            <w:tcW w:w="1885" w:type="dxa"/>
            <w:tcBorders>
              <w:top w:val="single" w:sz="4" w:space="0" w:color="auto"/>
              <w:left w:val="single" w:sz="4" w:space="0" w:color="auto"/>
              <w:bottom w:val="single" w:sz="4" w:space="0" w:color="auto"/>
              <w:right w:val="single" w:sz="4" w:space="0" w:color="auto"/>
            </w:tcBorders>
            <w:hideMark/>
          </w:tcPr>
          <w:p w14:paraId="63667B55"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hideMark/>
          </w:tcPr>
          <w:p w14:paraId="6D964531" w14:textId="77777777" w:rsidR="00B50103" w:rsidRPr="00645FEF" w:rsidRDefault="00B50103" w:rsidP="00052EE6">
            <w:pPr>
              <w:jc w:val="both"/>
              <w:rPr>
                <w:sz w:val="22"/>
                <w:szCs w:val="22"/>
              </w:rPr>
            </w:pPr>
            <w:r w:rsidRPr="00645FEF">
              <w:rPr>
                <w:sz w:val="22"/>
                <w:szCs w:val="22"/>
              </w:rPr>
              <w:t>1 08 04020 01  0000 110</w:t>
            </w:r>
          </w:p>
        </w:tc>
        <w:tc>
          <w:tcPr>
            <w:tcW w:w="5200" w:type="dxa"/>
            <w:tcBorders>
              <w:top w:val="single" w:sz="4" w:space="0" w:color="auto"/>
              <w:left w:val="single" w:sz="4" w:space="0" w:color="auto"/>
              <w:bottom w:val="single" w:sz="4" w:space="0" w:color="auto"/>
              <w:right w:val="single" w:sz="4" w:space="0" w:color="auto"/>
            </w:tcBorders>
            <w:hideMark/>
          </w:tcPr>
          <w:p w14:paraId="38E9566C"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B50103" w:rsidRPr="00645FEF" w14:paraId="79CCED80" w14:textId="77777777" w:rsidTr="00052EE6">
        <w:trPr>
          <w:trHeight w:val="386"/>
        </w:trPr>
        <w:tc>
          <w:tcPr>
            <w:tcW w:w="1885" w:type="dxa"/>
            <w:tcBorders>
              <w:top w:val="single" w:sz="4" w:space="0" w:color="auto"/>
              <w:left w:val="single" w:sz="4" w:space="0" w:color="auto"/>
              <w:bottom w:val="single" w:sz="4" w:space="0" w:color="auto"/>
              <w:right w:val="single" w:sz="4" w:space="0" w:color="auto"/>
            </w:tcBorders>
            <w:hideMark/>
          </w:tcPr>
          <w:p w14:paraId="602906A5"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hideMark/>
          </w:tcPr>
          <w:p w14:paraId="20F0C83A" w14:textId="77777777" w:rsidR="00B50103" w:rsidRPr="00645FEF" w:rsidRDefault="00B50103" w:rsidP="00052EE6">
            <w:pPr>
              <w:jc w:val="both"/>
              <w:rPr>
                <w:sz w:val="22"/>
                <w:szCs w:val="22"/>
              </w:rPr>
            </w:pPr>
            <w:r w:rsidRPr="00645FEF">
              <w:rPr>
                <w:sz w:val="22"/>
                <w:szCs w:val="22"/>
              </w:rPr>
              <w:t>1 11 05035 10 0000 120</w:t>
            </w:r>
          </w:p>
        </w:tc>
        <w:tc>
          <w:tcPr>
            <w:tcW w:w="5200" w:type="dxa"/>
            <w:tcBorders>
              <w:top w:val="single" w:sz="4" w:space="0" w:color="auto"/>
              <w:left w:val="single" w:sz="4" w:space="0" w:color="auto"/>
              <w:bottom w:val="single" w:sz="4" w:space="0" w:color="auto"/>
              <w:right w:val="single" w:sz="4" w:space="0" w:color="auto"/>
            </w:tcBorders>
            <w:hideMark/>
          </w:tcPr>
          <w:p w14:paraId="503E1C35" w14:textId="77777777" w:rsidR="00B50103" w:rsidRPr="00645FEF" w:rsidRDefault="00B50103" w:rsidP="00052EE6">
            <w:pPr>
              <w:pStyle w:val="ConsPlusNonformat"/>
              <w:jc w:val="both"/>
              <w:rPr>
                <w:rFonts w:ascii="Times New Roman" w:hAnsi="Times New Roman" w:cs="Times New Roman"/>
                <w:sz w:val="22"/>
                <w:szCs w:val="22"/>
              </w:rPr>
            </w:pPr>
            <w:r w:rsidRPr="00645FEF">
              <w:rPr>
                <w:rFonts w:ascii="Times New Roman" w:hAnsi="Times New Roman" w:cs="Times New Roman"/>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B50103" w:rsidRPr="00645FEF" w14:paraId="035F426D" w14:textId="77777777" w:rsidTr="00052EE6">
        <w:trPr>
          <w:trHeight w:val="386"/>
        </w:trPr>
        <w:tc>
          <w:tcPr>
            <w:tcW w:w="1885" w:type="dxa"/>
            <w:tcBorders>
              <w:top w:val="single" w:sz="4" w:space="0" w:color="auto"/>
              <w:left w:val="single" w:sz="4" w:space="0" w:color="auto"/>
              <w:bottom w:val="single" w:sz="4" w:space="0" w:color="auto"/>
              <w:right w:val="single" w:sz="4" w:space="0" w:color="auto"/>
            </w:tcBorders>
          </w:tcPr>
          <w:p w14:paraId="45C035F2" w14:textId="77777777" w:rsidR="00B50103" w:rsidRPr="00645FEF" w:rsidRDefault="00B50103" w:rsidP="00052EE6">
            <w:pPr>
              <w:jc w:val="center"/>
              <w:rPr>
                <w:sz w:val="22"/>
                <w:szCs w:val="22"/>
              </w:rPr>
            </w:pPr>
            <w:r w:rsidRPr="00645FEF">
              <w:rPr>
                <w:sz w:val="22"/>
                <w:szCs w:val="22"/>
              </w:rPr>
              <w:t>194</w:t>
            </w:r>
          </w:p>
          <w:p w14:paraId="79E254DC" w14:textId="77777777" w:rsidR="00B50103" w:rsidRPr="00645FEF" w:rsidRDefault="00B50103" w:rsidP="00052EE6">
            <w:pPr>
              <w:jc w:val="center"/>
              <w:rPr>
                <w:sz w:val="22"/>
                <w:szCs w:val="22"/>
              </w:rPr>
            </w:pPr>
          </w:p>
        </w:tc>
        <w:tc>
          <w:tcPr>
            <w:tcW w:w="2728" w:type="dxa"/>
            <w:tcBorders>
              <w:top w:val="single" w:sz="4" w:space="0" w:color="auto"/>
              <w:left w:val="single" w:sz="4" w:space="0" w:color="auto"/>
              <w:bottom w:val="single" w:sz="4" w:space="0" w:color="auto"/>
              <w:right w:val="single" w:sz="4" w:space="0" w:color="auto"/>
            </w:tcBorders>
          </w:tcPr>
          <w:p w14:paraId="7ADE74DA" w14:textId="77777777" w:rsidR="00B50103" w:rsidRPr="00645FEF" w:rsidRDefault="00B50103" w:rsidP="00052EE6">
            <w:pPr>
              <w:jc w:val="both"/>
              <w:rPr>
                <w:sz w:val="22"/>
                <w:szCs w:val="22"/>
              </w:rPr>
            </w:pPr>
            <w:r w:rsidRPr="00645FEF">
              <w:rPr>
                <w:sz w:val="22"/>
                <w:szCs w:val="22"/>
              </w:rPr>
              <w:t>1 13 01995 10 0000 130</w:t>
            </w:r>
          </w:p>
        </w:tc>
        <w:tc>
          <w:tcPr>
            <w:tcW w:w="5200" w:type="dxa"/>
            <w:tcBorders>
              <w:top w:val="single" w:sz="4" w:space="0" w:color="auto"/>
              <w:left w:val="single" w:sz="4" w:space="0" w:color="auto"/>
              <w:bottom w:val="single" w:sz="4" w:space="0" w:color="auto"/>
              <w:right w:val="single" w:sz="4" w:space="0" w:color="auto"/>
            </w:tcBorders>
          </w:tcPr>
          <w:p w14:paraId="4335D5FE"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Прочие доходы от оказания платных услуг (работ) получателями средств бюджетов сельских поселений</w:t>
            </w:r>
          </w:p>
        </w:tc>
      </w:tr>
      <w:tr w:rsidR="00B50103" w:rsidRPr="00645FEF" w14:paraId="619A9584" w14:textId="77777777" w:rsidTr="00052EE6">
        <w:trPr>
          <w:trHeight w:val="386"/>
        </w:trPr>
        <w:tc>
          <w:tcPr>
            <w:tcW w:w="1885" w:type="dxa"/>
            <w:tcBorders>
              <w:top w:val="single" w:sz="4" w:space="0" w:color="auto"/>
              <w:left w:val="single" w:sz="4" w:space="0" w:color="auto"/>
              <w:bottom w:val="single" w:sz="4" w:space="0" w:color="auto"/>
              <w:right w:val="single" w:sz="4" w:space="0" w:color="auto"/>
            </w:tcBorders>
          </w:tcPr>
          <w:p w14:paraId="7883F835"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79D5F453" w14:textId="77777777" w:rsidR="00B50103" w:rsidRPr="00645FEF" w:rsidRDefault="00B50103" w:rsidP="00052EE6">
            <w:pPr>
              <w:jc w:val="both"/>
              <w:rPr>
                <w:sz w:val="22"/>
                <w:szCs w:val="22"/>
              </w:rPr>
            </w:pPr>
            <w:r w:rsidRPr="00645FEF">
              <w:rPr>
                <w:sz w:val="22"/>
                <w:szCs w:val="22"/>
              </w:rPr>
              <w:t>1 13 02995 10 0000 130</w:t>
            </w:r>
          </w:p>
        </w:tc>
        <w:tc>
          <w:tcPr>
            <w:tcW w:w="5200" w:type="dxa"/>
            <w:tcBorders>
              <w:top w:val="single" w:sz="4" w:space="0" w:color="auto"/>
              <w:left w:val="single" w:sz="4" w:space="0" w:color="auto"/>
              <w:bottom w:val="single" w:sz="4" w:space="0" w:color="auto"/>
              <w:right w:val="single" w:sz="4" w:space="0" w:color="auto"/>
            </w:tcBorders>
          </w:tcPr>
          <w:p w14:paraId="200B03B9"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Прочие доходы от компенсации затрат бюджетов сельских поселений</w:t>
            </w:r>
          </w:p>
        </w:tc>
      </w:tr>
      <w:tr w:rsidR="00B50103" w:rsidRPr="00645FEF" w14:paraId="595D8A64" w14:textId="77777777" w:rsidTr="00052EE6">
        <w:trPr>
          <w:trHeight w:val="386"/>
        </w:trPr>
        <w:tc>
          <w:tcPr>
            <w:tcW w:w="1885" w:type="dxa"/>
            <w:tcBorders>
              <w:top w:val="single" w:sz="4" w:space="0" w:color="auto"/>
              <w:left w:val="single" w:sz="4" w:space="0" w:color="auto"/>
              <w:bottom w:val="single" w:sz="4" w:space="0" w:color="auto"/>
              <w:right w:val="single" w:sz="4" w:space="0" w:color="auto"/>
            </w:tcBorders>
          </w:tcPr>
          <w:p w14:paraId="0266C378"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3B659641" w14:textId="77777777" w:rsidR="00B50103" w:rsidRPr="00645FEF" w:rsidRDefault="00B50103" w:rsidP="00052EE6">
            <w:pPr>
              <w:jc w:val="both"/>
              <w:rPr>
                <w:sz w:val="22"/>
                <w:szCs w:val="22"/>
              </w:rPr>
            </w:pPr>
            <w:r w:rsidRPr="00645FEF">
              <w:rPr>
                <w:sz w:val="22"/>
                <w:szCs w:val="22"/>
              </w:rPr>
              <w:t>1 14 02053 10 0000 410</w:t>
            </w:r>
          </w:p>
        </w:tc>
        <w:tc>
          <w:tcPr>
            <w:tcW w:w="5200" w:type="dxa"/>
            <w:tcBorders>
              <w:top w:val="single" w:sz="4" w:space="0" w:color="auto"/>
              <w:left w:val="single" w:sz="4" w:space="0" w:color="auto"/>
              <w:bottom w:val="single" w:sz="4" w:space="0" w:color="auto"/>
              <w:right w:val="single" w:sz="4" w:space="0" w:color="auto"/>
            </w:tcBorders>
          </w:tcPr>
          <w:p w14:paraId="43421647" w14:textId="77777777" w:rsidR="00B50103" w:rsidRPr="00645FEF" w:rsidRDefault="00B50103" w:rsidP="00052EE6">
            <w:pPr>
              <w:autoSpaceDE w:val="0"/>
              <w:autoSpaceDN w:val="0"/>
              <w:adjustRightInd w:val="0"/>
              <w:jc w:val="both"/>
              <w:rPr>
                <w:sz w:val="22"/>
                <w:szCs w:val="22"/>
              </w:rPr>
            </w:pPr>
            <w:r w:rsidRPr="00645FEF">
              <w:rPr>
                <w:rFonts w:eastAsia="Calibri"/>
                <w:sz w:val="22"/>
                <w:szCs w:val="22"/>
                <w:lang w:eastAsia="en-US"/>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B50103" w:rsidRPr="00645FEF" w14:paraId="416FE764" w14:textId="77777777" w:rsidTr="00052EE6">
        <w:trPr>
          <w:trHeight w:val="386"/>
        </w:trPr>
        <w:tc>
          <w:tcPr>
            <w:tcW w:w="1885" w:type="dxa"/>
            <w:tcBorders>
              <w:top w:val="single" w:sz="4" w:space="0" w:color="auto"/>
              <w:left w:val="single" w:sz="4" w:space="0" w:color="auto"/>
              <w:bottom w:val="single" w:sz="4" w:space="0" w:color="auto"/>
              <w:right w:val="single" w:sz="4" w:space="0" w:color="auto"/>
            </w:tcBorders>
          </w:tcPr>
          <w:p w14:paraId="74930E0B"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488EB588" w14:textId="77777777" w:rsidR="00B50103" w:rsidRPr="00645FEF" w:rsidRDefault="00B50103" w:rsidP="00052EE6">
            <w:pPr>
              <w:autoSpaceDE w:val="0"/>
              <w:autoSpaceDN w:val="0"/>
              <w:adjustRightInd w:val="0"/>
              <w:rPr>
                <w:sz w:val="22"/>
                <w:szCs w:val="22"/>
              </w:rPr>
            </w:pPr>
            <w:r w:rsidRPr="00645FEF">
              <w:rPr>
                <w:rFonts w:eastAsia="Calibri"/>
                <w:sz w:val="22"/>
                <w:szCs w:val="22"/>
                <w:lang w:eastAsia="en-US"/>
              </w:rPr>
              <w:t>1 16 07090 10 0000 140</w:t>
            </w:r>
          </w:p>
        </w:tc>
        <w:tc>
          <w:tcPr>
            <w:tcW w:w="5200" w:type="dxa"/>
            <w:tcBorders>
              <w:top w:val="single" w:sz="4" w:space="0" w:color="auto"/>
              <w:left w:val="single" w:sz="4" w:space="0" w:color="auto"/>
              <w:bottom w:val="single" w:sz="4" w:space="0" w:color="auto"/>
              <w:right w:val="single" w:sz="4" w:space="0" w:color="auto"/>
            </w:tcBorders>
          </w:tcPr>
          <w:p w14:paraId="25D6EDDC" w14:textId="77777777" w:rsidR="00B50103" w:rsidRPr="00645FEF" w:rsidRDefault="00B50103" w:rsidP="00052EE6">
            <w:pPr>
              <w:autoSpaceDE w:val="0"/>
              <w:autoSpaceDN w:val="0"/>
              <w:adjustRightInd w:val="0"/>
              <w:jc w:val="both"/>
              <w:rPr>
                <w:sz w:val="22"/>
                <w:szCs w:val="22"/>
              </w:rPr>
            </w:pPr>
            <w:r w:rsidRPr="00645FEF">
              <w:rPr>
                <w:rFonts w:eastAsia="Calibri"/>
                <w:sz w:val="22"/>
                <w:szCs w:val="22"/>
                <w:lang w:eastAsia="en-US"/>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   </w:t>
            </w:r>
          </w:p>
        </w:tc>
      </w:tr>
      <w:tr w:rsidR="00B50103" w:rsidRPr="00645FEF" w14:paraId="7BF29C9C" w14:textId="77777777" w:rsidTr="00052EE6">
        <w:trPr>
          <w:trHeight w:val="386"/>
        </w:trPr>
        <w:tc>
          <w:tcPr>
            <w:tcW w:w="1885" w:type="dxa"/>
            <w:tcBorders>
              <w:top w:val="single" w:sz="4" w:space="0" w:color="auto"/>
              <w:left w:val="single" w:sz="4" w:space="0" w:color="auto"/>
              <w:bottom w:val="single" w:sz="4" w:space="0" w:color="auto"/>
              <w:right w:val="single" w:sz="4" w:space="0" w:color="auto"/>
            </w:tcBorders>
          </w:tcPr>
          <w:p w14:paraId="7D0CB254"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6B2239E6" w14:textId="77777777" w:rsidR="00B50103" w:rsidRPr="00645FEF" w:rsidRDefault="00B50103" w:rsidP="00052EE6">
            <w:pPr>
              <w:jc w:val="both"/>
              <w:rPr>
                <w:sz w:val="22"/>
                <w:szCs w:val="22"/>
              </w:rPr>
            </w:pPr>
            <w:r w:rsidRPr="00645FEF">
              <w:rPr>
                <w:sz w:val="22"/>
                <w:szCs w:val="22"/>
              </w:rPr>
              <w:t>1 17 01050 10 0000 180</w:t>
            </w:r>
          </w:p>
          <w:p w14:paraId="1B141049" w14:textId="77777777" w:rsidR="00B50103" w:rsidRPr="00645FEF" w:rsidRDefault="00B50103" w:rsidP="00052EE6">
            <w:pPr>
              <w:jc w:val="both"/>
              <w:rPr>
                <w:sz w:val="22"/>
                <w:szCs w:val="22"/>
              </w:rPr>
            </w:pPr>
          </w:p>
        </w:tc>
        <w:tc>
          <w:tcPr>
            <w:tcW w:w="5200" w:type="dxa"/>
            <w:tcBorders>
              <w:top w:val="single" w:sz="4" w:space="0" w:color="auto"/>
              <w:left w:val="single" w:sz="4" w:space="0" w:color="auto"/>
              <w:bottom w:val="single" w:sz="4" w:space="0" w:color="auto"/>
              <w:right w:val="single" w:sz="4" w:space="0" w:color="auto"/>
            </w:tcBorders>
          </w:tcPr>
          <w:p w14:paraId="6BC1915D"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 xml:space="preserve">Невыясненные поступления, зачисляемые в бюджеты сельских поселений      </w:t>
            </w:r>
          </w:p>
        </w:tc>
      </w:tr>
      <w:tr w:rsidR="00B50103" w:rsidRPr="00645FEF" w14:paraId="186B19B4" w14:textId="77777777" w:rsidTr="00052EE6">
        <w:trPr>
          <w:trHeight w:val="386"/>
        </w:trPr>
        <w:tc>
          <w:tcPr>
            <w:tcW w:w="1885" w:type="dxa"/>
            <w:tcBorders>
              <w:top w:val="single" w:sz="4" w:space="0" w:color="auto"/>
              <w:left w:val="single" w:sz="4" w:space="0" w:color="auto"/>
              <w:bottom w:val="single" w:sz="4" w:space="0" w:color="auto"/>
              <w:right w:val="single" w:sz="4" w:space="0" w:color="auto"/>
            </w:tcBorders>
          </w:tcPr>
          <w:p w14:paraId="256F0861"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2FA146E2" w14:textId="77777777" w:rsidR="00B50103" w:rsidRPr="00645FEF" w:rsidRDefault="00B50103" w:rsidP="00052EE6">
            <w:pPr>
              <w:rPr>
                <w:sz w:val="22"/>
                <w:szCs w:val="22"/>
              </w:rPr>
            </w:pPr>
            <w:r w:rsidRPr="00645FEF">
              <w:rPr>
                <w:sz w:val="22"/>
                <w:szCs w:val="22"/>
              </w:rPr>
              <w:t>2 08 05000 10 0000 150</w:t>
            </w:r>
          </w:p>
        </w:tc>
        <w:tc>
          <w:tcPr>
            <w:tcW w:w="5200" w:type="dxa"/>
            <w:tcBorders>
              <w:top w:val="single" w:sz="4" w:space="0" w:color="auto"/>
              <w:left w:val="single" w:sz="4" w:space="0" w:color="auto"/>
              <w:bottom w:val="single" w:sz="4" w:space="0" w:color="auto"/>
              <w:right w:val="single" w:sz="4" w:space="0" w:color="auto"/>
            </w:tcBorders>
          </w:tcPr>
          <w:p w14:paraId="5929172E"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 xml:space="preserve">Перечисления из бюджетов сельских </w:t>
            </w:r>
            <w:proofErr w:type="gramStart"/>
            <w:r w:rsidRPr="00645FEF">
              <w:rPr>
                <w:rFonts w:ascii="Times New Roman" w:hAnsi="Times New Roman" w:cs="Times New Roman"/>
                <w:sz w:val="22"/>
                <w:szCs w:val="22"/>
              </w:rPr>
              <w:t>поселений(</w:t>
            </w:r>
            <w:proofErr w:type="gramEnd"/>
            <w:r w:rsidRPr="00645FEF">
              <w:rPr>
                <w:rFonts w:ascii="Times New Roman" w:hAnsi="Times New Roman" w:cs="Times New Roman"/>
                <w:sz w:val="22"/>
                <w:szCs w:val="22"/>
              </w:rPr>
              <w:t>в бюджеты поселений) для осуществление возврата(зачета)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взысканных суммы</w:t>
            </w:r>
          </w:p>
        </w:tc>
      </w:tr>
      <w:tr w:rsidR="00B50103" w:rsidRPr="00645FEF" w14:paraId="646D948C" w14:textId="77777777" w:rsidTr="00052EE6">
        <w:trPr>
          <w:trHeight w:val="386"/>
        </w:trPr>
        <w:tc>
          <w:tcPr>
            <w:tcW w:w="1885" w:type="dxa"/>
            <w:tcBorders>
              <w:top w:val="single" w:sz="4" w:space="0" w:color="auto"/>
              <w:left w:val="single" w:sz="4" w:space="0" w:color="auto"/>
              <w:bottom w:val="single" w:sz="4" w:space="0" w:color="auto"/>
              <w:right w:val="single" w:sz="4" w:space="0" w:color="auto"/>
            </w:tcBorders>
          </w:tcPr>
          <w:p w14:paraId="5FC5C7A2"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4188895D" w14:textId="77777777" w:rsidR="00B50103" w:rsidRPr="00645FEF" w:rsidRDefault="00B50103" w:rsidP="00052EE6">
            <w:pPr>
              <w:jc w:val="both"/>
              <w:rPr>
                <w:sz w:val="22"/>
                <w:szCs w:val="22"/>
              </w:rPr>
            </w:pPr>
            <w:r w:rsidRPr="00645FEF">
              <w:rPr>
                <w:sz w:val="22"/>
                <w:szCs w:val="22"/>
              </w:rPr>
              <w:t>2 02 16001 10 0000 150</w:t>
            </w:r>
          </w:p>
        </w:tc>
        <w:tc>
          <w:tcPr>
            <w:tcW w:w="5200" w:type="dxa"/>
            <w:tcBorders>
              <w:top w:val="single" w:sz="4" w:space="0" w:color="auto"/>
              <w:left w:val="single" w:sz="4" w:space="0" w:color="auto"/>
              <w:bottom w:val="single" w:sz="4" w:space="0" w:color="auto"/>
              <w:right w:val="single" w:sz="4" w:space="0" w:color="auto"/>
            </w:tcBorders>
          </w:tcPr>
          <w:p w14:paraId="2E0A83C3" w14:textId="77777777" w:rsidR="00B50103" w:rsidRPr="00645FEF" w:rsidRDefault="00B50103" w:rsidP="00052EE6">
            <w:pPr>
              <w:autoSpaceDE w:val="0"/>
              <w:autoSpaceDN w:val="0"/>
              <w:adjustRightInd w:val="0"/>
              <w:jc w:val="both"/>
              <w:rPr>
                <w:sz w:val="22"/>
                <w:szCs w:val="22"/>
                <w:highlight w:val="yellow"/>
              </w:rPr>
            </w:pPr>
            <w:r w:rsidRPr="00645FEF">
              <w:rPr>
                <w:rFonts w:eastAsia="Calibri"/>
                <w:sz w:val="22"/>
                <w:szCs w:val="22"/>
                <w:lang w:eastAsia="en-US"/>
              </w:rPr>
              <w:t>Дотации бюджетам сельских поселений на выравнивание бюджетной обеспеченности из бюджетов муниципальных районов</w:t>
            </w:r>
          </w:p>
        </w:tc>
      </w:tr>
      <w:tr w:rsidR="00B50103" w:rsidRPr="00645FEF" w14:paraId="4CB399B2" w14:textId="77777777" w:rsidTr="00052EE6">
        <w:trPr>
          <w:trHeight w:val="386"/>
        </w:trPr>
        <w:tc>
          <w:tcPr>
            <w:tcW w:w="1885" w:type="dxa"/>
            <w:tcBorders>
              <w:top w:val="single" w:sz="4" w:space="0" w:color="auto"/>
              <w:left w:val="single" w:sz="4" w:space="0" w:color="auto"/>
              <w:bottom w:val="single" w:sz="4" w:space="0" w:color="auto"/>
              <w:right w:val="single" w:sz="4" w:space="0" w:color="auto"/>
            </w:tcBorders>
          </w:tcPr>
          <w:p w14:paraId="5AE8AE5A"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2B759753" w14:textId="77777777" w:rsidR="00B50103" w:rsidRPr="00645FEF" w:rsidRDefault="00B50103" w:rsidP="00052EE6">
            <w:pPr>
              <w:jc w:val="both"/>
              <w:rPr>
                <w:sz w:val="22"/>
                <w:szCs w:val="22"/>
              </w:rPr>
            </w:pPr>
            <w:r w:rsidRPr="00645FEF">
              <w:rPr>
                <w:sz w:val="22"/>
                <w:szCs w:val="22"/>
              </w:rPr>
              <w:t>2 02 35118 10 0000 150</w:t>
            </w:r>
          </w:p>
        </w:tc>
        <w:tc>
          <w:tcPr>
            <w:tcW w:w="5200" w:type="dxa"/>
            <w:tcBorders>
              <w:top w:val="single" w:sz="4" w:space="0" w:color="auto"/>
              <w:left w:val="single" w:sz="4" w:space="0" w:color="auto"/>
              <w:bottom w:val="single" w:sz="4" w:space="0" w:color="auto"/>
              <w:right w:val="single" w:sz="4" w:space="0" w:color="auto"/>
            </w:tcBorders>
          </w:tcPr>
          <w:p w14:paraId="593B22D1" w14:textId="77777777" w:rsidR="00B50103" w:rsidRPr="00645FEF" w:rsidRDefault="00B50103" w:rsidP="00052EE6">
            <w:pPr>
              <w:autoSpaceDE w:val="0"/>
              <w:autoSpaceDN w:val="0"/>
              <w:adjustRightInd w:val="0"/>
              <w:jc w:val="both"/>
              <w:rPr>
                <w:sz w:val="22"/>
                <w:szCs w:val="22"/>
              </w:rPr>
            </w:pPr>
            <w:r w:rsidRPr="00645FEF">
              <w:rPr>
                <w:rFonts w:eastAsia="Calibri"/>
                <w:sz w:val="22"/>
                <w:szCs w:val="22"/>
                <w:lang w:eastAsia="en-U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B50103" w:rsidRPr="00645FEF" w14:paraId="575627DD" w14:textId="77777777" w:rsidTr="00052EE6">
        <w:trPr>
          <w:trHeight w:val="386"/>
        </w:trPr>
        <w:tc>
          <w:tcPr>
            <w:tcW w:w="1885" w:type="dxa"/>
            <w:tcBorders>
              <w:top w:val="single" w:sz="4" w:space="0" w:color="auto"/>
              <w:left w:val="single" w:sz="4" w:space="0" w:color="auto"/>
              <w:bottom w:val="single" w:sz="4" w:space="0" w:color="auto"/>
              <w:right w:val="single" w:sz="4" w:space="0" w:color="auto"/>
            </w:tcBorders>
          </w:tcPr>
          <w:p w14:paraId="211C1F7A"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4EF04EAE" w14:textId="77777777" w:rsidR="00B50103" w:rsidRPr="00645FEF" w:rsidRDefault="00B50103" w:rsidP="00052EE6">
            <w:pPr>
              <w:jc w:val="both"/>
              <w:rPr>
                <w:sz w:val="22"/>
                <w:szCs w:val="22"/>
              </w:rPr>
            </w:pPr>
            <w:r w:rsidRPr="00645FEF">
              <w:rPr>
                <w:sz w:val="22"/>
                <w:szCs w:val="22"/>
              </w:rPr>
              <w:t>2 02 30024 10 0000 150</w:t>
            </w:r>
          </w:p>
        </w:tc>
        <w:tc>
          <w:tcPr>
            <w:tcW w:w="5200" w:type="dxa"/>
            <w:tcBorders>
              <w:top w:val="single" w:sz="4" w:space="0" w:color="auto"/>
              <w:left w:val="single" w:sz="4" w:space="0" w:color="auto"/>
              <w:bottom w:val="single" w:sz="4" w:space="0" w:color="auto"/>
              <w:right w:val="single" w:sz="4" w:space="0" w:color="auto"/>
            </w:tcBorders>
          </w:tcPr>
          <w:p w14:paraId="74074E5C"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Субвенции бюджетам сельских поселений на выполнение передаваемых полномочий субъектов Российской Федерации</w:t>
            </w:r>
          </w:p>
        </w:tc>
      </w:tr>
      <w:tr w:rsidR="00B50103" w:rsidRPr="00645FEF" w14:paraId="34C65B1E" w14:textId="77777777" w:rsidTr="00052EE6">
        <w:trPr>
          <w:trHeight w:val="386"/>
        </w:trPr>
        <w:tc>
          <w:tcPr>
            <w:tcW w:w="1885" w:type="dxa"/>
            <w:tcBorders>
              <w:top w:val="single" w:sz="4" w:space="0" w:color="auto"/>
              <w:left w:val="single" w:sz="4" w:space="0" w:color="auto"/>
              <w:bottom w:val="single" w:sz="4" w:space="0" w:color="auto"/>
              <w:right w:val="single" w:sz="4" w:space="0" w:color="auto"/>
            </w:tcBorders>
          </w:tcPr>
          <w:p w14:paraId="1F4440A6" w14:textId="77777777" w:rsidR="00B50103" w:rsidRPr="00645FEF" w:rsidRDefault="00B50103" w:rsidP="00052EE6">
            <w:pPr>
              <w:jc w:val="center"/>
              <w:rPr>
                <w:sz w:val="22"/>
                <w:szCs w:val="22"/>
              </w:rPr>
            </w:pPr>
            <w:r w:rsidRPr="00645FEF">
              <w:rPr>
                <w:sz w:val="22"/>
                <w:szCs w:val="22"/>
              </w:rPr>
              <w:lastRenderedPageBreak/>
              <w:t>194</w:t>
            </w:r>
          </w:p>
        </w:tc>
        <w:tc>
          <w:tcPr>
            <w:tcW w:w="2728" w:type="dxa"/>
            <w:tcBorders>
              <w:top w:val="single" w:sz="4" w:space="0" w:color="auto"/>
              <w:left w:val="single" w:sz="4" w:space="0" w:color="auto"/>
              <w:bottom w:val="single" w:sz="4" w:space="0" w:color="auto"/>
              <w:right w:val="single" w:sz="4" w:space="0" w:color="auto"/>
            </w:tcBorders>
          </w:tcPr>
          <w:p w14:paraId="1870E158" w14:textId="77777777" w:rsidR="00B50103" w:rsidRPr="00645FEF" w:rsidRDefault="00B50103" w:rsidP="00052EE6">
            <w:pPr>
              <w:jc w:val="both"/>
              <w:rPr>
                <w:sz w:val="22"/>
                <w:szCs w:val="22"/>
              </w:rPr>
            </w:pPr>
            <w:r w:rsidRPr="00645FEF">
              <w:rPr>
                <w:sz w:val="22"/>
                <w:szCs w:val="22"/>
              </w:rPr>
              <w:t>2 02 29999 10 0000 150</w:t>
            </w:r>
          </w:p>
        </w:tc>
        <w:tc>
          <w:tcPr>
            <w:tcW w:w="5200" w:type="dxa"/>
            <w:tcBorders>
              <w:top w:val="single" w:sz="4" w:space="0" w:color="auto"/>
              <w:left w:val="single" w:sz="4" w:space="0" w:color="auto"/>
              <w:bottom w:val="single" w:sz="4" w:space="0" w:color="auto"/>
              <w:right w:val="single" w:sz="4" w:space="0" w:color="auto"/>
            </w:tcBorders>
          </w:tcPr>
          <w:p w14:paraId="3D81B9EC"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Прочие субсидии бюджетам сельских поселений</w:t>
            </w:r>
          </w:p>
        </w:tc>
      </w:tr>
      <w:tr w:rsidR="00B50103" w:rsidRPr="00645FEF" w14:paraId="277E12BC" w14:textId="77777777" w:rsidTr="00052EE6">
        <w:trPr>
          <w:trHeight w:val="386"/>
        </w:trPr>
        <w:tc>
          <w:tcPr>
            <w:tcW w:w="1885" w:type="dxa"/>
            <w:tcBorders>
              <w:top w:val="single" w:sz="4" w:space="0" w:color="auto"/>
              <w:left w:val="single" w:sz="4" w:space="0" w:color="auto"/>
              <w:bottom w:val="single" w:sz="4" w:space="0" w:color="auto"/>
              <w:right w:val="single" w:sz="4" w:space="0" w:color="auto"/>
            </w:tcBorders>
          </w:tcPr>
          <w:p w14:paraId="38A25335"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465EF2C4" w14:textId="77777777" w:rsidR="00B50103" w:rsidRPr="00645FEF" w:rsidRDefault="00B50103" w:rsidP="00052EE6">
            <w:pPr>
              <w:jc w:val="both"/>
              <w:rPr>
                <w:sz w:val="22"/>
                <w:szCs w:val="22"/>
              </w:rPr>
            </w:pPr>
            <w:r w:rsidRPr="00645FEF">
              <w:rPr>
                <w:sz w:val="22"/>
                <w:szCs w:val="22"/>
              </w:rPr>
              <w:t>2 02 49999 10 0000 150</w:t>
            </w:r>
          </w:p>
        </w:tc>
        <w:tc>
          <w:tcPr>
            <w:tcW w:w="5200" w:type="dxa"/>
            <w:tcBorders>
              <w:top w:val="single" w:sz="4" w:space="0" w:color="auto"/>
              <w:left w:val="single" w:sz="4" w:space="0" w:color="auto"/>
              <w:bottom w:val="single" w:sz="4" w:space="0" w:color="auto"/>
              <w:right w:val="single" w:sz="4" w:space="0" w:color="auto"/>
            </w:tcBorders>
          </w:tcPr>
          <w:p w14:paraId="4394333A" w14:textId="77777777" w:rsidR="00B50103" w:rsidRPr="00645FEF" w:rsidRDefault="00B50103" w:rsidP="00052EE6">
            <w:pPr>
              <w:autoSpaceDE w:val="0"/>
              <w:autoSpaceDN w:val="0"/>
              <w:adjustRightInd w:val="0"/>
              <w:jc w:val="both"/>
              <w:rPr>
                <w:sz w:val="22"/>
                <w:szCs w:val="22"/>
              </w:rPr>
            </w:pPr>
            <w:r w:rsidRPr="00645FEF">
              <w:rPr>
                <w:sz w:val="22"/>
                <w:szCs w:val="22"/>
              </w:rPr>
              <w:t xml:space="preserve">Прочие межбюджетные трансферты, передаваемые бюджетам сельских поселений     </w:t>
            </w:r>
          </w:p>
        </w:tc>
      </w:tr>
      <w:tr w:rsidR="00B50103" w:rsidRPr="00645FEF" w14:paraId="69FEEDFA" w14:textId="77777777" w:rsidTr="00052EE6">
        <w:trPr>
          <w:trHeight w:val="386"/>
        </w:trPr>
        <w:tc>
          <w:tcPr>
            <w:tcW w:w="1885" w:type="dxa"/>
            <w:tcBorders>
              <w:top w:val="single" w:sz="4" w:space="0" w:color="auto"/>
              <w:left w:val="single" w:sz="4" w:space="0" w:color="auto"/>
              <w:bottom w:val="single" w:sz="4" w:space="0" w:color="auto"/>
              <w:right w:val="single" w:sz="4" w:space="0" w:color="auto"/>
            </w:tcBorders>
          </w:tcPr>
          <w:p w14:paraId="2AA187E5"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11E72E9E" w14:textId="77777777" w:rsidR="00B50103" w:rsidRPr="00645FEF" w:rsidRDefault="00B50103" w:rsidP="00052EE6">
            <w:pPr>
              <w:jc w:val="both"/>
              <w:rPr>
                <w:sz w:val="22"/>
                <w:szCs w:val="22"/>
              </w:rPr>
            </w:pPr>
            <w:r w:rsidRPr="00645FEF">
              <w:rPr>
                <w:sz w:val="22"/>
                <w:szCs w:val="22"/>
              </w:rPr>
              <w:t>2 02 45160 10 0000 150</w:t>
            </w:r>
          </w:p>
        </w:tc>
        <w:tc>
          <w:tcPr>
            <w:tcW w:w="5200" w:type="dxa"/>
            <w:tcBorders>
              <w:top w:val="single" w:sz="4" w:space="0" w:color="auto"/>
              <w:left w:val="single" w:sz="4" w:space="0" w:color="auto"/>
              <w:bottom w:val="single" w:sz="4" w:space="0" w:color="auto"/>
              <w:right w:val="single" w:sz="4" w:space="0" w:color="auto"/>
            </w:tcBorders>
          </w:tcPr>
          <w:p w14:paraId="6CF40F61" w14:textId="77777777" w:rsidR="00B50103" w:rsidRPr="00645FEF" w:rsidRDefault="00B50103" w:rsidP="00052EE6">
            <w:pPr>
              <w:autoSpaceDE w:val="0"/>
              <w:autoSpaceDN w:val="0"/>
              <w:adjustRightInd w:val="0"/>
              <w:jc w:val="both"/>
              <w:rPr>
                <w:sz w:val="22"/>
                <w:szCs w:val="22"/>
              </w:rPr>
            </w:pPr>
            <w:r w:rsidRPr="00645FEF">
              <w:rPr>
                <w:rFonts w:eastAsia="Calibri"/>
                <w:sz w:val="22"/>
                <w:szCs w:val="22"/>
                <w:lang w:eastAsia="en-US"/>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B50103" w:rsidRPr="00645FEF" w14:paraId="270DDFE2" w14:textId="77777777" w:rsidTr="00052EE6">
        <w:tc>
          <w:tcPr>
            <w:tcW w:w="1885" w:type="dxa"/>
            <w:tcBorders>
              <w:top w:val="single" w:sz="4" w:space="0" w:color="auto"/>
              <w:left w:val="single" w:sz="4" w:space="0" w:color="auto"/>
              <w:bottom w:val="single" w:sz="4" w:space="0" w:color="auto"/>
              <w:right w:val="single" w:sz="4" w:space="0" w:color="auto"/>
            </w:tcBorders>
            <w:hideMark/>
          </w:tcPr>
          <w:p w14:paraId="73FC85D4"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hideMark/>
          </w:tcPr>
          <w:p w14:paraId="39A71971" w14:textId="77777777" w:rsidR="00B50103" w:rsidRPr="00645FEF" w:rsidRDefault="00B50103" w:rsidP="00052EE6">
            <w:pPr>
              <w:jc w:val="both"/>
              <w:rPr>
                <w:sz w:val="22"/>
                <w:szCs w:val="22"/>
              </w:rPr>
            </w:pPr>
            <w:r w:rsidRPr="00645FEF">
              <w:rPr>
                <w:sz w:val="22"/>
                <w:szCs w:val="22"/>
              </w:rPr>
              <w:t>2 02 90054 10 0000 150</w:t>
            </w:r>
          </w:p>
        </w:tc>
        <w:tc>
          <w:tcPr>
            <w:tcW w:w="5200" w:type="dxa"/>
            <w:tcBorders>
              <w:top w:val="single" w:sz="4" w:space="0" w:color="auto"/>
              <w:left w:val="single" w:sz="4" w:space="0" w:color="auto"/>
              <w:bottom w:val="single" w:sz="4" w:space="0" w:color="auto"/>
              <w:right w:val="single" w:sz="4" w:space="0" w:color="auto"/>
            </w:tcBorders>
            <w:hideMark/>
          </w:tcPr>
          <w:p w14:paraId="5A87CE9A"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Прочие безвозмездные поступления в бюджеты сельских поселений от бюджетов муниципальных районов</w:t>
            </w:r>
          </w:p>
        </w:tc>
      </w:tr>
      <w:tr w:rsidR="00B50103" w:rsidRPr="00645FEF" w14:paraId="7792802A" w14:textId="77777777" w:rsidTr="00052EE6">
        <w:tc>
          <w:tcPr>
            <w:tcW w:w="1885" w:type="dxa"/>
            <w:tcBorders>
              <w:top w:val="single" w:sz="4" w:space="0" w:color="auto"/>
              <w:left w:val="single" w:sz="4" w:space="0" w:color="auto"/>
              <w:bottom w:val="single" w:sz="4" w:space="0" w:color="auto"/>
              <w:right w:val="single" w:sz="4" w:space="0" w:color="auto"/>
            </w:tcBorders>
            <w:hideMark/>
          </w:tcPr>
          <w:p w14:paraId="5A52B731"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hideMark/>
          </w:tcPr>
          <w:p w14:paraId="324AC7B1" w14:textId="77777777" w:rsidR="00B50103" w:rsidRPr="00645FEF" w:rsidRDefault="00B50103" w:rsidP="00052EE6">
            <w:pPr>
              <w:jc w:val="both"/>
              <w:rPr>
                <w:sz w:val="22"/>
                <w:szCs w:val="22"/>
              </w:rPr>
            </w:pPr>
            <w:r w:rsidRPr="00645FEF">
              <w:rPr>
                <w:sz w:val="22"/>
                <w:szCs w:val="22"/>
              </w:rPr>
              <w:t>2 07 05030 10 0000 150</w:t>
            </w:r>
          </w:p>
        </w:tc>
        <w:tc>
          <w:tcPr>
            <w:tcW w:w="5200" w:type="dxa"/>
            <w:tcBorders>
              <w:top w:val="single" w:sz="4" w:space="0" w:color="auto"/>
              <w:left w:val="single" w:sz="4" w:space="0" w:color="auto"/>
              <w:bottom w:val="single" w:sz="4" w:space="0" w:color="auto"/>
              <w:right w:val="single" w:sz="4" w:space="0" w:color="auto"/>
            </w:tcBorders>
            <w:hideMark/>
          </w:tcPr>
          <w:p w14:paraId="79DB928F"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Прочие безвозмездные поступления в бюджеты сельских поселений</w:t>
            </w:r>
          </w:p>
        </w:tc>
      </w:tr>
      <w:tr w:rsidR="00B50103" w:rsidRPr="00645FEF" w14:paraId="27B92651" w14:textId="77777777" w:rsidTr="00052EE6">
        <w:trPr>
          <w:trHeight w:val="1585"/>
        </w:trPr>
        <w:tc>
          <w:tcPr>
            <w:tcW w:w="1885" w:type="dxa"/>
            <w:tcBorders>
              <w:top w:val="single" w:sz="4" w:space="0" w:color="auto"/>
              <w:left w:val="single" w:sz="4" w:space="0" w:color="auto"/>
              <w:bottom w:val="single" w:sz="4" w:space="0" w:color="auto"/>
              <w:right w:val="single" w:sz="4" w:space="0" w:color="auto"/>
            </w:tcBorders>
            <w:hideMark/>
          </w:tcPr>
          <w:p w14:paraId="4A4BD427"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hideMark/>
          </w:tcPr>
          <w:p w14:paraId="5A16B09C" w14:textId="77777777" w:rsidR="00B50103" w:rsidRPr="00645FEF" w:rsidRDefault="00B50103" w:rsidP="00052EE6">
            <w:pPr>
              <w:jc w:val="both"/>
              <w:rPr>
                <w:sz w:val="22"/>
                <w:szCs w:val="22"/>
              </w:rPr>
            </w:pPr>
            <w:r w:rsidRPr="00645FEF">
              <w:rPr>
                <w:sz w:val="22"/>
                <w:szCs w:val="22"/>
              </w:rPr>
              <w:t>2 19 60010 10 0000 150</w:t>
            </w:r>
          </w:p>
        </w:tc>
        <w:tc>
          <w:tcPr>
            <w:tcW w:w="5200" w:type="dxa"/>
            <w:tcBorders>
              <w:top w:val="single" w:sz="4" w:space="0" w:color="auto"/>
              <w:left w:val="single" w:sz="4" w:space="0" w:color="auto"/>
              <w:bottom w:val="single" w:sz="4" w:space="0" w:color="auto"/>
              <w:right w:val="single" w:sz="4" w:space="0" w:color="auto"/>
            </w:tcBorders>
            <w:hideMark/>
          </w:tcPr>
          <w:p w14:paraId="338245B6"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 xml:space="preserve">Возврат прочих остатков субсидий, субвенций и иных межбюджетных трансфертов, имеющих целевое назначение, прошлых лет из бюджетов сельских поселений                                  </w:t>
            </w:r>
          </w:p>
        </w:tc>
      </w:tr>
      <w:tr w:rsidR="00B50103" w:rsidRPr="00645FEF" w14:paraId="75206351" w14:textId="77777777" w:rsidTr="00052EE6">
        <w:tc>
          <w:tcPr>
            <w:tcW w:w="1885" w:type="dxa"/>
            <w:tcBorders>
              <w:top w:val="single" w:sz="4" w:space="0" w:color="auto"/>
              <w:left w:val="single" w:sz="4" w:space="0" w:color="auto"/>
              <w:bottom w:val="single" w:sz="4" w:space="0" w:color="auto"/>
              <w:right w:val="single" w:sz="4" w:space="0" w:color="auto"/>
            </w:tcBorders>
            <w:hideMark/>
          </w:tcPr>
          <w:p w14:paraId="04FFCB0B"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hideMark/>
          </w:tcPr>
          <w:p w14:paraId="641D21C3" w14:textId="77777777" w:rsidR="00B50103" w:rsidRPr="00645FEF" w:rsidRDefault="00B50103" w:rsidP="00052EE6">
            <w:pPr>
              <w:jc w:val="both"/>
              <w:rPr>
                <w:sz w:val="22"/>
                <w:szCs w:val="22"/>
              </w:rPr>
            </w:pPr>
            <w:r w:rsidRPr="00645FEF">
              <w:rPr>
                <w:sz w:val="22"/>
                <w:szCs w:val="22"/>
              </w:rPr>
              <w:t>2 02 20077 10 0000 150</w:t>
            </w:r>
          </w:p>
        </w:tc>
        <w:tc>
          <w:tcPr>
            <w:tcW w:w="5200" w:type="dxa"/>
            <w:tcBorders>
              <w:top w:val="single" w:sz="4" w:space="0" w:color="auto"/>
              <w:left w:val="single" w:sz="4" w:space="0" w:color="auto"/>
              <w:bottom w:val="single" w:sz="4" w:space="0" w:color="auto"/>
              <w:right w:val="single" w:sz="4" w:space="0" w:color="auto"/>
            </w:tcBorders>
            <w:hideMark/>
          </w:tcPr>
          <w:p w14:paraId="4CA51B98"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Субсидии бюджетам сельских поселений на софинансирование капитальных вложений в объекты муниципальной собственности</w:t>
            </w:r>
          </w:p>
        </w:tc>
      </w:tr>
    </w:tbl>
    <w:p w14:paraId="768F171A" w14:textId="77777777" w:rsidR="00B50103" w:rsidRPr="00645FEF" w:rsidRDefault="00B50103" w:rsidP="00B50103">
      <w:pPr>
        <w:pStyle w:val="ConsPlusNormal"/>
        <w:widowControl/>
        <w:jc w:val="center"/>
        <w:rPr>
          <w:rFonts w:ascii="Times New Roman" w:hAnsi="Times New Roman" w:cs="Times New Roman"/>
          <w:color w:val="000000"/>
          <w:szCs w:val="22"/>
        </w:rPr>
      </w:pPr>
    </w:p>
    <w:p w14:paraId="6A764A3C" w14:textId="77777777" w:rsidR="00B50103" w:rsidRPr="00645FEF" w:rsidRDefault="00B50103" w:rsidP="00B50103">
      <w:pPr>
        <w:jc w:val="right"/>
        <w:rPr>
          <w:sz w:val="22"/>
          <w:szCs w:val="22"/>
        </w:rPr>
      </w:pPr>
    </w:p>
    <w:p w14:paraId="570AE17F" w14:textId="77777777" w:rsidR="00B50103" w:rsidRPr="00645FEF" w:rsidRDefault="00B50103" w:rsidP="00B50103">
      <w:pPr>
        <w:jc w:val="right"/>
        <w:rPr>
          <w:sz w:val="22"/>
          <w:szCs w:val="22"/>
        </w:rPr>
      </w:pPr>
    </w:p>
    <w:p w14:paraId="5779AF16" w14:textId="77777777" w:rsidR="00B50103" w:rsidRPr="00645FEF" w:rsidRDefault="00B50103" w:rsidP="00B50103">
      <w:pPr>
        <w:jc w:val="right"/>
        <w:rPr>
          <w:sz w:val="22"/>
          <w:szCs w:val="22"/>
        </w:rPr>
      </w:pPr>
    </w:p>
    <w:p w14:paraId="723EB2AF" w14:textId="77777777" w:rsidR="00B50103" w:rsidRPr="00645FEF" w:rsidRDefault="00B50103" w:rsidP="00B50103">
      <w:pPr>
        <w:jc w:val="right"/>
        <w:rPr>
          <w:sz w:val="22"/>
          <w:szCs w:val="22"/>
        </w:rPr>
      </w:pPr>
    </w:p>
    <w:p w14:paraId="13FB1274" w14:textId="77777777" w:rsidR="00B50103" w:rsidRPr="00645FEF" w:rsidRDefault="00B50103" w:rsidP="00B50103">
      <w:pPr>
        <w:rPr>
          <w:sz w:val="22"/>
          <w:szCs w:val="22"/>
        </w:rPr>
      </w:pPr>
    </w:p>
    <w:p w14:paraId="21FF9AAC" w14:textId="77777777" w:rsidR="00B50103" w:rsidRPr="00645FEF" w:rsidRDefault="00B50103" w:rsidP="00B50103">
      <w:pPr>
        <w:jc w:val="right"/>
        <w:rPr>
          <w:sz w:val="22"/>
          <w:szCs w:val="22"/>
        </w:rPr>
      </w:pPr>
      <w:r w:rsidRPr="00645FEF">
        <w:rPr>
          <w:sz w:val="22"/>
          <w:szCs w:val="22"/>
        </w:rPr>
        <w:t>Приложение 2</w:t>
      </w:r>
      <w:r w:rsidRPr="00645FEF">
        <w:rPr>
          <w:sz w:val="22"/>
          <w:szCs w:val="22"/>
        </w:rPr>
        <w:br/>
        <w:t xml:space="preserve">к постановлению администрации </w:t>
      </w:r>
    </w:p>
    <w:p w14:paraId="65DD8A9B" w14:textId="77777777" w:rsidR="00B50103" w:rsidRPr="00645FEF" w:rsidRDefault="00B50103" w:rsidP="00B50103">
      <w:pPr>
        <w:jc w:val="right"/>
        <w:rPr>
          <w:sz w:val="22"/>
          <w:szCs w:val="22"/>
        </w:rPr>
      </w:pPr>
      <w:r w:rsidRPr="00645FEF">
        <w:rPr>
          <w:sz w:val="22"/>
          <w:szCs w:val="22"/>
        </w:rPr>
        <w:t xml:space="preserve">Красносибирского сельсовета Кочковского района </w:t>
      </w:r>
    </w:p>
    <w:p w14:paraId="7F1B3924" w14:textId="77777777" w:rsidR="00B50103" w:rsidRPr="00645FEF" w:rsidRDefault="00B50103" w:rsidP="00B50103">
      <w:pPr>
        <w:pStyle w:val="ConsPlusNormal"/>
        <w:widowControl/>
        <w:jc w:val="right"/>
        <w:rPr>
          <w:rFonts w:ascii="Times New Roman" w:hAnsi="Times New Roman" w:cs="Times New Roman"/>
          <w:color w:val="000000"/>
          <w:szCs w:val="22"/>
        </w:rPr>
      </w:pPr>
      <w:r w:rsidRPr="00645FEF">
        <w:rPr>
          <w:rFonts w:ascii="Times New Roman" w:hAnsi="Times New Roman" w:cs="Times New Roman"/>
          <w:szCs w:val="22"/>
        </w:rPr>
        <w:t>Новосибирской области от 17.11.2023 № 94</w:t>
      </w:r>
    </w:p>
    <w:p w14:paraId="526C1C4D" w14:textId="77777777" w:rsidR="00B50103" w:rsidRPr="00645FEF" w:rsidRDefault="00B50103" w:rsidP="00B50103">
      <w:pPr>
        <w:pStyle w:val="ConsPlusNormal"/>
        <w:widowControl/>
        <w:jc w:val="center"/>
        <w:rPr>
          <w:rFonts w:ascii="Times New Roman" w:hAnsi="Times New Roman" w:cs="Times New Roman"/>
          <w:color w:val="000000"/>
          <w:szCs w:val="22"/>
        </w:rPr>
      </w:pPr>
    </w:p>
    <w:p w14:paraId="1886AA7D" w14:textId="77777777" w:rsidR="00B50103" w:rsidRPr="00645FEF" w:rsidRDefault="00B50103" w:rsidP="00B50103">
      <w:pPr>
        <w:pStyle w:val="ConsPlusNormal"/>
        <w:widowControl/>
        <w:jc w:val="center"/>
        <w:rPr>
          <w:rFonts w:ascii="Times New Roman" w:hAnsi="Times New Roman" w:cs="Times New Roman"/>
          <w:bCs/>
          <w:szCs w:val="22"/>
        </w:rPr>
      </w:pPr>
      <w:r w:rsidRPr="00645FEF">
        <w:rPr>
          <w:rFonts w:ascii="Times New Roman" w:hAnsi="Times New Roman" w:cs="Times New Roman"/>
          <w:bCs/>
          <w:szCs w:val="22"/>
        </w:rPr>
        <w:t xml:space="preserve">Перечень главных администраторов доходов бюджета Красносибирского сельсовета Кочковского района </w:t>
      </w:r>
    </w:p>
    <w:p w14:paraId="01474233" w14:textId="77777777" w:rsidR="00B50103" w:rsidRPr="00645FEF" w:rsidRDefault="00B50103" w:rsidP="00B50103">
      <w:pPr>
        <w:pStyle w:val="ConsPlusNormal"/>
        <w:widowControl/>
        <w:jc w:val="center"/>
        <w:rPr>
          <w:rFonts w:ascii="Times New Roman" w:hAnsi="Times New Roman" w:cs="Times New Roman"/>
          <w:color w:val="000000"/>
          <w:szCs w:val="22"/>
        </w:rPr>
      </w:pPr>
      <w:r w:rsidRPr="00645FEF">
        <w:rPr>
          <w:rFonts w:ascii="Times New Roman" w:hAnsi="Times New Roman" w:cs="Times New Roman"/>
          <w:bCs/>
          <w:szCs w:val="22"/>
        </w:rPr>
        <w:t xml:space="preserve">Новосибирской области </w:t>
      </w:r>
    </w:p>
    <w:p w14:paraId="25C34844" w14:textId="77777777" w:rsidR="00B50103" w:rsidRPr="00645FEF" w:rsidRDefault="00B50103" w:rsidP="00B50103">
      <w:pPr>
        <w:pStyle w:val="ConsPlusNormal"/>
        <w:widowControl/>
        <w:jc w:val="center"/>
        <w:rPr>
          <w:rFonts w:ascii="Times New Roman" w:hAnsi="Times New Roman" w:cs="Times New Roman"/>
          <w:color w:val="000000"/>
          <w:szCs w:val="22"/>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728"/>
        <w:gridCol w:w="5200"/>
      </w:tblGrid>
      <w:tr w:rsidR="00B50103" w:rsidRPr="00645FEF" w14:paraId="24F538B3" w14:textId="77777777" w:rsidTr="00052EE6">
        <w:trPr>
          <w:cantSplit/>
        </w:trPr>
        <w:tc>
          <w:tcPr>
            <w:tcW w:w="4613" w:type="dxa"/>
            <w:gridSpan w:val="2"/>
            <w:tcBorders>
              <w:top w:val="single" w:sz="4" w:space="0" w:color="auto"/>
              <w:left w:val="single" w:sz="4" w:space="0" w:color="auto"/>
              <w:bottom w:val="single" w:sz="4" w:space="0" w:color="auto"/>
              <w:right w:val="single" w:sz="4" w:space="0" w:color="auto"/>
            </w:tcBorders>
            <w:hideMark/>
          </w:tcPr>
          <w:p w14:paraId="4FB812D9" w14:textId="77777777" w:rsidR="00B50103" w:rsidRPr="00645FEF" w:rsidRDefault="00B50103" w:rsidP="00052EE6">
            <w:pPr>
              <w:jc w:val="center"/>
              <w:rPr>
                <w:b/>
                <w:bCs/>
                <w:sz w:val="22"/>
                <w:szCs w:val="22"/>
              </w:rPr>
            </w:pPr>
            <w:r w:rsidRPr="00645FEF">
              <w:rPr>
                <w:b/>
                <w:bCs/>
                <w:sz w:val="22"/>
                <w:szCs w:val="22"/>
              </w:rPr>
              <w:t>Код бюджетной классификации Российской Федерации</w:t>
            </w:r>
          </w:p>
        </w:tc>
        <w:tc>
          <w:tcPr>
            <w:tcW w:w="5200" w:type="dxa"/>
            <w:tcBorders>
              <w:top w:val="single" w:sz="4" w:space="0" w:color="auto"/>
              <w:left w:val="single" w:sz="4" w:space="0" w:color="auto"/>
              <w:bottom w:val="single" w:sz="4" w:space="0" w:color="auto"/>
              <w:right w:val="single" w:sz="4" w:space="0" w:color="auto"/>
            </w:tcBorders>
          </w:tcPr>
          <w:p w14:paraId="63B7F25F" w14:textId="77777777" w:rsidR="00B50103" w:rsidRPr="00645FEF" w:rsidRDefault="00B50103" w:rsidP="00052EE6">
            <w:pPr>
              <w:rPr>
                <w:b/>
                <w:bCs/>
                <w:sz w:val="22"/>
                <w:szCs w:val="22"/>
              </w:rPr>
            </w:pPr>
            <w:proofErr w:type="gramStart"/>
            <w:r w:rsidRPr="00645FEF">
              <w:rPr>
                <w:b/>
                <w:bCs/>
                <w:sz w:val="22"/>
                <w:szCs w:val="22"/>
              </w:rPr>
              <w:t>Наименование  главного</w:t>
            </w:r>
            <w:proofErr w:type="gramEnd"/>
            <w:r w:rsidRPr="00645FEF">
              <w:rPr>
                <w:b/>
                <w:bCs/>
                <w:sz w:val="22"/>
                <w:szCs w:val="22"/>
              </w:rPr>
              <w:t xml:space="preserve"> администратора доходов местного бюджета </w:t>
            </w:r>
          </w:p>
          <w:p w14:paraId="22DA1F73" w14:textId="77777777" w:rsidR="00B50103" w:rsidRPr="00645FEF" w:rsidRDefault="00B50103" w:rsidP="00052EE6">
            <w:pPr>
              <w:rPr>
                <w:b/>
                <w:bCs/>
                <w:sz w:val="22"/>
                <w:szCs w:val="22"/>
              </w:rPr>
            </w:pPr>
          </w:p>
        </w:tc>
      </w:tr>
      <w:tr w:rsidR="00B50103" w:rsidRPr="00645FEF" w14:paraId="2E65B65F" w14:textId="77777777" w:rsidTr="00052EE6">
        <w:trPr>
          <w:cantSplit/>
        </w:trPr>
        <w:tc>
          <w:tcPr>
            <w:tcW w:w="1885" w:type="dxa"/>
            <w:tcBorders>
              <w:top w:val="single" w:sz="4" w:space="0" w:color="auto"/>
              <w:left w:val="single" w:sz="4" w:space="0" w:color="auto"/>
              <w:bottom w:val="single" w:sz="4" w:space="0" w:color="auto"/>
              <w:right w:val="single" w:sz="4" w:space="0" w:color="auto"/>
            </w:tcBorders>
            <w:hideMark/>
          </w:tcPr>
          <w:p w14:paraId="6E8CEE29" w14:textId="77777777" w:rsidR="00B50103" w:rsidRPr="00645FEF" w:rsidRDefault="00B50103" w:rsidP="00052EE6">
            <w:pPr>
              <w:jc w:val="center"/>
              <w:rPr>
                <w:b/>
                <w:bCs/>
                <w:sz w:val="22"/>
                <w:szCs w:val="22"/>
              </w:rPr>
            </w:pPr>
            <w:r w:rsidRPr="00645FEF">
              <w:rPr>
                <w:b/>
                <w:bCs/>
                <w:sz w:val="22"/>
                <w:szCs w:val="22"/>
              </w:rPr>
              <w:t>Главный администратор доходов</w:t>
            </w:r>
          </w:p>
        </w:tc>
        <w:tc>
          <w:tcPr>
            <w:tcW w:w="2728" w:type="dxa"/>
            <w:tcBorders>
              <w:top w:val="single" w:sz="4" w:space="0" w:color="auto"/>
              <w:left w:val="single" w:sz="4" w:space="0" w:color="auto"/>
              <w:bottom w:val="single" w:sz="4" w:space="0" w:color="auto"/>
              <w:right w:val="single" w:sz="4" w:space="0" w:color="auto"/>
            </w:tcBorders>
            <w:hideMark/>
          </w:tcPr>
          <w:p w14:paraId="2F999182" w14:textId="77777777" w:rsidR="00B50103" w:rsidRPr="00645FEF" w:rsidRDefault="00B50103" w:rsidP="00052EE6">
            <w:pPr>
              <w:rPr>
                <w:b/>
                <w:bCs/>
                <w:sz w:val="22"/>
                <w:szCs w:val="22"/>
              </w:rPr>
            </w:pPr>
            <w:proofErr w:type="gramStart"/>
            <w:r w:rsidRPr="00645FEF">
              <w:rPr>
                <w:b/>
                <w:bCs/>
                <w:sz w:val="22"/>
                <w:szCs w:val="22"/>
              </w:rPr>
              <w:t>Доходы  местного</w:t>
            </w:r>
            <w:proofErr w:type="gramEnd"/>
            <w:r w:rsidRPr="00645FEF">
              <w:rPr>
                <w:b/>
                <w:bCs/>
                <w:sz w:val="22"/>
                <w:szCs w:val="22"/>
              </w:rPr>
              <w:t xml:space="preserve"> бюджета</w:t>
            </w:r>
          </w:p>
        </w:tc>
        <w:tc>
          <w:tcPr>
            <w:tcW w:w="5200" w:type="dxa"/>
            <w:tcBorders>
              <w:top w:val="single" w:sz="4" w:space="0" w:color="auto"/>
              <w:left w:val="single" w:sz="4" w:space="0" w:color="auto"/>
              <w:bottom w:val="single" w:sz="4" w:space="0" w:color="auto"/>
              <w:right w:val="single" w:sz="4" w:space="0" w:color="auto"/>
            </w:tcBorders>
            <w:vAlign w:val="center"/>
            <w:hideMark/>
          </w:tcPr>
          <w:p w14:paraId="316FF062" w14:textId="77777777" w:rsidR="00B50103" w:rsidRPr="00645FEF" w:rsidRDefault="00B50103" w:rsidP="00052EE6">
            <w:pPr>
              <w:rPr>
                <w:b/>
                <w:bCs/>
                <w:sz w:val="22"/>
                <w:szCs w:val="22"/>
              </w:rPr>
            </w:pPr>
          </w:p>
        </w:tc>
      </w:tr>
      <w:tr w:rsidR="00B50103" w:rsidRPr="00645FEF" w14:paraId="5DDAACD2" w14:textId="77777777" w:rsidTr="00052EE6">
        <w:tc>
          <w:tcPr>
            <w:tcW w:w="1885" w:type="dxa"/>
            <w:tcBorders>
              <w:top w:val="single" w:sz="4" w:space="0" w:color="auto"/>
              <w:left w:val="single" w:sz="4" w:space="0" w:color="auto"/>
              <w:bottom w:val="single" w:sz="4" w:space="0" w:color="auto"/>
              <w:right w:val="single" w:sz="4" w:space="0" w:color="auto"/>
            </w:tcBorders>
            <w:hideMark/>
          </w:tcPr>
          <w:p w14:paraId="0F121B07" w14:textId="77777777" w:rsidR="00B50103" w:rsidRPr="00645FEF" w:rsidRDefault="00B50103" w:rsidP="00052EE6">
            <w:pPr>
              <w:jc w:val="center"/>
              <w:rPr>
                <w:sz w:val="22"/>
                <w:szCs w:val="22"/>
              </w:rPr>
            </w:pPr>
            <w:r w:rsidRPr="00645FEF">
              <w:rPr>
                <w:sz w:val="22"/>
                <w:szCs w:val="22"/>
              </w:rPr>
              <w:t>182</w:t>
            </w:r>
          </w:p>
        </w:tc>
        <w:tc>
          <w:tcPr>
            <w:tcW w:w="2728" w:type="dxa"/>
            <w:tcBorders>
              <w:top w:val="single" w:sz="4" w:space="0" w:color="auto"/>
              <w:left w:val="single" w:sz="4" w:space="0" w:color="auto"/>
              <w:bottom w:val="single" w:sz="4" w:space="0" w:color="auto"/>
              <w:right w:val="single" w:sz="4" w:space="0" w:color="auto"/>
            </w:tcBorders>
          </w:tcPr>
          <w:p w14:paraId="44A39E14" w14:textId="77777777" w:rsidR="00B50103" w:rsidRPr="00645FEF" w:rsidRDefault="00B50103" w:rsidP="00052EE6">
            <w:pPr>
              <w:rPr>
                <w:sz w:val="22"/>
                <w:szCs w:val="22"/>
              </w:rPr>
            </w:pPr>
          </w:p>
        </w:tc>
        <w:tc>
          <w:tcPr>
            <w:tcW w:w="5200" w:type="dxa"/>
            <w:tcBorders>
              <w:top w:val="single" w:sz="4" w:space="0" w:color="auto"/>
              <w:left w:val="single" w:sz="4" w:space="0" w:color="auto"/>
              <w:bottom w:val="single" w:sz="4" w:space="0" w:color="auto"/>
              <w:right w:val="single" w:sz="4" w:space="0" w:color="auto"/>
            </w:tcBorders>
            <w:hideMark/>
          </w:tcPr>
          <w:p w14:paraId="53F44A7E" w14:textId="77777777" w:rsidR="00B50103" w:rsidRPr="00645FEF" w:rsidRDefault="00B50103" w:rsidP="00052EE6">
            <w:pPr>
              <w:jc w:val="both"/>
              <w:rPr>
                <w:b/>
                <w:bCs/>
                <w:sz w:val="22"/>
                <w:szCs w:val="22"/>
              </w:rPr>
            </w:pPr>
            <w:r w:rsidRPr="00645FEF">
              <w:rPr>
                <w:b/>
                <w:sz w:val="22"/>
                <w:szCs w:val="22"/>
                <w:lang w:eastAsia="en-US"/>
              </w:rPr>
              <w:t>Федеральная налоговая служба (Управление Федеральной налоговой службы по Новосибирской области)</w:t>
            </w:r>
          </w:p>
        </w:tc>
      </w:tr>
      <w:tr w:rsidR="00B50103" w:rsidRPr="00645FEF" w14:paraId="30E3EEC8" w14:textId="77777777" w:rsidTr="00052EE6">
        <w:tc>
          <w:tcPr>
            <w:tcW w:w="1885" w:type="dxa"/>
            <w:tcBorders>
              <w:top w:val="single" w:sz="4" w:space="0" w:color="auto"/>
              <w:left w:val="single" w:sz="4" w:space="0" w:color="auto"/>
              <w:bottom w:val="single" w:sz="4" w:space="0" w:color="auto"/>
              <w:right w:val="single" w:sz="4" w:space="0" w:color="auto"/>
            </w:tcBorders>
            <w:hideMark/>
          </w:tcPr>
          <w:p w14:paraId="2924E775" w14:textId="77777777" w:rsidR="00B50103" w:rsidRPr="00645FEF" w:rsidRDefault="00B50103" w:rsidP="00052EE6">
            <w:pPr>
              <w:jc w:val="center"/>
              <w:rPr>
                <w:sz w:val="22"/>
                <w:szCs w:val="22"/>
              </w:rPr>
            </w:pPr>
            <w:r w:rsidRPr="00645FEF">
              <w:rPr>
                <w:sz w:val="22"/>
                <w:szCs w:val="22"/>
              </w:rPr>
              <w:t>182</w:t>
            </w:r>
          </w:p>
        </w:tc>
        <w:tc>
          <w:tcPr>
            <w:tcW w:w="2728" w:type="dxa"/>
            <w:tcBorders>
              <w:top w:val="single" w:sz="4" w:space="0" w:color="auto"/>
              <w:left w:val="single" w:sz="4" w:space="0" w:color="auto"/>
              <w:bottom w:val="single" w:sz="4" w:space="0" w:color="auto"/>
              <w:right w:val="single" w:sz="4" w:space="0" w:color="auto"/>
            </w:tcBorders>
          </w:tcPr>
          <w:p w14:paraId="07D02DF4" w14:textId="77777777" w:rsidR="00B50103" w:rsidRPr="00645FEF" w:rsidRDefault="00B50103" w:rsidP="00052EE6">
            <w:pPr>
              <w:rPr>
                <w:sz w:val="22"/>
                <w:szCs w:val="22"/>
              </w:rPr>
            </w:pPr>
            <w:r w:rsidRPr="00645FEF">
              <w:rPr>
                <w:sz w:val="22"/>
                <w:szCs w:val="22"/>
              </w:rPr>
              <w:t>1 01 02 010 01 0000 110</w:t>
            </w:r>
          </w:p>
        </w:tc>
        <w:tc>
          <w:tcPr>
            <w:tcW w:w="5200" w:type="dxa"/>
            <w:tcBorders>
              <w:top w:val="single" w:sz="4" w:space="0" w:color="auto"/>
              <w:left w:val="single" w:sz="4" w:space="0" w:color="auto"/>
              <w:bottom w:val="single" w:sz="4" w:space="0" w:color="auto"/>
              <w:right w:val="single" w:sz="4" w:space="0" w:color="auto"/>
            </w:tcBorders>
            <w:hideMark/>
          </w:tcPr>
          <w:p w14:paraId="587F90D4" w14:textId="77777777" w:rsidR="00B50103" w:rsidRPr="00645FEF" w:rsidRDefault="00B50103" w:rsidP="00052EE6">
            <w:pPr>
              <w:jc w:val="both"/>
              <w:rPr>
                <w:sz w:val="22"/>
                <w:szCs w:val="22"/>
              </w:rPr>
            </w:pPr>
            <w:r w:rsidRPr="00645FEF">
              <w:rPr>
                <w:sz w:val="22"/>
                <w:szCs w:val="22"/>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w:t>
            </w:r>
          </w:p>
        </w:tc>
      </w:tr>
      <w:tr w:rsidR="00B50103" w:rsidRPr="00645FEF" w14:paraId="09C39520" w14:textId="77777777" w:rsidTr="00052EE6">
        <w:tc>
          <w:tcPr>
            <w:tcW w:w="1885" w:type="dxa"/>
            <w:tcBorders>
              <w:top w:val="single" w:sz="4" w:space="0" w:color="auto"/>
              <w:left w:val="single" w:sz="4" w:space="0" w:color="auto"/>
              <w:bottom w:val="single" w:sz="4" w:space="0" w:color="auto"/>
              <w:right w:val="single" w:sz="4" w:space="0" w:color="auto"/>
            </w:tcBorders>
            <w:hideMark/>
          </w:tcPr>
          <w:p w14:paraId="334C395C" w14:textId="77777777" w:rsidR="00B50103" w:rsidRPr="00645FEF" w:rsidRDefault="00B50103" w:rsidP="00052EE6">
            <w:pPr>
              <w:jc w:val="center"/>
              <w:rPr>
                <w:sz w:val="22"/>
                <w:szCs w:val="22"/>
              </w:rPr>
            </w:pPr>
            <w:r w:rsidRPr="00645FEF">
              <w:rPr>
                <w:sz w:val="22"/>
                <w:szCs w:val="22"/>
              </w:rPr>
              <w:t>182</w:t>
            </w:r>
          </w:p>
        </w:tc>
        <w:tc>
          <w:tcPr>
            <w:tcW w:w="2728" w:type="dxa"/>
            <w:tcBorders>
              <w:top w:val="single" w:sz="4" w:space="0" w:color="auto"/>
              <w:left w:val="single" w:sz="4" w:space="0" w:color="auto"/>
              <w:bottom w:val="single" w:sz="4" w:space="0" w:color="auto"/>
              <w:right w:val="single" w:sz="4" w:space="0" w:color="auto"/>
            </w:tcBorders>
          </w:tcPr>
          <w:p w14:paraId="0E415BF0" w14:textId="77777777" w:rsidR="00B50103" w:rsidRPr="00645FEF" w:rsidRDefault="00B50103" w:rsidP="00052EE6">
            <w:pPr>
              <w:rPr>
                <w:sz w:val="22"/>
                <w:szCs w:val="22"/>
              </w:rPr>
            </w:pPr>
            <w:r w:rsidRPr="00645FEF">
              <w:rPr>
                <w:sz w:val="22"/>
                <w:szCs w:val="22"/>
              </w:rPr>
              <w:t>1 01 02 020 01 0000 110</w:t>
            </w:r>
          </w:p>
        </w:tc>
        <w:tc>
          <w:tcPr>
            <w:tcW w:w="5200" w:type="dxa"/>
            <w:tcBorders>
              <w:top w:val="single" w:sz="4" w:space="0" w:color="auto"/>
              <w:left w:val="single" w:sz="4" w:space="0" w:color="auto"/>
              <w:bottom w:val="single" w:sz="4" w:space="0" w:color="auto"/>
              <w:right w:val="single" w:sz="4" w:space="0" w:color="auto"/>
            </w:tcBorders>
            <w:hideMark/>
          </w:tcPr>
          <w:p w14:paraId="7C70ADAC" w14:textId="77777777" w:rsidR="00B50103" w:rsidRPr="00645FEF" w:rsidRDefault="00B50103" w:rsidP="00052EE6">
            <w:pPr>
              <w:jc w:val="both"/>
              <w:rPr>
                <w:sz w:val="22"/>
                <w:szCs w:val="22"/>
              </w:rPr>
            </w:pPr>
            <w:r w:rsidRPr="00645FEF">
              <w:rPr>
                <w:sz w:val="22"/>
                <w:szCs w:val="22"/>
              </w:rPr>
              <w:t xml:space="preserve">Налог на доходы физических лиц с доходов, полученных от осуществления деятельности физическими лицами, зарегистрированными в </w:t>
            </w:r>
            <w:r w:rsidRPr="00645FEF">
              <w:rPr>
                <w:sz w:val="22"/>
                <w:szCs w:val="22"/>
              </w:rPr>
              <w:lastRenderedPageBreak/>
              <w:t>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B50103" w:rsidRPr="00645FEF" w14:paraId="7C4B7EC2" w14:textId="77777777" w:rsidTr="00052EE6">
        <w:tc>
          <w:tcPr>
            <w:tcW w:w="1885" w:type="dxa"/>
            <w:tcBorders>
              <w:top w:val="single" w:sz="4" w:space="0" w:color="auto"/>
              <w:left w:val="single" w:sz="4" w:space="0" w:color="auto"/>
              <w:bottom w:val="single" w:sz="4" w:space="0" w:color="auto"/>
              <w:right w:val="single" w:sz="4" w:space="0" w:color="auto"/>
            </w:tcBorders>
            <w:hideMark/>
          </w:tcPr>
          <w:p w14:paraId="2F3CA6FF" w14:textId="77777777" w:rsidR="00B50103" w:rsidRPr="00645FEF" w:rsidRDefault="00B50103" w:rsidP="00052EE6">
            <w:pPr>
              <w:jc w:val="center"/>
              <w:rPr>
                <w:sz w:val="22"/>
                <w:szCs w:val="22"/>
              </w:rPr>
            </w:pPr>
            <w:r w:rsidRPr="00645FEF">
              <w:rPr>
                <w:sz w:val="22"/>
                <w:szCs w:val="22"/>
              </w:rPr>
              <w:lastRenderedPageBreak/>
              <w:t>182</w:t>
            </w:r>
          </w:p>
        </w:tc>
        <w:tc>
          <w:tcPr>
            <w:tcW w:w="2728" w:type="dxa"/>
            <w:tcBorders>
              <w:top w:val="single" w:sz="4" w:space="0" w:color="auto"/>
              <w:left w:val="single" w:sz="4" w:space="0" w:color="auto"/>
              <w:bottom w:val="single" w:sz="4" w:space="0" w:color="auto"/>
              <w:right w:val="single" w:sz="4" w:space="0" w:color="auto"/>
            </w:tcBorders>
          </w:tcPr>
          <w:p w14:paraId="44DF4B38" w14:textId="77777777" w:rsidR="00B50103" w:rsidRPr="00645FEF" w:rsidRDefault="00B50103" w:rsidP="00052EE6">
            <w:pPr>
              <w:rPr>
                <w:sz w:val="22"/>
                <w:szCs w:val="22"/>
              </w:rPr>
            </w:pPr>
            <w:r w:rsidRPr="00645FEF">
              <w:rPr>
                <w:sz w:val="22"/>
                <w:szCs w:val="22"/>
              </w:rPr>
              <w:t>1 01 02 030 01 0000 110</w:t>
            </w:r>
          </w:p>
        </w:tc>
        <w:tc>
          <w:tcPr>
            <w:tcW w:w="5200" w:type="dxa"/>
            <w:tcBorders>
              <w:top w:val="single" w:sz="4" w:space="0" w:color="auto"/>
              <w:left w:val="single" w:sz="4" w:space="0" w:color="auto"/>
              <w:bottom w:val="single" w:sz="4" w:space="0" w:color="auto"/>
              <w:right w:val="single" w:sz="4" w:space="0" w:color="auto"/>
            </w:tcBorders>
            <w:hideMark/>
          </w:tcPr>
          <w:p w14:paraId="4555813B" w14:textId="77777777" w:rsidR="00B50103" w:rsidRPr="00645FEF" w:rsidRDefault="00B50103" w:rsidP="00052EE6">
            <w:pPr>
              <w:jc w:val="both"/>
              <w:rPr>
                <w:sz w:val="22"/>
                <w:szCs w:val="22"/>
              </w:rPr>
            </w:pPr>
            <w:r w:rsidRPr="00645FEF">
              <w:rPr>
                <w:sz w:val="22"/>
                <w:szCs w:val="22"/>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tc>
      </w:tr>
      <w:tr w:rsidR="00B50103" w:rsidRPr="00645FEF" w14:paraId="0E3CC43B" w14:textId="77777777" w:rsidTr="00052EE6">
        <w:tc>
          <w:tcPr>
            <w:tcW w:w="1885" w:type="dxa"/>
            <w:tcBorders>
              <w:top w:val="single" w:sz="4" w:space="0" w:color="auto"/>
              <w:left w:val="single" w:sz="4" w:space="0" w:color="auto"/>
              <w:bottom w:val="single" w:sz="4" w:space="0" w:color="auto"/>
              <w:right w:val="single" w:sz="4" w:space="0" w:color="auto"/>
            </w:tcBorders>
            <w:hideMark/>
          </w:tcPr>
          <w:p w14:paraId="774ADFDE" w14:textId="77777777" w:rsidR="00B50103" w:rsidRPr="00645FEF" w:rsidRDefault="00B50103" w:rsidP="00052EE6">
            <w:pPr>
              <w:jc w:val="center"/>
              <w:rPr>
                <w:sz w:val="22"/>
                <w:szCs w:val="22"/>
                <w:highlight w:val="yellow"/>
              </w:rPr>
            </w:pPr>
            <w:r w:rsidRPr="00645FEF">
              <w:rPr>
                <w:sz w:val="22"/>
                <w:szCs w:val="22"/>
              </w:rPr>
              <w:t>182</w:t>
            </w:r>
          </w:p>
        </w:tc>
        <w:tc>
          <w:tcPr>
            <w:tcW w:w="2728" w:type="dxa"/>
            <w:tcBorders>
              <w:top w:val="single" w:sz="4" w:space="0" w:color="auto"/>
              <w:left w:val="single" w:sz="4" w:space="0" w:color="auto"/>
              <w:bottom w:val="single" w:sz="4" w:space="0" w:color="auto"/>
              <w:right w:val="single" w:sz="4" w:space="0" w:color="auto"/>
            </w:tcBorders>
          </w:tcPr>
          <w:p w14:paraId="0E7B508C" w14:textId="77777777" w:rsidR="00B50103" w:rsidRPr="00645FEF" w:rsidRDefault="00B50103" w:rsidP="00052EE6">
            <w:pPr>
              <w:rPr>
                <w:sz w:val="22"/>
                <w:szCs w:val="22"/>
              </w:rPr>
            </w:pPr>
            <w:r w:rsidRPr="00645FEF">
              <w:rPr>
                <w:sz w:val="22"/>
                <w:szCs w:val="22"/>
              </w:rPr>
              <w:t>1 01 02 080 01 1000 110</w:t>
            </w:r>
          </w:p>
        </w:tc>
        <w:tc>
          <w:tcPr>
            <w:tcW w:w="5200" w:type="dxa"/>
            <w:tcBorders>
              <w:top w:val="single" w:sz="4" w:space="0" w:color="auto"/>
              <w:left w:val="single" w:sz="4" w:space="0" w:color="auto"/>
              <w:bottom w:val="single" w:sz="4" w:space="0" w:color="auto"/>
              <w:right w:val="single" w:sz="4" w:space="0" w:color="auto"/>
            </w:tcBorders>
            <w:hideMark/>
          </w:tcPr>
          <w:p w14:paraId="2BCDB8F1" w14:textId="77777777" w:rsidR="00B50103" w:rsidRPr="00645FEF" w:rsidRDefault="00B50103" w:rsidP="00052EE6">
            <w:pPr>
              <w:jc w:val="both"/>
              <w:rPr>
                <w:sz w:val="22"/>
                <w:szCs w:val="22"/>
              </w:rPr>
            </w:pPr>
            <w:r w:rsidRPr="00645FEF">
              <w:rPr>
                <w:sz w:val="22"/>
                <w:szCs w:val="22"/>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w:t>
            </w:r>
            <w:r w:rsidRPr="00645FEF">
              <w:rPr>
                <w:sz w:val="22"/>
                <w:szCs w:val="22"/>
                <w:shd w:val="clear" w:color="auto" w:fill="FFFFFF"/>
              </w:rPr>
              <w:t>исле фиксированной прибыли контролируемой иностранной компании) (суммы денежных взысканий (штрафов) по соответствующему платежу согласно законодательству Российской Федерации)</w:t>
            </w:r>
          </w:p>
        </w:tc>
      </w:tr>
      <w:tr w:rsidR="00B50103" w:rsidRPr="00645FEF" w14:paraId="5A4D815B" w14:textId="77777777" w:rsidTr="00052EE6">
        <w:trPr>
          <w:trHeight w:val="600"/>
        </w:trPr>
        <w:tc>
          <w:tcPr>
            <w:tcW w:w="1885" w:type="dxa"/>
            <w:tcBorders>
              <w:top w:val="single" w:sz="4" w:space="0" w:color="auto"/>
              <w:left w:val="single" w:sz="4" w:space="0" w:color="auto"/>
              <w:bottom w:val="single" w:sz="4" w:space="0" w:color="auto"/>
              <w:right w:val="single" w:sz="4" w:space="0" w:color="auto"/>
            </w:tcBorders>
            <w:hideMark/>
          </w:tcPr>
          <w:p w14:paraId="4C40B445" w14:textId="77777777" w:rsidR="00B50103" w:rsidRPr="00645FEF" w:rsidRDefault="00B50103" w:rsidP="00052EE6">
            <w:pPr>
              <w:jc w:val="center"/>
              <w:rPr>
                <w:sz w:val="22"/>
                <w:szCs w:val="22"/>
              </w:rPr>
            </w:pPr>
            <w:r w:rsidRPr="00645FEF">
              <w:rPr>
                <w:sz w:val="22"/>
                <w:szCs w:val="22"/>
              </w:rPr>
              <w:t>182</w:t>
            </w:r>
          </w:p>
        </w:tc>
        <w:tc>
          <w:tcPr>
            <w:tcW w:w="2728" w:type="dxa"/>
            <w:tcBorders>
              <w:top w:val="single" w:sz="4" w:space="0" w:color="auto"/>
              <w:left w:val="single" w:sz="4" w:space="0" w:color="auto"/>
              <w:bottom w:val="single" w:sz="4" w:space="0" w:color="auto"/>
              <w:right w:val="single" w:sz="4" w:space="0" w:color="auto"/>
            </w:tcBorders>
          </w:tcPr>
          <w:p w14:paraId="695094AE" w14:textId="77777777" w:rsidR="00B50103" w:rsidRPr="00645FEF" w:rsidRDefault="00B50103" w:rsidP="00052EE6">
            <w:pPr>
              <w:rPr>
                <w:sz w:val="22"/>
                <w:szCs w:val="22"/>
                <w:highlight w:val="yellow"/>
              </w:rPr>
            </w:pPr>
            <w:r w:rsidRPr="00645FEF">
              <w:rPr>
                <w:sz w:val="22"/>
                <w:szCs w:val="22"/>
              </w:rPr>
              <w:t>1 03 02 230 01 0000 110</w:t>
            </w:r>
          </w:p>
        </w:tc>
        <w:tc>
          <w:tcPr>
            <w:tcW w:w="5200" w:type="dxa"/>
            <w:tcBorders>
              <w:top w:val="single" w:sz="4" w:space="0" w:color="auto"/>
              <w:left w:val="single" w:sz="4" w:space="0" w:color="auto"/>
              <w:bottom w:val="single" w:sz="4" w:space="0" w:color="auto"/>
              <w:right w:val="single" w:sz="4" w:space="0" w:color="auto"/>
            </w:tcBorders>
            <w:hideMark/>
          </w:tcPr>
          <w:p w14:paraId="5364BA57" w14:textId="77777777" w:rsidR="00B50103" w:rsidRPr="00645FEF" w:rsidRDefault="00B50103" w:rsidP="00052EE6">
            <w:pPr>
              <w:jc w:val="both"/>
              <w:rPr>
                <w:sz w:val="22"/>
                <w:szCs w:val="22"/>
                <w:highlight w:val="yellow"/>
              </w:rPr>
            </w:pPr>
            <w:r w:rsidRPr="00645FEF">
              <w:rPr>
                <w:sz w:val="22"/>
                <w:szCs w:val="22"/>
              </w:rPr>
              <w:t xml:space="preserve">Доходы от </w:t>
            </w:r>
            <w:proofErr w:type="gramStart"/>
            <w:r w:rsidRPr="00645FEF">
              <w:rPr>
                <w:sz w:val="22"/>
                <w:szCs w:val="22"/>
              </w:rPr>
              <w:t>уплаты  акцизов</w:t>
            </w:r>
            <w:proofErr w:type="gramEnd"/>
            <w:r w:rsidRPr="00645FEF">
              <w:rPr>
                <w:sz w:val="22"/>
                <w:szCs w:val="22"/>
              </w:rPr>
              <w:t xml:space="preserve">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r>
      <w:tr w:rsidR="00B50103" w:rsidRPr="00645FEF" w14:paraId="38F7D270" w14:textId="77777777" w:rsidTr="00052EE6">
        <w:tc>
          <w:tcPr>
            <w:tcW w:w="1885" w:type="dxa"/>
            <w:tcBorders>
              <w:top w:val="single" w:sz="4" w:space="0" w:color="auto"/>
              <w:left w:val="single" w:sz="4" w:space="0" w:color="auto"/>
              <w:bottom w:val="single" w:sz="4" w:space="0" w:color="auto"/>
              <w:right w:val="single" w:sz="4" w:space="0" w:color="auto"/>
            </w:tcBorders>
            <w:hideMark/>
          </w:tcPr>
          <w:p w14:paraId="6A687385" w14:textId="77777777" w:rsidR="00B50103" w:rsidRPr="00645FEF" w:rsidRDefault="00B50103" w:rsidP="00052EE6">
            <w:pPr>
              <w:jc w:val="center"/>
              <w:rPr>
                <w:sz w:val="22"/>
                <w:szCs w:val="22"/>
              </w:rPr>
            </w:pPr>
            <w:r w:rsidRPr="00645FEF">
              <w:rPr>
                <w:sz w:val="22"/>
                <w:szCs w:val="22"/>
              </w:rPr>
              <w:t>182</w:t>
            </w:r>
          </w:p>
        </w:tc>
        <w:tc>
          <w:tcPr>
            <w:tcW w:w="2728" w:type="dxa"/>
            <w:tcBorders>
              <w:top w:val="single" w:sz="4" w:space="0" w:color="auto"/>
              <w:left w:val="single" w:sz="4" w:space="0" w:color="auto"/>
              <w:bottom w:val="single" w:sz="4" w:space="0" w:color="auto"/>
              <w:right w:val="single" w:sz="4" w:space="0" w:color="auto"/>
            </w:tcBorders>
            <w:hideMark/>
          </w:tcPr>
          <w:p w14:paraId="4424B1FF" w14:textId="77777777" w:rsidR="00B50103" w:rsidRPr="00645FEF" w:rsidRDefault="00B50103" w:rsidP="00052EE6">
            <w:pPr>
              <w:rPr>
                <w:sz w:val="22"/>
                <w:szCs w:val="22"/>
                <w:highlight w:val="yellow"/>
              </w:rPr>
            </w:pPr>
            <w:r w:rsidRPr="00645FEF">
              <w:rPr>
                <w:sz w:val="22"/>
                <w:szCs w:val="22"/>
              </w:rPr>
              <w:t>1 03 02 240 01 0000 110</w:t>
            </w:r>
          </w:p>
        </w:tc>
        <w:tc>
          <w:tcPr>
            <w:tcW w:w="5200" w:type="dxa"/>
            <w:tcBorders>
              <w:top w:val="single" w:sz="4" w:space="0" w:color="auto"/>
              <w:left w:val="single" w:sz="4" w:space="0" w:color="auto"/>
              <w:bottom w:val="single" w:sz="4" w:space="0" w:color="auto"/>
              <w:right w:val="single" w:sz="4" w:space="0" w:color="auto"/>
            </w:tcBorders>
            <w:hideMark/>
          </w:tcPr>
          <w:p w14:paraId="4ECD6711" w14:textId="77777777" w:rsidR="00B50103" w:rsidRPr="00645FEF" w:rsidRDefault="00B50103" w:rsidP="00052EE6">
            <w:pPr>
              <w:jc w:val="both"/>
              <w:rPr>
                <w:sz w:val="22"/>
                <w:szCs w:val="22"/>
              </w:rPr>
            </w:pPr>
            <w:r w:rsidRPr="00645FEF">
              <w:rPr>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r>
      <w:tr w:rsidR="00B50103" w:rsidRPr="00645FEF" w14:paraId="582E8AF9" w14:textId="77777777" w:rsidTr="00052EE6">
        <w:trPr>
          <w:trHeight w:val="420"/>
        </w:trPr>
        <w:tc>
          <w:tcPr>
            <w:tcW w:w="1885" w:type="dxa"/>
            <w:tcBorders>
              <w:top w:val="single" w:sz="4" w:space="0" w:color="auto"/>
              <w:left w:val="single" w:sz="4" w:space="0" w:color="auto"/>
              <w:bottom w:val="single" w:sz="4" w:space="0" w:color="auto"/>
              <w:right w:val="single" w:sz="4" w:space="0" w:color="auto"/>
            </w:tcBorders>
            <w:hideMark/>
          </w:tcPr>
          <w:p w14:paraId="1650F5AC" w14:textId="77777777" w:rsidR="00B50103" w:rsidRPr="00645FEF" w:rsidRDefault="00B50103" w:rsidP="00052EE6">
            <w:pPr>
              <w:jc w:val="center"/>
              <w:rPr>
                <w:sz w:val="22"/>
                <w:szCs w:val="22"/>
              </w:rPr>
            </w:pPr>
            <w:r w:rsidRPr="00645FEF">
              <w:rPr>
                <w:sz w:val="22"/>
                <w:szCs w:val="22"/>
              </w:rPr>
              <w:t>182</w:t>
            </w:r>
          </w:p>
        </w:tc>
        <w:tc>
          <w:tcPr>
            <w:tcW w:w="2728" w:type="dxa"/>
            <w:tcBorders>
              <w:top w:val="single" w:sz="4" w:space="0" w:color="auto"/>
              <w:left w:val="single" w:sz="4" w:space="0" w:color="auto"/>
              <w:bottom w:val="single" w:sz="4" w:space="0" w:color="auto"/>
              <w:right w:val="single" w:sz="4" w:space="0" w:color="auto"/>
            </w:tcBorders>
            <w:hideMark/>
          </w:tcPr>
          <w:p w14:paraId="3AED78F0" w14:textId="77777777" w:rsidR="00B50103" w:rsidRPr="00645FEF" w:rsidRDefault="00B50103" w:rsidP="00052EE6">
            <w:pPr>
              <w:rPr>
                <w:sz w:val="22"/>
                <w:szCs w:val="22"/>
                <w:highlight w:val="yellow"/>
              </w:rPr>
            </w:pPr>
            <w:r w:rsidRPr="00645FEF">
              <w:rPr>
                <w:sz w:val="22"/>
                <w:szCs w:val="22"/>
              </w:rPr>
              <w:t>1 03 02 250 01 0000 110</w:t>
            </w:r>
          </w:p>
        </w:tc>
        <w:tc>
          <w:tcPr>
            <w:tcW w:w="5200" w:type="dxa"/>
            <w:tcBorders>
              <w:top w:val="single" w:sz="4" w:space="0" w:color="auto"/>
              <w:left w:val="single" w:sz="4" w:space="0" w:color="auto"/>
              <w:bottom w:val="single" w:sz="4" w:space="0" w:color="auto"/>
              <w:right w:val="single" w:sz="4" w:space="0" w:color="auto"/>
            </w:tcBorders>
            <w:hideMark/>
          </w:tcPr>
          <w:p w14:paraId="43456488" w14:textId="77777777" w:rsidR="00B50103" w:rsidRPr="00645FEF" w:rsidRDefault="00B50103" w:rsidP="00052EE6">
            <w:pPr>
              <w:jc w:val="both"/>
              <w:rPr>
                <w:sz w:val="22"/>
                <w:szCs w:val="22"/>
              </w:rPr>
            </w:pPr>
            <w:r w:rsidRPr="00645FEF">
              <w:rPr>
                <w:sz w:val="22"/>
                <w:szCs w:val="22"/>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r>
      <w:tr w:rsidR="00B50103" w:rsidRPr="00645FEF" w14:paraId="4F89A62C" w14:textId="77777777" w:rsidTr="00052EE6">
        <w:tc>
          <w:tcPr>
            <w:tcW w:w="1885" w:type="dxa"/>
            <w:tcBorders>
              <w:top w:val="single" w:sz="4" w:space="0" w:color="auto"/>
              <w:left w:val="single" w:sz="4" w:space="0" w:color="auto"/>
              <w:bottom w:val="single" w:sz="4" w:space="0" w:color="auto"/>
              <w:right w:val="single" w:sz="4" w:space="0" w:color="auto"/>
            </w:tcBorders>
            <w:hideMark/>
          </w:tcPr>
          <w:p w14:paraId="0C965CEF" w14:textId="77777777" w:rsidR="00B50103" w:rsidRPr="00645FEF" w:rsidRDefault="00B50103" w:rsidP="00052EE6">
            <w:pPr>
              <w:jc w:val="center"/>
              <w:rPr>
                <w:sz w:val="22"/>
                <w:szCs w:val="22"/>
              </w:rPr>
            </w:pPr>
            <w:r w:rsidRPr="00645FEF">
              <w:rPr>
                <w:sz w:val="22"/>
                <w:szCs w:val="22"/>
              </w:rPr>
              <w:t>182</w:t>
            </w:r>
          </w:p>
        </w:tc>
        <w:tc>
          <w:tcPr>
            <w:tcW w:w="2728" w:type="dxa"/>
            <w:tcBorders>
              <w:top w:val="single" w:sz="4" w:space="0" w:color="auto"/>
              <w:left w:val="single" w:sz="4" w:space="0" w:color="auto"/>
              <w:bottom w:val="single" w:sz="4" w:space="0" w:color="auto"/>
              <w:right w:val="single" w:sz="4" w:space="0" w:color="auto"/>
            </w:tcBorders>
            <w:hideMark/>
          </w:tcPr>
          <w:p w14:paraId="7F77F491" w14:textId="77777777" w:rsidR="00B50103" w:rsidRPr="00645FEF" w:rsidRDefault="00B50103" w:rsidP="00052EE6">
            <w:pPr>
              <w:rPr>
                <w:sz w:val="22"/>
                <w:szCs w:val="22"/>
                <w:highlight w:val="yellow"/>
              </w:rPr>
            </w:pPr>
            <w:r w:rsidRPr="00645FEF">
              <w:rPr>
                <w:sz w:val="22"/>
                <w:szCs w:val="22"/>
              </w:rPr>
              <w:t>1 03 02 260 01 0000 110</w:t>
            </w:r>
          </w:p>
        </w:tc>
        <w:tc>
          <w:tcPr>
            <w:tcW w:w="5200" w:type="dxa"/>
            <w:tcBorders>
              <w:top w:val="single" w:sz="4" w:space="0" w:color="auto"/>
              <w:left w:val="single" w:sz="4" w:space="0" w:color="auto"/>
              <w:bottom w:val="single" w:sz="4" w:space="0" w:color="auto"/>
              <w:right w:val="single" w:sz="4" w:space="0" w:color="auto"/>
            </w:tcBorders>
            <w:hideMark/>
          </w:tcPr>
          <w:p w14:paraId="37EE6446" w14:textId="77777777" w:rsidR="00B50103" w:rsidRPr="00645FEF" w:rsidRDefault="00B50103" w:rsidP="00052EE6">
            <w:pPr>
              <w:jc w:val="both"/>
              <w:rPr>
                <w:sz w:val="22"/>
                <w:szCs w:val="22"/>
              </w:rPr>
            </w:pPr>
            <w:r w:rsidRPr="00645FEF">
              <w:rPr>
                <w:sz w:val="22"/>
                <w:szCs w:val="22"/>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r>
      <w:tr w:rsidR="00B50103" w:rsidRPr="00645FEF" w14:paraId="340B8FCF" w14:textId="77777777" w:rsidTr="00052EE6">
        <w:tc>
          <w:tcPr>
            <w:tcW w:w="1885" w:type="dxa"/>
            <w:tcBorders>
              <w:top w:val="single" w:sz="4" w:space="0" w:color="auto"/>
              <w:left w:val="single" w:sz="4" w:space="0" w:color="auto"/>
              <w:bottom w:val="single" w:sz="4" w:space="0" w:color="auto"/>
              <w:right w:val="single" w:sz="4" w:space="0" w:color="auto"/>
            </w:tcBorders>
            <w:hideMark/>
          </w:tcPr>
          <w:p w14:paraId="6EB8D088" w14:textId="77777777" w:rsidR="00B50103" w:rsidRPr="00645FEF" w:rsidRDefault="00B50103" w:rsidP="00052EE6">
            <w:pPr>
              <w:jc w:val="center"/>
              <w:rPr>
                <w:sz w:val="22"/>
                <w:szCs w:val="22"/>
              </w:rPr>
            </w:pPr>
            <w:r w:rsidRPr="00645FEF">
              <w:rPr>
                <w:sz w:val="22"/>
                <w:szCs w:val="22"/>
              </w:rPr>
              <w:t>182</w:t>
            </w:r>
          </w:p>
        </w:tc>
        <w:tc>
          <w:tcPr>
            <w:tcW w:w="2728" w:type="dxa"/>
            <w:tcBorders>
              <w:top w:val="single" w:sz="4" w:space="0" w:color="auto"/>
              <w:left w:val="single" w:sz="4" w:space="0" w:color="auto"/>
              <w:bottom w:val="single" w:sz="4" w:space="0" w:color="auto"/>
              <w:right w:val="single" w:sz="4" w:space="0" w:color="auto"/>
            </w:tcBorders>
            <w:hideMark/>
          </w:tcPr>
          <w:p w14:paraId="4324D67C" w14:textId="77777777" w:rsidR="00B50103" w:rsidRPr="00645FEF" w:rsidRDefault="00B50103" w:rsidP="00052EE6">
            <w:pPr>
              <w:rPr>
                <w:sz w:val="22"/>
                <w:szCs w:val="22"/>
              </w:rPr>
            </w:pPr>
            <w:r w:rsidRPr="00645FEF">
              <w:rPr>
                <w:sz w:val="22"/>
                <w:szCs w:val="22"/>
              </w:rPr>
              <w:t>1 05 03 010 01 0000 110</w:t>
            </w:r>
          </w:p>
        </w:tc>
        <w:tc>
          <w:tcPr>
            <w:tcW w:w="5200" w:type="dxa"/>
            <w:tcBorders>
              <w:top w:val="single" w:sz="4" w:space="0" w:color="auto"/>
              <w:left w:val="single" w:sz="4" w:space="0" w:color="auto"/>
              <w:bottom w:val="single" w:sz="4" w:space="0" w:color="auto"/>
              <w:right w:val="single" w:sz="4" w:space="0" w:color="auto"/>
            </w:tcBorders>
            <w:hideMark/>
          </w:tcPr>
          <w:p w14:paraId="77452E3B" w14:textId="77777777" w:rsidR="00B50103" w:rsidRPr="00645FEF" w:rsidRDefault="00B50103" w:rsidP="00052EE6">
            <w:pPr>
              <w:jc w:val="both"/>
              <w:rPr>
                <w:sz w:val="22"/>
                <w:szCs w:val="22"/>
              </w:rPr>
            </w:pPr>
            <w:r w:rsidRPr="00645FEF">
              <w:rPr>
                <w:sz w:val="22"/>
                <w:szCs w:val="22"/>
              </w:rPr>
              <w:t>Единый сельскохозяйственный налог</w:t>
            </w:r>
          </w:p>
        </w:tc>
      </w:tr>
      <w:tr w:rsidR="00B50103" w:rsidRPr="00645FEF" w14:paraId="51D7EB79" w14:textId="77777777" w:rsidTr="00052EE6">
        <w:trPr>
          <w:trHeight w:val="1585"/>
        </w:trPr>
        <w:tc>
          <w:tcPr>
            <w:tcW w:w="1885" w:type="dxa"/>
            <w:tcBorders>
              <w:top w:val="single" w:sz="4" w:space="0" w:color="auto"/>
              <w:left w:val="single" w:sz="4" w:space="0" w:color="auto"/>
              <w:bottom w:val="single" w:sz="4" w:space="0" w:color="auto"/>
              <w:right w:val="single" w:sz="4" w:space="0" w:color="auto"/>
            </w:tcBorders>
            <w:hideMark/>
          </w:tcPr>
          <w:p w14:paraId="3A98D423" w14:textId="77777777" w:rsidR="00B50103" w:rsidRPr="00645FEF" w:rsidRDefault="00B50103" w:rsidP="00052EE6">
            <w:pPr>
              <w:jc w:val="center"/>
              <w:rPr>
                <w:sz w:val="22"/>
                <w:szCs w:val="22"/>
              </w:rPr>
            </w:pPr>
            <w:r w:rsidRPr="00645FEF">
              <w:rPr>
                <w:sz w:val="22"/>
                <w:szCs w:val="22"/>
              </w:rPr>
              <w:t>182</w:t>
            </w:r>
          </w:p>
        </w:tc>
        <w:tc>
          <w:tcPr>
            <w:tcW w:w="2728" w:type="dxa"/>
            <w:tcBorders>
              <w:top w:val="single" w:sz="4" w:space="0" w:color="auto"/>
              <w:left w:val="single" w:sz="4" w:space="0" w:color="auto"/>
              <w:bottom w:val="single" w:sz="4" w:space="0" w:color="auto"/>
              <w:right w:val="single" w:sz="4" w:space="0" w:color="auto"/>
            </w:tcBorders>
            <w:hideMark/>
          </w:tcPr>
          <w:p w14:paraId="140F17B0" w14:textId="77777777" w:rsidR="00B50103" w:rsidRPr="00645FEF" w:rsidRDefault="00B50103" w:rsidP="00052EE6">
            <w:pPr>
              <w:rPr>
                <w:sz w:val="22"/>
                <w:szCs w:val="22"/>
              </w:rPr>
            </w:pPr>
            <w:r w:rsidRPr="00645FEF">
              <w:rPr>
                <w:sz w:val="22"/>
                <w:szCs w:val="22"/>
              </w:rPr>
              <w:t>1 06 01 030 10 0000 110</w:t>
            </w:r>
          </w:p>
        </w:tc>
        <w:tc>
          <w:tcPr>
            <w:tcW w:w="5200" w:type="dxa"/>
            <w:tcBorders>
              <w:top w:val="single" w:sz="4" w:space="0" w:color="auto"/>
              <w:left w:val="single" w:sz="4" w:space="0" w:color="auto"/>
              <w:bottom w:val="single" w:sz="4" w:space="0" w:color="auto"/>
              <w:right w:val="single" w:sz="4" w:space="0" w:color="auto"/>
            </w:tcBorders>
            <w:hideMark/>
          </w:tcPr>
          <w:p w14:paraId="220C6DAB" w14:textId="77777777" w:rsidR="00B50103" w:rsidRPr="00645FEF" w:rsidRDefault="00B50103" w:rsidP="00052EE6">
            <w:pPr>
              <w:jc w:val="both"/>
              <w:rPr>
                <w:sz w:val="22"/>
                <w:szCs w:val="22"/>
              </w:rPr>
            </w:pPr>
            <w:r w:rsidRPr="00645FEF">
              <w:rPr>
                <w:sz w:val="22"/>
                <w:szCs w:val="22"/>
              </w:rPr>
              <w:t xml:space="preserve">Налог на </w:t>
            </w:r>
            <w:proofErr w:type="gramStart"/>
            <w:r w:rsidRPr="00645FEF">
              <w:rPr>
                <w:sz w:val="22"/>
                <w:szCs w:val="22"/>
              </w:rPr>
              <w:t>имущество  физических</w:t>
            </w:r>
            <w:proofErr w:type="gramEnd"/>
            <w:r w:rsidRPr="00645FEF">
              <w:rPr>
                <w:sz w:val="22"/>
                <w:szCs w:val="22"/>
              </w:rPr>
              <w:t xml:space="preserve"> лиц, взимаемый по ставкам, применяемым к объектам налогообложения, расположенным в границах сельских поселений</w:t>
            </w:r>
          </w:p>
        </w:tc>
      </w:tr>
      <w:tr w:rsidR="00B50103" w:rsidRPr="00645FEF" w14:paraId="26016813" w14:textId="77777777" w:rsidTr="00052EE6">
        <w:tc>
          <w:tcPr>
            <w:tcW w:w="1885" w:type="dxa"/>
            <w:tcBorders>
              <w:top w:val="single" w:sz="4" w:space="0" w:color="auto"/>
              <w:left w:val="single" w:sz="4" w:space="0" w:color="auto"/>
              <w:bottom w:val="single" w:sz="4" w:space="0" w:color="auto"/>
              <w:right w:val="single" w:sz="4" w:space="0" w:color="auto"/>
            </w:tcBorders>
            <w:hideMark/>
          </w:tcPr>
          <w:p w14:paraId="63715D31" w14:textId="77777777" w:rsidR="00B50103" w:rsidRPr="00645FEF" w:rsidRDefault="00B50103" w:rsidP="00052EE6">
            <w:pPr>
              <w:jc w:val="center"/>
              <w:rPr>
                <w:sz w:val="22"/>
                <w:szCs w:val="22"/>
              </w:rPr>
            </w:pPr>
            <w:r w:rsidRPr="00645FEF">
              <w:rPr>
                <w:sz w:val="22"/>
                <w:szCs w:val="22"/>
              </w:rPr>
              <w:t>182</w:t>
            </w:r>
          </w:p>
        </w:tc>
        <w:tc>
          <w:tcPr>
            <w:tcW w:w="2728" w:type="dxa"/>
            <w:tcBorders>
              <w:top w:val="single" w:sz="4" w:space="0" w:color="auto"/>
              <w:left w:val="single" w:sz="4" w:space="0" w:color="auto"/>
              <w:bottom w:val="single" w:sz="4" w:space="0" w:color="auto"/>
              <w:right w:val="single" w:sz="4" w:space="0" w:color="auto"/>
            </w:tcBorders>
            <w:hideMark/>
          </w:tcPr>
          <w:p w14:paraId="0F1111A5" w14:textId="77777777" w:rsidR="00B50103" w:rsidRPr="00645FEF" w:rsidRDefault="00B50103" w:rsidP="00052EE6">
            <w:pPr>
              <w:rPr>
                <w:sz w:val="22"/>
                <w:szCs w:val="22"/>
              </w:rPr>
            </w:pPr>
            <w:r w:rsidRPr="00645FEF">
              <w:rPr>
                <w:sz w:val="22"/>
                <w:szCs w:val="22"/>
              </w:rPr>
              <w:t xml:space="preserve">1 06 06 033 10 0000 110      </w:t>
            </w:r>
          </w:p>
        </w:tc>
        <w:tc>
          <w:tcPr>
            <w:tcW w:w="5200" w:type="dxa"/>
            <w:tcBorders>
              <w:top w:val="single" w:sz="4" w:space="0" w:color="auto"/>
              <w:left w:val="single" w:sz="4" w:space="0" w:color="auto"/>
              <w:bottom w:val="single" w:sz="4" w:space="0" w:color="auto"/>
              <w:right w:val="single" w:sz="4" w:space="0" w:color="auto"/>
            </w:tcBorders>
            <w:hideMark/>
          </w:tcPr>
          <w:p w14:paraId="1CDEAF8D" w14:textId="77777777" w:rsidR="00B50103" w:rsidRPr="00645FEF" w:rsidRDefault="00B50103" w:rsidP="00052EE6">
            <w:pPr>
              <w:jc w:val="both"/>
              <w:rPr>
                <w:sz w:val="22"/>
                <w:szCs w:val="22"/>
              </w:rPr>
            </w:pPr>
            <w:r w:rsidRPr="00645FEF">
              <w:rPr>
                <w:sz w:val="22"/>
                <w:szCs w:val="22"/>
              </w:rPr>
              <w:t>Земельный налог с организаций, обладающих земельным участком, расположенным в границах сельских поселений</w:t>
            </w:r>
          </w:p>
        </w:tc>
      </w:tr>
      <w:tr w:rsidR="00B50103" w:rsidRPr="00645FEF" w14:paraId="713731AD" w14:textId="77777777" w:rsidTr="00052EE6">
        <w:tc>
          <w:tcPr>
            <w:tcW w:w="1885" w:type="dxa"/>
            <w:tcBorders>
              <w:top w:val="single" w:sz="4" w:space="0" w:color="auto"/>
              <w:left w:val="single" w:sz="4" w:space="0" w:color="auto"/>
              <w:bottom w:val="single" w:sz="4" w:space="0" w:color="auto"/>
              <w:right w:val="single" w:sz="4" w:space="0" w:color="auto"/>
            </w:tcBorders>
            <w:hideMark/>
          </w:tcPr>
          <w:p w14:paraId="1F026F0E" w14:textId="77777777" w:rsidR="00B50103" w:rsidRPr="00645FEF" w:rsidRDefault="00B50103" w:rsidP="00052EE6">
            <w:pPr>
              <w:jc w:val="center"/>
              <w:rPr>
                <w:sz w:val="22"/>
                <w:szCs w:val="22"/>
              </w:rPr>
            </w:pPr>
            <w:r w:rsidRPr="00645FEF">
              <w:rPr>
                <w:sz w:val="22"/>
                <w:szCs w:val="22"/>
              </w:rPr>
              <w:t>182</w:t>
            </w:r>
          </w:p>
        </w:tc>
        <w:tc>
          <w:tcPr>
            <w:tcW w:w="2728" w:type="dxa"/>
            <w:tcBorders>
              <w:top w:val="single" w:sz="4" w:space="0" w:color="auto"/>
              <w:left w:val="single" w:sz="4" w:space="0" w:color="auto"/>
              <w:bottom w:val="single" w:sz="4" w:space="0" w:color="auto"/>
              <w:right w:val="single" w:sz="4" w:space="0" w:color="auto"/>
            </w:tcBorders>
            <w:hideMark/>
          </w:tcPr>
          <w:p w14:paraId="3B6B30DF" w14:textId="77777777" w:rsidR="00B50103" w:rsidRPr="00645FEF" w:rsidRDefault="00B50103" w:rsidP="00052EE6">
            <w:pPr>
              <w:rPr>
                <w:sz w:val="22"/>
                <w:szCs w:val="22"/>
              </w:rPr>
            </w:pPr>
            <w:r w:rsidRPr="00645FEF">
              <w:rPr>
                <w:sz w:val="22"/>
                <w:szCs w:val="22"/>
              </w:rPr>
              <w:t>1 06 06 043 10 0000 110</w:t>
            </w:r>
          </w:p>
        </w:tc>
        <w:tc>
          <w:tcPr>
            <w:tcW w:w="5200" w:type="dxa"/>
            <w:tcBorders>
              <w:top w:val="single" w:sz="4" w:space="0" w:color="auto"/>
              <w:left w:val="single" w:sz="4" w:space="0" w:color="auto"/>
              <w:bottom w:val="single" w:sz="4" w:space="0" w:color="auto"/>
              <w:right w:val="single" w:sz="4" w:space="0" w:color="auto"/>
            </w:tcBorders>
            <w:hideMark/>
          </w:tcPr>
          <w:p w14:paraId="1A3EAB1D" w14:textId="77777777" w:rsidR="00B50103" w:rsidRPr="00645FEF" w:rsidRDefault="00B50103" w:rsidP="00052EE6">
            <w:pPr>
              <w:jc w:val="both"/>
              <w:rPr>
                <w:sz w:val="22"/>
                <w:szCs w:val="22"/>
              </w:rPr>
            </w:pPr>
            <w:r w:rsidRPr="00645FEF">
              <w:rPr>
                <w:sz w:val="22"/>
                <w:szCs w:val="22"/>
              </w:rPr>
              <w:t xml:space="preserve">Земельный налог с физических лиц, обладающих земельным </w:t>
            </w:r>
            <w:proofErr w:type="gramStart"/>
            <w:r w:rsidRPr="00645FEF">
              <w:rPr>
                <w:sz w:val="22"/>
                <w:szCs w:val="22"/>
              </w:rPr>
              <w:t>участком,  расположенным</w:t>
            </w:r>
            <w:proofErr w:type="gramEnd"/>
            <w:r w:rsidRPr="00645FEF">
              <w:rPr>
                <w:sz w:val="22"/>
                <w:szCs w:val="22"/>
              </w:rPr>
              <w:t xml:space="preserve"> в границах сельских поселений</w:t>
            </w:r>
          </w:p>
        </w:tc>
      </w:tr>
      <w:tr w:rsidR="00B50103" w:rsidRPr="00645FEF" w14:paraId="26C0CAD3" w14:textId="77777777" w:rsidTr="00052EE6">
        <w:tc>
          <w:tcPr>
            <w:tcW w:w="1885" w:type="dxa"/>
            <w:tcBorders>
              <w:top w:val="single" w:sz="4" w:space="0" w:color="auto"/>
              <w:left w:val="single" w:sz="4" w:space="0" w:color="auto"/>
              <w:bottom w:val="single" w:sz="4" w:space="0" w:color="auto"/>
              <w:right w:val="single" w:sz="4" w:space="0" w:color="auto"/>
            </w:tcBorders>
          </w:tcPr>
          <w:p w14:paraId="6D79B840" w14:textId="77777777" w:rsidR="00B50103" w:rsidRPr="00645FEF" w:rsidRDefault="00B50103" w:rsidP="00052EE6">
            <w:pPr>
              <w:jc w:val="center"/>
              <w:rPr>
                <w:sz w:val="22"/>
                <w:szCs w:val="22"/>
              </w:rPr>
            </w:pPr>
            <w:r w:rsidRPr="00645FEF">
              <w:rPr>
                <w:sz w:val="22"/>
                <w:szCs w:val="22"/>
              </w:rPr>
              <w:lastRenderedPageBreak/>
              <w:t>182</w:t>
            </w:r>
          </w:p>
        </w:tc>
        <w:tc>
          <w:tcPr>
            <w:tcW w:w="2728" w:type="dxa"/>
            <w:tcBorders>
              <w:top w:val="single" w:sz="4" w:space="0" w:color="auto"/>
              <w:left w:val="single" w:sz="4" w:space="0" w:color="auto"/>
              <w:bottom w:val="single" w:sz="4" w:space="0" w:color="auto"/>
              <w:right w:val="single" w:sz="4" w:space="0" w:color="auto"/>
            </w:tcBorders>
          </w:tcPr>
          <w:p w14:paraId="719E5992" w14:textId="77777777" w:rsidR="00B50103" w:rsidRPr="00645FEF" w:rsidRDefault="00B50103" w:rsidP="00052EE6">
            <w:pPr>
              <w:rPr>
                <w:sz w:val="22"/>
                <w:szCs w:val="22"/>
              </w:rPr>
            </w:pPr>
            <w:r w:rsidRPr="00645FEF">
              <w:rPr>
                <w:sz w:val="22"/>
                <w:szCs w:val="22"/>
              </w:rPr>
              <w:t xml:space="preserve">1 09 04 053 10 0000 110      </w:t>
            </w:r>
          </w:p>
        </w:tc>
        <w:tc>
          <w:tcPr>
            <w:tcW w:w="5200" w:type="dxa"/>
            <w:tcBorders>
              <w:top w:val="single" w:sz="4" w:space="0" w:color="auto"/>
              <w:left w:val="single" w:sz="4" w:space="0" w:color="auto"/>
              <w:bottom w:val="single" w:sz="4" w:space="0" w:color="auto"/>
              <w:right w:val="single" w:sz="4" w:space="0" w:color="auto"/>
            </w:tcBorders>
          </w:tcPr>
          <w:p w14:paraId="62DF2CA6" w14:textId="77777777" w:rsidR="00B50103" w:rsidRPr="00645FEF" w:rsidRDefault="00B50103" w:rsidP="00052EE6">
            <w:pPr>
              <w:jc w:val="both"/>
              <w:rPr>
                <w:sz w:val="22"/>
                <w:szCs w:val="22"/>
              </w:rPr>
            </w:pPr>
            <w:r w:rsidRPr="00645FEF">
              <w:rPr>
                <w:sz w:val="22"/>
                <w:szCs w:val="22"/>
              </w:rPr>
              <w:t>Земельный налог (</w:t>
            </w:r>
            <w:proofErr w:type="gramStart"/>
            <w:r w:rsidRPr="00645FEF">
              <w:rPr>
                <w:sz w:val="22"/>
                <w:szCs w:val="22"/>
              </w:rPr>
              <w:t>по обязательствам</w:t>
            </w:r>
            <w:proofErr w:type="gramEnd"/>
            <w:r w:rsidRPr="00645FEF">
              <w:rPr>
                <w:sz w:val="22"/>
                <w:szCs w:val="22"/>
              </w:rPr>
              <w:t xml:space="preserve"> возникшим до 1 января 2006года), мобилизуемый на территориях сельских поселений.</w:t>
            </w:r>
          </w:p>
        </w:tc>
      </w:tr>
      <w:tr w:rsidR="00B50103" w:rsidRPr="00645FEF" w14:paraId="417A17BF" w14:textId="77777777" w:rsidTr="00052EE6">
        <w:tc>
          <w:tcPr>
            <w:tcW w:w="1885" w:type="dxa"/>
            <w:tcBorders>
              <w:top w:val="single" w:sz="4" w:space="0" w:color="auto"/>
              <w:left w:val="single" w:sz="4" w:space="0" w:color="auto"/>
              <w:bottom w:val="single" w:sz="4" w:space="0" w:color="auto"/>
              <w:right w:val="single" w:sz="4" w:space="0" w:color="auto"/>
            </w:tcBorders>
          </w:tcPr>
          <w:p w14:paraId="4D31D76B" w14:textId="77777777" w:rsidR="00B50103" w:rsidRPr="00645FEF" w:rsidRDefault="00B50103" w:rsidP="00052EE6">
            <w:pPr>
              <w:jc w:val="center"/>
              <w:rPr>
                <w:sz w:val="22"/>
                <w:szCs w:val="22"/>
              </w:rPr>
            </w:pPr>
          </w:p>
        </w:tc>
        <w:tc>
          <w:tcPr>
            <w:tcW w:w="2728" w:type="dxa"/>
            <w:tcBorders>
              <w:top w:val="single" w:sz="4" w:space="0" w:color="auto"/>
              <w:left w:val="single" w:sz="4" w:space="0" w:color="auto"/>
              <w:bottom w:val="single" w:sz="4" w:space="0" w:color="auto"/>
              <w:right w:val="nil"/>
            </w:tcBorders>
          </w:tcPr>
          <w:p w14:paraId="0C220AC0" w14:textId="77777777" w:rsidR="00B50103" w:rsidRPr="00645FEF" w:rsidRDefault="00B50103" w:rsidP="00052EE6">
            <w:pPr>
              <w:ind w:left="-62"/>
              <w:jc w:val="both"/>
              <w:rPr>
                <w:b/>
                <w:bCs/>
                <w:sz w:val="22"/>
                <w:szCs w:val="22"/>
              </w:rPr>
            </w:pPr>
          </w:p>
        </w:tc>
        <w:tc>
          <w:tcPr>
            <w:tcW w:w="5200" w:type="dxa"/>
            <w:tcBorders>
              <w:top w:val="single" w:sz="4" w:space="0" w:color="auto"/>
              <w:left w:val="single" w:sz="4" w:space="0" w:color="auto"/>
              <w:bottom w:val="single" w:sz="4" w:space="0" w:color="auto"/>
              <w:right w:val="single" w:sz="4" w:space="0" w:color="auto"/>
            </w:tcBorders>
          </w:tcPr>
          <w:p w14:paraId="11032A4A" w14:textId="77777777" w:rsidR="00B50103" w:rsidRPr="00645FEF" w:rsidRDefault="00B50103" w:rsidP="00052EE6">
            <w:pPr>
              <w:rPr>
                <w:b/>
                <w:bCs/>
                <w:sz w:val="22"/>
                <w:szCs w:val="22"/>
              </w:rPr>
            </w:pPr>
            <w:r w:rsidRPr="00645FEF">
              <w:rPr>
                <w:b/>
                <w:bCs/>
                <w:sz w:val="22"/>
                <w:szCs w:val="22"/>
              </w:rPr>
              <w:t>Администрация Красносибирского сельсовета Кочковского района НСО</w:t>
            </w:r>
          </w:p>
        </w:tc>
      </w:tr>
      <w:tr w:rsidR="00B50103" w:rsidRPr="00645FEF" w14:paraId="78F149E4" w14:textId="77777777" w:rsidTr="00052EE6">
        <w:tc>
          <w:tcPr>
            <w:tcW w:w="1885" w:type="dxa"/>
            <w:tcBorders>
              <w:top w:val="single" w:sz="4" w:space="0" w:color="auto"/>
              <w:left w:val="single" w:sz="4" w:space="0" w:color="auto"/>
              <w:bottom w:val="single" w:sz="4" w:space="0" w:color="auto"/>
              <w:right w:val="single" w:sz="4" w:space="0" w:color="auto"/>
            </w:tcBorders>
          </w:tcPr>
          <w:p w14:paraId="03EDE371"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583B0C7D" w14:textId="77777777" w:rsidR="00B50103" w:rsidRPr="00645FEF" w:rsidRDefault="00B50103" w:rsidP="00052EE6">
            <w:pPr>
              <w:jc w:val="both"/>
              <w:rPr>
                <w:sz w:val="22"/>
                <w:szCs w:val="22"/>
              </w:rPr>
            </w:pPr>
            <w:r w:rsidRPr="00645FEF">
              <w:rPr>
                <w:sz w:val="22"/>
                <w:szCs w:val="22"/>
              </w:rPr>
              <w:t>1 08 04 020 01  0000 110</w:t>
            </w:r>
          </w:p>
        </w:tc>
        <w:tc>
          <w:tcPr>
            <w:tcW w:w="5200" w:type="dxa"/>
            <w:tcBorders>
              <w:top w:val="single" w:sz="4" w:space="0" w:color="auto"/>
              <w:left w:val="single" w:sz="4" w:space="0" w:color="auto"/>
              <w:bottom w:val="single" w:sz="4" w:space="0" w:color="auto"/>
              <w:right w:val="single" w:sz="4" w:space="0" w:color="auto"/>
            </w:tcBorders>
          </w:tcPr>
          <w:p w14:paraId="6C5AF837"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B50103" w:rsidRPr="00645FEF" w14:paraId="6EF155A5" w14:textId="77777777" w:rsidTr="00052EE6">
        <w:tc>
          <w:tcPr>
            <w:tcW w:w="1885" w:type="dxa"/>
            <w:tcBorders>
              <w:top w:val="single" w:sz="4" w:space="0" w:color="auto"/>
              <w:left w:val="single" w:sz="4" w:space="0" w:color="auto"/>
              <w:bottom w:val="single" w:sz="4" w:space="0" w:color="auto"/>
              <w:right w:val="single" w:sz="4" w:space="0" w:color="auto"/>
            </w:tcBorders>
          </w:tcPr>
          <w:p w14:paraId="5BACB007"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0AE9F4A8" w14:textId="77777777" w:rsidR="00B50103" w:rsidRPr="00645FEF" w:rsidRDefault="00B50103" w:rsidP="00052EE6">
            <w:pPr>
              <w:jc w:val="both"/>
              <w:rPr>
                <w:sz w:val="22"/>
                <w:szCs w:val="22"/>
              </w:rPr>
            </w:pPr>
            <w:r w:rsidRPr="00645FEF">
              <w:rPr>
                <w:sz w:val="22"/>
                <w:szCs w:val="22"/>
              </w:rPr>
              <w:t>1 11 05 035 10 0000 120</w:t>
            </w:r>
          </w:p>
        </w:tc>
        <w:tc>
          <w:tcPr>
            <w:tcW w:w="5200" w:type="dxa"/>
            <w:tcBorders>
              <w:top w:val="single" w:sz="4" w:space="0" w:color="auto"/>
              <w:left w:val="single" w:sz="4" w:space="0" w:color="auto"/>
              <w:bottom w:val="single" w:sz="4" w:space="0" w:color="auto"/>
              <w:right w:val="single" w:sz="4" w:space="0" w:color="auto"/>
            </w:tcBorders>
          </w:tcPr>
          <w:p w14:paraId="4C5B8B06" w14:textId="77777777" w:rsidR="00B50103" w:rsidRPr="00645FEF" w:rsidRDefault="00B50103" w:rsidP="00052EE6">
            <w:pPr>
              <w:pStyle w:val="ConsPlusNonformat"/>
              <w:jc w:val="both"/>
              <w:rPr>
                <w:rFonts w:ascii="Times New Roman" w:hAnsi="Times New Roman" w:cs="Times New Roman"/>
                <w:sz w:val="22"/>
                <w:szCs w:val="22"/>
              </w:rPr>
            </w:pPr>
            <w:r w:rsidRPr="00645FEF">
              <w:rPr>
                <w:rFonts w:ascii="Times New Roman" w:hAnsi="Times New Roman" w:cs="Times New Roman"/>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B50103" w:rsidRPr="00645FEF" w14:paraId="7081D637" w14:textId="77777777" w:rsidTr="00052EE6">
        <w:tc>
          <w:tcPr>
            <w:tcW w:w="1885" w:type="dxa"/>
            <w:tcBorders>
              <w:top w:val="single" w:sz="4" w:space="0" w:color="auto"/>
              <w:left w:val="single" w:sz="4" w:space="0" w:color="auto"/>
              <w:bottom w:val="single" w:sz="4" w:space="0" w:color="auto"/>
              <w:right w:val="single" w:sz="4" w:space="0" w:color="auto"/>
            </w:tcBorders>
          </w:tcPr>
          <w:p w14:paraId="3B6F8D6F"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4191A3C8" w14:textId="77777777" w:rsidR="00B50103" w:rsidRPr="00645FEF" w:rsidRDefault="00B50103" w:rsidP="00052EE6">
            <w:pPr>
              <w:jc w:val="both"/>
              <w:rPr>
                <w:sz w:val="22"/>
                <w:szCs w:val="22"/>
              </w:rPr>
            </w:pPr>
            <w:r w:rsidRPr="00645FEF">
              <w:rPr>
                <w:sz w:val="22"/>
                <w:szCs w:val="22"/>
              </w:rPr>
              <w:t>1 13 01 995 10 0000 130</w:t>
            </w:r>
          </w:p>
        </w:tc>
        <w:tc>
          <w:tcPr>
            <w:tcW w:w="5200" w:type="dxa"/>
            <w:tcBorders>
              <w:top w:val="single" w:sz="4" w:space="0" w:color="auto"/>
              <w:left w:val="single" w:sz="4" w:space="0" w:color="auto"/>
              <w:bottom w:val="single" w:sz="4" w:space="0" w:color="auto"/>
              <w:right w:val="single" w:sz="4" w:space="0" w:color="auto"/>
            </w:tcBorders>
          </w:tcPr>
          <w:p w14:paraId="0B44FBF0"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Прочие доходы от оказания платных услуг (работ) получателями средств бюджетов сельских поселений</w:t>
            </w:r>
          </w:p>
        </w:tc>
      </w:tr>
      <w:tr w:rsidR="00B50103" w:rsidRPr="00645FEF" w14:paraId="0243B5AB" w14:textId="77777777" w:rsidTr="00052EE6">
        <w:tc>
          <w:tcPr>
            <w:tcW w:w="1885" w:type="dxa"/>
            <w:tcBorders>
              <w:top w:val="single" w:sz="4" w:space="0" w:color="auto"/>
              <w:left w:val="single" w:sz="4" w:space="0" w:color="auto"/>
              <w:bottom w:val="single" w:sz="4" w:space="0" w:color="auto"/>
              <w:right w:val="single" w:sz="4" w:space="0" w:color="auto"/>
            </w:tcBorders>
          </w:tcPr>
          <w:p w14:paraId="4003E661"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70A9EE61" w14:textId="77777777" w:rsidR="00B50103" w:rsidRPr="00645FEF" w:rsidRDefault="00B50103" w:rsidP="00052EE6">
            <w:pPr>
              <w:jc w:val="both"/>
              <w:rPr>
                <w:sz w:val="22"/>
                <w:szCs w:val="22"/>
              </w:rPr>
            </w:pPr>
            <w:r w:rsidRPr="00645FEF">
              <w:rPr>
                <w:sz w:val="22"/>
                <w:szCs w:val="22"/>
              </w:rPr>
              <w:t>1 13 02 995 10 0000 130</w:t>
            </w:r>
          </w:p>
        </w:tc>
        <w:tc>
          <w:tcPr>
            <w:tcW w:w="5200" w:type="dxa"/>
            <w:tcBorders>
              <w:top w:val="single" w:sz="4" w:space="0" w:color="auto"/>
              <w:left w:val="single" w:sz="4" w:space="0" w:color="auto"/>
              <w:bottom w:val="single" w:sz="4" w:space="0" w:color="auto"/>
              <w:right w:val="single" w:sz="4" w:space="0" w:color="auto"/>
            </w:tcBorders>
          </w:tcPr>
          <w:p w14:paraId="422AE298"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Прочие доходы от компенсации затрат бюджетов сельских поселений</w:t>
            </w:r>
          </w:p>
        </w:tc>
      </w:tr>
      <w:tr w:rsidR="00B50103" w:rsidRPr="00645FEF" w14:paraId="3178F4C0" w14:textId="77777777" w:rsidTr="00052EE6">
        <w:tc>
          <w:tcPr>
            <w:tcW w:w="1885" w:type="dxa"/>
            <w:tcBorders>
              <w:top w:val="single" w:sz="4" w:space="0" w:color="auto"/>
              <w:left w:val="single" w:sz="4" w:space="0" w:color="auto"/>
              <w:bottom w:val="single" w:sz="4" w:space="0" w:color="auto"/>
              <w:right w:val="single" w:sz="4" w:space="0" w:color="auto"/>
            </w:tcBorders>
          </w:tcPr>
          <w:p w14:paraId="7A9D096E"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757FB686" w14:textId="77777777" w:rsidR="00B50103" w:rsidRPr="00645FEF" w:rsidRDefault="00B50103" w:rsidP="00052EE6">
            <w:pPr>
              <w:jc w:val="both"/>
              <w:rPr>
                <w:sz w:val="22"/>
                <w:szCs w:val="22"/>
              </w:rPr>
            </w:pPr>
            <w:r w:rsidRPr="00645FEF">
              <w:rPr>
                <w:sz w:val="22"/>
                <w:szCs w:val="22"/>
              </w:rPr>
              <w:t>1 14 02 053 10 0000 410</w:t>
            </w:r>
          </w:p>
        </w:tc>
        <w:tc>
          <w:tcPr>
            <w:tcW w:w="5200" w:type="dxa"/>
            <w:tcBorders>
              <w:top w:val="single" w:sz="4" w:space="0" w:color="auto"/>
              <w:left w:val="single" w:sz="4" w:space="0" w:color="auto"/>
              <w:bottom w:val="single" w:sz="4" w:space="0" w:color="auto"/>
              <w:right w:val="single" w:sz="4" w:space="0" w:color="auto"/>
            </w:tcBorders>
          </w:tcPr>
          <w:p w14:paraId="3F8A234C" w14:textId="77777777" w:rsidR="00B50103" w:rsidRPr="00645FEF" w:rsidRDefault="00B50103" w:rsidP="00052EE6">
            <w:pPr>
              <w:autoSpaceDE w:val="0"/>
              <w:autoSpaceDN w:val="0"/>
              <w:adjustRightInd w:val="0"/>
              <w:jc w:val="both"/>
              <w:rPr>
                <w:sz w:val="22"/>
                <w:szCs w:val="22"/>
              </w:rPr>
            </w:pPr>
            <w:r w:rsidRPr="00645FEF">
              <w:rPr>
                <w:rFonts w:eastAsia="Calibri"/>
                <w:sz w:val="22"/>
                <w:szCs w:val="22"/>
                <w:lang w:eastAsia="en-US"/>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B50103" w:rsidRPr="00645FEF" w14:paraId="58D1830F" w14:textId="77777777" w:rsidTr="00052EE6">
        <w:tc>
          <w:tcPr>
            <w:tcW w:w="1885" w:type="dxa"/>
            <w:tcBorders>
              <w:top w:val="single" w:sz="4" w:space="0" w:color="auto"/>
              <w:left w:val="single" w:sz="4" w:space="0" w:color="auto"/>
              <w:bottom w:val="single" w:sz="4" w:space="0" w:color="auto"/>
              <w:right w:val="single" w:sz="4" w:space="0" w:color="auto"/>
            </w:tcBorders>
          </w:tcPr>
          <w:p w14:paraId="085230F0"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542C09BB" w14:textId="77777777" w:rsidR="00B50103" w:rsidRPr="00645FEF" w:rsidRDefault="00B50103" w:rsidP="00052EE6">
            <w:pPr>
              <w:autoSpaceDE w:val="0"/>
              <w:autoSpaceDN w:val="0"/>
              <w:adjustRightInd w:val="0"/>
              <w:rPr>
                <w:sz w:val="22"/>
                <w:szCs w:val="22"/>
              </w:rPr>
            </w:pPr>
            <w:r w:rsidRPr="00645FEF">
              <w:rPr>
                <w:rFonts w:eastAsia="Calibri"/>
                <w:sz w:val="22"/>
                <w:szCs w:val="22"/>
                <w:lang w:eastAsia="en-US"/>
              </w:rPr>
              <w:t>1 16 0 7090 10 0000 140</w:t>
            </w:r>
          </w:p>
        </w:tc>
        <w:tc>
          <w:tcPr>
            <w:tcW w:w="5200" w:type="dxa"/>
            <w:tcBorders>
              <w:top w:val="single" w:sz="4" w:space="0" w:color="auto"/>
              <w:left w:val="single" w:sz="4" w:space="0" w:color="auto"/>
              <w:bottom w:val="single" w:sz="4" w:space="0" w:color="auto"/>
              <w:right w:val="single" w:sz="4" w:space="0" w:color="auto"/>
            </w:tcBorders>
          </w:tcPr>
          <w:p w14:paraId="387E1AA8" w14:textId="77777777" w:rsidR="00B50103" w:rsidRPr="00645FEF" w:rsidRDefault="00B50103" w:rsidP="00052EE6">
            <w:pPr>
              <w:autoSpaceDE w:val="0"/>
              <w:autoSpaceDN w:val="0"/>
              <w:adjustRightInd w:val="0"/>
              <w:jc w:val="both"/>
              <w:rPr>
                <w:sz w:val="22"/>
                <w:szCs w:val="22"/>
              </w:rPr>
            </w:pPr>
            <w:r w:rsidRPr="00645FEF">
              <w:rPr>
                <w:rFonts w:eastAsia="Calibri"/>
                <w:sz w:val="22"/>
                <w:szCs w:val="22"/>
                <w:lang w:eastAsia="en-US"/>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   </w:t>
            </w:r>
          </w:p>
        </w:tc>
      </w:tr>
      <w:tr w:rsidR="00B50103" w:rsidRPr="00645FEF" w14:paraId="173894A0" w14:textId="77777777" w:rsidTr="00052EE6">
        <w:tc>
          <w:tcPr>
            <w:tcW w:w="1885" w:type="dxa"/>
            <w:tcBorders>
              <w:top w:val="single" w:sz="4" w:space="0" w:color="auto"/>
              <w:left w:val="single" w:sz="4" w:space="0" w:color="auto"/>
              <w:bottom w:val="single" w:sz="4" w:space="0" w:color="auto"/>
              <w:right w:val="single" w:sz="4" w:space="0" w:color="auto"/>
            </w:tcBorders>
          </w:tcPr>
          <w:p w14:paraId="789DC318"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57525818" w14:textId="77777777" w:rsidR="00B50103" w:rsidRPr="00645FEF" w:rsidRDefault="00B50103" w:rsidP="00052EE6">
            <w:pPr>
              <w:jc w:val="both"/>
              <w:rPr>
                <w:sz w:val="22"/>
                <w:szCs w:val="22"/>
              </w:rPr>
            </w:pPr>
            <w:r w:rsidRPr="00645FEF">
              <w:rPr>
                <w:sz w:val="22"/>
                <w:szCs w:val="22"/>
              </w:rPr>
              <w:t>1 17 01 050 10 0000 180</w:t>
            </w:r>
          </w:p>
          <w:p w14:paraId="0D0A6B9C" w14:textId="77777777" w:rsidR="00B50103" w:rsidRPr="00645FEF" w:rsidRDefault="00B50103" w:rsidP="00052EE6">
            <w:pPr>
              <w:jc w:val="both"/>
              <w:rPr>
                <w:sz w:val="22"/>
                <w:szCs w:val="22"/>
              </w:rPr>
            </w:pPr>
          </w:p>
        </w:tc>
        <w:tc>
          <w:tcPr>
            <w:tcW w:w="5200" w:type="dxa"/>
            <w:tcBorders>
              <w:top w:val="single" w:sz="4" w:space="0" w:color="auto"/>
              <w:left w:val="single" w:sz="4" w:space="0" w:color="auto"/>
              <w:bottom w:val="single" w:sz="4" w:space="0" w:color="auto"/>
              <w:right w:val="single" w:sz="4" w:space="0" w:color="auto"/>
            </w:tcBorders>
          </w:tcPr>
          <w:p w14:paraId="63CEFFCF"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 xml:space="preserve">Невыясненные поступления, зачисляемые в бюджеты сельских поселений      </w:t>
            </w:r>
          </w:p>
        </w:tc>
      </w:tr>
      <w:tr w:rsidR="00B50103" w:rsidRPr="00645FEF" w14:paraId="73DC023E" w14:textId="77777777" w:rsidTr="00052EE6">
        <w:tc>
          <w:tcPr>
            <w:tcW w:w="1885" w:type="dxa"/>
            <w:tcBorders>
              <w:top w:val="single" w:sz="4" w:space="0" w:color="auto"/>
              <w:left w:val="single" w:sz="4" w:space="0" w:color="auto"/>
              <w:bottom w:val="single" w:sz="4" w:space="0" w:color="auto"/>
              <w:right w:val="single" w:sz="4" w:space="0" w:color="auto"/>
            </w:tcBorders>
          </w:tcPr>
          <w:p w14:paraId="70AA6B3B"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54E09D9C" w14:textId="77777777" w:rsidR="00B50103" w:rsidRPr="00645FEF" w:rsidRDefault="00B50103" w:rsidP="00052EE6">
            <w:pPr>
              <w:rPr>
                <w:sz w:val="22"/>
                <w:szCs w:val="22"/>
              </w:rPr>
            </w:pPr>
            <w:r w:rsidRPr="00645FEF">
              <w:rPr>
                <w:sz w:val="22"/>
                <w:szCs w:val="22"/>
              </w:rPr>
              <w:t>2 08 05 000 10 0000 150</w:t>
            </w:r>
          </w:p>
        </w:tc>
        <w:tc>
          <w:tcPr>
            <w:tcW w:w="5200" w:type="dxa"/>
            <w:tcBorders>
              <w:top w:val="single" w:sz="4" w:space="0" w:color="auto"/>
              <w:left w:val="single" w:sz="4" w:space="0" w:color="auto"/>
              <w:bottom w:val="single" w:sz="4" w:space="0" w:color="auto"/>
              <w:right w:val="single" w:sz="4" w:space="0" w:color="auto"/>
            </w:tcBorders>
          </w:tcPr>
          <w:p w14:paraId="480B4828"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 xml:space="preserve">Перечисления из бюджетов сельских </w:t>
            </w:r>
            <w:proofErr w:type="gramStart"/>
            <w:r w:rsidRPr="00645FEF">
              <w:rPr>
                <w:rFonts w:ascii="Times New Roman" w:hAnsi="Times New Roman" w:cs="Times New Roman"/>
                <w:sz w:val="22"/>
                <w:szCs w:val="22"/>
              </w:rPr>
              <w:t>поселений(</w:t>
            </w:r>
            <w:proofErr w:type="gramEnd"/>
            <w:r w:rsidRPr="00645FEF">
              <w:rPr>
                <w:rFonts w:ascii="Times New Roman" w:hAnsi="Times New Roman" w:cs="Times New Roman"/>
                <w:sz w:val="22"/>
                <w:szCs w:val="22"/>
              </w:rPr>
              <w:t>в бюджеты поселений) для осуществление возврата(зачета)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взысканных суммы</w:t>
            </w:r>
          </w:p>
        </w:tc>
      </w:tr>
      <w:tr w:rsidR="00B50103" w:rsidRPr="00645FEF" w14:paraId="7272475F" w14:textId="77777777" w:rsidTr="00052EE6">
        <w:tc>
          <w:tcPr>
            <w:tcW w:w="1885" w:type="dxa"/>
            <w:tcBorders>
              <w:top w:val="single" w:sz="4" w:space="0" w:color="auto"/>
              <w:left w:val="single" w:sz="4" w:space="0" w:color="auto"/>
              <w:bottom w:val="single" w:sz="4" w:space="0" w:color="auto"/>
              <w:right w:val="single" w:sz="4" w:space="0" w:color="auto"/>
            </w:tcBorders>
          </w:tcPr>
          <w:p w14:paraId="5A4EEAF3"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209851CF" w14:textId="77777777" w:rsidR="00B50103" w:rsidRPr="00645FEF" w:rsidRDefault="00B50103" w:rsidP="00052EE6">
            <w:pPr>
              <w:jc w:val="both"/>
              <w:rPr>
                <w:sz w:val="22"/>
                <w:szCs w:val="22"/>
              </w:rPr>
            </w:pPr>
            <w:r w:rsidRPr="00645FEF">
              <w:rPr>
                <w:sz w:val="22"/>
                <w:szCs w:val="22"/>
              </w:rPr>
              <w:t>2 02 16 001 10 0000 150</w:t>
            </w:r>
          </w:p>
        </w:tc>
        <w:tc>
          <w:tcPr>
            <w:tcW w:w="5200" w:type="dxa"/>
            <w:tcBorders>
              <w:top w:val="single" w:sz="4" w:space="0" w:color="auto"/>
              <w:left w:val="single" w:sz="4" w:space="0" w:color="auto"/>
              <w:bottom w:val="single" w:sz="4" w:space="0" w:color="auto"/>
              <w:right w:val="single" w:sz="4" w:space="0" w:color="auto"/>
            </w:tcBorders>
          </w:tcPr>
          <w:p w14:paraId="0E872A66" w14:textId="77777777" w:rsidR="00B50103" w:rsidRPr="00645FEF" w:rsidRDefault="00B50103" w:rsidP="00052EE6">
            <w:pPr>
              <w:autoSpaceDE w:val="0"/>
              <w:autoSpaceDN w:val="0"/>
              <w:adjustRightInd w:val="0"/>
              <w:jc w:val="both"/>
              <w:rPr>
                <w:sz w:val="22"/>
                <w:szCs w:val="22"/>
                <w:highlight w:val="yellow"/>
              </w:rPr>
            </w:pPr>
            <w:r w:rsidRPr="00645FEF">
              <w:rPr>
                <w:rFonts w:eastAsia="Calibri"/>
                <w:sz w:val="22"/>
                <w:szCs w:val="22"/>
                <w:lang w:eastAsia="en-US"/>
              </w:rPr>
              <w:t>Дотации бюджетам сельских поселений на выравнивание бюджетной обеспеченности из бюджета субъекта Российской Федерации</w:t>
            </w:r>
          </w:p>
        </w:tc>
      </w:tr>
      <w:tr w:rsidR="00B50103" w:rsidRPr="00645FEF" w14:paraId="69E55945" w14:textId="77777777" w:rsidTr="00052EE6">
        <w:tc>
          <w:tcPr>
            <w:tcW w:w="1885" w:type="dxa"/>
            <w:tcBorders>
              <w:top w:val="single" w:sz="4" w:space="0" w:color="auto"/>
              <w:left w:val="single" w:sz="4" w:space="0" w:color="auto"/>
              <w:bottom w:val="single" w:sz="4" w:space="0" w:color="auto"/>
              <w:right w:val="single" w:sz="4" w:space="0" w:color="auto"/>
            </w:tcBorders>
          </w:tcPr>
          <w:p w14:paraId="2528E9D2"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2D9EDCC1" w14:textId="77777777" w:rsidR="00B50103" w:rsidRPr="00645FEF" w:rsidRDefault="00B50103" w:rsidP="00052EE6">
            <w:pPr>
              <w:jc w:val="both"/>
              <w:rPr>
                <w:sz w:val="22"/>
                <w:szCs w:val="22"/>
              </w:rPr>
            </w:pPr>
            <w:r w:rsidRPr="00645FEF">
              <w:rPr>
                <w:sz w:val="22"/>
                <w:szCs w:val="22"/>
              </w:rPr>
              <w:t>2 02 35 118 10 0000 150</w:t>
            </w:r>
          </w:p>
        </w:tc>
        <w:tc>
          <w:tcPr>
            <w:tcW w:w="5200" w:type="dxa"/>
            <w:tcBorders>
              <w:top w:val="single" w:sz="4" w:space="0" w:color="auto"/>
              <w:left w:val="single" w:sz="4" w:space="0" w:color="auto"/>
              <w:bottom w:val="single" w:sz="4" w:space="0" w:color="auto"/>
              <w:right w:val="single" w:sz="4" w:space="0" w:color="auto"/>
            </w:tcBorders>
          </w:tcPr>
          <w:p w14:paraId="4287AC2F" w14:textId="77777777" w:rsidR="00B50103" w:rsidRPr="00645FEF" w:rsidRDefault="00B50103" w:rsidP="00052EE6">
            <w:pPr>
              <w:autoSpaceDE w:val="0"/>
              <w:autoSpaceDN w:val="0"/>
              <w:adjustRightInd w:val="0"/>
              <w:jc w:val="both"/>
              <w:rPr>
                <w:sz w:val="22"/>
                <w:szCs w:val="22"/>
              </w:rPr>
            </w:pPr>
            <w:r w:rsidRPr="00645FEF">
              <w:rPr>
                <w:rFonts w:eastAsia="Calibri"/>
                <w:sz w:val="22"/>
                <w:szCs w:val="22"/>
                <w:lang w:eastAsia="en-U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B50103" w:rsidRPr="00645FEF" w14:paraId="3CC0C41A" w14:textId="77777777" w:rsidTr="00052EE6">
        <w:tc>
          <w:tcPr>
            <w:tcW w:w="1885" w:type="dxa"/>
            <w:tcBorders>
              <w:top w:val="single" w:sz="4" w:space="0" w:color="auto"/>
              <w:left w:val="single" w:sz="4" w:space="0" w:color="auto"/>
              <w:bottom w:val="single" w:sz="4" w:space="0" w:color="auto"/>
              <w:right w:val="single" w:sz="4" w:space="0" w:color="auto"/>
            </w:tcBorders>
          </w:tcPr>
          <w:p w14:paraId="1E9E8FE0"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440235C1" w14:textId="77777777" w:rsidR="00B50103" w:rsidRPr="00645FEF" w:rsidRDefault="00B50103" w:rsidP="00052EE6">
            <w:pPr>
              <w:jc w:val="both"/>
              <w:rPr>
                <w:sz w:val="22"/>
                <w:szCs w:val="22"/>
              </w:rPr>
            </w:pPr>
            <w:r w:rsidRPr="00645FEF">
              <w:rPr>
                <w:sz w:val="22"/>
                <w:szCs w:val="22"/>
              </w:rPr>
              <w:t>2 02 30 024 10 0000 150</w:t>
            </w:r>
          </w:p>
        </w:tc>
        <w:tc>
          <w:tcPr>
            <w:tcW w:w="5200" w:type="dxa"/>
            <w:tcBorders>
              <w:top w:val="single" w:sz="4" w:space="0" w:color="auto"/>
              <w:left w:val="single" w:sz="4" w:space="0" w:color="auto"/>
              <w:bottom w:val="single" w:sz="4" w:space="0" w:color="auto"/>
              <w:right w:val="single" w:sz="4" w:space="0" w:color="auto"/>
            </w:tcBorders>
          </w:tcPr>
          <w:p w14:paraId="23D4FB7E"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Субвенции бюджетам сельских поселений на выполнение передаваемых полномочий субъектов Российской Федерации</w:t>
            </w:r>
          </w:p>
        </w:tc>
      </w:tr>
      <w:tr w:rsidR="00B50103" w:rsidRPr="00645FEF" w14:paraId="63689835" w14:textId="77777777" w:rsidTr="00052EE6">
        <w:tc>
          <w:tcPr>
            <w:tcW w:w="1885" w:type="dxa"/>
            <w:tcBorders>
              <w:top w:val="single" w:sz="4" w:space="0" w:color="auto"/>
              <w:left w:val="single" w:sz="4" w:space="0" w:color="auto"/>
              <w:bottom w:val="single" w:sz="4" w:space="0" w:color="auto"/>
              <w:right w:val="single" w:sz="4" w:space="0" w:color="auto"/>
            </w:tcBorders>
          </w:tcPr>
          <w:p w14:paraId="4A2FDD2E"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29450F58" w14:textId="77777777" w:rsidR="00B50103" w:rsidRPr="00645FEF" w:rsidRDefault="00B50103" w:rsidP="00052EE6">
            <w:pPr>
              <w:jc w:val="both"/>
              <w:rPr>
                <w:sz w:val="22"/>
                <w:szCs w:val="22"/>
              </w:rPr>
            </w:pPr>
            <w:r w:rsidRPr="00645FEF">
              <w:rPr>
                <w:sz w:val="22"/>
                <w:szCs w:val="22"/>
              </w:rPr>
              <w:t>2 02 29 999 10 0000 150</w:t>
            </w:r>
          </w:p>
        </w:tc>
        <w:tc>
          <w:tcPr>
            <w:tcW w:w="5200" w:type="dxa"/>
            <w:tcBorders>
              <w:top w:val="single" w:sz="4" w:space="0" w:color="auto"/>
              <w:left w:val="single" w:sz="4" w:space="0" w:color="auto"/>
              <w:bottom w:val="single" w:sz="4" w:space="0" w:color="auto"/>
              <w:right w:val="single" w:sz="4" w:space="0" w:color="auto"/>
            </w:tcBorders>
          </w:tcPr>
          <w:p w14:paraId="596A7072"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Прочие субсидии бюджетам сельских поселений</w:t>
            </w:r>
          </w:p>
        </w:tc>
      </w:tr>
      <w:tr w:rsidR="00B50103" w:rsidRPr="00645FEF" w14:paraId="12626515" w14:textId="77777777" w:rsidTr="00052EE6">
        <w:tc>
          <w:tcPr>
            <w:tcW w:w="1885" w:type="dxa"/>
            <w:tcBorders>
              <w:top w:val="single" w:sz="4" w:space="0" w:color="auto"/>
              <w:left w:val="single" w:sz="4" w:space="0" w:color="auto"/>
              <w:bottom w:val="single" w:sz="4" w:space="0" w:color="auto"/>
              <w:right w:val="single" w:sz="4" w:space="0" w:color="auto"/>
            </w:tcBorders>
          </w:tcPr>
          <w:p w14:paraId="3EA41E71"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3930B230" w14:textId="77777777" w:rsidR="00B50103" w:rsidRPr="00645FEF" w:rsidRDefault="00B50103" w:rsidP="00052EE6">
            <w:pPr>
              <w:jc w:val="both"/>
              <w:rPr>
                <w:sz w:val="22"/>
                <w:szCs w:val="22"/>
              </w:rPr>
            </w:pPr>
            <w:r w:rsidRPr="00645FEF">
              <w:rPr>
                <w:sz w:val="22"/>
                <w:szCs w:val="22"/>
              </w:rPr>
              <w:t>2 02 49 999 10 0000 150</w:t>
            </w:r>
          </w:p>
        </w:tc>
        <w:tc>
          <w:tcPr>
            <w:tcW w:w="5200" w:type="dxa"/>
            <w:tcBorders>
              <w:top w:val="single" w:sz="4" w:space="0" w:color="auto"/>
              <w:left w:val="single" w:sz="4" w:space="0" w:color="auto"/>
              <w:bottom w:val="single" w:sz="4" w:space="0" w:color="auto"/>
              <w:right w:val="single" w:sz="4" w:space="0" w:color="auto"/>
            </w:tcBorders>
          </w:tcPr>
          <w:p w14:paraId="1C30ACD0" w14:textId="77777777" w:rsidR="00B50103" w:rsidRPr="00645FEF" w:rsidRDefault="00B50103" w:rsidP="00052EE6">
            <w:pPr>
              <w:autoSpaceDE w:val="0"/>
              <w:autoSpaceDN w:val="0"/>
              <w:adjustRightInd w:val="0"/>
              <w:jc w:val="both"/>
              <w:rPr>
                <w:sz w:val="22"/>
                <w:szCs w:val="22"/>
              </w:rPr>
            </w:pPr>
            <w:r w:rsidRPr="00645FEF">
              <w:rPr>
                <w:sz w:val="22"/>
                <w:szCs w:val="22"/>
              </w:rPr>
              <w:t xml:space="preserve">Прочие межбюджетные трансферты, передаваемые бюджетам сельских поселений     </w:t>
            </w:r>
          </w:p>
        </w:tc>
      </w:tr>
      <w:tr w:rsidR="00B50103" w:rsidRPr="00645FEF" w14:paraId="03B26350" w14:textId="77777777" w:rsidTr="00052EE6">
        <w:tc>
          <w:tcPr>
            <w:tcW w:w="1885" w:type="dxa"/>
            <w:tcBorders>
              <w:top w:val="single" w:sz="4" w:space="0" w:color="auto"/>
              <w:left w:val="single" w:sz="4" w:space="0" w:color="auto"/>
              <w:bottom w:val="single" w:sz="4" w:space="0" w:color="auto"/>
              <w:right w:val="single" w:sz="4" w:space="0" w:color="auto"/>
            </w:tcBorders>
          </w:tcPr>
          <w:p w14:paraId="63CC8EF9" w14:textId="77777777" w:rsidR="00B50103" w:rsidRPr="00645FEF" w:rsidRDefault="00B50103" w:rsidP="00052EE6">
            <w:pPr>
              <w:jc w:val="center"/>
              <w:rPr>
                <w:sz w:val="22"/>
                <w:szCs w:val="22"/>
              </w:rPr>
            </w:pPr>
            <w:r w:rsidRPr="00645FEF">
              <w:rPr>
                <w:sz w:val="22"/>
                <w:szCs w:val="22"/>
              </w:rPr>
              <w:lastRenderedPageBreak/>
              <w:t>194</w:t>
            </w:r>
          </w:p>
        </w:tc>
        <w:tc>
          <w:tcPr>
            <w:tcW w:w="2728" w:type="dxa"/>
            <w:tcBorders>
              <w:top w:val="single" w:sz="4" w:space="0" w:color="auto"/>
              <w:left w:val="single" w:sz="4" w:space="0" w:color="auto"/>
              <w:bottom w:val="single" w:sz="4" w:space="0" w:color="auto"/>
              <w:right w:val="single" w:sz="4" w:space="0" w:color="auto"/>
            </w:tcBorders>
          </w:tcPr>
          <w:p w14:paraId="3995D713" w14:textId="77777777" w:rsidR="00B50103" w:rsidRPr="00645FEF" w:rsidRDefault="00B50103" w:rsidP="00052EE6">
            <w:pPr>
              <w:jc w:val="both"/>
              <w:rPr>
                <w:sz w:val="22"/>
                <w:szCs w:val="22"/>
              </w:rPr>
            </w:pPr>
            <w:r w:rsidRPr="00645FEF">
              <w:rPr>
                <w:sz w:val="22"/>
                <w:szCs w:val="22"/>
              </w:rPr>
              <w:t>2 02 45 160 10 0000 150</w:t>
            </w:r>
          </w:p>
        </w:tc>
        <w:tc>
          <w:tcPr>
            <w:tcW w:w="5200" w:type="dxa"/>
            <w:tcBorders>
              <w:top w:val="single" w:sz="4" w:space="0" w:color="auto"/>
              <w:left w:val="single" w:sz="4" w:space="0" w:color="auto"/>
              <w:bottom w:val="single" w:sz="4" w:space="0" w:color="auto"/>
              <w:right w:val="single" w:sz="4" w:space="0" w:color="auto"/>
            </w:tcBorders>
          </w:tcPr>
          <w:p w14:paraId="4468CDF7" w14:textId="77777777" w:rsidR="00B50103" w:rsidRPr="00645FEF" w:rsidRDefault="00B50103" w:rsidP="00052EE6">
            <w:pPr>
              <w:autoSpaceDE w:val="0"/>
              <w:autoSpaceDN w:val="0"/>
              <w:adjustRightInd w:val="0"/>
              <w:jc w:val="both"/>
              <w:rPr>
                <w:sz w:val="22"/>
                <w:szCs w:val="22"/>
              </w:rPr>
            </w:pPr>
            <w:r w:rsidRPr="00645FEF">
              <w:rPr>
                <w:rFonts w:eastAsia="Calibri"/>
                <w:sz w:val="22"/>
                <w:szCs w:val="22"/>
                <w:lang w:eastAsia="en-US"/>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B50103" w:rsidRPr="00645FEF" w14:paraId="17D39E7F" w14:textId="77777777" w:rsidTr="00052EE6">
        <w:tc>
          <w:tcPr>
            <w:tcW w:w="1885" w:type="dxa"/>
            <w:tcBorders>
              <w:top w:val="single" w:sz="4" w:space="0" w:color="auto"/>
              <w:left w:val="single" w:sz="4" w:space="0" w:color="auto"/>
              <w:bottom w:val="single" w:sz="4" w:space="0" w:color="auto"/>
              <w:right w:val="single" w:sz="4" w:space="0" w:color="auto"/>
            </w:tcBorders>
          </w:tcPr>
          <w:p w14:paraId="6D989AB9"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1274A0EC" w14:textId="77777777" w:rsidR="00B50103" w:rsidRPr="00645FEF" w:rsidRDefault="00B50103" w:rsidP="00052EE6">
            <w:pPr>
              <w:jc w:val="both"/>
              <w:rPr>
                <w:sz w:val="22"/>
                <w:szCs w:val="22"/>
              </w:rPr>
            </w:pPr>
            <w:r w:rsidRPr="00645FEF">
              <w:rPr>
                <w:sz w:val="22"/>
                <w:szCs w:val="22"/>
              </w:rPr>
              <w:t>2 02 90 054 10 0000 150</w:t>
            </w:r>
          </w:p>
        </w:tc>
        <w:tc>
          <w:tcPr>
            <w:tcW w:w="5200" w:type="dxa"/>
            <w:tcBorders>
              <w:top w:val="single" w:sz="4" w:space="0" w:color="auto"/>
              <w:left w:val="single" w:sz="4" w:space="0" w:color="auto"/>
              <w:bottom w:val="single" w:sz="4" w:space="0" w:color="auto"/>
              <w:right w:val="single" w:sz="4" w:space="0" w:color="auto"/>
            </w:tcBorders>
          </w:tcPr>
          <w:p w14:paraId="1F4E3F00"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Прочие безвозмездные поступления в бюджеты сельских поселений от бюджетов муниципальных районов</w:t>
            </w:r>
          </w:p>
        </w:tc>
      </w:tr>
      <w:tr w:rsidR="00B50103" w:rsidRPr="00645FEF" w14:paraId="771742DB" w14:textId="77777777" w:rsidTr="00052EE6">
        <w:tc>
          <w:tcPr>
            <w:tcW w:w="1885" w:type="dxa"/>
            <w:tcBorders>
              <w:top w:val="single" w:sz="4" w:space="0" w:color="auto"/>
              <w:left w:val="single" w:sz="4" w:space="0" w:color="auto"/>
              <w:bottom w:val="single" w:sz="4" w:space="0" w:color="auto"/>
              <w:right w:val="single" w:sz="4" w:space="0" w:color="auto"/>
            </w:tcBorders>
          </w:tcPr>
          <w:p w14:paraId="2C742A28"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7F8206F6" w14:textId="77777777" w:rsidR="00B50103" w:rsidRPr="00645FEF" w:rsidRDefault="00B50103" w:rsidP="00052EE6">
            <w:pPr>
              <w:jc w:val="both"/>
              <w:rPr>
                <w:sz w:val="22"/>
                <w:szCs w:val="22"/>
              </w:rPr>
            </w:pPr>
            <w:r w:rsidRPr="00645FEF">
              <w:rPr>
                <w:sz w:val="22"/>
                <w:szCs w:val="22"/>
              </w:rPr>
              <w:t>2 07 05 030 10 0000 150</w:t>
            </w:r>
          </w:p>
        </w:tc>
        <w:tc>
          <w:tcPr>
            <w:tcW w:w="5200" w:type="dxa"/>
            <w:tcBorders>
              <w:top w:val="single" w:sz="4" w:space="0" w:color="auto"/>
              <w:left w:val="single" w:sz="4" w:space="0" w:color="auto"/>
              <w:bottom w:val="single" w:sz="4" w:space="0" w:color="auto"/>
              <w:right w:val="single" w:sz="4" w:space="0" w:color="auto"/>
            </w:tcBorders>
          </w:tcPr>
          <w:p w14:paraId="3A5201AE"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Прочие безвозмездные поступления в бюджеты сельских поселений</w:t>
            </w:r>
          </w:p>
        </w:tc>
      </w:tr>
      <w:tr w:rsidR="00B50103" w:rsidRPr="00645FEF" w14:paraId="197F0EAC" w14:textId="77777777" w:rsidTr="00052EE6">
        <w:tc>
          <w:tcPr>
            <w:tcW w:w="1885" w:type="dxa"/>
            <w:tcBorders>
              <w:top w:val="single" w:sz="4" w:space="0" w:color="auto"/>
              <w:left w:val="single" w:sz="4" w:space="0" w:color="auto"/>
              <w:bottom w:val="single" w:sz="4" w:space="0" w:color="auto"/>
              <w:right w:val="single" w:sz="4" w:space="0" w:color="auto"/>
            </w:tcBorders>
          </w:tcPr>
          <w:p w14:paraId="526CB2CF"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2F1494BA" w14:textId="77777777" w:rsidR="00B50103" w:rsidRPr="00645FEF" w:rsidRDefault="00B50103" w:rsidP="00052EE6">
            <w:pPr>
              <w:jc w:val="both"/>
              <w:rPr>
                <w:sz w:val="22"/>
                <w:szCs w:val="22"/>
              </w:rPr>
            </w:pPr>
            <w:r w:rsidRPr="00645FEF">
              <w:rPr>
                <w:sz w:val="22"/>
                <w:szCs w:val="22"/>
              </w:rPr>
              <w:t>2 19 60 010 10 0000 150</w:t>
            </w:r>
          </w:p>
        </w:tc>
        <w:tc>
          <w:tcPr>
            <w:tcW w:w="5200" w:type="dxa"/>
            <w:tcBorders>
              <w:top w:val="single" w:sz="4" w:space="0" w:color="auto"/>
              <w:left w:val="single" w:sz="4" w:space="0" w:color="auto"/>
              <w:bottom w:val="single" w:sz="4" w:space="0" w:color="auto"/>
              <w:right w:val="single" w:sz="4" w:space="0" w:color="auto"/>
            </w:tcBorders>
          </w:tcPr>
          <w:p w14:paraId="439A8221"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 xml:space="preserve">Возврат прочих остатков субсидий, субвенций и иных межбюджетных трансфертов, имеющих целевое назначение, прошлых лет из бюджетов сельских поселений                                  </w:t>
            </w:r>
          </w:p>
        </w:tc>
      </w:tr>
      <w:tr w:rsidR="00B50103" w:rsidRPr="00645FEF" w14:paraId="1F03A278" w14:textId="77777777" w:rsidTr="00052EE6">
        <w:tc>
          <w:tcPr>
            <w:tcW w:w="1885" w:type="dxa"/>
            <w:tcBorders>
              <w:top w:val="single" w:sz="4" w:space="0" w:color="auto"/>
              <w:left w:val="single" w:sz="4" w:space="0" w:color="auto"/>
              <w:bottom w:val="single" w:sz="4" w:space="0" w:color="auto"/>
              <w:right w:val="single" w:sz="4" w:space="0" w:color="auto"/>
            </w:tcBorders>
          </w:tcPr>
          <w:p w14:paraId="3A62986D" w14:textId="77777777" w:rsidR="00B50103" w:rsidRPr="00645FEF" w:rsidRDefault="00B50103" w:rsidP="00052EE6">
            <w:pPr>
              <w:jc w:val="center"/>
              <w:rPr>
                <w:sz w:val="22"/>
                <w:szCs w:val="22"/>
              </w:rPr>
            </w:pPr>
            <w:r w:rsidRPr="00645FEF">
              <w:rPr>
                <w:sz w:val="22"/>
                <w:szCs w:val="22"/>
              </w:rPr>
              <w:t>194</w:t>
            </w:r>
          </w:p>
        </w:tc>
        <w:tc>
          <w:tcPr>
            <w:tcW w:w="2728" w:type="dxa"/>
            <w:tcBorders>
              <w:top w:val="single" w:sz="4" w:space="0" w:color="auto"/>
              <w:left w:val="single" w:sz="4" w:space="0" w:color="auto"/>
              <w:bottom w:val="single" w:sz="4" w:space="0" w:color="auto"/>
              <w:right w:val="single" w:sz="4" w:space="0" w:color="auto"/>
            </w:tcBorders>
          </w:tcPr>
          <w:p w14:paraId="737E736C" w14:textId="77777777" w:rsidR="00B50103" w:rsidRPr="00645FEF" w:rsidRDefault="00B50103" w:rsidP="00052EE6">
            <w:pPr>
              <w:jc w:val="both"/>
              <w:rPr>
                <w:sz w:val="22"/>
                <w:szCs w:val="22"/>
              </w:rPr>
            </w:pPr>
            <w:r w:rsidRPr="00645FEF">
              <w:rPr>
                <w:sz w:val="22"/>
                <w:szCs w:val="22"/>
              </w:rPr>
              <w:t>2 02 20 077 10 0000 150</w:t>
            </w:r>
          </w:p>
        </w:tc>
        <w:tc>
          <w:tcPr>
            <w:tcW w:w="5200" w:type="dxa"/>
            <w:tcBorders>
              <w:top w:val="single" w:sz="4" w:space="0" w:color="auto"/>
              <w:left w:val="single" w:sz="4" w:space="0" w:color="auto"/>
              <w:bottom w:val="single" w:sz="4" w:space="0" w:color="auto"/>
              <w:right w:val="single" w:sz="4" w:space="0" w:color="auto"/>
            </w:tcBorders>
          </w:tcPr>
          <w:p w14:paraId="551EF0AB" w14:textId="77777777" w:rsidR="00B50103" w:rsidRPr="00645FEF" w:rsidRDefault="00B50103" w:rsidP="00052EE6">
            <w:pPr>
              <w:pStyle w:val="ConsPlusNonformat"/>
              <w:widowControl/>
              <w:jc w:val="both"/>
              <w:rPr>
                <w:rFonts w:ascii="Times New Roman" w:hAnsi="Times New Roman" w:cs="Times New Roman"/>
                <w:sz w:val="22"/>
                <w:szCs w:val="22"/>
              </w:rPr>
            </w:pPr>
            <w:r w:rsidRPr="00645FEF">
              <w:rPr>
                <w:rFonts w:ascii="Times New Roman" w:hAnsi="Times New Roman" w:cs="Times New Roman"/>
                <w:sz w:val="22"/>
                <w:szCs w:val="22"/>
              </w:rPr>
              <w:t>Субсидии бюджетам сельских поселений на софинансирование капитальных вложений в объекты муниципальной собственности</w:t>
            </w:r>
          </w:p>
        </w:tc>
      </w:tr>
      <w:tr w:rsidR="00B50103" w:rsidRPr="00645FEF" w14:paraId="1E9FE9A3" w14:textId="77777777" w:rsidTr="00052EE6">
        <w:tc>
          <w:tcPr>
            <w:tcW w:w="1885" w:type="dxa"/>
            <w:tcBorders>
              <w:top w:val="single" w:sz="4" w:space="0" w:color="auto"/>
              <w:left w:val="single" w:sz="4" w:space="0" w:color="auto"/>
              <w:bottom w:val="single" w:sz="4" w:space="0" w:color="auto"/>
              <w:right w:val="single" w:sz="4" w:space="0" w:color="auto"/>
            </w:tcBorders>
          </w:tcPr>
          <w:p w14:paraId="697CA0F8" w14:textId="77777777" w:rsidR="00B50103" w:rsidRPr="00645FEF" w:rsidRDefault="00B50103" w:rsidP="00052EE6">
            <w:pPr>
              <w:jc w:val="center"/>
              <w:rPr>
                <w:sz w:val="22"/>
                <w:szCs w:val="22"/>
              </w:rPr>
            </w:pPr>
            <w:r w:rsidRPr="00645FEF">
              <w:rPr>
                <w:sz w:val="22"/>
                <w:szCs w:val="22"/>
              </w:rPr>
              <w:t>182</w:t>
            </w:r>
          </w:p>
        </w:tc>
        <w:tc>
          <w:tcPr>
            <w:tcW w:w="2728" w:type="dxa"/>
            <w:tcBorders>
              <w:top w:val="single" w:sz="4" w:space="0" w:color="auto"/>
              <w:left w:val="single" w:sz="4" w:space="0" w:color="auto"/>
              <w:bottom w:val="single" w:sz="4" w:space="0" w:color="auto"/>
              <w:right w:val="single" w:sz="4" w:space="0" w:color="auto"/>
            </w:tcBorders>
          </w:tcPr>
          <w:p w14:paraId="6D383FF4" w14:textId="77777777" w:rsidR="00B50103" w:rsidRPr="00645FEF" w:rsidRDefault="00B50103" w:rsidP="00052EE6">
            <w:pPr>
              <w:jc w:val="both"/>
              <w:rPr>
                <w:b/>
                <w:sz w:val="22"/>
                <w:szCs w:val="22"/>
              </w:rPr>
            </w:pPr>
          </w:p>
        </w:tc>
        <w:tc>
          <w:tcPr>
            <w:tcW w:w="5200" w:type="dxa"/>
            <w:tcBorders>
              <w:top w:val="single" w:sz="4" w:space="0" w:color="auto"/>
              <w:left w:val="single" w:sz="4" w:space="0" w:color="auto"/>
              <w:bottom w:val="single" w:sz="4" w:space="0" w:color="auto"/>
              <w:right w:val="single" w:sz="4" w:space="0" w:color="auto"/>
            </w:tcBorders>
          </w:tcPr>
          <w:p w14:paraId="21FA6921" w14:textId="77777777" w:rsidR="00B50103" w:rsidRPr="00645FEF" w:rsidRDefault="00B50103" w:rsidP="00052EE6">
            <w:pPr>
              <w:pStyle w:val="ConsPlusNonformat"/>
              <w:jc w:val="both"/>
              <w:rPr>
                <w:rFonts w:ascii="Times New Roman" w:hAnsi="Times New Roman" w:cs="Times New Roman"/>
                <w:b/>
                <w:sz w:val="22"/>
                <w:szCs w:val="22"/>
              </w:rPr>
            </w:pPr>
            <w:r w:rsidRPr="00645FEF">
              <w:rPr>
                <w:rFonts w:ascii="Times New Roman" w:hAnsi="Times New Roman" w:cs="Times New Roman"/>
                <w:b/>
                <w:sz w:val="22"/>
                <w:szCs w:val="22"/>
              </w:rPr>
              <w:t xml:space="preserve">Контрольное управление Новосибирской области   </w:t>
            </w:r>
          </w:p>
        </w:tc>
      </w:tr>
      <w:tr w:rsidR="00B50103" w:rsidRPr="00645FEF" w14:paraId="7851CC03" w14:textId="77777777" w:rsidTr="00052EE6">
        <w:tc>
          <w:tcPr>
            <w:tcW w:w="1885" w:type="dxa"/>
            <w:tcBorders>
              <w:top w:val="single" w:sz="4" w:space="0" w:color="auto"/>
              <w:left w:val="single" w:sz="4" w:space="0" w:color="auto"/>
              <w:bottom w:val="single" w:sz="4" w:space="0" w:color="auto"/>
              <w:right w:val="single" w:sz="4" w:space="0" w:color="auto"/>
            </w:tcBorders>
          </w:tcPr>
          <w:p w14:paraId="77D2D31A" w14:textId="77777777" w:rsidR="00B50103" w:rsidRPr="00645FEF" w:rsidRDefault="00B50103" w:rsidP="00052EE6">
            <w:pPr>
              <w:jc w:val="center"/>
              <w:rPr>
                <w:sz w:val="22"/>
                <w:szCs w:val="22"/>
              </w:rPr>
            </w:pPr>
            <w:r w:rsidRPr="00645FEF">
              <w:rPr>
                <w:sz w:val="22"/>
                <w:szCs w:val="22"/>
              </w:rPr>
              <w:t>182</w:t>
            </w:r>
          </w:p>
        </w:tc>
        <w:tc>
          <w:tcPr>
            <w:tcW w:w="2728" w:type="dxa"/>
            <w:tcBorders>
              <w:top w:val="single" w:sz="4" w:space="0" w:color="auto"/>
              <w:left w:val="single" w:sz="4" w:space="0" w:color="auto"/>
              <w:bottom w:val="single" w:sz="4" w:space="0" w:color="auto"/>
              <w:right w:val="single" w:sz="4" w:space="0" w:color="auto"/>
            </w:tcBorders>
          </w:tcPr>
          <w:p w14:paraId="6DF971D2" w14:textId="77777777" w:rsidR="00B50103" w:rsidRPr="00645FEF" w:rsidRDefault="00B50103" w:rsidP="00052EE6">
            <w:pPr>
              <w:autoSpaceDE w:val="0"/>
              <w:autoSpaceDN w:val="0"/>
              <w:adjustRightInd w:val="0"/>
              <w:rPr>
                <w:rFonts w:eastAsia="Calibri"/>
                <w:sz w:val="22"/>
                <w:szCs w:val="22"/>
                <w:lang w:eastAsia="en-US"/>
              </w:rPr>
            </w:pPr>
            <w:r w:rsidRPr="00645FEF">
              <w:rPr>
                <w:rFonts w:eastAsia="Calibri"/>
                <w:sz w:val="22"/>
                <w:szCs w:val="22"/>
                <w:lang w:eastAsia="en-US"/>
              </w:rPr>
              <w:t>1 16 07 090 10 0000 140</w:t>
            </w:r>
          </w:p>
          <w:p w14:paraId="15907C5A" w14:textId="77777777" w:rsidR="00B50103" w:rsidRPr="00645FEF" w:rsidRDefault="00B50103" w:rsidP="00052EE6">
            <w:pPr>
              <w:jc w:val="both"/>
              <w:rPr>
                <w:sz w:val="22"/>
                <w:szCs w:val="22"/>
                <w:highlight w:val="yellow"/>
              </w:rPr>
            </w:pPr>
          </w:p>
        </w:tc>
        <w:tc>
          <w:tcPr>
            <w:tcW w:w="5200" w:type="dxa"/>
            <w:tcBorders>
              <w:top w:val="single" w:sz="4" w:space="0" w:color="auto"/>
              <w:left w:val="single" w:sz="4" w:space="0" w:color="auto"/>
              <w:bottom w:val="single" w:sz="4" w:space="0" w:color="auto"/>
              <w:right w:val="single" w:sz="4" w:space="0" w:color="auto"/>
            </w:tcBorders>
          </w:tcPr>
          <w:p w14:paraId="62FF544C" w14:textId="77777777" w:rsidR="00B50103" w:rsidRPr="00645FEF" w:rsidRDefault="00B50103" w:rsidP="00052EE6">
            <w:pPr>
              <w:autoSpaceDE w:val="0"/>
              <w:autoSpaceDN w:val="0"/>
              <w:adjustRightInd w:val="0"/>
              <w:jc w:val="both"/>
              <w:rPr>
                <w:sz w:val="22"/>
                <w:szCs w:val="22"/>
              </w:rPr>
            </w:pPr>
            <w:r w:rsidRPr="00645FEF">
              <w:rPr>
                <w:rFonts w:eastAsia="Calibri"/>
                <w:sz w:val="22"/>
                <w:szCs w:val="22"/>
                <w:lang w:eastAsia="en-US"/>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   </w:t>
            </w:r>
          </w:p>
        </w:tc>
      </w:tr>
    </w:tbl>
    <w:p w14:paraId="750C7836" w14:textId="77777777" w:rsidR="00B50103" w:rsidRPr="00645FEF" w:rsidRDefault="00B50103" w:rsidP="00B50103">
      <w:pPr>
        <w:pStyle w:val="ConsPlusNormal"/>
        <w:widowControl/>
        <w:jc w:val="center"/>
        <w:rPr>
          <w:rFonts w:ascii="Times New Roman" w:hAnsi="Times New Roman" w:cs="Times New Roman"/>
          <w:color w:val="000000"/>
          <w:szCs w:val="22"/>
        </w:rPr>
      </w:pPr>
    </w:p>
    <w:p w14:paraId="68049411" w14:textId="77777777" w:rsidR="00387905" w:rsidRDefault="00387905" w:rsidP="00387905">
      <w:pPr>
        <w:jc w:val="center"/>
        <w:rPr>
          <w:b/>
          <w:sz w:val="22"/>
          <w:szCs w:val="22"/>
        </w:rPr>
      </w:pPr>
    </w:p>
    <w:p w14:paraId="5EB0681A" w14:textId="77777777" w:rsidR="008E4BD9" w:rsidRPr="00A712A0" w:rsidRDefault="008E4BD9" w:rsidP="008E4BD9">
      <w:pPr>
        <w:jc w:val="center"/>
        <w:rPr>
          <w:b/>
          <w:sz w:val="22"/>
          <w:szCs w:val="22"/>
        </w:rPr>
      </w:pPr>
      <w:r w:rsidRPr="00A712A0">
        <w:rPr>
          <w:b/>
          <w:sz w:val="22"/>
          <w:szCs w:val="22"/>
        </w:rPr>
        <w:t>АДМИНИСТРАЦИЯ КРАСНОСИБИРСКОГО СЕЛЬСОВЕТА</w:t>
      </w:r>
    </w:p>
    <w:p w14:paraId="30968EB4" w14:textId="77777777" w:rsidR="008E4BD9" w:rsidRPr="00A712A0" w:rsidRDefault="008E4BD9" w:rsidP="008E4BD9">
      <w:pPr>
        <w:jc w:val="center"/>
        <w:rPr>
          <w:b/>
          <w:sz w:val="22"/>
          <w:szCs w:val="22"/>
        </w:rPr>
      </w:pPr>
      <w:r w:rsidRPr="00A712A0">
        <w:rPr>
          <w:b/>
          <w:sz w:val="22"/>
          <w:szCs w:val="22"/>
        </w:rPr>
        <w:t>КОЧКОВСКОГО РАЙОНА НОВОСИБИРСКОЙ ОБЛАСТИ</w:t>
      </w:r>
    </w:p>
    <w:p w14:paraId="1AED6064" w14:textId="77777777" w:rsidR="008E4BD9" w:rsidRPr="00A712A0" w:rsidRDefault="008E4BD9" w:rsidP="008E4BD9">
      <w:pPr>
        <w:jc w:val="center"/>
        <w:rPr>
          <w:sz w:val="22"/>
          <w:szCs w:val="22"/>
        </w:rPr>
      </w:pPr>
    </w:p>
    <w:p w14:paraId="1F979D5E" w14:textId="77777777" w:rsidR="008E4BD9" w:rsidRPr="00A712A0" w:rsidRDefault="008E4BD9" w:rsidP="008E4BD9">
      <w:pPr>
        <w:jc w:val="center"/>
        <w:rPr>
          <w:sz w:val="22"/>
          <w:szCs w:val="22"/>
        </w:rPr>
      </w:pPr>
      <w:r w:rsidRPr="00A712A0">
        <w:rPr>
          <w:sz w:val="22"/>
          <w:szCs w:val="22"/>
        </w:rPr>
        <w:t>ПОСТАНОВЛЕНИЕ</w:t>
      </w:r>
    </w:p>
    <w:p w14:paraId="167CEC1A" w14:textId="77777777" w:rsidR="008E4BD9" w:rsidRPr="00A712A0" w:rsidRDefault="008E4BD9" w:rsidP="008E4BD9">
      <w:pPr>
        <w:jc w:val="center"/>
        <w:rPr>
          <w:sz w:val="22"/>
          <w:szCs w:val="22"/>
        </w:rPr>
      </w:pPr>
    </w:p>
    <w:p w14:paraId="517A69D3" w14:textId="77777777" w:rsidR="008E4BD9" w:rsidRPr="00A712A0" w:rsidRDefault="008E4BD9" w:rsidP="008E4BD9">
      <w:pPr>
        <w:rPr>
          <w:sz w:val="22"/>
          <w:szCs w:val="22"/>
        </w:rPr>
      </w:pPr>
      <w:r w:rsidRPr="00A712A0">
        <w:rPr>
          <w:sz w:val="22"/>
          <w:szCs w:val="22"/>
        </w:rPr>
        <w:t>от 22.11.2023                                                                                        № 95</w:t>
      </w:r>
    </w:p>
    <w:p w14:paraId="603AAF53" w14:textId="77777777" w:rsidR="008E4BD9" w:rsidRPr="00A712A0" w:rsidRDefault="008E4BD9" w:rsidP="008E4BD9">
      <w:pPr>
        <w:rPr>
          <w:sz w:val="22"/>
          <w:szCs w:val="22"/>
        </w:rPr>
      </w:pPr>
    </w:p>
    <w:p w14:paraId="4664DDAA" w14:textId="77777777" w:rsidR="008E4BD9" w:rsidRPr="00A712A0" w:rsidRDefault="008E4BD9" w:rsidP="008E4BD9">
      <w:pPr>
        <w:jc w:val="center"/>
        <w:rPr>
          <w:sz w:val="22"/>
          <w:szCs w:val="22"/>
        </w:rPr>
      </w:pPr>
    </w:p>
    <w:p w14:paraId="2698ACC9" w14:textId="77777777" w:rsidR="008E4BD9" w:rsidRPr="00A712A0" w:rsidRDefault="008E4BD9" w:rsidP="008E4BD9">
      <w:pPr>
        <w:jc w:val="center"/>
        <w:rPr>
          <w:b/>
          <w:sz w:val="22"/>
          <w:szCs w:val="22"/>
        </w:rPr>
      </w:pPr>
      <w:r w:rsidRPr="00A712A0">
        <w:rPr>
          <w:b/>
          <w:sz w:val="22"/>
          <w:szCs w:val="22"/>
        </w:rPr>
        <w:t>О присвоении адреса земельному участку</w:t>
      </w:r>
    </w:p>
    <w:p w14:paraId="4A294F52" w14:textId="77777777" w:rsidR="008E4BD9" w:rsidRPr="00A712A0" w:rsidRDefault="008E4BD9" w:rsidP="008E4BD9">
      <w:pPr>
        <w:jc w:val="center"/>
        <w:rPr>
          <w:sz w:val="22"/>
          <w:szCs w:val="22"/>
        </w:rPr>
      </w:pPr>
    </w:p>
    <w:p w14:paraId="2DD4CE63" w14:textId="77777777" w:rsidR="008E4BD9" w:rsidRPr="00A712A0" w:rsidRDefault="008E4BD9" w:rsidP="008E4BD9">
      <w:pPr>
        <w:jc w:val="both"/>
        <w:rPr>
          <w:sz w:val="22"/>
          <w:szCs w:val="22"/>
        </w:rPr>
      </w:pPr>
      <w:r w:rsidRPr="00A712A0">
        <w:rPr>
          <w:sz w:val="22"/>
          <w:szCs w:val="22"/>
        </w:rPr>
        <w:t>На основании заявления Леоновой С.С.</w:t>
      </w:r>
    </w:p>
    <w:p w14:paraId="57FE7E63" w14:textId="77777777" w:rsidR="008E4BD9" w:rsidRPr="00A712A0" w:rsidRDefault="008E4BD9" w:rsidP="008E4BD9">
      <w:pPr>
        <w:jc w:val="both"/>
        <w:rPr>
          <w:sz w:val="22"/>
          <w:szCs w:val="22"/>
        </w:rPr>
      </w:pPr>
    </w:p>
    <w:p w14:paraId="59436E4F" w14:textId="77777777" w:rsidR="008E4BD9" w:rsidRPr="00A712A0" w:rsidRDefault="008E4BD9" w:rsidP="008E4BD9">
      <w:pPr>
        <w:jc w:val="both"/>
        <w:rPr>
          <w:sz w:val="22"/>
          <w:szCs w:val="22"/>
        </w:rPr>
      </w:pPr>
      <w:r w:rsidRPr="00A712A0">
        <w:rPr>
          <w:sz w:val="22"/>
          <w:szCs w:val="22"/>
        </w:rPr>
        <w:t>ПОСТАНОВЛЯЕТ:</w:t>
      </w:r>
    </w:p>
    <w:p w14:paraId="0AEBBE72" w14:textId="77777777" w:rsidR="008E4BD9" w:rsidRPr="00A712A0" w:rsidRDefault="008E4BD9" w:rsidP="008E4BD9">
      <w:pPr>
        <w:numPr>
          <w:ilvl w:val="0"/>
          <w:numId w:val="36"/>
        </w:numPr>
        <w:jc w:val="both"/>
        <w:rPr>
          <w:sz w:val="22"/>
          <w:szCs w:val="22"/>
        </w:rPr>
      </w:pPr>
      <w:r w:rsidRPr="00A712A0">
        <w:rPr>
          <w:sz w:val="22"/>
          <w:szCs w:val="22"/>
        </w:rPr>
        <w:t>Земельному участку с кадастровым номером 54:12:020705:25 общей площадью 2800 кв. м присвоить адрес: Российская Федерация, Новосибирская область, Кочковский муниципальный район, сельское поселение Красносибирский сельсовет, село Красная Сибирь, улица Юбилейная</w:t>
      </w:r>
      <w:r w:rsidRPr="00A712A0">
        <w:rPr>
          <w:color w:val="000000"/>
          <w:sz w:val="22"/>
          <w:szCs w:val="22"/>
        </w:rPr>
        <w:t>, земельный участок 22/1.</w:t>
      </w:r>
    </w:p>
    <w:p w14:paraId="10F5C48E" w14:textId="77777777" w:rsidR="008E4BD9" w:rsidRPr="00A712A0" w:rsidRDefault="008E4BD9" w:rsidP="008E4BD9">
      <w:pPr>
        <w:jc w:val="both"/>
        <w:rPr>
          <w:sz w:val="22"/>
          <w:szCs w:val="22"/>
        </w:rPr>
      </w:pPr>
    </w:p>
    <w:p w14:paraId="3F822459" w14:textId="77777777" w:rsidR="008E4BD9" w:rsidRPr="00A712A0" w:rsidRDefault="008E4BD9" w:rsidP="008E4BD9">
      <w:pPr>
        <w:numPr>
          <w:ilvl w:val="0"/>
          <w:numId w:val="36"/>
        </w:numPr>
        <w:jc w:val="both"/>
        <w:rPr>
          <w:sz w:val="22"/>
          <w:szCs w:val="22"/>
        </w:rPr>
      </w:pPr>
      <w:r w:rsidRPr="00A712A0">
        <w:rPr>
          <w:sz w:val="22"/>
          <w:szCs w:val="22"/>
        </w:rPr>
        <w:t>Настоящее постановление вступает в силу с момента его подписания.</w:t>
      </w:r>
    </w:p>
    <w:p w14:paraId="7EB93CF9" w14:textId="77777777" w:rsidR="008E4BD9" w:rsidRPr="00A712A0" w:rsidRDefault="008E4BD9" w:rsidP="008E4BD9">
      <w:pPr>
        <w:jc w:val="both"/>
        <w:rPr>
          <w:sz w:val="22"/>
          <w:szCs w:val="22"/>
        </w:rPr>
      </w:pPr>
    </w:p>
    <w:p w14:paraId="23652A13" w14:textId="77777777" w:rsidR="008E4BD9" w:rsidRPr="00A712A0" w:rsidRDefault="008E4BD9" w:rsidP="008E4BD9">
      <w:pPr>
        <w:jc w:val="both"/>
        <w:rPr>
          <w:sz w:val="22"/>
          <w:szCs w:val="22"/>
        </w:rPr>
      </w:pPr>
    </w:p>
    <w:p w14:paraId="7B0BDA10" w14:textId="77777777" w:rsidR="008E4BD9" w:rsidRPr="00A712A0" w:rsidRDefault="008E4BD9" w:rsidP="008E4BD9">
      <w:pPr>
        <w:jc w:val="both"/>
        <w:rPr>
          <w:sz w:val="22"/>
          <w:szCs w:val="22"/>
        </w:rPr>
      </w:pPr>
    </w:p>
    <w:p w14:paraId="10B99CBD" w14:textId="77777777" w:rsidR="008E4BD9" w:rsidRPr="00A712A0" w:rsidRDefault="008E4BD9" w:rsidP="008E4BD9">
      <w:pPr>
        <w:jc w:val="both"/>
        <w:rPr>
          <w:sz w:val="22"/>
          <w:szCs w:val="22"/>
        </w:rPr>
      </w:pPr>
      <w:r w:rsidRPr="00A712A0">
        <w:rPr>
          <w:sz w:val="22"/>
          <w:szCs w:val="22"/>
        </w:rPr>
        <w:t>Глава Красносибирского сельсовета</w:t>
      </w:r>
    </w:p>
    <w:p w14:paraId="3BBEBB21" w14:textId="77777777" w:rsidR="008E4BD9" w:rsidRPr="00A712A0" w:rsidRDefault="008E4BD9" w:rsidP="008E4BD9">
      <w:pPr>
        <w:jc w:val="both"/>
        <w:rPr>
          <w:sz w:val="22"/>
          <w:szCs w:val="22"/>
        </w:rPr>
      </w:pPr>
      <w:r w:rsidRPr="00A712A0">
        <w:rPr>
          <w:sz w:val="22"/>
          <w:szCs w:val="22"/>
        </w:rPr>
        <w:t>Кочковского района Новосибирской области                           А.В.Непейвода</w:t>
      </w:r>
    </w:p>
    <w:p w14:paraId="1F1DAADF" w14:textId="77777777" w:rsidR="008E4BD9" w:rsidRPr="00A712A0" w:rsidRDefault="008E4BD9" w:rsidP="008E4BD9">
      <w:pPr>
        <w:jc w:val="both"/>
        <w:rPr>
          <w:sz w:val="22"/>
          <w:szCs w:val="22"/>
        </w:rPr>
      </w:pPr>
    </w:p>
    <w:p w14:paraId="5030E43C" w14:textId="77777777" w:rsidR="008E4BD9" w:rsidRPr="00A712A0" w:rsidRDefault="008E4BD9" w:rsidP="008E4BD9">
      <w:pPr>
        <w:jc w:val="both"/>
        <w:rPr>
          <w:sz w:val="22"/>
          <w:szCs w:val="22"/>
        </w:rPr>
      </w:pPr>
    </w:p>
    <w:p w14:paraId="605EC255" w14:textId="77777777" w:rsidR="008E4BD9" w:rsidRPr="00A712A0" w:rsidRDefault="008E4BD9" w:rsidP="008E4BD9">
      <w:pPr>
        <w:jc w:val="both"/>
        <w:rPr>
          <w:sz w:val="22"/>
          <w:szCs w:val="22"/>
        </w:rPr>
      </w:pPr>
    </w:p>
    <w:p w14:paraId="2E5225A0" w14:textId="77777777" w:rsidR="008E4BD9" w:rsidRPr="00A712A0" w:rsidRDefault="008E4BD9" w:rsidP="008E4BD9">
      <w:pPr>
        <w:jc w:val="both"/>
        <w:rPr>
          <w:sz w:val="22"/>
          <w:szCs w:val="22"/>
        </w:rPr>
      </w:pPr>
    </w:p>
    <w:p w14:paraId="207A3070" w14:textId="77777777" w:rsidR="008E4BD9" w:rsidRPr="00A712A0" w:rsidRDefault="008E4BD9" w:rsidP="008E4BD9">
      <w:pPr>
        <w:jc w:val="both"/>
        <w:rPr>
          <w:sz w:val="22"/>
          <w:szCs w:val="22"/>
        </w:rPr>
      </w:pPr>
      <w:r w:rsidRPr="00A712A0">
        <w:rPr>
          <w:sz w:val="22"/>
          <w:szCs w:val="22"/>
        </w:rPr>
        <w:t xml:space="preserve">Баранова Е.В </w:t>
      </w:r>
    </w:p>
    <w:p w14:paraId="0AA0ECD7" w14:textId="77777777" w:rsidR="008E4BD9" w:rsidRDefault="008E4BD9" w:rsidP="008E4BD9">
      <w:pPr>
        <w:rPr>
          <w:sz w:val="22"/>
          <w:szCs w:val="22"/>
        </w:rPr>
      </w:pPr>
      <w:r w:rsidRPr="00A712A0">
        <w:rPr>
          <w:sz w:val="22"/>
          <w:szCs w:val="22"/>
        </w:rPr>
        <w:t>8(38356)20-439</w:t>
      </w:r>
    </w:p>
    <w:p w14:paraId="5AAAB7C4" w14:textId="77777777" w:rsidR="008E4BD9" w:rsidRDefault="008E4BD9" w:rsidP="008E4BD9">
      <w:pPr>
        <w:rPr>
          <w:sz w:val="22"/>
          <w:szCs w:val="22"/>
        </w:rPr>
      </w:pPr>
    </w:p>
    <w:p w14:paraId="097ADA86" w14:textId="77777777" w:rsidR="008E4BD9" w:rsidRPr="00B8252F" w:rsidRDefault="008E4BD9" w:rsidP="008E4BD9">
      <w:pPr>
        <w:jc w:val="center"/>
        <w:rPr>
          <w:b/>
          <w:sz w:val="22"/>
          <w:szCs w:val="22"/>
        </w:rPr>
      </w:pPr>
      <w:r w:rsidRPr="00B8252F">
        <w:rPr>
          <w:b/>
          <w:sz w:val="22"/>
          <w:szCs w:val="22"/>
        </w:rPr>
        <w:t>АДМИНИСТРАЦИЯ КРАСНОСИБИРСКОГО СЕЛЬСОВЕТА</w:t>
      </w:r>
    </w:p>
    <w:p w14:paraId="491DEDF1" w14:textId="77777777" w:rsidR="008E4BD9" w:rsidRPr="00B8252F" w:rsidRDefault="008E4BD9" w:rsidP="008E4BD9">
      <w:pPr>
        <w:jc w:val="center"/>
        <w:rPr>
          <w:b/>
          <w:sz w:val="22"/>
          <w:szCs w:val="22"/>
        </w:rPr>
      </w:pPr>
      <w:r w:rsidRPr="00B8252F">
        <w:rPr>
          <w:b/>
          <w:sz w:val="22"/>
          <w:szCs w:val="22"/>
        </w:rPr>
        <w:t>КОЧКОВСКОГО РАЙОНА НОВОСИБИРСКОЙ ОБЛАСТИ</w:t>
      </w:r>
    </w:p>
    <w:p w14:paraId="1C3E1749" w14:textId="77777777" w:rsidR="008E4BD9" w:rsidRPr="00B8252F" w:rsidRDefault="008E4BD9" w:rsidP="008E4BD9">
      <w:pPr>
        <w:jc w:val="center"/>
        <w:rPr>
          <w:sz w:val="22"/>
          <w:szCs w:val="22"/>
        </w:rPr>
      </w:pPr>
    </w:p>
    <w:p w14:paraId="1510121B" w14:textId="77777777" w:rsidR="008E4BD9" w:rsidRPr="00B8252F" w:rsidRDefault="008E4BD9" w:rsidP="008E4BD9">
      <w:pPr>
        <w:jc w:val="center"/>
        <w:rPr>
          <w:sz w:val="22"/>
          <w:szCs w:val="22"/>
        </w:rPr>
      </w:pPr>
      <w:r w:rsidRPr="00B8252F">
        <w:rPr>
          <w:sz w:val="22"/>
          <w:szCs w:val="22"/>
        </w:rPr>
        <w:t>ПОСТАНОВЛЕНИЕ</w:t>
      </w:r>
    </w:p>
    <w:p w14:paraId="24934D55" w14:textId="77777777" w:rsidR="008E4BD9" w:rsidRPr="00B8252F" w:rsidRDefault="008E4BD9" w:rsidP="008E4BD9">
      <w:pPr>
        <w:jc w:val="center"/>
        <w:rPr>
          <w:sz w:val="22"/>
          <w:szCs w:val="22"/>
        </w:rPr>
      </w:pPr>
    </w:p>
    <w:p w14:paraId="420A8035" w14:textId="77777777" w:rsidR="008E4BD9" w:rsidRPr="00B8252F" w:rsidRDefault="008E4BD9" w:rsidP="008E4BD9">
      <w:pPr>
        <w:rPr>
          <w:sz w:val="22"/>
          <w:szCs w:val="22"/>
        </w:rPr>
      </w:pPr>
      <w:r w:rsidRPr="00B8252F">
        <w:rPr>
          <w:sz w:val="22"/>
          <w:szCs w:val="22"/>
        </w:rPr>
        <w:t>от 22.11.2023                                                                                        № 96</w:t>
      </w:r>
    </w:p>
    <w:p w14:paraId="27E5524A" w14:textId="77777777" w:rsidR="008E4BD9" w:rsidRPr="00B8252F" w:rsidRDefault="008E4BD9" w:rsidP="008E4BD9">
      <w:pPr>
        <w:rPr>
          <w:sz w:val="22"/>
          <w:szCs w:val="22"/>
        </w:rPr>
      </w:pPr>
    </w:p>
    <w:p w14:paraId="23929CFA" w14:textId="77777777" w:rsidR="008E4BD9" w:rsidRPr="00B8252F" w:rsidRDefault="008E4BD9" w:rsidP="008E4BD9">
      <w:pPr>
        <w:jc w:val="center"/>
        <w:rPr>
          <w:sz w:val="22"/>
          <w:szCs w:val="22"/>
        </w:rPr>
      </w:pPr>
    </w:p>
    <w:p w14:paraId="4A9CF039" w14:textId="77777777" w:rsidR="008E4BD9" w:rsidRPr="00B8252F" w:rsidRDefault="008E4BD9" w:rsidP="008E4BD9">
      <w:pPr>
        <w:jc w:val="center"/>
        <w:rPr>
          <w:b/>
          <w:sz w:val="22"/>
          <w:szCs w:val="22"/>
        </w:rPr>
      </w:pPr>
      <w:r w:rsidRPr="00B8252F">
        <w:rPr>
          <w:b/>
          <w:sz w:val="22"/>
          <w:szCs w:val="22"/>
        </w:rPr>
        <w:t>О присвоении адреса земельному участку</w:t>
      </w:r>
    </w:p>
    <w:p w14:paraId="01B8868A" w14:textId="77777777" w:rsidR="008E4BD9" w:rsidRPr="00B8252F" w:rsidRDefault="008E4BD9" w:rsidP="008E4BD9">
      <w:pPr>
        <w:jc w:val="center"/>
        <w:rPr>
          <w:sz w:val="22"/>
          <w:szCs w:val="22"/>
        </w:rPr>
      </w:pPr>
    </w:p>
    <w:p w14:paraId="1F0E08B8" w14:textId="77777777" w:rsidR="008E4BD9" w:rsidRPr="00B8252F" w:rsidRDefault="008E4BD9" w:rsidP="008E4BD9">
      <w:pPr>
        <w:jc w:val="both"/>
        <w:rPr>
          <w:sz w:val="22"/>
          <w:szCs w:val="22"/>
        </w:rPr>
      </w:pPr>
      <w:r w:rsidRPr="00B8252F">
        <w:rPr>
          <w:sz w:val="22"/>
          <w:szCs w:val="22"/>
        </w:rPr>
        <w:t xml:space="preserve">На основании заявления </w:t>
      </w:r>
      <w:proofErr w:type="gramStart"/>
      <w:r w:rsidRPr="00B8252F">
        <w:rPr>
          <w:sz w:val="22"/>
          <w:szCs w:val="22"/>
        </w:rPr>
        <w:t>Морозовой  О.В.</w:t>
      </w:r>
      <w:proofErr w:type="gramEnd"/>
    </w:p>
    <w:p w14:paraId="7871313E" w14:textId="77777777" w:rsidR="008E4BD9" w:rsidRPr="00B8252F" w:rsidRDefault="008E4BD9" w:rsidP="008E4BD9">
      <w:pPr>
        <w:jc w:val="both"/>
        <w:rPr>
          <w:sz w:val="22"/>
          <w:szCs w:val="22"/>
        </w:rPr>
      </w:pPr>
    </w:p>
    <w:p w14:paraId="297B036C" w14:textId="77777777" w:rsidR="008E4BD9" w:rsidRPr="00B8252F" w:rsidRDefault="008E4BD9" w:rsidP="008E4BD9">
      <w:pPr>
        <w:jc w:val="both"/>
        <w:rPr>
          <w:sz w:val="22"/>
          <w:szCs w:val="22"/>
        </w:rPr>
      </w:pPr>
      <w:r w:rsidRPr="00B8252F">
        <w:rPr>
          <w:sz w:val="22"/>
          <w:szCs w:val="22"/>
        </w:rPr>
        <w:t>ПОСТАНОВЛЯЕТ:</w:t>
      </w:r>
    </w:p>
    <w:p w14:paraId="6F3F0F49" w14:textId="77777777" w:rsidR="008E4BD9" w:rsidRPr="00B8252F" w:rsidRDefault="008E4BD9" w:rsidP="008E4BD9">
      <w:pPr>
        <w:numPr>
          <w:ilvl w:val="0"/>
          <w:numId w:val="39"/>
        </w:numPr>
        <w:jc w:val="both"/>
        <w:rPr>
          <w:sz w:val="22"/>
          <w:szCs w:val="22"/>
        </w:rPr>
      </w:pPr>
      <w:r w:rsidRPr="00B8252F">
        <w:rPr>
          <w:sz w:val="22"/>
          <w:szCs w:val="22"/>
        </w:rPr>
        <w:t xml:space="preserve">Земельному участку с кадастровым номером 54:12:020705:30 общей </w:t>
      </w:r>
      <w:proofErr w:type="gramStart"/>
      <w:r w:rsidRPr="00B8252F">
        <w:rPr>
          <w:sz w:val="22"/>
          <w:szCs w:val="22"/>
        </w:rPr>
        <w:t>площадью  2100</w:t>
      </w:r>
      <w:proofErr w:type="gramEnd"/>
      <w:r w:rsidRPr="00B8252F">
        <w:rPr>
          <w:sz w:val="22"/>
          <w:szCs w:val="22"/>
        </w:rPr>
        <w:t xml:space="preserve"> кв. м, присвоить адрес: Российская Федерация, Новосибирская область, Кочковский муниципальный район, сельское поселение Красносибирский сельсовет, село Красная Сибирь, улица Юбилейная</w:t>
      </w:r>
      <w:r w:rsidRPr="00B8252F">
        <w:rPr>
          <w:color w:val="000000"/>
          <w:sz w:val="22"/>
          <w:szCs w:val="22"/>
        </w:rPr>
        <w:t>, земельный участок 41/1.</w:t>
      </w:r>
    </w:p>
    <w:p w14:paraId="613A678B" w14:textId="77777777" w:rsidR="008E4BD9" w:rsidRPr="00B8252F" w:rsidRDefault="008E4BD9" w:rsidP="008E4BD9">
      <w:pPr>
        <w:numPr>
          <w:ilvl w:val="0"/>
          <w:numId w:val="39"/>
        </w:numPr>
        <w:jc w:val="both"/>
        <w:rPr>
          <w:sz w:val="22"/>
          <w:szCs w:val="22"/>
        </w:rPr>
      </w:pPr>
      <w:r w:rsidRPr="00B8252F">
        <w:rPr>
          <w:sz w:val="22"/>
          <w:szCs w:val="22"/>
        </w:rPr>
        <w:t>Настоящее постановление вступает в силу с момента его подписания.</w:t>
      </w:r>
    </w:p>
    <w:p w14:paraId="18A31B70" w14:textId="77777777" w:rsidR="008E4BD9" w:rsidRPr="00B8252F" w:rsidRDefault="008E4BD9" w:rsidP="008E4BD9">
      <w:pPr>
        <w:jc w:val="both"/>
        <w:rPr>
          <w:sz w:val="22"/>
          <w:szCs w:val="22"/>
        </w:rPr>
      </w:pPr>
    </w:p>
    <w:p w14:paraId="4460464B" w14:textId="77777777" w:rsidR="008E4BD9" w:rsidRPr="00B8252F" w:rsidRDefault="008E4BD9" w:rsidP="008E4BD9">
      <w:pPr>
        <w:jc w:val="both"/>
        <w:rPr>
          <w:sz w:val="22"/>
          <w:szCs w:val="22"/>
        </w:rPr>
      </w:pPr>
    </w:p>
    <w:p w14:paraId="3C758456" w14:textId="77777777" w:rsidR="008E4BD9" w:rsidRPr="00B8252F" w:rsidRDefault="008E4BD9" w:rsidP="008E4BD9">
      <w:pPr>
        <w:jc w:val="both"/>
        <w:rPr>
          <w:sz w:val="22"/>
          <w:szCs w:val="22"/>
        </w:rPr>
      </w:pPr>
    </w:p>
    <w:p w14:paraId="0362AFF6" w14:textId="77777777" w:rsidR="008E4BD9" w:rsidRPr="00B8252F" w:rsidRDefault="008E4BD9" w:rsidP="008E4BD9">
      <w:pPr>
        <w:jc w:val="both"/>
        <w:rPr>
          <w:sz w:val="22"/>
          <w:szCs w:val="22"/>
        </w:rPr>
      </w:pPr>
      <w:r w:rsidRPr="00B8252F">
        <w:rPr>
          <w:sz w:val="22"/>
          <w:szCs w:val="22"/>
        </w:rPr>
        <w:t>Глава Красносибирского сельсовета</w:t>
      </w:r>
    </w:p>
    <w:p w14:paraId="7C05263D" w14:textId="77777777" w:rsidR="008E4BD9" w:rsidRPr="00B8252F" w:rsidRDefault="008E4BD9" w:rsidP="008E4BD9">
      <w:pPr>
        <w:jc w:val="both"/>
        <w:rPr>
          <w:sz w:val="22"/>
          <w:szCs w:val="22"/>
        </w:rPr>
      </w:pPr>
      <w:r w:rsidRPr="00B8252F">
        <w:rPr>
          <w:sz w:val="22"/>
          <w:szCs w:val="22"/>
        </w:rPr>
        <w:t>Кочковского района Новосибирской области                           А.В.Непейвода</w:t>
      </w:r>
    </w:p>
    <w:p w14:paraId="6C98E300" w14:textId="77777777" w:rsidR="008E4BD9" w:rsidRPr="00B8252F" w:rsidRDefault="008E4BD9" w:rsidP="008E4BD9">
      <w:pPr>
        <w:jc w:val="both"/>
        <w:rPr>
          <w:sz w:val="22"/>
          <w:szCs w:val="22"/>
        </w:rPr>
      </w:pPr>
    </w:p>
    <w:p w14:paraId="4049661E" w14:textId="77777777" w:rsidR="008E4BD9" w:rsidRPr="00B8252F" w:rsidRDefault="008E4BD9" w:rsidP="008E4BD9">
      <w:pPr>
        <w:jc w:val="both"/>
        <w:rPr>
          <w:sz w:val="22"/>
          <w:szCs w:val="22"/>
        </w:rPr>
      </w:pPr>
    </w:p>
    <w:p w14:paraId="5ADF751F" w14:textId="77777777" w:rsidR="008E4BD9" w:rsidRPr="00B8252F" w:rsidRDefault="008E4BD9" w:rsidP="008E4BD9">
      <w:pPr>
        <w:jc w:val="both"/>
        <w:rPr>
          <w:sz w:val="22"/>
          <w:szCs w:val="22"/>
        </w:rPr>
      </w:pPr>
    </w:p>
    <w:p w14:paraId="499D1980" w14:textId="77777777" w:rsidR="008E4BD9" w:rsidRPr="00B8252F" w:rsidRDefault="008E4BD9" w:rsidP="008E4BD9">
      <w:pPr>
        <w:jc w:val="both"/>
        <w:rPr>
          <w:sz w:val="22"/>
          <w:szCs w:val="22"/>
        </w:rPr>
      </w:pPr>
    </w:p>
    <w:p w14:paraId="2AE82B47" w14:textId="77777777" w:rsidR="008E4BD9" w:rsidRPr="00B8252F" w:rsidRDefault="008E4BD9" w:rsidP="008E4BD9">
      <w:pPr>
        <w:jc w:val="both"/>
        <w:rPr>
          <w:sz w:val="22"/>
          <w:szCs w:val="22"/>
        </w:rPr>
      </w:pPr>
    </w:p>
    <w:p w14:paraId="543916BE" w14:textId="77777777" w:rsidR="008E4BD9" w:rsidRPr="00B8252F" w:rsidRDefault="008E4BD9" w:rsidP="008E4BD9">
      <w:pPr>
        <w:jc w:val="both"/>
        <w:rPr>
          <w:sz w:val="22"/>
          <w:szCs w:val="22"/>
        </w:rPr>
      </w:pPr>
      <w:bookmarkStart w:id="14" w:name="_GoBack"/>
      <w:bookmarkEnd w:id="14"/>
    </w:p>
    <w:p w14:paraId="2D2A4E64" w14:textId="77777777" w:rsidR="008E4BD9" w:rsidRPr="00B8252F" w:rsidRDefault="008E4BD9" w:rsidP="008E4BD9">
      <w:pPr>
        <w:jc w:val="both"/>
        <w:rPr>
          <w:sz w:val="22"/>
          <w:szCs w:val="22"/>
        </w:rPr>
      </w:pPr>
      <w:r w:rsidRPr="00B8252F">
        <w:rPr>
          <w:sz w:val="22"/>
          <w:szCs w:val="22"/>
        </w:rPr>
        <w:t xml:space="preserve">Баранова Е.В </w:t>
      </w:r>
    </w:p>
    <w:p w14:paraId="4B0E2439" w14:textId="77777777" w:rsidR="008E4BD9" w:rsidRPr="00B8252F" w:rsidRDefault="008E4BD9" w:rsidP="008E4BD9">
      <w:pPr>
        <w:rPr>
          <w:sz w:val="22"/>
          <w:szCs w:val="22"/>
        </w:rPr>
      </w:pPr>
      <w:r w:rsidRPr="00B8252F">
        <w:rPr>
          <w:sz w:val="22"/>
          <w:szCs w:val="22"/>
        </w:rPr>
        <w:t>20-439</w:t>
      </w:r>
    </w:p>
    <w:p w14:paraId="6258B4DD" w14:textId="77777777" w:rsidR="008E4BD9" w:rsidRPr="00A712A0" w:rsidRDefault="008E4BD9" w:rsidP="008E4BD9">
      <w:pPr>
        <w:rPr>
          <w:sz w:val="22"/>
          <w:szCs w:val="22"/>
        </w:rPr>
      </w:pPr>
    </w:p>
    <w:p w14:paraId="12B137E1" w14:textId="77777777" w:rsidR="00387905" w:rsidRDefault="00387905" w:rsidP="00387905">
      <w:pPr>
        <w:jc w:val="center"/>
        <w:rPr>
          <w:b/>
          <w:sz w:val="22"/>
          <w:szCs w:val="22"/>
        </w:rPr>
      </w:pPr>
    </w:p>
    <w:p w14:paraId="33B97533" w14:textId="77777777" w:rsidR="00387905" w:rsidRDefault="00387905" w:rsidP="00387905">
      <w:pPr>
        <w:jc w:val="center"/>
        <w:rPr>
          <w:b/>
          <w:sz w:val="22"/>
          <w:szCs w:val="22"/>
        </w:rPr>
      </w:pPr>
    </w:p>
    <w:p w14:paraId="16D3F7D2" w14:textId="77777777" w:rsidR="00387905" w:rsidRPr="00387905" w:rsidRDefault="00387905" w:rsidP="005A4FE4">
      <w:pPr>
        <w:rPr>
          <w:noProof/>
          <w:sz w:val="22"/>
          <w:szCs w:val="22"/>
        </w:rPr>
      </w:pPr>
    </w:p>
    <w:p w14:paraId="2E539FDB" w14:textId="77777777" w:rsidR="00387905" w:rsidRPr="00387905" w:rsidRDefault="00387905" w:rsidP="005A4FE4">
      <w:pPr>
        <w:rPr>
          <w:noProof/>
          <w:sz w:val="22"/>
          <w:szCs w:val="22"/>
        </w:rPr>
      </w:pPr>
    </w:p>
    <w:p w14:paraId="25EDEA0C" w14:textId="77777777" w:rsidR="00387905" w:rsidRPr="00387905" w:rsidRDefault="00387905" w:rsidP="00387905">
      <w:pPr>
        <w:jc w:val="center"/>
        <w:rPr>
          <w:b/>
          <w:sz w:val="22"/>
          <w:szCs w:val="22"/>
        </w:rPr>
      </w:pPr>
      <w:r w:rsidRPr="00387905">
        <w:rPr>
          <w:b/>
          <w:sz w:val="22"/>
          <w:szCs w:val="22"/>
        </w:rPr>
        <w:t>АДМИНИСТРАЦИЯ КРАСНОСИБИРСКОГО СЕЛЬСОВЕТА КОЧКОВСКОГО РАЙОНА НОВОСИБИРСКОЙ ОБЛАСТИ</w:t>
      </w:r>
    </w:p>
    <w:p w14:paraId="33389491" w14:textId="77777777" w:rsidR="00387905" w:rsidRPr="00387905" w:rsidRDefault="00387905" w:rsidP="00387905">
      <w:pPr>
        <w:jc w:val="center"/>
        <w:rPr>
          <w:sz w:val="22"/>
          <w:szCs w:val="22"/>
        </w:rPr>
      </w:pPr>
    </w:p>
    <w:p w14:paraId="1CA86016" w14:textId="77777777" w:rsidR="00387905" w:rsidRPr="00387905" w:rsidRDefault="00387905" w:rsidP="00387905">
      <w:pPr>
        <w:jc w:val="center"/>
        <w:rPr>
          <w:b/>
          <w:sz w:val="22"/>
          <w:szCs w:val="22"/>
        </w:rPr>
      </w:pPr>
      <w:r w:rsidRPr="00387905">
        <w:rPr>
          <w:b/>
          <w:sz w:val="22"/>
          <w:szCs w:val="22"/>
        </w:rPr>
        <w:t>ПОСТАНОВЛЕНИЕ</w:t>
      </w:r>
    </w:p>
    <w:p w14:paraId="027AE491" w14:textId="77777777" w:rsidR="00387905" w:rsidRPr="00387905" w:rsidRDefault="00387905" w:rsidP="00387905">
      <w:pPr>
        <w:jc w:val="center"/>
        <w:rPr>
          <w:b/>
          <w:sz w:val="22"/>
          <w:szCs w:val="22"/>
        </w:rPr>
      </w:pPr>
    </w:p>
    <w:p w14:paraId="3F9F4779" w14:textId="77777777" w:rsidR="00387905" w:rsidRPr="00387905" w:rsidRDefault="00387905" w:rsidP="00387905">
      <w:pPr>
        <w:rPr>
          <w:b/>
          <w:bCs/>
          <w:sz w:val="22"/>
          <w:szCs w:val="22"/>
        </w:rPr>
      </w:pPr>
      <w:r w:rsidRPr="00387905">
        <w:rPr>
          <w:b/>
          <w:bCs/>
          <w:sz w:val="22"/>
          <w:szCs w:val="22"/>
        </w:rPr>
        <w:t xml:space="preserve"> От 27.11.2023                                                                                                        № 97</w:t>
      </w:r>
    </w:p>
    <w:p w14:paraId="5C85BAA9" w14:textId="77777777" w:rsidR="00387905" w:rsidRPr="00387905" w:rsidRDefault="00387905" w:rsidP="00387905">
      <w:pPr>
        <w:rPr>
          <w:b/>
          <w:bCs/>
          <w:sz w:val="22"/>
          <w:szCs w:val="22"/>
        </w:rPr>
      </w:pPr>
    </w:p>
    <w:p w14:paraId="1156BDBD" w14:textId="77777777" w:rsidR="00387905" w:rsidRPr="00387905" w:rsidRDefault="00387905" w:rsidP="00387905">
      <w:pPr>
        <w:jc w:val="center"/>
        <w:rPr>
          <w:sz w:val="22"/>
          <w:szCs w:val="22"/>
        </w:rPr>
      </w:pPr>
      <w:r w:rsidRPr="00387905">
        <w:rPr>
          <w:b/>
          <w:sz w:val="22"/>
          <w:szCs w:val="22"/>
        </w:rPr>
        <w:t xml:space="preserve">О внесении изменений в постановление администрации Красносибирского </w:t>
      </w:r>
      <w:proofErr w:type="gramStart"/>
      <w:r w:rsidRPr="00387905">
        <w:rPr>
          <w:b/>
          <w:sz w:val="22"/>
          <w:szCs w:val="22"/>
        </w:rPr>
        <w:t>сельсовета  Кочковского</w:t>
      </w:r>
      <w:proofErr w:type="gramEnd"/>
      <w:r w:rsidRPr="00387905">
        <w:rPr>
          <w:b/>
          <w:sz w:val="22"/>
          <w:szCs w:val="22"/>
        </w:rPr>
        <w:t xml:space="preserve"> района Новосибирской области  № 77 от 02.08.2021 «О создании мест накопления отработанных ртутьсодержащих ламп на территории Красносибирского сельсовета Кочковского района Новосибирской области»</w:t>
      </w:r>
    </w:p>
    <w:p w14:paraId="47B9B50E" w14:textId="77777777" w:rsidR="00387905" w:rsidRPr="00387905" w:rsidRDefault="00387905" w:rsidP="00387905">
      <w:pPr>
        <w:jc w:val="center"/>
        <w:rPr>
          <w:b/>
          <w:bCs/>
          <w:sz w:val="22"/>
          <w:szCs w:val="22"/>
        </w:rPr>
      </w:pPr>
    </w:p>
    <w:p w14:paraId="3A63B92C" w14:textId="77777777" w:rsidR="00387905" w:rsidRPr="00387905" w:rsidRDefault="00387905" w:rsidP="00387905">
      <w:pPr>
        <w:ind w:firstLine="720"/>
        <w:jc w:val="both"/>
        <w:rPr>
          <w:sz w:val="22"/>
          <w:szCs w:val="22"/>
        </w:rPr>
      </w:pPr>
      <w:r w:rsidRPr="00387905">
        <w:rPr>
          <w:sz w:val="22"/>
          <w:szCs w:val="22"/>
        </w:rPr>
        <w:t>В соответствии с Федеральным законом от 06.10.2003 № 131-ФЗ "Об общих принципах организации местного самоуправления в Российской Федерации", рассмотрев протест прокуратуры Кочковского района от 23.11.2023 № 1-468в-2021, в целях приведения нормативного правового акта в соответствие действующему законодательству, администрация Красносибирского сельсовета Кочковского района Новосибирской области</w:t>
      </w:r>
    </w:p>
    <w:p w14:paraId="1EC393B8" w14:textId="77777777" w:rsidR="00387905" w:rsidRPr="00387905" w:rsidRDefault="00387905" w:rsidP="00387905">
      <w:pPr>
        <w:ind w:firstLine="720"/>
        <w:jc w:val="both"/>
        <w:rPr>
          <w:sz w:val="22"/>
          <w:szCs w:val="22"/>
        </w:rPr>
      </w:pPr>
      <w:r w:rsidRPr="00387905">
        <w:rPr>
          <w:sz w:val="22"/>
          <w:szCs w:val="22"/>
        </w:rPr>
        <w:t xml:space="preserve"> </w:t>
      </w:r>
      <w:r w:rsidRPr="00387905">
        <w:rPr>
          <w:b/>
          <w:sz w:val="22"/>
          <w:szCs w:val="22"/>
        </w:rPr>
        <w:t>ПОСТАНОВЛЯЕТ:</w:t>
      </w:r>
      <w:r w:rsidRPr="00387905">
        <w:rPr>
          <w:sz w:val="22"/>
          <w:szCs w:val="22"/>
        </w:rPr>
        <w:t xml:space="preserve">                                                                                                     </w:t>
      </w:r>
    </w:p>
    <w:p w14:paraId="5006BF4D" w14:textId="77777777" w:rsidR="00387905" w:rsidRPr="00387905" w:rsidRDefault="00387905" w:rsidP="00387905">
      <w:pPr>
        <w:pStyle w:val="a7"/>
        <w:numPr>
          <w:ilvl w:val="0"/>
          <w:numId w:val="38"/>
        </w:numPr>
        <w:spacing w:after="0" w:afterAutospacing="0"/>
        <w:ind w:left="0" w:firstLine="708"/>
        <w:jc w:val="both"/>
        <w:rPr>
          <w:rFonts w:ascii="Times New Roman" w:hAnsi="Times New Roman" w:cs="Times New Roman"/>
        </w:rPr>
      </w:pPr>
      <w:r w:rsidRPr="00387905">
        <w:rPr>
          <w:rFonts w:ascii="Times New Roman" w:hAnsi="Times New Roman" w:cs="Times New Roman"/>
        </w:rPr>
        <w:lastRenderedPageBreak/>
        <w:t>В постановление администрации Красносибирского сельсовета Кочковского района Новосибирской области от 02.08.2021 №77 «О создании мест накопления отработанных ртутьсодержащих ламп на территории Красносибирского сельсовета Кочковского района Новосибирской области» внести следующие изменения:</w:t>
      </w:r>
    </w:p>
    <w:p w14:paraId="2DE5D56D" w14:textId="77777777" w:rsidR="00387905" w:rsidRPr="00387905" w:rsidRDefault="00387905" w:rsidP="00387905">
      <w:pPr>
        <w:pStyle w:val="ConsPlusNormal"/>
        <w:widowControl/>
        <w:numPr>
          <w:ilvl w:val="1"/>
          <w:numId w:val="38"/>
        </w:numPr>
        <w:adjustRightInd w:val="0"/>
        <w:ind w:left="0" w:firstLine="708"/>
        <w:jc w:val="both"/>
        <w:rPr>
          <w:rFonts w:ascii="Times New Roman" w:hAnsi="Times New Roman" w:cs="Times New Roman"/>
          <w:szCs w:val="22"/>
        </w:rPr>
      </w:pPr>
      <w:r w:rsidRPr="00387905">
        <w:rPr>
          <w:rFonts w:ascii="Times New Roman" w:hAnsi="Times New Roman" w:cs="Times New Roman"/>
          <w:szCs w:val="22"/>
        </w:rPr>
        <w:t xml:space="preserve">Пункт 3 постановления исключить.  </w:t>
      </w:r>
    </w:p>
    <w:p w14:paraId="65397204" w14:textId="77777777" w:rsidR="00387905" w:rsidRPr="00387905" w:rsidRDefault="00387905" w:rsidP="00387905">
      <w:pPr>
        <w:ind w:firstLine="708"/>
        <w:jc w:val="both"/>
        <w:rPr>
          <w:sz w:val="22"/>
          <w:szCs w:val="22"/>
          <w:shd w:val="clear" w:color="auto" w:fill="FFFFFF"/>
        </w:rPr>
      </w:pPr>
      <w:r w:rsidRPr="00387905">
        <w:rPr>
          <w:sz w:val="22"/>
          <w:szCs w:val="22"/>
          <w:shd w:val="clear" w:color="auto" w:fill="FFFFFF"/>
        </w:rPr>
        <w:t xml:space="preserve">2. </w:t>
      </w:r>
      <w:r w:rsidRPr="00387905">
        <w:rPr>
          <w:bCs/>
          <w:sz w:val="22"/>
          <w:szCs w:val="22"/>
        </w:rPr>
        <w:t>Настоящее постановление опубликовать в периодическом печатном издании «Красносибирский вестник» и на официальном сайте администрации Красносибирского сельсовета в сети Интернет.</w:t>
      </w:r>
    </w:p>
    <w:p w14:paraId="67D7DEDD" w14:textId="77777777" w:rsidR="00387905" w:rsidRPr="00387905" w:rsidRDefault="00387905" w:rsidP="00387905">
      <w:pPr>
        <w:pStyle w:val="a7"/>
        <w:numPr>
          <w:ilvl w:val="0"/>
          <w:numId w:val="1"/>
        </w:numPr>
        <w:tabs>
          <w:tab w:val="left" w:pos="851"/>
          <w:tab w:val="left" w:pos="993"/>
        </w:tabs>
        <w:spacing w:after="0" w:afterAutospacing="0"/>
        <w:rPr>
          <w:rFonts w:ascii="Times New Roman" w:hAnsi="Times New Roman" w:cs="Times New Roman"/>
        </w:rPr>
      </w:pPr>
      <w:r w:rsidRPr="00387905">
        <w:rPr>
          <w:rFonts w:ascii="Times New Roman" w:hAnsi="Times New Roman" w:cs="Times New Roman"/>
        </w:rPr>
        <w:t xml:space="preserve">Контроль за исполнением настоящего </w:t>
      </w:r>
      <w:proofErr w:type="gramStart"/>
      <w:r w:rsidRPr="00387905">
        <w:rPr>
          <w:rFonts w:ascii="Times New Roman" w:hAnsi="Times New Roman" w:cs="Times New Roman"/>
        </w:rPr>
        <w:t>постановления  оставляю</w:t>
      </w:r>
      <w:proofErr w:type="gramEnd"/>
      <w:r w:rsidRPr="00387905">
        <w:rPr>
          <w:rFonts w:ascii="Times New Roman" w:hAnsi="Times New Roman" w:cs="Times New Roman"/>
        </w:rPr>
        <w:t xml:space="preserve"> за собой.</w:t>
      </w:r>
    </w:p>
    <w:p w14:paraId="5F8DB533" w14:textId="77777777" w:rsidR="00387905" w:rsidRPr="00387905" w:rsidRDefault="00387905" w:rsidP="00387905">
      <w:pPr>
        <w:pStyle w:val="1"/>
        <w:shd w:val="clear" w:color="auto" w:fill="FFFFFF"/>
        <w:spacing w:line="263" w:lineRule="atLeast"/>
        <w:ind w:firstLine="709"/>
        <w:rPr>
          <w:b/>
          <w:sz w:val="22"/>
          <w:szCs w:val="22"/>
        </w:rPr>
      </w:pPr>
    </w:p>
    <w:p w14:paraId="5A6D5B77" w14:textId="77777777" w:rsidR="00387905" w:rsidRPr="00387905" w:rsidRDefault="00387905" w:rsidP="00387905">
      <w:pPr>
        <w:pStyle w:val="a7"/>
        <w:rPr>
          <w:rFonts w:ascii="Times New Roman" w:hAnsi="Times New Roman" w:cs="Times New Roman"/>
        </w:rPr>
      </w:pPr>
    </w:p>
    <w:p w14:paraId="305ABA53" w14:textId="77777777" w:rsidR="00387905" w:rsidRPr="00387905" w:rsidRDefault="00387905" w:rsidP="00387905">
      <w:pPr>
        <w:pStyle w:val="a7"/>
        <w:ind w:left="0"/>
        <w:rPr>
          <w:rFonts w:ascii="Times New Roman" w:hAnsi="Times New Roman" w:cs="Times New Roman"/>
        </w:rPr>
      </w:pPr>
      <w:r w:rsidRPr="00387905">
        <w:rPr>
          <w:rFonts w:ascii="Times New Roman" w:hAnsi="Times New Roman" w:cs="Times New Roman"/>
        </w:rPr>
        <w:t xml:space="preserve">Глава Красносибирского сельсовета                                          </w:t>
      </w:r>
    </w:p>
    <w:p w14:paraId="23AAD0AE" w14:textId="77777777" w:rsidR="00387905" w:rsidRPr="00387905" w:rsidRDefault="00387905" w:rsidP="00387905">
      <w:pPr>
        <w:rPr>
          <w:sz w:val="22"/>
          <w:szCs w:val="22"/>
        </w:rPr>
      </w:pPr>
      <w:r w:rsidRPr="00387905">
        <w:rPr>
          <w:sz w:val="22"/>
          <w:szCs w:val="22"/>
        </w:rPr>
        <w:t>Кочковского района Новосибирской области                                  А.В. Непейвода</w:t>
      </w:r>
    </w:p>
    <w:p w14:paraId="756C6981" w14:textId="77777777" w:rsidR="00387905" w:rsidRPr="00387905" w:rsidRDefault="00387905" w:rsidP="00387905">
      <w:pPr>
        <w:rPr>
          <w:sz w:val="22"/>
          <w:szCs w:val="22"/>
        </w:rPr>
      </w:pPr>
    </w:p>
    <w:p w14:paraId="5B18745F" w14:textId="77777777" w:rsidR="00387905" w:rsidRPr="00387905" w:rsidRDefault="00387905" w:rsidP="00387905">
      <w:pPr>
        <w:jc w:val="both"/>
        <w:rPr>
          <w:sz w:val="22"/>
          <w:szCs w:val="22"/>
        </w:rPr>
      </w:pPr>
    </w:p>
    <w:p w14:paraId="543539C0" w14:textId="77777777" w:rsidR="00387905" w:rsidRPr="00387905" w:rsidRDefault="00387905" w:rsidP="00387905">
      <w:pPr>
        <w:jc w:val="both"/>
        <w:rPr>
          <w:sz w:val="22"/>
          <w:szCs w:val="22"/>
        </w:rPr>
      </w:pPr>
      <w:r w:rsidRPr="00387905">
        <w:rPr>
          <w:sz w:val="22"/>
          <w:szCs w:val="22"/>
        </w:rPr>
        <w:t xml:space="preserve">Исп. Субочева Е.Н. </w:t>
      </w:r>
    </w:p>
    <w:p w14:paraId="18F56168" w14:textId="77777777" w:rsidR="00387905" w:rsidRPr="00387905" w:rsidRDefault="00387905" w:rsidP="00387905">
      <w:pPr>
        <w:jc w:val="both"/>
        <w:rPr>
          <w:sz w:val="22"/>
          <w:szCs w:val="22"/>
        </w:rPr>
      </w:pPr>
      <w:r w:rsidRPr="00387905">
        <w:rPr>
          <w:sz w:val="22"/>
          <w:szCs w:val="22"/>
        </w:rPr>
        <w:t>тел. 20-439</w:t>
      </w:r>
    </w:p>
    <w:p w14:paraId="18A6806A" w14:textId="77777777" w:rsidR="00387905" w:rsidRPr="00387905" w:rsidRDefault="00387905" w:rsidP="00387905">
      <w:pPr>
        <w:rPr>
          <w:sz w:val="22"/>
          <w:szCs w:val="22"/>
        </w:rPr>
      </w:pPr>
    </w:p>
    <w:p w14:paraId="46992DBC" w14:textId="77777777" w:rsidR="00387905" w:rsidRPr="00387905" w:rsidRDefault="00387905" w:rsidP="00387905">
      <w:pPr>
        <w:rPr>
          <w:sz w:val="22"/>
          <w:szCs w:val="22"/>
        </w:rPr>
      </w:pPr>
    </w:p>
    <w:p w14:paraId="7D7C6D38" w14:textId="77777777" w:rsidR="00387905" w:rsidRPr="00387905" w:rsidRDefault="00387905" w:rsidP="00387905">
      <w:pPr>
        <w:rPr>
          <w:sz w:val="22"/>
          <w:szCs w:val="22"/>
        </w:rPr>
      </w:pPr>
    </w:p>
    <w:p w14:paraId="592853F2" w14:textId="77777777" w:rsidR="00387905" w:rsidRPr="00387905" w:rsidRDefault="00387905" w:rsidP="005A4FE4">
      <w:pPr>
        <w:rPr>
          <w:noProof/>
          <w:sz w:val="22"/>
          <w:szCs w:val="22"/>
        </w:rPr>
      </w:pPr>
    </w:p>
    <w:p w14:paraId="1A29695F" w14:textId="77777777" w:rsidR="00387905" w:rsidRPr="00387905" w:rsidRDefault="00387905" w:rsidP="005A4FE4">
      <w:pPr>
        <w:rPr>
          <w:noProof/>
          <w:sz w:val="22"/>
          <w:szCs w:val="22"/>
        </w:rPr>
      </w:pPr>
    </w:p>
    <w:p w14:paraId="41BC2745" w14:textId="77777777" w:rsidR="00387905" w:rsidRPr="00387905" w:rsidRDefault="00387905" w:rsidP="005A4FE4">
      <w:pPr>
        <w:rPr>
          <w:noProof/>
          <w:sz w:val="22"/>
          <w:szCs w:val="22"/>
        </w:rPr>
      </w:pPr>
    </w:p>
    <w:p w14:paraId="763EA269" w14:textId="77777777" w:rsidR="005A4FE4" w:rsidRPr="00387905" w:rsidRDefault="005A4FE4" w:rsidP="005A4FE4">
      <w:pPr>
        <w:rPr>
          <w:noProof/>
          <w:sz w:val="22"/>
          <w:szCs w:val="22"/>
        </w:rPr>
      </w:pPr>
      <w:r w:rsidRPr="00387905">
        <w:rPr>
          <w:noProof/>
          <w:sz w:val="22"/>
          <w:szCs w:val="22"/>
        </w:rPr>
        <w:drawing>
          <wp:inline distT="0" distB="0" distL="0" distR="0" wp14:anchorId="4D20F734" wp14:editId="04B85518">
            <wp:extent cx="1748367" cy="74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5BE98A5B" w14:textId="77777777" w:rsidR="005A4FE4" w:rsidRPr="00387905" w:rsidRDefault="005A4FE4" w:rsidP="005A4FE4">
      <w:pPr>
        <w:autoSpaceDE w:val="0"/>
        <w:autoSpaceDN w:val="0"/>
        <w:adjustRightInd w:val="0"/>
        <w:ind w:firstLine="709"/>
        <w:jc w:val="center"/>
        <w:rPr>
          <w:noProof/>
          <w:sz w:val="22"/>
          <w:szCs w:val="22"/>
        </w:rPr>
      </w:pPr>
      <w:r w:rsidRPr="00387905">
        <w:rPr>
          <w:b/>
          <w:noProof/>
          <w:sz w:val="22"/>
          <w:szCs w:val="22"/>
        </w:rPr>
        <w:t>Как получить консультацию от Управления Росреестра по Новосибирской области: контактные данные</w:t>
      </w:r>
    </w:p>
    <w:p w14:paraId="296DBAC6" w14:textId="77777777" w:rsidR="005A4FE4" w:rsidRPr="00387905" w:rsidRDefault="005A4FE4" w:rsidP="005A4FE4">
      <w:pPr>
        <w:pStyle w:val="a4"/>
        <w:ind w:firstLine="720"/>
        <w:jc w:val="both"/>
        <w:rPr>
          <w:rStyle w:val="apple-converted-space"/>
          <w:sz w:val="22"/>
          <w:szCs w:val="22"/>
        </w:rPr>
      </w:pPr>
    </w:p>
    <w:p w14:paraId="71A2FF1D" w14:textId="77777777" w:rsidR="005A4FE4" w:rsidRPr="00387905" w:rsidRDefault="005A4FE4" w:rsidP="005A4FE4">
      <w:pPr>
        <w:autoSpaceDE w:val="0"/>
        <w:autoSpaceDN w:val="0"/>
        <w:adjustRightInd w:val="0"/>
        <w:ind w:firstLine="709"/>
        <w:jc w:val="both"/>
        <w:rPr>
          <w:sz w:val="22"/>
          <w:szCs w:val="22"/>
        </w:rPr>
      </w:pPr>
      <w:r w:rsidRPr="00387905">
        <w:rPr>
          <w:sz w:val="22"/>
          <w:szCs w:val="22"/>
        </w:rPr>
        <w:t xml:space="preserve">Специалисты Управления Росреестра по Новосибирской области проконсультировать граждан по следующим вопросам: </w:t>
      </w:r>
    </w:p>
    <w:p w14:paraId="1521FCCA" w14:textId="77777777" w:rsidR="005A4FE4" w:rsidRPr="00387905" w:rsidRDefault="005A4FE4" w:rsidP="005A4FE4">
      <w:pPr>
        <w:autoSpaceDE w:val="0"/>
        <w:autoSpaceDN w:val="0"/>
        <w:adjustRightInd w:val="0"/>
        <w:ind w:firstLine="709"/>
        <w:jc w:val="both"/>
        <w:rPr>
          <w:sz w:val="22"/>
          <w:szCs w:val="22"/>
        </w:rPr>
      </w:pPr>
      <w:r w:rsidRPr="00387905">
        <w:rPr>
          <w:sz w:val="22"/>
          <w:szCs w:val="22"/>
        </w:rPr>
        <w:t xml:space="preserve">– готовность документов, этап рассмотрения, порядок получения документов, тел. </w:t>
      </w:r>
      <w:r w:rsidRPr="00387905">
        <w:rPr>
          <w:b/>
          <w:sz w:val="22"/>
          <w:szCs w:val="22"/>
        </w:rPr>
        <w:t>8 (383) 252-09-86</w:t>
      </w:r>
      <w:r w:rsidRPr="00387905">
        <w:rPr>
          <w:sz w:val="22"/>
          <w:szCs w:val="22"/>
        </w:rPr>
        <w:t>;</w:t>
      </w:r>
    </w:p>
    <w:p w14:paraId="53EB9198" w14:textId="77777777" w:rsidR="005A4FE4" w:rsidRPr="00387905" w:rsidRDefault="005A4FE4" w:rsidP="005A4FE4">
      <w:pPr>
        <w:autoSpaceDE w:val="0"/>
        <w:autoSpaceDN w:val="0"/>
        <w:adjustRightInd w:val="0"/>
        <w:ind w:firstLine="709"/>
        <w:jc w:val="both"/>
        <w:rPr>
          <w:sz w:val="22"/>
          <w:szCs w:val="22"/>
        </w:rPr>
      </w:pPr>
      <w:r w:rsidRPr="00387905">
        <w:rPr>
          <w:sz w:val="22"/>
          <w:szCs w:val="22"/>
        </w:rPr>
        <w:t xml:space="preserve">– государственный кадастровый учет недвижимости, тел. </w:t>
      </w:r>
      <w:r w:rsidRPr="00387905">
        <w:rPr>
          <w:b/>
          <w:sz w:val="22"/>
          <w:szCs w:val="22"/>
        </w:rPr>
        <w:t>8 (383) 330-14-23, 8 (383) 333-19-21</w:t>
      </w:r>
      <w:r w:rsidRPr="00387905">
        <w:rPr>
          <w:sz w:val="22"/>
          <w:szCs w:val="22"/>
        </w:rPr>
        <w:t>;</w:t>
      </w:r>
    </w:p>
    <w:p w14:paraId="0F3D679D" w14:textId="77777777" w:rsidR="005A4FE4" w:rsidRPr="00387905" w:rsidRDefault="005A4FE4" w:rsidP="005A4FE4">
      <w:pPr>
        <w:autoSpaceDE w:val="0"/>
        <w:autoSpaceDN w:val="0"/>
        <w:adjustRightInd w:val="0"/>
        <w:ind w:firstLine="709"/>
        <w:jc w:val="both"/>
        <w:rPr>
          <w:sz w:val="22"/>
          <w:szCs w:val="22"/>
        </w:rPr>
      </w:pPr>
      <w:r w:rsidRPr="00387905">
        <w:rPr>
          <w:sz w:val="22"/>
          <w:szCs w:val="22"/>
        </w:rPr>
        <w:t xml:space="preserve">– исправление технических ошибок, тел. </w:t>
      </w:r>
      <w:r w:rsidRPr="00387905">
        <w:rPr>
          <w:b/>
          <w:sz w:val="22"/>
          <w:szCs w:val="22"/>
        </w:rPr>
        <w:t>8 (383) 432-19-00</w:t>
      </w:r>
      <w:r w:rsidRPr="00387905">
        <w:rPr>
          <w:sz w:val="22"/>
          <w:szCs w:val="22"/>
        </w:rPr>
        <w:t>;</w:t>
      </w:r>
    </w:p>
    <w:p w14:paraId="41BC9B05" w14:textId="77777777" w:rsidR="005A4FE4" w:rsidRPr="00387905" w:rsidRDefault="005A4FE4" w:rsidP="005A4FE4">
      <w:pPr>
        <w:autoSpaceDE w:val="0"/>
        <w:autoSpaceDN w:val="0"/>
        <w:adjustRightInd w:val="0"/>
        <w:ind w:firstLine="709"/>
        <w:jc w:val="both"/>
        <w:rPr>
          <w:sz w:val="22"/>
          <w:szCs w:val="22"/>
        </w:rPr>
      </w:pPr>
      <w:r w:rsidRPr="00387905">
        <w:rPr>
          <w:sz w:val="22"/>
          <w:szCs w:val="22"/>
        </w:rPr>
        <w:t xml:space="preserve">– восстановление правоудостоверяющих документов на землю, выданных до 1999 г., тел. </w:t>
      </w:r>
      <w:r w:rsidRPr="00387905">
        <w:rPr>
          <w:b/>
          <w:sz w:val="22"/>
          <w:szCs w:val="22"/>
        </w:rPr>
        <w:t>8 (383) 228-11-39</w:t>
      </w:r>
      <w:r w:rsidRPr="00387905">
        <w:rPr>
          <w:sz w:val="22"/>
          <w:szCs w:val="22"/>
        </w:rPr>
        <w:t>.</w:t>
      </w:r>
    </w:p>
    <w:p w14:paraId="7B93F65D" w14:textId="77777777" w:rsidR="005A4FE4" w:rsidRPr="00387905" w:rsidRDefault="005A4FE4" w:rsidP="005A4FE4">
      <w:pPr>
        <w:autoSpaceDE w:val="0"/>
        <w:autoSpaceDN w:val="0"/>
        <w:adjustRightInd w:val="0"/>
        <w:ind w:firstLine="709"/>
        <w:jc w:val="both"/>
        <w:rPr>
          <w:sz w:val="22"/>
          <w:szCs w:val="22"/>
        </w:rPr>
      </w:pPr>
      <w:r w:rsidRPr="00387905">
        <w:rPr>
          <w:sz w:val="22"/>
          <w:szCs w:val="22"/>
        </w:rPr>
        <w:t>По этим вопросам можно обращаться с понедельника по четверг с 8 до 17 часов, а в пятницу с 8 до 16 часов. Перерыв с 12 до 12.48 часов.</w:t>
      </w:r>
    </w:p>
    <w:p w14:paraId="765F4F09" w14:textId="77777777" w:rsidR="005A4FE4" w:rsidRPr="00387905" w:rsidRDefault="005A4FE4" w:rsidP="005A4FE4">
      <w:pPr>
        <w:autoSpaceDE w:val="0"/>
        <w:autoSpaceDN w:val="0"/>
        <w:adjustRightInd w:val="0"/>
        <w:ind w:firstLine="709"/>
        <w:jc w:val="both"/>
        <w:rPr>
          <w:sz w:val="22"/>
          <w:szCs w:val="22"/>
        </w:rPr>
      </w:pPr>
      <w:r w:rsidRPr="00387905">
        <w:rPr>
          <w:sz w:val="22"/>
          <w:szCs w:val="22"/>
        </w:rPr>
        <w:t xml:space="preserve">При возникновении вопросов, касающихся предоставления государственных услуг Росреестра в электронном виде, можно обратиться по тел. </w:t>
      </w:r>
      <w:r w:rsidRPr="00387905">
        <w:rPr>
          <w:b/>
          <w:sz w:val="22"/>
          <w:szCs w:val="22"/>
        </w:rPr>
        <w:t xml:space="preserve">8 (383) 562-07-86 </w:t>
      </w:r>
      <w:r w:rsidRPr="00387905">
        <w:rPr>
          <w:sz w:val="22"/>
          <w:szCs w:val="22"/>
        </w:rPr>
        <w:t>с понедельника по пятницу с 13 до 14 часов.</w:t>
      </w:r>
    </w:p>
    <w:p w14:paraId="4167F2D9" w14:textId="77777777" w:rsidR="005A4FE4" w:rsidRPr="00387905" w:rsidRDefault="005A4FE4" w:rsidP="005A4FE4">
      <w:pPr>
        <w:autoSpaceDE w:val="0"/>
        <w:autoSpaceDN w:val="0"/>
        <w:adjustRightInd w:val="0"/>
        <w:ind w:firstLine="709"/>
        <w:jc w:val="both"/>
        <w:rPr>
          <w:sz w:val="22"/>
          <w:szCs w:val="22"/>
        </w:rPr>
      </w:pPr>
      <w:r w:rsidRPr="00387905">
        <w:rPr>
          <w:sz w:val="22"/>
          <w:szCs w:val="22"/>
        </w:rPr>
        <w:t xml:space="preserve">Вы также можете обратиться в ведомственный центр телефонного обслуживания Росреестра по номеру </w:t>
      </w:r>
      <w:r w:rsidRPr="00387905">
        <w:rPr>
          <w:b/>
          <w:sz w:val="22"/>
          <w:szCs w:val="22"/>
        </w:rPr>
        <w:t>8-800-100-34-34</w:t>
      </w:r>
      <w:r w:rsidRPr="00387905">
        <w:rPr>
          <w:sz w:val="22"/>
          <w:szCs w:val="22"/>
        </w:rPr>
        <w:t xml:space="preserve"> (круглосуточно).</w:t>
      </w:r>
    </w:p>
    <w:p w14:paraId="4BDC3BEF" w14:textId="77777777" w:rsidR="005A4FE4" w:rsidRPr="00387905" w:rsidRDefault="005A4FE4" w:rsidP="005A4FE4">
      <w:pPr>
        <w:autoSpaceDE w:val="0"/>
        <w:autoSpaceDN w:val="0"/>
        <w:adjustRightInd w:val="0"/>
        <w:ind w:firstLine="709"/>
        <w:jc w:val="both"/>
        <w:rPr>
          <w:rStyle w:val="apple-converted-space"/>
          <w:sz w:val="22"/>
          <w:szCs w:val="22"/>
        </w:rPr>
      </w:pPr>
    </w:p>
    <w:p w14:paraId="5AF41624" w14:textId="77777777" w:rsidR="005A4FE4" w:rsidRPr="00387905" w:rsidRDefault="005A4FE4" w:rsidP="005A4FE4">
      <w:pPr>
        <w:autoSpaceDE w:val="0"/>
        <w:autoSpaceDN w:val="0"/>
        <w:adjustRightInd w:val="0"/>
        <w:jc w:val="both"/>
        <w:rPr>
          <w:rStyle w:val="apple-converted-space"/>
          <w:sz w:val="22"/>
          <w:szCs w:val="22"/>
        </w:rPr>
      </w:pPr>
    </w:p>
    <w:p w14:paraId="61024682" w14:textId="77777777" w:rsidR="005A4FE4" w:rsidRPr="00387905" w:rsidRDefault="005A4FE4" w:rsidP="005A4FE4">
      <w:pPr>
        <w:autoSpaceDE w:val="0"/>
        <w:autoSpaceDN w:val="0"/>
        <w:adjustRightInd w:val="0"/>
        <w:jc w:val="both"/>
        <w:rPr>
          <w:sz w:val="22"/>
          <w:szCs w:val="22"/>
        </w:rPr>
      </w:pPr>
    </w:p>
    <w:p w14:paraId="2F57C47E"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Управлением Росреестра </w:t>
      </w:r>
    </w:p>
    <w:p w14:paraId="5519D264"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5AA91E25" w14:textId="77777777" w:rsidR="005A4FE4" w:rsidRPr="00387905" w:rsidRDefault="005A4FE4" w:rsidP="005A4FE4">
      <w:pPr>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59264" behindDoc="0" locked="0" layoutInCell="1" allowOverlap="1" wp14:anchorId="2EA52CF9" wp14:editId="11BB093A">
                <wp:simplePos x="0" y="0"/>
                <wp:positionH relativeFrom="column">
                  <wp:posOffset>-41910</wp:posOffset>
                </wp:positionH>
                <wp:positionV relativeFrom="paragraph">
                  <wp:posOffset>90170</wp:posOffset>
                </wp:positionV>
                <wp:extent cx="6229350" cy="0"/>
                <wp:effectExtent l="5715" t="13970" r="1333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6C56D8" id="_x0000_t32" coordsize="21600,21600" o:spt="32" o:oned="t" path="m,l21600,21600e" filled="f">
                <v:path arrowok="t" fillok="f" o:connecttype="none"/>
                <o:lock v:ext="edit" shapetype="t"/>
              </v:shapetype>
              <v:shape id="AutoShape 2" o:spid="_x0000_s1026" type="#_x0000_t32" style="position:absolute;margin-left:-3.3pt;margin-top:7.1pt;width:49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mc:Fallback>
        </mc:AlternateContent>
      </w:r>
    </w:p>
    <w:p w14:paraId="24F646C9" w14:textId="77777777" w:rsidR="005A4FE4" w:rsidRPr="00387905" w:rsidRDefault="005A4FE4" w:rsidP="005A4FE4">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17066297" w14:textId="77777777" w:rsidR="005A4FE4" w:rsidRPr="00387905" w:rsidRDefault="005A4FE4" w:rsidP="005A4FE4">
      <w:pPr>
        <w:suppressAutoHyphens/>
        <w:autoSpaceDE w:val="0"/>
        <w:autoSpaceDN w:val="0"/>
        <w:adjustRightInd w:val="0"/>
        <w:jc w:val="both"/>
        <w:rPr>
          <w:b/>
          <w:bCs/>
          <w:sz w:val="22"/>
          <w:szCs w:val="22"/>
        </w:rPr>
      </w:pPr>
      <w:r w:rsidRPr="00387905">
        <w:rPr>
          <w:sz w:val="22"/>
          <w:szCs w:val="22"/>
        </w:rPr>
        <w:lastRenderedPageBreak/>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6B00FEF7" w14:textId="77777777" w:rsidR="005A4FE4" w:rsidRPr="00387905" w:rsidRDefault="005A4FE4" w:rsidP="005A4FE4">
      <w:pPr>
        <w:tabs>
          <w:tab w:val="left" w:pos="1095"/>
        </w:tabs>
        <w:suppressAutoHyphens/>
        <w:autoSpaceDE w:val="0"/>
        <w:autoSpaceDN w:val="0"/>
        <w:adjustRightInd w:val="0"/>
        <w:jc w:val="both"/>
        <w:rPr>
          <w:b/>
          <w:sz w:val="22"/>
          <w:szCs w:val="22"/>
        </w:rPr>
      </w:pPr>
    </w:p>
    <w:p w14:paraId="204227D8" w14:textId="77777777" w:rsidR="005A4FE4" w:rsidRPr="00387905" w:rsidRDefault="005A4FE4" w:rsidP="005A4FE4">
      <w:pPr>
        <w:tabs>
          <w:tab w:val="left" w:pos="1095"/>
        </w:tabs>
        <w:suppressAutoHyphens/>
        <w:autoSpaceDE w:val="0"/>
        <w:autoSpaceDN w:val="0"/>
        <w:adjustRightInd w:val="0"/>
        <w:jc w:val="both"/>
        <w:rPr>
          <w:b/>
          <w:sz w:val="22"/>
          <w:szCs w:val="22"/>
        </w:rPr>
      </w:pPr>
      <w:r w:rsidRPr="00387905">
        <w:rPr>
          <w:b/>
          <w:sz w:val="22"/>
          <w:szCs w:val="22"/>
        </w:rPr>
        <w:t>Контакты для СМИ:</w:t>
      </w:r>
    </w:p>
    <w:p w14:paraId="24FF4257" w14:textId="77777777" w:rsidR="005A4FE4" w:rsidRPr="00387905" w:rsidRDefault="005A4FE4" w:rsidP="005A4FE4">
      <w:pPr>
        <w:jc w:val="both"/>
        <w:rPr>
          <w:sz w:val="22"/>
          <w:szCs w:val="22"/>
        </w:rPr>
      </w:pPr>
      <w:r w:rsidRPr="00387905">
        <w:rPr>
          <w:sz w:val="22"/>
          <w:szCs w:val="22"/>
        </w:rPr>
        <w:t>Управление Росреестра по Новосибирской области</w:t>
      </w:r>
    </w:p>
    <w:p w14:paraId="6FA0D846" w14:textId="77777777" w:rsidR="005A4FE4" w:rsidRPr="00387905" w:rsidRDefault="005A4FE4" w:rsidP="005A4FE4">
      <w:pPr>
        <w:jc w:val="both"/>
        <w:rPr>
          <w:sz w:val="22"/>
          <w:szCs w:val="22"/>
        </w:rPr>
      </w:pPr>
      <w:r w:rsidRPr="00387905">
        <w:rPr>
          <w:sz w:val="22"/>
          <w:szCs w:val="22"/>
        </w:rPr>
        <w:t>630091, г. Новосибирск, ул. Державина, д. 28</w:t>
      </w:r>
    </w:p>
    <w:p w14:paraId="0895D903" w14:textId="77777777" w:rsidR="005A4FE4" w:rsidRPr="00387905" w:rsidRDefault="005A4FE4" w:rsidP="005A4FE4">
      <w:pPr>
        <w:autoSpaceDE w:val="0"/>
        <w:autoSpaceDN w:val="0"/>
        <w:adjustRightInd w:val="0"/>
        <w:jc w:val="both"/>
        <w:rPr>
          <w:sz w:val="22"/>
          <w:szCs w:val="22"/>
        </w:rPr>
      </w:pPr>
      <w:r w:rsidRPr="00387905">
        <w:rPr>
          <w:sz w:val="22"/>
          <w:szCs w:val="22"/>
          <w:lang w:val="x-none"/>
        </w:rPr>
        <w:t xml:space="preserve">Электронная почта: </w:t>
      </w:r>
    </w:p>
    <w:p w14:paraId="77B30AFF" w14:textId="77777777" w:rsidR="005A4FE4" w:rsidRPr="00387905" w:rsidRDefault="00FC3721" w:rsidP="005A4FE4">
      <w:pPr>
        <w:autoSpaceDE w:val="0"/>
        <w:autoSpaceDN w:val="0"/>
        <w:adjustRightInd w:val="0"/>
        <w:jc w:val="both"/>
        <w:rPr>
          <w:sz w:val="22"/>
          <w:szCs w:val="22"/>
        </w:rPr>
      </w:pPr>
      <w:hyperlink r:id="rId17" w:history="1">
        <w:r w:rsidR="005A4FE4" w:rsidRPr="00387905">
          <w:rPr>
            <w:rStyle w:val="a3"/>
            <w:color w:val="auto"/>
            <w:sz w:val="22"/>
            <w:szCs w:val="22"/>
            <w:lang w:val="x-none"/>
          </w:rPr>
          <w:t>oko@54upr.rosreestr.ru</w:t>
        </w:r>
      </w:hyperlink>
      <w:r w:rsidR="005A4FE4" w:rsidRPr="00387905">
        <w:rPr>
          <w:sz w:val="22"/>
          <w:szCs w:val="22"/>
          <w:lang w:val="x-none"/>
        </w:rPr>
        <w:t xml:space="preserve"> </w:t>
      </w:r>
    </w:p>
    <w:p w14:paraId="2AB9E0B5" w14:textId="77777777" w:rsidR="005A4FE4" w:rsidRPr="00387905" w:rsidRDefault="005A4FE4" w:rsidP="005A4FE4">
      <w:pPr>
        <w:autoSpaceDE w:val="0"/>
        <w:autoSpaceDN w:val="0"/>
        <w:adjustRightInd w:val="0"/>
        <w:jc w:val="both"/>
        <w:rPr>
          <w:sz w:val="22"/>
          <w:szCs w:val="22"/>
          <w:lang w:val="x-none"/>
        </w:rPr>
      </w:pPr>
      <w:r w:rsidRPr="00387905">
        <w:rPr>
          <w:sz w:val="22"/>
          <w:szCs w:val="22"/>
          <w:lang w:val="x-none"/>
        </w:rPr>
        <w:t xml:space="preserve">Сайт: </w:t>
      </w:r>
      <w:hyperlink r:id="rId18" w:history="1">
        <w:r w:rsidRPr="00387905">
          <w:rPr>
            <w:sz w:val="22"/>
            <w:szCs w:val="22"/>
            <w:u w:val="single"/>
            <w:lang w:val="x-none"/>
          </w:rPr>
          <w:t>Росреестр</w:t>
        </w:r>
      </w:hyperlink>
    </w:p>
    <w:p w14:paraId="37EE5433" w14:textId="77777777" w:rsidR="005A4FE4" w:rsidRPr="00387905" w:rsidRDefault="005A4FE4" w:rsidP="005A4FE4">
      <w:pPr>
        <w:autoSpaceDE w:val="0"/>
        <w:autoSpaceDN w:val="0"/>
        <w:adjustRightInd w:val="0"/>
        <w:jc w:val="both"/>
        <w:rPr>
          <w:b/>
          <w:sz w:val="22"/>
          <w:szCs w:val="22"/>
        </w:rPr>
      </w:pPr>
      <w:r w:rsidRPr="00387905">
        <w:rPr>
          <w:sz w:val="22"/>
          <w:szCs w:val="22"/>
        </w:rPr>
        <w:t xml:space="preserve">Соцсети: </w:t>
      </w:r>
      <w:hyperlink r:id="rId19" w:history="1">
        <w:r w:rsidRPr="00387905">
          <w:rPr>
            <w:sz w:val="22"/>
            <w:szCs w:val="22"/>
            <w:u w:val="single"/>
            <w:lang w:val="x-none"/>
          </w:rPr>
          <w:t>ВКонтакте</w:t>
        </w:r>
      </w:hyperlink>
      <w:r w:rsidRPr="00387905">
        <w:rPr>
          <w:sz w:val="22"/>
          <w:szCs w:val="22"/>
        </w:rPr>
        <w:t xml:space="preserve">, </w:t>
      </w:r>
      <w:hyperlink r:id="rId20" w:history="1">
        <w:r w:rsidRPr="00387905">
          <w:rPr>
            <w:rStyle w:val="a3"/>
            <w:color w:val="auto"/>
            <w:sz w:val="22"/>
            <w:szCs w:val="22"/>
          </w:rPr>
          <w:t>Одноклассники</w:t>
        </w:r>
      </w:hyperlink>
      <w:r w:rsidRPr="00387905">
        <w:rPr>
          <w:rStyle w:val="a3"/>
          <w:color w:val="auto"/>
          <w:sz w:val="22"/>
          <w:szCs w:val="22"/>
        </w:rPr>
        <w:t xml:space="preserve">, </w:t>
      </w:r>
      <w:hyperlink r:id="rId21" w:history="1">
        <w:r w:rsidRPr="00387905">
          <w:rPr>
            <w:rStyle w:val="a3"/>
            <w:color w:val="auto"/>
            <w:sz w:val="22"/>
            <w:szCs w:val="22"/>
            <w:lang w:val="x-none"/>
          </w:rPr>
          <w:t>Яндекс</w:t>
        </w:r>
        <w:r w:rsidRPr="00387905">
          <w:rPr>
            <w:rStyle w:val="a3"/>
            <w:color w:val="auto"/>
            <w:sz w:val="22"/>
            <w:szCs w:val="22"/>
          </w:rPr>
          <w:t>.</w:t>
        </w:r>
        <w:r w:rsidRPr="00387905">
          <w:rPr>
            <w:rStyle w:val="a3"/>
            <w:color w:val="auto"/>
            <w:sz w:val="22"/>
            <w:szCs w:val="22"/>
            <w:lang w:val="x-none"/>
          </w:rPr>
          <w:t>Дзен</w:t>
        </w:r>
      </w:hyperlink>
      <w:r w:rsidRPr="00387905">
        <w:rPr>
          <w:rStyle w:val="a3"/>
          <w:color w:val="auto"/>
          <w:sz w:val="22"/>
          <w:szCs w:val="22"/>
        </w:rPr>
        <w:t xml:space="preserve">, </w:t>
      </w:r>
      <w:hyperlink r:id="rId22" w:history="1">
        <w:r w:rsidRPr="00387905">
          <w:rPr>
            <w:rStyle w:val="a3"/>
            <w:color w:val="auto"/>
            <w:sz w:val="22"/>
            <w:szCs w:val="22"/>
          </w:rPr>
          <w:t>Телеграм</w:t>
        </w:r>
      </w:hyperlink>
      <w:r w:rsidRPr="00387905">
        <w:rPr>
          <w:b/>
          <w:sz w:val="22"/>
          <w:szCs w:val="22"/>
        </w:rPr>
        <w:t xml:space="preserve"> </w:t>
      </w:r>
    </w:p>
    <w:p w14:paraId="378E8FAB" w14:textId="77777777" w:rsidR="00E0483C" w:rsidRPr="00387905" w:rsidRDefault="00E0483C" w:rsidP="00E0483C">
      <w:pPr>
        <w:rPr>
          <w:sz w:val="22"/>
          <w:szCs w:val="22"/>
        </w:rPr>
      </w:pPr>
    </w:p>
    <w:p w14:paraId="4B922122" w14:textId="77777777" w:rsidR="005A4FE4" w:rsidRPr="00387905" w:rsidRDefault="005A4FE4" w:rsidP="00E0483C">
      <w:pPr>
        <w:rPr>
          <w:sz w:val="22"/>
          <w:szCs w:val="22"/>
        </w:rPr>
      </w:pPr>
    </w:p>
    <w:p w14:paraId="00802860" w14:textId="77777777" w:rsidR="005A4FE4" w:rsidRPr="00387905" w:rsidRDefault="005A4FE4" w:rsidP="005A4FE4">
      <w:pPr>
        <w:rPr>
          <w:noProof/>
          <w:sz w:val="22"/>
          <w:szCs w:val="22"/>
        </w:rPr>
      </w:pPr>
      <w:r w:rsidRPr="00387905">
        <w:rPr>
          <w:noProof/>
          <w:sz w:val="22"/>
          <w:szCs w:val="22"/>
        </w:rPr>
        <w:drawing>
          <wp:inline distT="0" distB="0" distL="0" distR="0" wp14:anchorId="123C2EDD" wp14:editId="29DE8896">
            <wp:extent cx="1748367" cy="749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4F999210" w14:textId="77777777" w:rsidR="005A4FE4" w:rsidRPr="00387905" w:rsidRDefault="005A4FE4" w:rsidP="005A4FE4">
      <w:pPr>
        <w:autoSpaceDE w:val="0"/>
        <w:autoSpaceDN w:val="0"/>
        <w:adjustRightInd w:val="0"/>
        <w:ind w:firstLine="709"/>
        <w:jc w:val="center"/>
        <w:rPr>
          <w:noProof/>
          <w:sz w:val="22"/>
          <w:szCs w:val="22"/>
        </w:rPr>
      </w:pPr>
      <w:r w:rsidRPr="00387905">
        <w:rPr>
          <w:b/>
          <w:noProof/>
          <w:sz w:val="22"/>
          <w:szCs w:val="22"/>
        </w:rPr>
        <w:t>Кадастровая оценка объектов капитального строительства в Новосибирске</w:t>
      </w:r>
    </w:p>
    <w:p w14:paraId="51854994" w14:textId="77777777" w:rsidR="005A4FE4" w:rsidRPr="00387905" w:rsidRDefault="005A4FE4" w:rsidP="005A4FE4">
      <w:pPr>
        <w:pStyle w:val="a4"/>
        <w:ind w:firstLine="720"/>
        <w:jc w:val="both"/>
        <w:rPr>
          <w:rStyle w:val="apple-converted-space"/>
          <w:sz w:val="22"/>
          <w:szCs w:val="22"/>
        </w:rPr>
      </w:pPr>
    </w:p>
    <w:p w14:paraId="016488F0"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В 2023 году в Новосибирской области проводится государственная кадастровая оценка всех объектов капитального строительства: зданий, помещений, сооружений, объектов незавершенного строительства, машино-мест. Переоценено более 1,9 млн. объектов. Новосибирский Росреестр объяснит с чем связана кадастровая оценка. </w:t>
      </w:r>
    </w:p>
    <w:p w14:paraId="08E60E52"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Кадастровая оценка объектов капитального строительства в регионе проводится в третий раз, последняя массовая оценка таких объектов была проведена более 5 лет назад. </w:t>
      </w:r>
    </w:p>
    <w:p w14:paraId="7CC01CEE"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Решение о проведении в регионе в 2023 году государственной кадастровой оценки объектов капитального строительства было принято в октябре 2021 года департаментом имущества и земельных отношений Новосибирской области, а работы выполняет подведомственное ему государственное бюджетное учреждение Новосибирской области «Новосибирский центр кадастровой оценки и инвентаризации» (ГБУ НСО «ЦКО и БТИ»). </w:t>
      </w:r>
    </w:p>
    <w:p w14:paraId="7122C431" w14:textId="77777777" w:rsidR="005A4FE4" w:rsidRPr="00387905" w:rsidRDefault="005A4FE4" w:rsidP="005A4FE4">
      <w:pPr>
        <w:autoSpaceDE w:val="0"/>
        <w:autoSpaceDN w:val="0"/>
        <w:adjustRightInd w:val="0"/>
        <w:ind w:hanging="426"/>
        <w:jc w:val="both"/>
        <w:rPr>
          <w:rStyle w:val="apple-converted-space"/>
          <w:sz w:val="22"/>
          <w:szCs w:val="22"/>
        </w:rPr>
      </w:pPr>
      <w:r w:rsidRPr="00387905">
        <w:rPr>
          <w:rStyle w:val="apple-converted-space"/>
          <w:sz w:val="22"/>
          <w:szCs w:val="22"/>
        </w:rPr>
        <w:tab/>
      </w:r>
      <w:r w:rsidRPr="00387905">
        <w:rPr>
          <w:rStyle w:val="apple-converted-space"/>
          <w:sz w:val="22"/>
          <w:szCs w:val="22"/>
        </w:rPr>
        <w:tab/>
        <w:t>«Впервые государственная кадастровая оценка объектов капитального строительства проводится в рамках единого цикла оценки на единую дату по одной методике для всей страны. В последующем государственная кадастровая оценка будет проходить каждые четыре года», – пояснила заместитель руководителя Управления Росреестра по Новосибирской области Наталья Зайцева.</w:t>
      </w:r>
    </w:p>
    <w:p w14:paraId="5DCD796B"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Кадастровая стоимость будет влиять на размер налога на имущество. Кроме этого, она используется и для расчета величины госпошлины при оформлении наследства, расчета размера арендной планы за использование земельных участков, находящихся в государственной или муниципальной собственности, расчета компенсации при изъятии недвижимости для государственных нужд, при утрате объекта в связи со стихийными бедствиями, при расчете выкупной цены недвижимости у государства.</w:t>
      </w:r>
    </w:p>
    <w:p w14:paraId="2EB7F42F"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«На величину кадастровой стоимости влияют разные факторы: площадь, местоположение, этаж, год постройки, наличие коммуникаций, транспортная доступность и другие. Перечень </w:t>
      </w:r>
      <w:r w:rsidRPr="00387905">
        <w:rPr>
          <w:rStyle w:val="apple-converted-space"/>
          <w:sz w:val="22"/>
          <w:szCs w:val="22"/>
        </w:rPr>
        <w:lastRenderedPageBreak/>
        <w:t xml:space="preserve">ценообразующих факторов, которые учитываются при оценке, зависит от назначения объекта и его местоположения», – поделилась информацией директор ГБУ НСО «ЦКО и БТИ» Татьяна Лапина. </w:t>
      </w:r>
    </w:p>
    <w:p w14:paraId="621F81A5"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Новая кадастровая стоимость объектов капитального строительства будет применяться с января 2024 года.</w:t>
      </w:r>
    </w:p>
    <w:p w14:paraId="6DBD7739"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Узнать кадастровую стоимость можно на сайте Росреестра с помощью простых и удобных сервисов:</w:t>
      </w:r>
    </w:p>
    <w:p w14:paraId="1893AF35"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«Справочная информация по объектам недвижимости в режиме online». </w:t>
      </w:r>
    </w:p>
    <w:p w14:paraId="74B55480"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С помощью этого сервиса можно узнать кадастровую стоимость земельных участков, объектов капитального строительства, в том числе помещений. Поиск проводится как по номеру объекта недвижимости, так и по его адресу.</w:t>
      </w:r>
    </w:p>
    <w:p w14:paraId="6B77A0F1"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«Публичная кадастровая карта» — сервис позволит узнать кадастровую стоимость земельных участков и объектов капитального строительства (зданий, сооружений). Достаточно выбрать любой объект на карте и ознакомиться с данными о нем, в том числе и с его кадастровой стоимостью.</w:t>
      </w:r>
    </w:p>
    <w:p w14:paraId="676633DC"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«Получение сведений из фонда данных государственной кадастровой оценки». Данный сервис позволит узнать информацию о кадастровой стоимости объектов недвижимости, содержащуюся в фонде данных государственной кадастровой оценки.</w:t>
      </w:r>
    </w:p>
    <w:p w14:paraId="56E077EE"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Получить сведения о кадастровой стоимости объектов недвижимости можно, запросив выписку из Единого государственного реестра недвижимости в офисах центра «Мои Документы», на сайте Росреестра, или на портале Госуслуг. Выписка о кадастровой стоимости предоставляется бесплатно по запросам любых лиц.</w:t>
      </w:r>
    </w:p>
    <w:p w14:paraId="7C65CCB5" w14:textId="77777777" w:rsidR="005A4FE4" w:rsidRPr="00387905" w:rsidRDefault="005A4FE4" w:rsidP="005A4FE4">
      <w:pPr>
        <w:autoSpaceDE w:val="0"/>
        <w:autoSpaceDN w:val="0"/>
        <w:adjustRightInd w:val="0"/>
        <w:jc w:val="both"/>
        <w:rPr>
          <w:rStyle w:val="apple-converted-space"/>
          <w:sz w:val="22"/>
          <w:szCs w:val="22"/>
        </w:rPr>
      </w:pPr>
    </w:p>
    <w:p w14:paraId="686B477E" w14:textId="77777777" w:rsidR="005A4FE4" w:rsidRPr="00387905" w:rsidRDefault="005A4FE4" w:rsidP="005A4FE4">
      <w:pPr>
        <w:autoSpaceDE w:val="0"/>
        <w:autoSpaceDN w:val="0"/>
        <w:adjustRightInd w:val="0"/>
        <w:jc w:val="both"/>
        <w:rPr>
          <w:sz w:val="22"/>
          <w:szCs w:val="22"/>
        </w:rPr>
      </w:pPr>
    </w:p>
    <w:p w14:paraId="76A2A3D5"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Управлением Росреестра </w:t>
      </w:r>
    </w:p>
    <w:p w14:paraId="58741445"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783A7880" w14:textId="77777777" w:rsidR="005A4FE4" w:rsidRPr="00387905" w:rsidRDefault="005A4FE4" w:rsidP="005A4FE4">
      <w:pPr>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61312" behindDoc="0" locked="0" layoutInCell="1" allowOverlap="1" wp14:anchorId="592AB416" wp14:editId="564BA8C7">
                <wp:simplePos x="0" y="0"/>
                <wp:positionH relativeFrom="column">
                  <wp:posOffset>-41910</wp:posOffset>
                </wp:positionH>
                <wp:positionV relativeFrom="paragraph">
                  <wp:posOffset>90170</wp:posOffset>
                </wp:positionV>
                <wp:extent cx="6229350" cy="0"/>
                <wp:effectExtent l="5715" t="13970" r="1333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DE9A2" id="AutoShape 2" o:spid="_x0000_s1026" type="#_x0000_t32" style="position:absolute;margin-left:-3.3pt;margin-top:7.1pt;width:49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g7NHwIAADsEAAAOAAAAZHJzL2Uyb0RvYy54bWysU9uO2jAQfa/Uf7DyDrlsYCEirFYJ9GXb&#10;Iu32A4ztJFYd27INAVX9944NQUv7UlV9ccbxzJnLObN6OvUCHZmxXMkySqdJhJgkinLZltG3t+1k&#10;ESHrsKRYKMnK6Mxs9LT++GE16IJlqlOCMoMARNpi0GXUOaeLOLakYz22U6WZhMdGmR47uJo2pgYP&#10;gN6LOEuSeTwoQ7VRhFkLf+vLY7QO+E3DiPvaNJY5JMoIanPhNOHc+zNer3DRGqw7Tq5l4H+oosdc&#10;QtIbVI0dRgfD/4DqOTHKqsZNiepj1TScsNADdJMmv3Xz2mHNQi8wHKtvY7L/D5Z8Oe4M4hS4i5DE&#10;PVD0fHAqZEaZH8+gbQFeldwZ3yA5yVf9osh3i6SqOixbFpzfzhpiUx8R34X4i9WQZD98VhR8MOCH&#10;WZ0a03tImAI6BUrON0rYySECP+dZtnyYAXNkfItxMQZqY90npnrkjTKyzmDedq5SUgLxyqQhDT6+&#10;WOfLwsUY4LNKteVCBP6FREMZLWfZLARYJTj1j97NmnZfCYOO2CsoeUyqIBoAu3Mz6iBpAOsYppur&#10;7TAXFxv8hfR40BiUc7UuEvmxTJabxWaRT/JsvpnkSV1PnrdVPplv08dZ/VBXVZ3+9KWledFxSpn0&#10;1Y1yTfO/k8N1cS5Cuwn2Nob4Hj3MC4odv6HowKwn8yKLvaLnnRkZB4UG5+s2+RV4fwf7/c6vfwEA&#10;AP//AwBQSwMEFAAGAAgAAAAhAOkJsQjeAAAACAEAAA8AAABkcnMvZG93bnJldi54bWxMj8FOwzAQ&#10;RO9I/IO1SFxQ61BFAUKcCoFygBttQT1u48WJiNchdpuUr8cVBzjuzGj2TbGcbCcONPjWsYLreQKC&#10;uHa6ZaNgs65mtyB8QNbYOSYFR/KwLM/PCsy1G/mVDqtgRCxhn6OCJoQ+l9LXDVn0c9cTR+/DDRZD&#10;PAcj9YBjLLedXCRJJi22HD802NNjQ/Xnam8VvD93b98VHbfV9uprnWye0IzmRanLi+nhHkSgKfyF&#10;4YQf0aGMTDu3Z+1Fp2CWZTEZ9XQBIvp3N2kKYvcryLKQ/weUPwAAAP//AwBQSwECLQAUAAYACAAA&#10;ACEAtoM4kv4AAADhAQAAEwAAAAAAAAAAAAAAAAAAAAAAW0NvbnRlbnRfVHlwZXNdLnhtbFBLAQIt&#10;ABQABgAIAAAAIQA4/SH/1gAAAJQBAAALAAAAAAAAAAAAAAAAAC8BAABfcmVscy8ucmVsc1BLAQIt&#10;ABQABgAIAAAAIQCT2g7NHwIAADsEAAAOAAAAAAAAAAAAAAAAAC4CAABkcnMvZTJvRG9jLnhtbFBL&#10;AQItABQABgAIAAAAIQDpCbEI3gAAAAgBAAAPAAAAAAAAAAAAAAAAAHkEAABkcnMvZG93bnJldi54&#10;bWxQSwUGAAAAAAQABADzAAAAhAUAAAAA&#10;" strokecolor="#0070c0"/>
            </w:pict>
          </mc:Fallback>
        </mc:AlternateContent>
      </w:r>
    </w:p>
    <w:p w14:paraId="762DB3BE" w14:textId="77777777" w:rsidR="005A4FE4" w:rsidRPr="00387905" w:rsidRDefault="005A4FE4" w:rsidP="005A4FE4">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525579EE" w14:textId="77777777" w:rsidR="005A4FE4" w:rsidRPr="00387905" w:rsidRDefault="005A4FE4" w:rsidP="005A4FE4">
      <w:pPr>
        <w:suppressAutoHyphens/>
        <w:autoSpaceDE w:val="0"/>
        <w:autoSpaceDN w:val="0"/>
        <w:adjustRightInd w:val="0"/>
        <w:jc w:val="both"/>
        <w:rPr>
          <w:b/>
          <w:bCs/>
          <w:sz w:val="22"/>
          <w:szCs w:val="22"/>
        </w:rPr>
      </w:pPr>
      <w:r w:rsidRPr="00387905">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34338DAE" w14:textId="77777777" w:rsidR="005A4FE4" w:rsidRPr="00387905" w:rsidRDefault="005A4FE4" w:rsidP="005A4FE4">
      <w:pPr>
        <w:tabs>
          <w:tab w:val="left" w:pos="1095"/>
        </w:tabs>
        <w:suppressAutoHyphens/>
        <w:autoSpaceDE w:val="0"/>
        <w:autoSpaceDN w:val="0"/>
        <w:adjustRightInd w:val="0"/>
        <w:jc w:val="both"/>
        <w:rPr>
          <w:b/>
          <w:sz w:val="22"/>
          <w:szCs w:val="22"/>
        </w:rPr>
      </w:pPr>
    </w:p>
    <w:p w14:paraId="38CF2D78" w14:textId="77777777" w:rsidR="005A4FE4" w:rsidRPr="00387905" w:rsidRDefault="005A4FE4" w:rsidP="005A4FE4">
      <w:pPr>
        <w:tabs>
          <w:tab w:val="left" w:pos="1095"/>
        </w:tabs>
        <w:suppressAutoHyphens/>
        <w:autoSpaceDE w:val="0"/>
        <w:autoSpaceDN w:val="0"/>
        <w:adjustRightInd w:val="0"/>
        <w:jc w:val="both"/>
        <w:rPr>
          <w:b/>
          <w:sz w:val="22"/>
          <w:szCs w:val="22"/>
        </w:rPr>
      </w:pPr>
      <w:r w:rsidRPr="00387905">
        <w:rPr>
          <w:b/>
          <w:sz w:val="22"/>
          <w:szCs w:val="22"/>
        </w:rPr>
        <w:t>Контакты для СМИ:</w:t>
      </w:r>
    </w:p>
    <w:p w14:paraId="7F102596" w14:textId="77777777" w:rsidR="005A4FE4" w:rsidRPr="00387905" w:rsidRDefault="005A4FE4" w:rsidP="005A4FE4">
      <w:pPr>
        <w:jc w:val="both"/>
        <w:rPr>
          <w:sz w:val="22"/>
          <w:szCs w:val="22"/>
        </w:rPr>
      </w:pPr>
      <w:r w:rsidRPr="00387905">
        <w:rPr>
          <w:sz w:val="22"/>
          <w:szCs w:val="22"/>
        </w:rPr>
        <w:t>Управление Росреестра по Новосибирской области</w:t>
      </w:r>
    </w:p>
    <w:p w14:paraId="297EF942" w14:textId="77777777" w:rsidR="005A4FE4" w:rsidRPr="00387905" w:rsidRDefault="005A4FE4" w:rsidP="005A4FE4">
      <w:pPr>
        <w:jc w:val="both"/>
        <w:rPr>
          <w:sz w:val="22"/>
          <w:szCs w:val="22"/>
        </w:rPr>
      </w:pPr>
      <w:r w:rsidRPr="00387905">
        <w:rPr>
          <w:sz w:val="22"/>
          <w:szCs w:val="22"/>
        </w:rPr>
        <w:t>630091, г. Новосибирск, ул. Державина, д. 28</w:t>
      </w:r>
    </w:p>
    <w:p w14:paraId="072D25EF" w14:textId="77777777" w:rsidR="005A4FE4" w:rsidRPr="00387905" w:rsidRDefault="005A4FE4" w:rsidP="005A4FE4">
      <w:pPr>
        <w:autoSpaceDE w:val="0"/>
        <w:autoSpaceDN w:val="0"/>
        <w:adjustRightInd w:val="0"/>
        <w:jc w:val="both"/>
        <w:rPr>
          <w:sz w:val="22"/>
          <w:szCs w:val="22"/>
        </w:rPr>
      </w:pPr>
      <w:r w:rsidRPr="00387905">
        <w:rPr>
          <w:sz w:val="22"/>
          <w:szCs w:val="22"/>
          <w:lang w:val="x-none"/>
        </w:rPr>
        <w:t xml:space="preserve">Электронная почта: </w:t>
      </w:r>
    </w:p>
    <w:p w14:paraId="6A14E3D7" w14:textId="77777777" w:rsidR="005A4FE4" w:rsidRPr="00387905" w:rsidRDefault="00FC3721" w:rsidP="005A4FE4">
      <w:pPr>
        <w:autoSpaceDE w:val="0"/>
        <w:autoSpaceDN w:val="0"/>
        <w:adjustRightInd w:val="0"/>
        <w:jc w:val="both"/>
        <w:rPr>
          <w:sz w:val="22"/>
          <w:szCs w:val="22"/>
        </w:rPr>
      </w:pPr>
      <w:hyperlink r:id="rId23" w:history="1">
        <w:r w:rsidR="005A4FE4" w:rsidRPr="00387905">
          <w:rPr>
            <w:rStyle w:val="a3"/>
            <w:color w:val="auto"/>
            <w:sz w:val="22"/>
            <w:szCs w:val="22"/>
            <w:lang w:val="x-none"/>
          </w:rPr>
          <w:t>oko@54upr.rosreestr.ru</w:t>
        </w:r>
      </w:hyperlink>
      <w:r w:rsidR="005A4FE4" w:rsidRPr="00387905">
        <w:rPr>
          <w:sz w:val="22"/>
          <w:szCs w:val="22"/>
          <w:lang w:val="x-none"/>
        </w:rPr>
        <w:t xml:space="preserve"> </w:t>
      </w:r>
    </w:p>
    <w:p w14:paraId="3E759AC7" w14:textId="77777777" w:rsidR="005A4FE4" w:rsidRPr="00387905" w:rsidRDefault="005A4FE4" w:rsidP="005A4FE4">
      <w:pPr>
        <w:autoSpaceDE w:val="0"/>
        <w:autoSpaceDN w:val="0"/>
        <w:adjustRightInd w:val="0"/>
        <w:jc w:val="both"/>
        <w:rPr>
          <w:sz w:val="22"/>
          <w:szCs w:val="22"/>
          <w:lang w:val="x-none"/>
        </w:rPr>
      </w:pPr>
      <w:r w:rsidRPr="00387905">
        <w:rPr>
          <w:sz w:val="22"/>
          <w:szCs w:val="22"/>
          <w:lang w:val="x-none"/>
        </w:rPr>
        <w:t xml:space="preserve">Сайт: </w:t>
      </w:r>
      <w:hyperlink r:id="rId24" w:history="1">
        <w:r w:rsidRPr="00387905">
          <w:rPr>
            <w:sz w:val="22"/>
            <w:szCs w:val="22"/>
            <w:u w:val="single"/>
            <w:lang w:val="x-none"/>
          </w:rPr>
          <w:t>Росреестр</w:t>
        </w:r>
      </w:hyperlink>
    </w:p>
    <w:p w14:paraId="40BF9ECE" w14:textId="77777777" w:rsidR="005A4FE4" w:rsidRPr="00387905" w:rsidRDefault="005A4FE4" w:rsidP="005A4FE4">
      <w:pPr>
        <w:autoSpaceDE w:val="0"/>
        <w:autoSpaceDN w:val="0"/>
        <w:adjustRightInd w:val="0"/>
        <w:jc w:val="both"/>
        <w:rPr>
          <w:b/>
          <w:sz w:val="22"/>
          <w:szCs w:val="22"/>
        </w:rPr>
      </w:pPr>
      <w:r w:rsidRPr="00387905">
        <w:rPr>
          <w:sz w:val="22"/>
          <w:szCs w:val="22"/>
        </w:rPr>
        <w:t xml:space="preserve">Соцсети: </w:t>
      </w:r>
      <w:hyperlink r:id="rId25" w:history="1">
        <w:r w:rsidRPr="00387905">
          <w:rPr>
            <w:sz w:val="22"/>
            <w:szCs w:val="22"/>
            <w:u w:val="single"/>
            <w:lang w:val="x-none"/>
          </w:rPr>
          <w:t>ВКонтакте</w:t>
        </w:r>
      </w:hyperlink>
      <w:r w:rsidRPr="00387905">
        <w:rPr>
          <w:sz w:val="22"/>
          <w:szCs w:val="22"/>
        </w:rPr>
        <w:t xml:space="preserve">, </w:t>
      </w:r>
      <w:hyperlink r:id="rId26" w:history="1">
        <w:r w:rsidRPr="00387905">
          <w:rPr>
            <w:rStyle w:val="a3"/>
            <w:color w:val="auto"/>
            <w:sz w:val="22"/>
            <w:szCs w:val="22"/>
          </w:rPr>
          <w:t>Одноклассники</w:t>
        </w:r>
      </w:hyperlink>
      <w:r w:rsidRPr="00387905">
        <w:rPr>
          <w:rStyle w:val="a3"/>
          <w:color w:val="auto"/>
          <w:sz w:val="22"/>
          <w:szCs w:val="22"/>
        </w:rPr>
        <w:t xml:space="preserve">, </w:t>
      </w:r>
      <w:hyperlink r:id="rId27" w:history="1">
        <w:r w:rsidRPr="00387905">
          <w:rPr>
            <w:rStyle w:val="a3"/>
            <w:color w:val="auto"/>
            <w:sz w:val="22"/>
            <w:szCs w:val="22"/>
            <w:lang w:val="x-none"/>
          </w:rPr>
          <w:t>Яндекс</w:t>
        </w:r>
        <w:r w:rsidRPr="00387905">
          <w:rPr>
            <w:rStyle w:val="a3"/>
            <w:color w:val="auto"/>
            <w:sz w:val="22"/>
            <w:szCs w:val="22"/>
          </w:rPr>
          <w:t>.</w:t>
        </w:r>
        <w:r w:rsidRPr="00387905">
          <w:rPr>
            <w:rStyle w:val="a3"/>
            <w:color w:val="auto"/>
            <w:sz w:val="22"/>
            <w:szCs w:val="22"/>
            <w:lang w:val="x-none"/>
          </w:rPr>
          <w:t>Дзен</w:t>
        </w:r>
      </w:hyperlink>
      <w:r w:rsidRPr="00387905">
        <w:rPr>
          <w:rStyle w:val="a3"/>
          <w:color w:val="auto"/>
          <w:sz w:val="22"/>
          <w:szCs w:val="22"/>
        </w:rPr>
        <w:t xml:space="preserve">, </w:t>
      </w:r>
      <w:hyperlink r:id="rId28" w:history="1">
        <w:r w:rsidRPr="00387905">
          <w:rPr>
            <w:rStyle w:val="a3"/>
            <w:color w:val="auto"/>
            <w:sz w:val="22"/>
            <w:szCs w:val="22"/>
          </w:rPr>
          <w:t>Телеграм</w:t>
        </w:r>
      </w:hyperlink>
      <w:r w:rsidRPr="00387905">
        <w:rPr>
          <w:b/>
          <w:sz w:val="22"/>
          <w:szCs w:val="22"/>
        </w:rPr>
        <w:t xml:space="preserve"> </w:t>
      </w:r>
    </w:p>
    <w:p w14:paraId="797B026C" w14:textId="77777777" w:rsidR="005A4FE4" w:rsidRPr="00387905" w:rsidRDefault="005A4FE4" w:rsidP="00E0483C">
      <w:pPr>
        <w:rPr>
          <w:sz w:val="22"/>
          <w:szCs w:val="22"/>
        </w:rPr>
      </w:pPr>
    </w:p>
    <w:p w14:paraId="2F96ACA4" w14:textId="77777777" w:rsidR="005A4FE4" w:rsidRPr="00387905" w:rsidRDefault="005A4FE4" w:rsidP="00E0483C">
      <w:pPr>
        <w:rPr>
          <w:sz w:val="22"/>
          <w:szCs w:val="22"/>
        </w:rPr>
      </w:pPr>
    </w:p>
    <w:p w14:paraId="1DCEDD99" w14:textId="77777777" w:rsidR="005A4FE4" w:rsidRPr="00387905" w:rsidRDefault="005A4FE4" w:rsidP="005A4FE4">
      <w:pPr>
        <w:rPr>
          <w:noProof/>
          <w:sz w:val="22"/>
          <w:szCs w:val="22"/>
        </w:rPr>
      </w:pPr>
      <w:r w:rsidRPr="00387905">
        <w:rPr>
          <w:noProof/>
          <w:sz w:val="22"/>
          <w:szCs w:val="22"/>
        </w:rPr>
        <w:drawing>
          <wp:inline distT="0" distB="0" distL="0" distR="0" wp14:anchorId="0091AAE9" wp14:editId="6F56636A">
            <wp:extent cx="1748367" cy="749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2417E617" w14:textId="77777777" w:rsidR="005A4FE4" w:rsidRPr="00387905" w:rsidRDefault="005A4FE4" w:rsidP="005A4FE4">
      <w:pPr>
        <w:autoSpaceDE w:val="0"/>
        <w:autoSpaceDN w:val="0"/>
        <w:adjustRightInd w:val="0"/>
        <w:ind w:firstLine="709"/>
        <w:jc w:val="center"/>
        <w:rPr>
          <w:noProof/>
          <w:sz w:val="22"/>
          <w:szCs w:val="22"/>
        </w:rPr>
      </w:pPr>
      <w:r w:rsidRPr="00387905">
        <w:rPr>
          <w:b/>
          <w:noProof/>
          <w:sz w:val="22"/>
          <w:szCs w:val="22"/>
        </w:rPr>
        <w:lastRenderedPageBreak/>
        <w:t>Данные о 1,4 тысяч внутренних границ в Новосибирской области уточнены</w:t>
      </w:r>
    </w:p>
    <w:p w14:paraId="43E2B9FA" w14:textId="77777777" w:rsidR="005A4FE4" w:rsidRPr="00387905" w:rsidRDefault="005A4FE4" w:rsidP="005A4FE4">
      <w:pPr>
        <w:pStyle w:val="a4"/>
        <w:ind w:firstLine="720"/>
        <w:jc w:val="both"/>
        <w:rPr>
          <w:rStyle w:val="apple-converted-space"/>
          <w:sz w:val="22"/>
          <w:szCs w:val="22"/>
        </w:rPr>
      </w:pPr>
    </w:p>
    <w:p w14:paraId="6C057972"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В 2022 году Единый государственный реестр недвижимости пополнился сведениями о границах между Новосибирской областью и соседними регионами: Кемеровской областью – Кузбассом и Алтайским краем. Также внесены сведения о границах 39 населенных пунктах и измененных границах 3 муниципальных образований региона.</w:t>
      </w:r>
    </w:p>
    <w:p w14:paraId="2910EB26"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В текущем году уже рассмотрена необходимая землеустроительная документация по границам с Омской и Томской областями.</w:t>
      </w:r>
    </w:p>
    <w:p w14:paraId="0919D777"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На сегодня в ЕГРН содержится более 1,4 тысяч административных границ Новосибирской области: 488 муниципальных образований (100%), 964 населенных пунктов (62,4%). </w:t>
      </w:r>
    </w:p>
    <w:p w14:paraId="3F6BAEB9"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 «С 2020 года новосибирский Росреестр системно работает над повышением качества и полноты реестра недвижимости. К 1 сентября 2023 года в ЕГРН внесены сведения о двух границах Новосибирской области с соседними регионами, в полном объеме внесены границы муниципальных образований. Сведений по границам населенных пунктов стало больше на 12%», – сообщает заместитель руководителя Управления Росреестра по Новосибирской области </w:t>
      </w:r>
      <w:r w:rsidRPr="00387905">
        <w:rPr>
          <w:rStyle w:val="apple-converted-space"/>
          <w:b/>
          <w:sz w:val="22"/>
          <w:szCs w:val="22"/>
        </w:rPr>
        <w:t>Наталья Зайцева</w:t>
      </w:r>
      <w:r w:rsidRPr="00387905">
        <w:rPr>
          <w:rStyle w:val="apple-converted-space"/>
          <w:sz w:val="22"/>
          <w:szCs w:val="22"/>
        </w:rPr>
        <w:t>.</w:t>
      </w:r>
    </w:p>
    <w:p w14:paraId="211AB56B"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Сведения о границах муниципальных образований, населенных пунктов содержатся в докладе Росреестра о состоянии и использовании земель в Российской Федерации в 2022 году. </w:t>
      </w:r>
    </w:p>
    <w:p w14:paraId="18AE84EB"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Посмотреть доклад о состоянии и использовании земель Новосибирской области за 2022 год можно в региональном блоке официального сайта Росреестра.</w:t>
      </w:r>
    </w:p>
    <w:p w14:paraId="7A2DE3F0" w14:textId="77777777" w:rsidR="005A4FE4" w:rsidRPr="00387905" w:rsidRDefault="005A4FE4" w:rsidP="005A4FE4">
      <w:pPr>
        <w:autoSpaceDE w:val="0"/>
        <w:autoSpaceDN w:val="0"/>
        <w:adjustRightInd w:val="0"/>
        <w:jc w:val="both"/>
        <w:rPr>
          <w:rStyle w:val="apple-converted-space"/>
          <w:sz w:val="22"/>
          <w:szCs w:val="22"/>
        </w:rPr>
      </w:pPr>
    </w:p>
    <w:p w14:paraId="4D8E73B6" w14:textId="77777777" w:rsidR="005A4FE4" w:rsidRPr="00387905" w:rsidRDefault="005A4FE4" w:rsidP="005A4FE4">
      <w:pPr>
        <w:autoSpaceDE w:val="0"/>
        <w:autoSpaceDN w:val="0"/>
        <w:adjustRightInd w:val="0"/>
        <w:jc w:val="both"/>
        <w:rPr>
          <w:sz w:val="22"/>
          <w:szCs w:val="22"/>
        </w:rPr>
      </w:pPr>
    </w:p>
    <w:p w14:paraId="6CF9DAF7"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Управлением Росреестра </w:t>
      </w:r>
    </w:p>
    <w:p w14:paraId="48522B5E"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135695E2" w14:textId="77777777" w:rsidR="005A4FE4" w:rsidRPr="00387905" w:rsidRDefault="005A4FE4" w:rsidP="005A4FE4">
      <w:pPr>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63360" behindDoc="0" locked="0" layoutInCell="1" allowOverlap="1" wp14:anchorId="6030D13E" wp14:editId="4BD826F1">
                <wp:simplePos x="0" y="0"/>
                <wp:positionH relativeFrom="column">
                  <wp:posOffset>-41910</wp:posOffset>
                </wp:positionH>
                <wp:positionV relativeFrom="paragraph">
                  <wp:posOffset>90170</wp:posOffset>
                </wp:positionV>
                <wp:extent cx="6229350" cy="0"/>
                <wp:effectExtent l="5715" t="13970" r="13335" b="508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E97A7" id="AutoShape 2" o:spid="_x0000_s1026" type="#_x0000_t32" style="position:absolute;margin-left:-3.3pt;margin-top:7.1pt;width:49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cF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V4hpEk&#10;PYzo+eBUyIxS355B2xy8SrkzvkB6kq/6RdHvFklVtkQ2PDi/nTXEJj4iugvxF6shyX74rBj4EMAP&#10;vTrVpveQ0AV0CiM530bCTw5R+DlP0+XDDCZHx7eI5GOgNtZ94qpH3iiwdYaIpnWlkhIGr0wS0pDj&#10;i3WeFsnHAJ9Vqq3oujD/TqKhwMtZOgsBVnWC+UfvZk2zLzuDjsQrKH6MyyAaALtzM+ogWQBrOWGb&#10;q+2I6C42+HfS40FhQOdqXSTyYxkvN4vNIptk6XwzyeKqmjxvy2wy3yaPs+qhKssq+empJVneCsa4&#10;9OxGuSbZ38nhujgXod0Ee2tDdI8e+gVkx28gHSbrh3mRxV6x886MEweFBufrNvkVeH8H+/3Or38B&#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363XBSACAAA7BAAADgAAAAAAAAAAAAAAAAAuAgAAZHJzL2Uyb0RvYy54bWxQ&#10;SwECLQAUAAYACAAAACEA6QmxCN4AAAAIAQAADwAAAAAAAAAAAAAAAAB6BAAAZHJzL2Rvd25yZXYu&#10;eG1sUEsFBgAAAAAEAAQA8wAAAIUFAAAAAA==&#10;" strokecolor="#0070c0"/>
            </w:pict>
          </mc:Fallback>
        </mc:AlternateContent>
      </w:r>
    </w:p>
    <w:p w14:paraId="7BC0C5AE" w14:textId="77777777" w:rsidR="005A4FE4" w:rsidRPr="00387905" w:rsidRDefault="005A4FE4" w:rsidP="005A4FE4">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2D6CA876" w14:textId="77777777" w:rsidR="005A4FE4" w:rsidRPr="00387905" w:rsidRDefault="005A4FE4" w:rsidP="005A4FE4">
      <w:pPr>
        <w:suppressAutoHyphens/>
        <w:autoSpaceDE w:val="0"/>
        <w:autoSpaceDN w:val="0"/>
        <w:adjustRightInd w:val="0"/>
        <w:jc w:val="both"/>
        <w:rPr>
          <w:b/>
          <w:bCs/>
          <w:sz w:val="22"/>
          <w:szCs w:val="22"/>
        </w:rPr>
      </w:pPr>
      <w:r w:rsidRPr="00387905">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3C878146" w14:textId="77777777" w:rsidR="005A4FE4" w:rsidRPr="00387905" w:rsidRDefault="005A4FE4" w:rsidP="005A4FE4">
      <w:pPr>
        <w:tabs>
          <w:tab w:val="left" w:pos="1095"/>
        </w:tabs>
        <w:suppressAutoHyphens/>
        <w:autoSpaceDE w:val="0"/>
        <w:autoSpaceDN w:val="0"/>
        <w:adjustRightInd w:val="0"/>
        <w:jc w:val="both"/>
        <w:rPr>
          <w:b/>
          <w:sz w:val="22"/>
          <w:szCs w:val="22"/>
        </w:rPr>
      </w:pPr>
    </w:p>
    <w:p w14:paraId="35771C11" w14:textId="77777777" w:rsidR="005A4FE4" w:rsidRPr="00387905" w:rsidRDefault="005A4FE4" w:rsidP="005A4FE4">
      <w:pPr>
        <w:tabs>
          <w:tab w:val="left" w:pos="1095"/>
        </w:tabs>
        <w:suppressAutoHyphens/>
        <w:autoSpaceDE w:val="0"/>
        <w:autoSpaceDN w:val="0"/>
        <w:adjustRightInd w:val="0"/>
        <w:jc w:val="both"/>
        <w:rPr>
          <w:b/>
          <w:sz w:val="22"/>
          <w:szCs w:val="22"/>
        </w:rPr>
      </w:pPr>
      <w:r w:rsidRPr="00387905">
        <w:rPr>
          <w:b/>
          <w:sz w:val="22"/>
          <w:szCs w:val="22"/>
        </w:rPr>
        <w:t>Контакты для СМИ:</w:t>
      </w:r>
    </w:p>
    <w:p w14:paraId="357C9683" w14:textId="77777777" w:rsidR="005A4FE4" w:rsidRPr="00387905" w:rsidRDefault="005A4FE4" w:rsidP="005A4FE4">
      <w:pPr>
        <w:jc w:val="both"/>
        <w:rPr>
          <w:sz w:val="22"/>
          <w:szCs w:val="22"/>
        </w:rPr>
      </w:pPr>
      <w:r w:rsidRPr="00387905">
        <w:rPr>
          <w:sz w:val="22"/>
          <w:szCs w:val="22"/>
        </w:rPr>
        <w:t>Управление Росреестра по Новосибирской области</w:t>
      </w:r>
    </w:p>
    <w:p w14:paraId="07A6ED5F" w14:textId="77777777" w:rsidR="005A4FE4" w:rsidRPr="00387905" w:rsidRDefault="005A4FE4" w:rsidP="005A4FE4">
      <w:pPr>
        <w:jc w:val="both"/>
        <w:rPr>
          <w:sz w:val="22"/>
          <w:szCs w:val="22"/>
        </w:rPr>
      </w:pPr>
      <w:r w:rsidRPr="00387905">
        <w:rPr>
          <w:sz w:val="22"/>
          <w:szCs w:val="22"/>
        </w:rPr>
        <w:t>630091, г. Новосибирск, ул. Державина, д. 28</w:t>
      </w:r>
    </w:p>
    <w:p w14:paraId="29ECF775" w14:textId="77777777" w:rsidR="005A4FE4" w:rsidRPr="00387905" w:rsidRDefault="005A4FE4" w:rsidP="005A4FE4">
      <w:pPr>
        <w:autoSpaceDE w:val="0"/>
        <w:autoSpaceDN w:val="0"/>
        <w:adjustRightInd w:val="0"/>
        <w:jc w:val="both"/>
        <w:rPr>
          <w:sz w:val="22"/>
          <w:szCs w:val="22"/>
        </w:rPr>
      </w:pPr>
      <w:r w:rsidRPr="00387905">
        <w:rPr>
          <w:sz w:val="22"/>
          <w:szCs w:val="22"/>
          <w:lang w:val="x-none"/>
        </w:rPr>
        <w:t xml:space="preserve">Электронная почта: </w:t>
      </w:r>
    </w:p>
    <w:p w14:paraId="02DE01D9" w14:textId="77777777" w:rsidR="005A4FE4" w:rsidRPr="00387905" w:rsidRDefault="00FC3721" w:rsidP="005A4FE4">
      <w:pPr>
        <w:autoSpaceDE w:val="0"/>
        <w:autoSpaceDN w:val="0"/>
        <w:adjustRightInd w:val="0"/>
        <w:jc w:val="both"/>
        <w:rPr>
          <w:sz w:val="22"/>
          <w:szCs w:val="22"/>
        </w:rPr>
      </w:pPr>
      <w:hyperlink r:id="rId29" w:history="1">
        <w:r w:rsidR="005A4FE4" w:rsidRPr="00387905">
          <w:rPr>
            <w:rStyle w:val="a3"/>
            <w:color w:val="auto"/>
            <w:sz w:val="22"/>
            <w:szCs w:val="22"/>
            <w:lang w:val="x-none"/>
          </w:rPr>
          <w:t>oko@54upr.rosreestr.ru</w:t>
        </w:r>
      </w:hyperlink>
      <w:r w:rsidR="005A4FE4" w:rsidRPr="00387905">
        <w:rPr>
          <w:sz w:val="22"/>
          <w:szCs w:val="22"/>
          <w:lang w:val="x-none"/>
        </w:rPr>
        <w:t xml:space="preserve"> </w:t>
      </w:r>
    </w:p>
    <w:p w14:paraId="19F99A1B" w14:textId="77777777" w:rsidR="005A4FE4" w:rsidRPr="00387905" w:rsidRDefault="005A4FE4" w:rsidP="005A4FE4">
      <w:pPr>
        <w:autoSpaceDE w:val="0"/>
        <w:autoSpaceDN w:val="0"/>
        <w:adjustRightInd w:val="0"/>
        <w:jc w:val="both"/>
        <w:rPr>
          <w:sz w:val="22"/>
          <w:szCs w:val="22"/>
          <w:lang w:val="x-none"/>
        </w:rPr>
      </w:pPr>
      <w:r w:rsidRPr="00387905">
        <w:rPr>
          <w:sz w:val="22"/>
          <w:szCs w:val="22"/>
          <w:lang w:val="x-none"/>
        </w:rPr>
        <w:t xml:space="preserve">Сайт: </w:t>
      </w:r>
      <w:hyperlink r:id="rId30" w:history="1">
        <w:r w:rsidRPr="00387905">
          <w:rPr>
            <w:sz w:val="22"/>
            <w:szCs w:val="22"/>
            <w:u w:val="single"/>
            <w:lang w:val="x-none"/>
          </w:rPr>
          <w:t>Росреестр</w:t>
        </w:r>
      </w:hyperlink>
    </w:p>
    <w:p w14:paraId="1799C119" w14:textId="77777777" w:rsidR="005A4FE4" w:rsidRPr="00387905" w:rsidRDefault="005A4FE4" w:rsidP="005A4FE4">
      <w:pPr>
        <w:autoSpaceDE w:val="0"/>
        <w:autoSpaceDN w:val="0"/>
        <w:adjustRightInd w:val="0"/>
        <w:jc w:val="both"/>
        <w:rPr>
          <w:b/>
          <w:sz w:val="22"/>
          <w:szCs w:val="22"/>
        </w:rPr>
      </w:pPr>
      <w:r w:rsidRPr="00387905">
        <w:rPr>
          <w:sz w:val="22"/>
          <w:szCs w:val="22"/>
        </w:rPr>
        <w:t xml:space="preserve">Соцсети: </w:t>
      </w:r>
      <w:hyperlink r:id="rId31" w:history="1">
        <w:r w:rsidRPr="00387905">
          <w:rPr>
            <w:sz w:val="22"/>
            <w:szCs w:val="22"/>
            <w:u w:val="single"/>
            <w:lang w:val="x-none"/>
          </w:rPr>
          <w:t>ВКонтакте</w:t>
        </w:r>
      </w:hyperlink>
      <w:r w:rsidRPr="00387905">
        <w:rPr>
          <w:sz w:val="22"/>
          <w:szCs w:val="22"/>
        </w:rPr>
        <w:t xml:space="preserve">, </w:t>
      </w:r>
      <w:hyperlink r:id="rId32" w:history="1">
        <w:r w:rsidRPr="00387905">
          <w:rPr>
            <w:rStyle w:val="a3"/>
            <w:color w:val="auto"/>
            <w:sz w:val="22"/>
            <w:szCs w:val="22"/>
          </w:rPr>
          <w:t>Одноклассники</w:t>
        </w:r>
      </w:hyperlink>
      <w:r w:rsidRPr="00387905">
        <w:rPr>
          <w:rStyle w:val="a3"/>
          <w:color w:val="auto"/>
          <w:sz w:val="22"/>
          <w:szCs w:val="22"/>
        </w:rPr>
        <w:t xml:space="preserve">, </w:t>
      </w:r>
      <w:hyperlink r:id="rId33" w:history="1">
        <w:r w:rsidRPr="00387905">
          <w:rPr>
            <w:rStyle w:val="a3"/>
            <w:color w:val="auto"/>
            <w:sz w:val="22"/>
            <w:szCs w:val="22"/>
            <w:lang w:val="x-none"/>
          </w:rPr>
          <w:t>Яндекс</w:t>
        </w:r>
        <w:r w:rsidRPr="00387905">
          <w:rPr>
            <w:rStyle w:val="a3"/>
            <w:color w:val="auto"/>
            <w:sz w:val="22"/>
            <w:szCs w:val="22"/>
          </w:rPr>
          <w:t>.</w:t>
        </w:r>
        <w:r w:rsidRPr="00387905">
          <w:rPr>
            <w:rStyle w:val="a3"/>
            <w:color w:val="auto"/>
            <w:sz w:val="22"/>
            <w:szCs w:val="22"/>
            <w:lang w:val="x-none"/>
          </w:rPr>
          <w:t>Дзен</w:t>
        </w:r>
      </w:hyperlink>
      <w:r w:rsidRPr="00387905">
        <w:rPr>
          <w:rStyle w:val="a3"/>
          <w:color w:val="auto"/>
          <w:sz w:val="22"/>
          <w:szCs w:val="22"/>
        </w:rPr>
        <w:t xml:space="preserve">, </w:t>
      </w:r>
      <w:hyperlink r:id="rId34" w:history="1">
        <w:r w:rsidRPr="00387905">
          <w:rPr>
            <w:rStyle w:val="a3"/>
            <w:color w:val="auto"/>
            <w:sz w:val="22"/>
            <w:szCs w:val="22"/>
          </w:rPr>
          <w:t>Телеграм</w:t>
        </w:r>
      </w:hyperlink>
      <w:r w:rsidRPr="00387905">
        <w:rPr>
          <w:b/>
          <w:sz w:val="22"/>
          <w:szCs w:val="22"/>
        </w:rPr>
        <w:t xml:space="preserve"> </w:t>
      </w:r>
    </w:p>
    <w:p w14:paraId="4269DAF5" w14:textId="77777777" w:rsidR="005A4FE4" w:rsidRPr="00387905" w:rsidRDefault="005A4FE4" w:rsidP="00E0483C">
      <w:pPr>
        <w:rPr>
          <w:sz w:val="22"/>
          <w:szCs w:val="22"/>
        </w:rPr>
      </w:pPr>
    </w:p>
    <w:p w14:paraId="3E5AC936" w14:textId="77777777" w:rsidR="005A4FE4" w:rsidRPr="00387905" w:rsidRDefault="005A4FE4" w:rsidP="00E0483C">
      <w:pPr>
        <w:rPr>
          <w:sz w:val="22"/>
          <w:szCs w:val="22"/>
        </w:rPr>
      </w:pPr>
    </w:p>
    <w:p w14:paraId="3BE5F868" w14:textId="77777777" w:rsidR="005A4FE4" w:rsidRPr="00387905" w:rsidRDefault="005A4FE4" w:rsidP="00E0483C">
      <w:pPr>
        <w:rPr>
          <w:sz w:val="22"/>
          <w:szCs w:val="22"/>
        </w:rPr>
      </w:pPr>
    </w:p>
    <w:p w14:paraId="128A813F" w14:textId="77777777" w:rsidR="005A4FE4" w:rsidRPr="00387905" w:rsidRDefault="005A4FE4" w:rsidP="005A4FE4">
      <w:pPr>
        <w:rPr>
          <w:noProof/>
          <w:sz w:val="22"/>
          <w:szCs w:val="22"/>
        </w:rPr>
      </w:pPr>
      <w:r w:rsidRPr="00387905">
        <w:rPr>
          <w:noProof/>
          <w:sz w:val="22"/>
          <w:szCs w:val="22"/>
        </w:rPr>
        <w:drawing>
          <wp:inline distT="0" distB="0" distL="0" distR="0" wp14:anchorId="015D4B46" wp14:editId="731D6437">
            <wp:extent cx="1748367" cy="749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668CFDC4" w14:textId="77777777" w:rsidR="005A4FE4" w:rsidRPr="00387905" w:rsidRDefault="005A4FE4" w:rsidP="005A4FE4">
      <w:pPr>
        <w:autoSpaceDE w:val="0"/>
        <w:autoSpaceDN w:val="0"/>
        <w:adjustRightInd w:val="0"/>
        <w:ind w:firstLine="709"/>
        <w:jc w:val="center"/>
        <w:rPr>
          <w:noProof/>
          <w:sz w:val="22"/>
          <w:szCs w:val="22"/>
        </w:rPr>
      </w:pPr>
      <w:r w:rsidRPr="00387905">
        <w:rPr>
          <w:b/>
          <w:noProof/>
          <w:sz w:val="22"/>
          <w:szCs w:val="22"/>
        </w:rPr>
        <w:lastRenderedPageBreak/>
        <w:t>Новосибирский Росреестр провел последние полеты с использованием беспилотников в 2023 году совместно со школьниками</w:t>
      </w:r>
    </w:p>
    <w:p w14:paraId="49F024AA" w14:textId="77777777" w:rsidR="005A4FE4" w:rsidRPr="00387905" w:rsidRDefault="005A4FE4" w:rsidP="005A4FE4">
      <w:pPr>
        <w:pStyle w:val="a4"/>
        <w:ind w:firstLine="720"/>
        <w:jc w:val="both"/>
        <w:rPr>
          <w:rStyle w:val="apple-converted-space"/>
          <w:sz w:val="22"/>
          <w:szCs w:val="22"/>
        </w:rPr>
      </w:pPr>
    </w:p>
    <w:p w14:paraId="1CBB6D25"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Завершающие в 2023 году полеты провели сотрудники Управления Росреестра по Новосибирской области над территорией рабочего поселка Сузун Новосибирской области. С помощью беспилотного летательного аппарата обследовано около 1500 гектаров земель. </w:t>
      </w:r>
    </w:p>
    <w:p w14:paraId="5D56E0AF"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При проведении полетов инспектор отдела государственного земельного надзора Виталий Плотников провел мастер-класс для учащихся Сузунской средней общеобразовательной школы № 2, на котором рассказал, как проводить предстартовую подготовку беспилотника и контролировать полет, объяснил и показал процесс его запуска и посадки. Показал, как составить ортофотоплан обследованной территории с находящимися на ней объектами. </w:t>
      </w:r>
    </w:p>
    <w:p w14:paraId="68F674E9"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Школьники познакомились с геодезическими приборами, с управлением беспилотным летательным аппаратом, задавали много вопросов о работе беспилотника.</w:t>
      </w:r>
    </w:p>
    <w:p w14:paraId="51EFF898"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«Для нас очень важно, чтобы ребята могли постоянно получать новые знания и заинтересованность в будущих профессиях. Беспилотники открывают перед ними новые горизонты возможностей и уникальные перспективы. Это позволит им в будущем определиться с выбором жизненного пути», - отметила заместитель директора Сузунской средней общеобразовательной школы № 2 </w:t>
      </w:r>
      <w:r w:rsidRPr="00387905">
        <w:rPr>
          <w:rStyle w:val="apple-converted-space"/>
          <w:b/>
          <w:sz w:val="22"/>
          <w:szCs w:val="22"/>
        </w:rPr>
        <w:t>Анна Даудрих</w:t>
      </w:r>
      <w:r w:rsidRPr="00387905">
        <w:rPr>
          <w:rStyle w:val="apple-converted-space"/>
          <w:sz w:val="22"/>
          <w:szCs w:val="22"/>
        </w:rPr>
        <w:t xml:space="preserve">. </w:t>
      </w:r>
    </w:p>
    <w:p w14:paraId="7E20B2E9"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Мероприятие завершилось совместной фотографией на память.</w:t>
      </w:r>
    </w:p>
    <w:p w14:paraId="477C90BA" w14:textId="77777777" w:rsidR="005A4FE4" w:rsidRPr="00387905" w:rsidRDefault="005A4FE4" w:rsidP="005A4FE4">
      <w:pPr>
        <w:autoSpaceDE w:val="0"/>
        <w:autoSpaceDN w:val="0"/>
        <w:adjustRightInd w:val="0"/>
        <w:jc w:val="both"/>
        <w:rPr>
          <w:rStyle w:val="apple-converted-space"/>
          <w:sz w:val="22"/>
          <w:szCs w:val="22"/>
        </w:rPr>
      </w:pPr>
    </w:p>
    <w:p w14:paraId="10C9019F" w14:textId="77777777" w:rsidR="005A4FE4" w:rsidRPr="00387905" w:rsidRDefault="005A4FE4" w:rsidP="005A4FE4">
      <w:pPr>
        <w:autoSpaceDE w:val="0"/>
        <w:autoSpaceDN w:val="0"/>
        <w:adjustRightInd w:val="0"/>
        <w:jc w:val="both"/>
        <w:rPr>
          <w:sz w:val="22"/>
          <w:szCs w:val="22"/>
        </w:rPr>
      </w:pPr>
    </w:p>
    <w:p w14:paraId="0A4FE045"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Управлением Росреестра </w:t>
      </w:r>
    </w:p>
    <w:p w14:paraId="355B70B0"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0FFEDD91" w14:textId="77777777" w:rsidR="005A4FE4" w:rsidRPr="00387905" w:rsidRDefault="005A4FE4" w:rsidP="005A4FE4">
      <w:pPr>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65408" behindDoc="0" locked="0" layoutInCell="1" allowOverlap="1" wp14:anchorId="499A7D21" wp14:editId="46BF36A0">
                <wp:simplePos x="0" y="0"/>
                <wp:positionH relativeFrom="column">
                  <wp:posOffset>-41910</wp:posOffset>
                </wp:positionH>
                <wp:positionV relativeFrom="paragraph">
                  <wp:posOffset>90170</wp:posOffset>
                </wp:positionV>
                <wp:extent cx="6229350" cy="0"/>
                <wp:effectExtent l="5715" t="13970" r="13335" b="508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C80B4" id="AutoShape 2" o:spid="_x0000_s1026" type="#_x0000_t32" style="position:absolute;margin-left:-3.3pt;margin-top:7.1pt;width:49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th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X4ESNJ&#10;ehjR88GpkBmlvj2Dtjl4lXJnfIH0JF/1i6LfLZKqbIlseHB+O2uITXxEdBfiL1ZDkv3wWTHwIYAf&#10;enWqTe8hoQvoFEZyvo2Enxyi8HOepsuHGUyOjm8RycdAbaz7xFWPvFFg6wwRTetKJSUMXpkkpCHH&#10;F+s8LZKPAT6rVFvRdWH+nURDgZezdBYCrOoE84/ezZpmX3YGHYlXUPwYl0E0AHbnZtRBsgDWcsI2&#10;V9sR0V1s8O+kx4PCgM7VukjkxzJebhabRTbJ0vlmksVVNXneltlkvk0eZ9VDVZZV8tNTS7K8FYxx&#10;6dmNck2yv5PDdXEuQrsJ9taG6B499AvIjt9AOkzWD/Mii71i550ZJw4KDc7XbfIr8P4O9vudX/8C&#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eRa7YSACAAA7BAAADgAAAAAAAAAAAAAAAAAuAgAAZHJzL2Uyb0RvYy54bWxQ&#10;SwECLQAUAAYACAAAACEA6QmxCN4AAAAIAQAADwAAAAAAAAAAAAAAAAB6BAAAZHJzL2Rvd25yZXYu&#10;eG1sUEsFBgAAAAAEAAQA8wAAAIUFAAAAAA==&#10;" strokecolor="#0070c0"/>
            </w:pict>
          </mc:Fallback>
        </mc:AlternateContent>
      </w:r>
    </w:p>
    <w:p w14:paraId="3F86BE0C" w14:textId="77777777" w:rsidR="005A4FE4" w:rsidRPr="00387905" w:rsidRDefault="005A4FE4" w:rsidP="005A4FE4">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2F3598F1" w14:textId="77777777" w:rsidR="005A4FE4" w:rsidRPr="00387905" w:rsidRDefault="005A4FE4" w:rsidP="005A4FE4">
      <w:pPr>
        <w:suppressAutoHyphens/>
        <w:autoSpaceDE w:val="0"/>
        <w:autoSpaceDN w:val="0"/>
        <w:adjustRightInd w:val="0"/>
        <w:jc w:val="both"/>
        <w:rPr>
          <w:b/>
          <w:bCs/>
          <w:sz w:val="22"/>
          <w:szCs w:val="22"/>
        </w:rPr>
      </w:pPr>
      <w:r w:rsidRPr="00387905">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36393370" w14:textId="77777777" w:rsidR="005A4FE4" w:rsidRPr="00387905" w:rsidRDefault="005A4FE4" w:rsidP="005A4FE4">
      <w:pPr>
        <w:tabs>
          <w:tab w:val="left" w:pos="1095"/>
        </w:tabs>
        <w:suppressAutoHyphens/>
        <w:autoSpaceDE w:val="0"/>
        <w:autoSpaceDN w:val="0"/>
        <w:adjustRightInd w:val="0"/>
        <w:jc w:val="both"/>
        <w:rPr>
          <w:b/>
          <w:sz w:val="22"/>
          <w:szCs w:val="22"/>
        </w:rPr>
      </w:pPr>
    </w:p>
    <w:p w14:paraId="4B771A04" w14:textId="77777777" w:rsidR="005A4FE4" w:rsidRPr="00387905" w:rsidRDefault="005A4FE4" w:rsidP="005A4FE4">
      <w:pPr>
        <w:tabs>
          <w:tab w:val="left" w:pos="1095"/>
        </w:tabs>
        <w:suppressAutoHyphens/>
        <w:autoSpaceDE w:val="0"/>
        <w:autoSpaceDN w:val="0"/>
        <w:adjustRightInd w:val="0"/>
        <w:jc w:val="both"/>
        <w:rPr>
          <w:b/>
          <w:sz w:val="22"/>
          <w:szCs w:val="22"/>
        </w:rPr>
      </w:pPr>
      <w:r w:rsidRPr="00387905">
        <w:rPr>
          <w:b/>
          <w:sz w:val="22"/>
          <w:szCs w:val="22"/>
        </w:rPr>
        <w:t>Контакты для СМИ:</w:t>
      </w:r>
    </w:p>
    <w:p w14:paraId="332DEC7D" w14:textId="77777777" w:rsidR="005A4FE4" w:rsidRPr="00387905" w:rsidRDefault="005A4FE4" w:rsidP="005A4FE4">
      <w:pPr>
        <w:jc w:val="both"/>
        <w:rPr>
          <w:sz w:val="22"/>
          <w:szCs w:val="22"/>
        </w:rPr>
      </w:pPr>
      <w:r w:rsidRPr="00387905">
        <w:rPr>
          <w:sz w:val="22"/>
          <w:szCs w:val="22"/>
        </w:rPr>
        <w:t>Управление Росреестра по Новосибирской области</w:t>
      </w:r>
    </w:p>
    <w:p w14:paraId="03D63382" w14:textId="77777777" w:rsidR="005A4FE4" w:rsidRPr="00387905" w:rsidRDefault="005A4FE4" w:rsidP="005A4FE4">
      <w:pPr>
        <w:jc w:val="both"/>
        <w:rPr>
          <w:sz w:val="22"/>
          <w:szCs w:val="22"/>
        </w:rPr>
      </w:pPr>
      <w:r w:rsidRPr="00387905">
        <w:rPr>
          <w:sz w:val="22"/>
          <w:szCs w:val="22"/>
        </w:rPr>
        <w:t>630091, г. Новосибирск, ул. Державина, д. 28</w:t>
      </w:r>
    </w:p>
    <w:p w14:paraId="4B82A944" w14:textId="77777777" w:rsidR="005A4FE4" w:rsidRPr="00387905" w:rsidRDefault="005A4FE4" w:rsidP="005A4FE4">
      <w:pPr>
        <w:autoSpaceDE w:val="0"/>
        <w:autoSpaceDN w:val="0"/>
        <w:adjustRightInd w:val="0"/>
        <w:jc w:val="both"/>
        <w:rPr>
          <w:sz w:val="22"/>
          <w:szCs w:val="22"/>
        </w:rPr>
      </w:pPr>
      <w:r w:rsidRPr="00387905">
        <w:rPr>
          <w:sz w:val="22"/>
          <w:szCs w:val="22"/>
          <w:lang w:val="x-none"/>
        </w:rPr>
        <w:t xml:space="preserve">Электронная почта: </w:t>
      </w:r>
    </w:p>
    <w:p w14:paraId="6EA46187" w14:textId="77777777" w:rsidR="005A4FE4" w:rsidRPr="00387905" w:rsidRDefault="00FC3721" w:rsidP="005A4FE4">
      <w:pPr>
        <w:autoSpaceDE w:val="0"/>
        <w:autoSpaceDN w:val="0"/>
        <w:adjustRightInd w:val="0"/>
        <w:jc w:val="both"/>
        <w:rPr>
          <w:sz w:val="22"/>
          <w:szCs w:val="22"/>
        </w:rPr>
      </w:pPr>
      <w:hyperlink r:id="rId35" w:history="1">
        <w:r w:rsidR="005A4FE4" w:rsidRPr="00387905">
          <w:rPr>
            <w:rStyle w:val="a3"/>
            <w:color w:val="auto"/>
            <w:sz w:val="22"/>
            <w:szCs w:val="22"/>
            <w:lang w:val="x-none"/>
          </w:rPr>
          <w:t>oko@54upr.rosreestr.ru</w:t>
        </w:r>
      </w:hyperlink>
      <w:r w:rsidR="005A4FE4" w:rsidRPr="00387905">
        <w:rPr>
          <w:sz w:val="22"/>
          <w:szCs w:val="22"/>
          <w:lang w:val="x-none"/>
        </w:rPr>
        <w:t xml:space="preserve"> </w:t>
      </w:r>
    </w:p>
    <w:p w14:paraId="333E715A" w14:textId="77777777" w:rsidR="005A4FE4" w:rsidRPr="00387905" w:rsidRDefault="005A4FE4" w:rsidP="005A4FE4">
      <w:pPr>
        <w:autoSpaceDE w:val="0"/>
        <w:autoSpaceDN w:val="0"/>
        <w:adjustRightInd w:val="0"/>
        <w:jc w:val="both"/>
        <w:rPr>
          <w:sz w:val="22"/>
          <w:szCs w:val="22"/>
          <w:lang w:val="x-none"/>
        </w:rPr>
      </w:pPr>
      <w:r w:rsidRPr="00387905">
        <w:rPr>
          <w:sz w:val="22"/>
          <w:szCs w:val="22"/>
          <w:lang w:val="x-none"/>
        </w:rPr>
        <w:t xml:space="preserve">Сайт: </w:t>
      </w:r>
      <w:hyperlink r:id="rId36" w:history="1">
        <w:r w:rsidRPr="00387905">
          <w:rPr>
            <w:sz w:val="22"/>
            <w:szCs w:val="22"/>
            <w:u w:val="single"/>
            <w:lang w:val="x-none"/>
          </w:rPr>
          <w:t>Росреестр</w:t>
        </w:r>
      </w:hyperlink>
    </w:p>
    <w:p w14:paraId="7D8F6687" w14:textId="77777777" w:rsidR="005A4FE4" w:rsidRPr="00387905" w:rsidRDefault="005A4FE4" w:rsidP="005A4FE4">
      <w:pPr>
        <w:autoSpaceDE w:val="0"/>
        <w:autoSpaceDN w:val="0"/>
        <w:adjustRightInd w:val="0"/>
        <w:jc w:val="both"/>
        <w:rPr>
          <w:b/>
          <w:sz w:val="22"/>
          <w:szCs w:val="22"/>
        </w:rPr>
      </w:pPr>
      <w:r w:rsidRPr="00387905">
        <w:rPr>
          <w:sz w:val="22"/>
          <w:szCs w:val="22"/>
        </w:rPr>
        <w:t xml:space="preserve">Соцсети: </w:t>
      </w:r>
      <w:hyperlink r:id="rId37" w:history="1">
        <w:r w:rsidRPr="00387905">
          <w:rPr>
            <w:sz w:val="22"/>
            <w:szCs w:val="22"/>
            <w:u w:val="single"/>
            <w:lang w:val="x-none"/>
          </w:rPr>
          <w:t>ВКонтакте</w:t>
        </w:r>
      </w:hyperlink>
      <w:r w:rsidRPr="00387905">
        <w:rPr>
          <w:sz w:val="22"/>
          <w:szCs w:val="22"/>
        </w:rPr>
        <w:t xml:space="preserve">, </w:t>
      </w:r>
      <w:hyperlink r:id="rId38" w:history="1">
        <w:r w:rsidRPr="00387905">
          <w:rPr>
            <w:rStyle w:val="a3"/>
            <w:color w:val="auto"/>
            <w:sz w:val="22"/>
            <w:szCs w:val="22"/>
          </w:rPr>
          <w:t>Одноклассники</w:t>
        </w:r>
      </w:hyperlink>
      <w:r w:rsidRPr="00387905">
        <w:rPr>
          <w:rStyle w:val="a3"/>
          <w:color w:val="auto"/>
          <w:sz w:val="22"/>
          <w:szCs w:val="22"/>
        </w:rPr>
        <w:t xml:space="preserve">, </w:t>
      </w:r>
      <w:hyperlink r:id="rId39" w:history="1">
        <w:r w:rsidRPr="00387905">
          <w:rPr>
            <w:rStyle w:val="a3"/>
            <w:color w:val="auto"/>
            <w:sz w:val="22"/>
            <w:szCs w:val="22"/>
            <w:lang w:val="x-none"/>
          </w:rPr>
          <w:t>Яндекс</w:t>
        </w:r>
        <w:r w:rsidRPr="00387905">
          <w:rPr>
            <w:rStyle w:val="a3"/>
            <w:color w:val="auto"/>
            <w:sz w:val="22"/>
            <w:szCs w:val="22"/>
          </w:rPr>
          <w:t>.</w:t>
        </w:r>
        <w:r w:rsidRPr="00387905">
          <w:rPr>
            <w:rStyle w:val="a3"/>
            <w:color w:val="auto"/>
            <w:sz w:val="22"/>
            <w:szCs w:val="22"/>
            <w:lang w:val="x-none"/>
          </w:rPr>
          <w:t>Дзен</w:t>
        </w:r>
      </w:hyperlink>
      <w:r w:rsidRPr="00387905">
        <w:rPr>
          <w:rStyle w:val="a3"/>
          <w:color w:val="auto"/>
          <w:sz w:val="22"/>
          <w:szCs w:val="22"/>
        </w:rPr>
        <w:t xml:space="preserve">, </w:t>
      </w:r>
      <w:hyperlink r:id="rId40" w:history="1">
        <w:r w:rsidRPr="00387905">
          <w:rPr>
            <w:rStyle w:val="a3"/>
            <w:color w:val="auto"/>
            <w:sz w:val="22"/>
            <w:szCs w:val="22"/>
          </w:rPr>
          <w:t>Телеграм</w:t>
        </w:r>
      </w:hyperlink>
      <w:r w:rsidRPr="00387905">
        <w:rPr>
          <w:b/>
          <w:sz w:val="22"/>
          <w:szCs w:val="22"/>
        </w:rPr>
        <w:t xml:space="preserve"> </w:t>
      </w:r>
    </w:p>
    <w:p w14:paraId="007774D1" w14:textId="77777777" w:rsidR="005A4FE4" w:rsidRPr="00387905" w:rsidRDefault="005A4FE4" w:rsidP="00E0483C">
      <w:pPr>
        <w:rPr>
          <w:sz w:val="22"/>
          <w:szCs w:val="22"/>
        </w:rPr>
      </w:pPr>
    </w:p>
    <w:p w14:paraId="309F7796" w14:textId="77777777" w:rsidR="005A4FE4" w:rsidRPr="00387905" w:rsidRDefault="005A4FE4" w:rsidP="00E0483C">
      <w:pPr>
        <w:rPr>
          <w:sz w:val="22"/>
          <w:szCs w:val="22"/>
        </w:rPr>
      </w:pPr>
    </w:p>
    <w:p w14:paraId="357662E3" w14:textId="77777777" w:rsidR="005A4FE4" w:rsidRPr="00387905" w:rsidRDefault="005A4FE4" w:rsidP="005A4FE4">
      <w:pPr>
        <w:rPr>
          <w:noProof/>
          <w:sz w:val="22"/>
          <w:szCs w:val="22"/>
        </w:rPr>
      </w:pPr>
      <w:r w:rsidRPr="00387905">
        <w:rPr>
          <w:noProof/>
          <w:sz w:val="22"/>
          <w:szCs w:val="22"/>
        </w:rPr>
        <w:drawing>
          <wp:inline distT="0" distB="0" distL="0" distR="0" wp14:anchorId="128FAB27" wp14:editId="2CA5AC85">
            <wp:extent cx="1748367" cy="7493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19BC8079" w14:textId="77777777" w:rsidR="005A4FE4" w:rsidRPr="00387905" w:rsidRDefault="005A4FE4" w:rsidP="005A4FE4">
      <w:pPr>
        <w:autoSpaceDE w:val="0"/>
        <w:autoSpaceDN w:val="0"/>
        <w:adjustRightInd w:val="0"/>
        <w:ind w:firstLine="709"/>
        <w:jc w:val="center"/>
        <w:rPr>
          <w:noProof/>
          <w:sz w:val="22"/>
          <w:szCs w:val="22"/>
        </w:rPr>
      </w:pPr>
      <w:r w:rsidRPr="00387905">
        <w:rPr>
          <w:b/>
          <w:noProof/>
          <w:sz w:val="22"/>
          <w:szCs w:val="22"/>
        </w:rPr>
        <w:t>Новосибирский Росреестр – на Платформе обратной связи</w:t>
      </w:r>
    </w:p>
    <w:p w14:paraId="6F996BE9" w14:textId="77777777" w:rsidR="005A4FE4" w:rsidRPr="00387905" w:rsidRDefault="005A4FE4" w:rsidP="005A4FE4">
      <w:pPr>
        <w:pStyle w:val="a4"/>
        <w:ind w:firstLine="720"/>
        <w:jc w:val="both"/>
        <w:rPr>
          <w:rStyle w:val="apple-converted-space"/>
          <w:sz w:val="22"/>
          <w:szCs w:val="22"/>
        </w:rPr>
      </w:pPr>
    </w:p>
    <w:p w14:paraId="6BCDAE32"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lastRenderedPageBreak/>
        <w:t>Уже почти год назад – в декабре 2022 года Управление Росреестра по Новосибирской области подключилось к работе в цифровой Платформе обратной связи. Это цифровая платформа, интегрированная с Единым порталом государственных и муниципальных услуг (ЕПГУ). Сервис призван сделать взаимодействие Росреестра и заявителя простым и эффективным, с помощью платформы жители региона могут отправить свой вопрос или предложения по вопросам деятельности ведомства.</w:t>
      </w:r>
    </w:p>
    <w:p w14:paraId="4CA0AB60"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Задать вопрос через ПОС можно в любое время с любого устройства, имеющего выход в интернет:</w:t>
      </w:r>
    </w:p>
    <w:p w14:paraId="4ADB5B6A"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на сайте Росреестра – с помощью виджета «Госуслуги, решаем вместе» на главной странице сайта;</w:t>
      </w:r>
    </w:p>
    <w:p w14:paraId="5C4ECDAB"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 на портале госуслуг – в личном кабинете, раздел «Выскажи свое </w:t>
      </w:r>
      <w:proofErr w:type="gramStart"/>
      <w:r w:rsidRPr="00387905">
        <w:rPr>
          <w:rStyle w:val="apple-converted-space"/>
          <w:sz w:val="22"/>
          <w:szCs w:val="22"/>
        </w:rPr>
        <w:t>мнение»/</w:t>
      </w:r>
      <w:proofErr w:type="gramEnd"/>
      <w:r w:rsidRPr="00387905">
        <w:rPr>
          <w:rStyle w:val="apple-converted-space"/>
          <w:sz w:val="22"/>
          <w:szCs w:val="22"/>
        </w:rPr>
        <w:t xml:space="preserve"> «Решаем вместе»;</w:t>
      </w:r>
    </w:p>
    <w:p w14:paraId="563502FE"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через мобильное приложение «Госуслуги, решаем вместе».</w:t>
      </w:r>
    </w:p>
    <w:p w14:paraId="4AC0BD5D"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В сообщении необходимо указать фамилию, имя, отчество, адрес, телефон и электронную почту. Это нужно для того, чтобы можно было связаться с заявителем и уточнить детали. Суть вопроса излагается кратко, но информации должно быть достаточно для понимания вопроса и разрешения проблемной ситуации. В одном сообщении лучше описать одну проблему, предложение или вопрос, здесь же можно разместить файлы, содержащие дополнительную информацию по направляемому сообщению. Если вопросов несколько, их лучше изложить в отдельных сообщениях. </w:t>
      </w:r>
    </w:p>
    <w:p w14:paraId="5F2D729F"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«С момента внедрения платформы обратной связи в новосибирский Росреестр поступило уже около 3000 сообщений, популярность ПОС растет. Так, если в течение декабря-марта обратился 51 новосибирец, то за апрель-июнь поступило 1025 сообщений, а в июле-октябре уже 1840. Подавляющее большинство сообщений было связано с отсутствием сведений об объектах недвижимости заявителя в его личном кабинете на госуслугах. Вопросы, требующие оперативного решения, рассматриваются и десятидневный срок, срок рассмотрения остальных категорий сообщений не превышает тридцати дней», - сообщила заместитель руководителя новосибирского Росреестра </w:t>
      </w:r>
      <w:r w:rsidRPr="00387905">
        <w:rPr>
          <w:rStyle w:val="apple-converted-space"/>
          <w:b/>
          <w:sz w:val="22"/>
          <w:szCs w:val="22"/>
        </w:rPr>
        <w:t>Наталья Зайцева</w:t>
      </w:r>
      <w:r w:rsidRPr="00387905">
        <w:rPr>
          <w:rStyle w:val="apple-converted-space"/>
          <w:sz w:val="22"/>
          <w:szCs w:val="22"/>
        </w:rPr>
        <w:t>.</w:t>
      </w:r>
    </w:p>
    <w:p w14:paraId="6D9335CB" w14:textId="77777777" w:rsidR="005A4FE4" w:rsidRPr="00387905" w:rsidRDefault="005A4FE4" w:rsidP="005A4FE4">
      <w:pPr>
        <w:autoSpaceDE w:val="0"/>
        <w:autoSpaceDN w:val="0"/>
        <w:adjustRightInd w:val="0"/>
        <w:jc w:val="both"/>
        <w:rPr>
          <w:rStyle w:val="apple-converted-space"/>
          <w:sz w:val="22"/>
          <w:szCs w:val="22"/>
        </w:rPr>
      </w:pPr>
    </w:p>
    <w:p w14:paraId="4383AC80" w14:textId="77777777" w:rsidR="005A4FE4" w:rsidRPr="00387905" w:rsidRDefault="005A4FE4" w:rsidP="005A4FE4">
      <w:pPr>
        <w:autoSpaceDE w:val="0"/>
        <w:autoSpaceDN w:val="0"/>
        <w:adjustRightInd w:val="0"/>
        <w:jc w:val="both"/>
        <w:rPr>
          <w:sz w:val="22"/>
          <w:szCs w:val="22"/>
        </w:rPr>
      </w:pPr>
    </w:p>
    <w:p w14:paraId="2D7D78CD"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Управлением Росреестра </w:t>
      </w:r>
    </w:p>
    <w:p w14:paraId="41902332"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51A2FD05" w14:textId="77777777" w:rsidR="005A4FE4" w:rsidRPr="00387905" w:rsidRDefault="005A4FE4" w:rsidP="005A4FE4">
      <w:pPr>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67456" behindDoc="0" locked="0" layoutInCell="1" allowOverlap="1" wp14:anchorId="6AD82A61" wp14:editId="01DEB0B2">
                <wp:simplePos x="0" y="0"/>
                <wp:positionH relativeFrom="column">
                  <wp:posOffset>-41910</wp:posOffset>
                </wp:positionH>
                <wp:positionV relativeFrom="paragraph">
                  <wp:posOffset>90170</wp:posOffset>
                </wp:positionV>
                <wp:extent cx="6229350" cy="0"/>
                <wp:effectExtent l="5715" t="13970" r="13335" b="508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2EDCC6" id="AutoShape 2" o:spid="_x0000_s1026" type="#_x0000_t32" style="position:absolute;margin-left:-3.3pt;margin-top:7.1pt;width:49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2HIAIAADsEAAAOAAAAZHJzL2Uyb0RvYy54bWysU02P2jAQvVfqf7Byh3xsYCEirFYJ9LJt&#10;kXb7A4ztJFYd27INAVX97x0bgpb2UlW9OON45s2bmTerp1Mv0JEZy5Uso3SaRIhJoiiXbRl9e9tO&#10;FhGyDkuKhZKsjM7MRk/rjx9Wgy5YpjolKDMIQKQtBl1GnXO6iGNLOtZjO1WaSXhslOmxg6tpY2rw&#10;AOi9iLMkmceDMlQbRZi18Le+PEbrgN80jLivTWOZQ6KMgJsLpwnn3p/xeoWL1mDdcXKlgf+BRY+5&#10;hKQ3qBo7jA6G/wHVc2KUVY2bEtXHqmk4YaEGqCZNfqvmtcOahVqgOVbf2mT/Hyz5ctwZxGkZLSMk&#10;cQ8jej44FTKjzLdn0LYAr0rujC+QnOSrflHku0VSVR2WLQvOb2cNsamPiO9C/MVqSLIfPisKPhjw&#10;Q69Ojek9JHQBncJIzreRsJNDBH7Os2z5MIPJkfEtxsUYqI11n5jqkTfKyDqDedu5SkkJg1cmDWnw&#10;8cU6TwsXY4DPKtWWCxHmLyQaoAGzbBYCrBKc+kfvZk27r4RBR+wVlDwmVRANgN25GXWQNIB1DNPN&#10;1XaYi4sN/kJ6PCgM6Fyti0R+LJPlZrFZ5JM8m28meVLXk+dtlU/m2/RxVj/UVVWnPz21NC86TimT&#10;nt0o1zT/OzlcF+citJtgb22I79FDv4Ds+A2kw2T9MC+y2Ct63plx4qDQ4HzdJr8C7+9gv9/59S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SjLNhyACAAA7BAAADgAAAAAAAAAAAAAAAAAuAgAAZHJzL2Uyb0RvYy54bWxQ&#10;SwECLQAUAAYACAAAACEA6QmxCN4AAAAIAQAADwAAAAAAAAAAAAAAAAB6BAAAZHJzL2Rvd25yZXYu&#10;eG1sUEsFBgAAAAAEAAQA8wAAAIUFAAAAAA==&#10;" strokecolor="#0070c0"/>
            </w:pict>
          </mc:Fallback>
        </mc:AlternateContent>
      </w:r>
    </w:p>
    <w:p w14:paraId="74D18A12" w14:textId="77777777" w:rsidR="005A4FE4" w:rsidRPr="00387905" w:rsidRDefault="005A4FE4" w:rsidP="005A4FE4">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25AACBE7" w14:textId="77777777" w:rsidR="005A4FE4" w:rsidRPr="00387905" w:rsidRDefault="005A4FE4" w:rsidP="005A4FE4">
      <w:pPr>
        <w:suppressAutoHyphens/>
        <w:autoSpaceDE w:val="0"/>
        <w:autoSpaceDN w:val="0"/>
        <w:adjustRightInd w:val="0"/>
        <w:jc w:val="both"/>
        <w:rPr>
          <w:b/>
          <w:bCs/>
          <w:sz w:val="22"/>
          <w:szCs w:val="22"/>
        </w:rPr>
      </w:pPr>
      <w:r w:rsidRPr="00387905">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245D1E08" w14:textId="77777777" w:rsidR="005A4FE4" w:rsidRPr="00387905" w:rsidRDefault="005A4FE4" w:rsidP="005A4FE4">
      <w:pPr>
        <w:tabs>
          <w:tab w:val="left" w:pos="1095"/>
        </w:tabs>
        <w:suppressAutoHyphens/>
        <w:autoSpaceDE w:val="0"/>
        <w:autoSpaceDN w:val="0"/>
        <w:adjustRightInd w:val="0"/>
        <w:jc w:val="both"/>
        <w:rPr>
          <w:b/>
          <w:sz w:val="22"/>
          <w:szCs w:val="22"/>
        </w:rPr>
      </w:pPr>
    </w:p>
    <w:p w14:paraId="2355ECD4" w14:textId="77777777" w:rsidR="005A4FE4" w:rsidRPr="00387905" w:rsidRDefault="005A4FE4" w:rsidP="005A4FE4">
      <w:pPr>
        <w:tabs>
          <w:tab w:val="left" w:pos="1095"/>
        </w:tabs>
        <w:suppressAutoHyphens/>
        <w:autoSpaceDE w:val="0"/>
        <w:autoSpaceDN w:val="0"/>
        <w:adjustRightInd w:val="0"/>
        <w:jc w:val="both"/>
        <w:rPr>
          <w:b/>
          <w:sz w:val="22"/>
          <w:szCs w:val="22"/>
        </w:rPr>
      </w:pPr>
      <w:r w:rsidRPr="00387905">
        <w:rPr>
          <w:b/>
          <w:sz w:val="22"/>
          <w:szCs w:val="22"/>
        </w:rPr>
        <w:t>Контакты для СМИ:</w:t>
      </w:r>
    </w:p>
    <w:p w14:paraId="326B4547" w14:textId="77777777" w:rsidR="005A4FE4" w:rsidRPr="00387905" w:rsidRDefault="005A4FE4" w:rsidP="005A4FE4">
      <w:pPr>
        <w:jc w:val="both"/>
        <w:rPr>
          <w:sz w:val="22"/>
          <w:szCs w:val="22"/>
        </w:rPr>
      </w:pPr>
      <w:r w:rsidRPr="00387905">
        <w:rPr>
          <w:sz w:val="22"/>
          <w:szCs w:val="22"/>
        </w:rPr>
        <w:t>Управление Росреестра по Новосибирской области</w:t>
      </w:r>
    </w:p>
    <w:p w14:paraId="584D7A7A" w14:textId="77777777" w:rsidR="005A4FE4" w:rsidRPr="00387905" w:rsidRDefault="005A4FE4" w:rsidP="005A4FE4">
      <w:pPr>
        <w:jc w:val="both"/>
        <w:rPr>
          <w:sz w:val="22"/>
          <w:szCs w:val="22"/>
        </w:rPr>
      </w:pPr>
      <w:r w:rsidRPr="00387905">
        <w:rPr>
          <w:sz w:val="22"/>
          <w:szCs w:val="22"/>
        </w:rPr>
        <w:t>630091, г. Новосибирск, ул. Державина, д. 28</w:t>
      </w:r>
    </w:p>
    <w:p w14:paraId="2F607150" w14:textId="77777777" w:rsidR="005A4FE4" w:rsidRPr="00387905" w:rsidRDefault="005A4FE4" w:rsidP="005A4FE4">
      <w:pPr>
        <w:autoSpaceDE w:val="0"/>
        <w:autoSpaceDN w:val="0"/>
        <w:adjustRightInd w:val="0"/>
        <w:jc w:val="both"/>
        <w:rPr>
          <w:sz w:val="22"/>
          <w:szCs w:val="22"/>
        </w:rPr>
      </w:pPr>
      <w:r w:rsidRPr="00387905">
        <w:rPr>
          <w:sz w:val="22"/>
          <w:szCs w:val="22"/>
          <w:lang w:val="x-none"/>
        </w:rPr>
        <w:t xml:space="preserve">Электронная почта: </w:t>
      </w:r>
    </w:p>
    <w:p w14:paraId="21E7DF7C" w14:textId="77777777" w:rsidR="005A4FE4" w:rsidRPr="00387905" w:rsidRDefault="00FC3721" w:rsidP="005A4FE4">
      <w:pPr>
        <w:autoSpaceDE w:val="0"/>
        <w:autoSpaceDN w:val="0"/>
        <w:adjustRightInd w:val="0"/>
        <w:jc w:val="both"/>
        <w:rPr>
          <w:sz w:val="22"/>
          <w:szCs w:val="22"/>
        </w:rPr>
      </w:pPr>
      <w:hyperlink r:id="rId41" w:history="1">
        <w:r w:rsidR="005A4FE4" w:rsidRPr="00387905">
          <w:rPr>
            <w:rStyle w:val="a3"/>
            <w:color w:val="auto"/>
            <w:sz w:val="22"/>
            <w:szCs w:val="22"/>
            <w:lang w:val="x-none"/>
          </w:rPr>
          <w:t>oko@54upr.rosreestr.ru</w:t>
        </w:r>
      </w:hyperlink>
      <w:r w:rsidR="005A4FE4" w:rsidRPr="00387905">
        <w:rPr>
          <w:sz w:val="22"/>
          <w:szCs w:val="22"/>
          <w:lang w:val="x-none"/>
        </w:rPr>
        <w:t xml:space="preserve"> </w:t>
      </w:r>
    </w:p>
    <w:p w14:paraId="57754E38" w14:textId="77777777" w:rsidR="005A4FE4" w:rsidRPr="00387905" w:rsidRDefault="005A4FE4" w:rsidP="005A4FE4">
      <w:pPr>
        <w:autoSpaceDE w:val="0"/>
        <w:autoSpaceDN w:val="0"/>
        <w:adjustRightInd w:val="0"/>
        <w:jc w:val="both"/>
        <w:rPr>
          <w:sz w:val="22"/>
          <w:szCs w:val="22"/>
          <w:lang w:val="x-none"/>
        </w:rPr>
      </w:pPr>
      <w:r w:rsidRPr="00387905">
        <w:rPr>
          <w:sz w:val="22"/>
          <w:szCs w:val="22"/>
          <w:lang w:val="x-none"/>
        </w:rPr>
        <w:t xml:space="preserve">Сайт: </w:t>
      </w:r>
      <w:hyperlink r:id="rId42" w:history="1">
        <w:r w:rsidRPr="00387905">
          <w:rPr>
            <w:sz w:val="22"/>
            <w:szCs w:val="22"/>
            <w:u w:val="single"/>
            <w:lang w:val="x-none"/>
          </w:rPr>
          <w:t>Росреестр</w:t>
        </w:r>
      </w:hyperlink>
    </w:p>
    <w:p w14:paraId="4A46A0B2" w14:textId="77777777" w:rsidR="005A4FE4" w:rsidRPr="00387905" w:rsidRDefault="005A4FE4" w:rsidP="005A4FE4">
      <w:pPr>
        <w:autoSpaceDE w:val="0"/>
        <w:autoSpaceDN w:val="0"/>
        <w:adjustRightInd w:val="0"/>
        <w:jc w:val="both"/>
        <w:rPr>
          <w:b/>
          <w:sz w:val="22"/>
          <w:szCs w:val="22"/>
        </w:rPr>
      </w:pPr>
      <w:r w:rsidRPr="00387905">
        <w:rPr>
          <w:sz w:val="22"/>
          <w:szCs w:val="22"/>
        </w:rPr>
        <w:t xml:space="preserve">Соцсети: </w:t>
      </w:r>
      <w:hyperlink r:id="rId43" w:history="1">
        <w:r w:rsidRPr="00387905">
          <w:rPr>
            <w:sz w:val="22"/>
            <w:szCs w:val="22"/>
            <w:u w:val="single"/>
            <w:lang w:val="x-none"/>
          </w:rPr>
          <w:t>ВКонтакте</w:t>
        </w:r>
      </w:hyperlink>
      <w:r w:rsidRPr="00387905">
        <w:rPr>
          <w:sz w:val="22"/>
          <w:szCs w:val="22"/>
        </w:rPr>
        <w:t xml:space="preserve">, </w:t>
      </w:r>
      <w:hyperlink r:id="rId44" w:history="1">
        <w:r w:rsidRPr="00387905">
          <w:rPr>
            <w:rStyle w:val="a3"/>
            <w:color w:val="auto"/>
            <w:sz w:val="22"/>
            <w:szCs w:val="22"/>
          </w:rPr>
          <w:t>Одноклассники</w:t>
        </w:r>
      </w:hyperlink>
      <w:r w:rsidRPr="00387905">
        <w:rPr>
          <w:rStyle w:val="a3"/>
          <w:color w:val="auto"/>
          <w:sz w:val="22"/>
          <w:szCs w:val="22"/>
        </w:rPr>
        <w:t xml:space="preserve">, </w:t>
      </w:r>
      <w:hyperlink r:id="rId45" w:history="1">
        <w:r w:rsidRPr="00387905">
          <w:rPr>
            <w:rStyle w:val="a3"/>
            <w:color w:val="auto"/>
            <w:sz w:val="22"/>
            <w:szCs w:val="22"/>
            <w:lang w:val="x-none"/>
          </w:rPr>
          <w:t>Яндекс</w:t>
        </w:r>
        <w:r w:rsidRPr="00387905">
          <w:rPr>
            <w:rStyle w:val="a3"/>
            <w:color w:val="auto"/>
            <w:sz w:val="22"/>
            <w:szCs w:val="22"/>
          </w:rPr>
          <w:t>.</w:t>
        </w:r>
        <w:r w:rsidRPr="00387905">
          <w:rPr>
            <w:rStyle w:val="a3"/>
            <w:color w:val="auto"/>
            <w:sz w:val="22"/>
            <w:szCs w:val="22"/>
            <w:lang w:val="x-none"/>
          </w:rPr>
          <w:t>Дзен</w:t>
        </w:r>
      </w:hyperlink>
      <w:r w:rsidRPr="00387905">
        <w:rPr>
          <w:rStyle w:val="a3"/>
          <w:color w:val="auto"/>
          <w:sz w:val="22"/>
          <w:szCs w:val="22"/>
        </w:rPr>
        <w:t xml:space="preserve">, </w:t>
      </w:r>
      <w:hyperlink r:id="rId46" w:history="1">
        <w:r w:rsidRPr="00387905">
          <w:rPr>
            <w:rStyle w:val="a3"/>
            <w:color w:val="auto"/>
            <w:sz w:val="22"/>
            <w:szCs w:val="22"/>
          </w:rPr>
          <w:t>Телеграм</w:t>
        </w:r>
      </w:hyperlink>
      <w:r w:rsidRPr="00387905">
        <w:rPr>
          <w:b/>
          <w:sz w:val="22"/>
          <w:szCs w:val="22"/>
        </w:rPr>
        <w:t xml:space="preserve"> </w:t>
      </w:r>
    </w:p>
    <w:p w14:paraId="70BB78B3" w14:textId="77777777" w:rsidR="005A4FE4" w:rsidRPr="00387905" w:rsidRDefault="005A4FE4" w:rsidP="00E0483C">
      <w:pPr>
        <w:rPr>
          <w:sz w:val="22"/>
          <w:szCs w:val="22"/>
        </w:rPr>
      </w:pPr>
    </w:p>
    <w:p w14:paraId="572D4E0A" w14:textId="77777777" w:rsidR="005A4FE4" w:rsidRPr="00387905" w:rsidRDefault="005A4FE4" w:rsidP="00E0483C">
      <w:pPr>
        <w:rPr>
          <w:sz w:val="22"/>
          <w:szCs w:val="22"/>
        </w:rPr>
      </w:pPr>
    </w:p>
    <w:p w14:paraId="0017CA61" w14:textId="77777777" w:rsidR="005A4FE4" w:rsidRPr="00387905" w:rsidRDefault="005A4FE4" w:rsidP="00E0483C">
      <w:pPr>
        <w:rPr>
          <w:sz w:val="22"/>
          <w:szCs w:val="22"/>
        </w:rPr>
      </w:pPr>
    </w:p>
    <w:p w14:paraId="3DFBDBD0" w14:textId="77777777" w:rsidR="005A4FE4" w:rsidRPr="00387905" w:rsidRDefault="005A4FE4" w:rsidP="005A4FE4">
      <w:pPr>
        <w:rPr>
          <w:noProof/>
          <w:sz w:val="22"/>
          <w:szCs w:val="22"/>
        </w:rPr>
      </w:pPr>
      <w:r w:rsidRPr="00387905">
        <w:rPr>
          <w:noProof/>
          <w:sz w:val="22"/>
          <w:szCs w:val="22"/>
        </w:rPr>
        <w:drawing>
          <wp:inline distT="0" distB="0" distL="0" distR="0" wp14:anchorId="0CB7A3DE" wp14:editId="7C163CD5">
            <wp:extent cx="1743075" cy="7524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14:paraId="022C96A7" w14:textId="77777777" w:rsidR="005A4FE4" w:rsidRPr="00387905" w:rsidRDefault="005A4FE4" w:rsidP="005A4FE4">
      <w:pPr>
        <w:autoSpaceDE w:val="0"/>
        <w:autoSpaceDN w:val="0"/>
        <w:adjustRightInd w:val="0"/>
        <w:ind w:firstLine="709"/>
        <w:jc w:val="center"/>
        <w:rPr>
          <w:noProof/>
          <w:sz w:val="22"/>
          <w:szCs w:val="22"/>
        </w:rPr>
      </w:pPr>
      <w:r w:rsidRPr="00387905">
        <w:rPr>
          <w:b/>
          <w:noProof/>
          <w:sz w:val="22"/>
          <w:szCs w:val="22"/>
        </w:rPr>
        <w:t>Данные о 1,4 тысяч внутренних границ в Новосибирской области уточнены</w:t>
      </w:r>
    </w:p>
    <w:p w14:paraId="039C4137" w14:textId="77777777" w:rsidR="005A4FE4" w:rsidRPr="00387905" w:rsidRDefault="005A4FE4" w:rsidP="005A4FE4">
      <w:pPr>
        <w:pStyle w:val="a4"/>
        <w:ind w:firstLine="720"/>
        <w:jc w:val="both"/>
        <w:rPr>
          <w:rStyle w:val="apple-converted-space"/>
          <w:sz w:val="22"/>
          <w:szCs w:val="22"/>
        </w:rPr>
      </w:pPr>
    </w:p>
    <w:p w14:paraId="1C7E8578"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В 2022 году Единый государственный реестр недвижимости пополнился сведениями о границах между Новосибирской областью и соседними регионами: Кемеровской областью – Кузбассом и Алтайским краем. Также внесены сведения о границах 39 населенных пунктах и измененных границах 3 муниципальных образований региона.</w:t>
      </w:r>
    </w:p>
    <w:p w14:paraId="3CD316B0"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В текущем году уже рассмотрена необходимая землеустроительная документация по границам с Омской и Томской областями.</w:t>
      </w:r>
    </w:p>
    <w:p w14:paraId="091A412F"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На сегодня в ЕГРН содержится более 1,4 тысяч административных границ Новосибирской области: 488 муниципальных образований (100%), 964 населенных пунктов (62,4%). </w:t>
      </w:r>
    </w:p>
    <w:p w14:paraId="4F435EC5"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 «С 2020 года новосибирский Росреестр системно работает над повышением качества и полноты реестра недвижимости. К 1 сентября 2023 года в ЕГРН внесены сведения о двух границах Новосибирской области с соседними регионами, в полном объеме внесены границы муниципальных образований. Сведений по границам населенных пунктов стало больше на 12%», – сообщает заместитель руководителя Управления Росреестра по Новосибирской области </w:t>
      </w:r>
      <w:r w:rsidRPr="00387905">
        <w:rPr>
          <w:rStyle w:val="apple-converted-space"/>
          <w:b/>
          <w:sz w:val="22"/>
          <w:szCs w:val="22"/>
        </w:rPr>
        <w:t>Наталья Зайцева</w:t>
      </w:r>
      <w:r w:rsidRPr="00387905">
        <w:rPr>
          <w:rStyle w:val="apple-converted-space"/>
          <w:sz w:val="22"/>
          <w:szCs w:val="22"/>
        </w:rPr>
        <w:t>.</w:t>
      </w:r>
    </w:p>
    <w:p w14:paraId="66979C55"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Сведения о границах муниципальных образований, населенных пунктов содержатся в докладе Росреестра о состоянии и использовании земель в Российской Федерации в 2022 году. </w:t>
      </w:r>
    </w:p>
    <w:p w14:paraId="615550E1"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Посмотреть доклад о состоянии и использовании земель Новосибирской области за 2022 год можно в региональном блоке официального сайта Росреестра.</w:t>
      </w:r>
    </w:p>
    <w:p w14:paraId="210CA613" w14:textId="77777777" w:rsidR="005A4FE4" w:rsidRPr="00387905" w:rsidRDefault="005A4FE4" w:rsidP="005A4FE4">
      <w:pPr>
        <w:autoSpaceDE w:val="0"/>
        <w:autoSpaceDN w:val="0"/>
        <w:adjustRightInd w:val="0"/>
        <w:jc w:val="both"/>
        <w:rPr>
          <w:rStyle w:val="apple-converted-space"/>
          <w:sz w:val="22"/>
          <w:szCs w:val="22"/>
        </w:rPr>
      </w:pPr>
    </w:p>
    <w:p w14:paraId="7D4BF4AD" w14:textId="77777777" w:rsidR="005A4FE4" w:rsidRPr="00387905" w:rsidRDefault="005A4FE4" w:rsidP="005A4FE4">
      <w:pPr>
        <w:autoSpaceDE w:val="0"/>
        <w:autoSpaceDN w:val="0"/>
        <w:adjustRightInd w:val="0"/>
        <w:jc w:val="both"/>
        <w:rPr>
          <w:sz w:val="22"/>
          <w:szCs w:val="22"/>
        </w:rPr>
      </w:pPr>
    </w:p>
    <w:p w14:paraId="65F67F84"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Управлением Росреестра </w:t>
      </w:r>
    </w:p>
    <w:p w14:paraId="3C86CFBB"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1ADC1E8A" w14:textId="77777777" w:rsidR="005A4FE4" w:rsidRPr="00387905" w:rsidRDefault="005A4FE4" w:rsidP="005A4FE4">
      <w:pPr>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69504" behindDoc="0" locked="0" layoutInCell="1" allowOverlap="1" wp14:anchorId="7C28B8A0" wp14:editId="413FDF11">
                <wp:simplePos x="0" y="0"/>
                <wp:positionH relativeFrom="column">
                  <wp:posOffset>-41910</wp:posOffset>
                </wp:positionH>
                <wp:positionV relativeFrom="paragraph">
                  <wp:posOffset>90170</wp:posOffset>
                </wp:positionV>
                <wp:extent cx="6229350" cy="0"/>
                <wp:effectExtent l="0" t="0" r="19050" b="190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926CEA" id="Прямая со стрелкой 11" o:spid="_x0000_s1026" type="#_x0000_t32" style="position:absolute;margin-left:-3.3pt;margin-top:7.1pt;width:49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HWTwIAAFYEAAAOAAAAZHJzL2Uyb0RvYy54bWysVE2O0zAU3iNxByv7TpJO22mjpiOUtGwG&#10;qDTDAVzbaSwS27LdphVCGrjAHIErsGHBj+YM6Y14dn+gsEGIzcuz33vf+/uc8fWmrtCaacOlSIP4&#10;IgoQE0RSLpZp8Ppu1hkGyFgsKK6kYGmwZSa4njx9Mm5UwrqylBVlGgGIMEmj0qC0ViVhaEjJamwu&#10;pGICjIXUNbZw1MuQatwAel2F3SgahI3UVGlJmDFwm++NwcTjFwUj9lVRGGZRlQZQm/VSe7lwMpyM&#10;cbLUWJWcHMrA/1BFjbmApCeoHFuMVpr/AVVzoqWRhb0gsg5lUXDCfA/QTRz91s1tiRXzvcBwjDqN&#10;yfw/WPJyPdeIU9hdHCCBa9hR+3F3v3tov7efdg9o9759BLH7sLtvP7ff2q/tY/sFgTNMrlEmAYBM&#10;zLXrnWzErbqR5I1BQmYlFkvmO7jbKkD1EeFZiDsYBfkXzQtJwQevrPRj3BS6dpAwILTx29qetsU2&#10;FhG4HHS7o8s+LJUcbSFOjoFKG/ucyRo5JQ2M1ZgvS5tJIYATUsc+DV7fGAuNQOAxwGUVcsarylOj&#10;EqhJg1G/2/cBRlacOqNzM3q5yCqN1tiRK7qKMs8nADtz03IlqAcrGabTg24xr/Y6+FfC4UFjUM5B&#10;27Pn7SgaTYfTYa/T6w6mnV6U551ns6zXGcziq35+mWdZHr9zpcW9pOSUMuGqOzI57v0dUw5vas/B&#10;E5dPYwjP0f28oNjj1xftN+uWuafFQtLtXLvRuiUDeb3z4aG51/Hr2Xv9/B1MfgA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BjKJHWTwIAAFYEAAAOAAAAAAAAAAAAAAAAAC4CAABkcnMvZTJvRG9jLnhtbFBLAQItABQABgAI&#10;AAAAIQDpCbEI3gAAAAgBAAAPAAAAAAAAAAAAAAAAAKkEAABkcnMvZG93bnJldi54bWxQSwUGAAAA&#10;AAQABADzAAAAtAUAAAAA&#10;" strokecolor="#0070c0"/>
            </w:pict>
          </mc:Fallback>
        </mc:AlternateContent>
      </w:r>
    </w:p>
    <w:p w14:paraId="098C534D" w14:textId="77777777" w:rsidR="005A4FE4" w:rsidRPr="00387905" w:rsidRDefault="005A4FE4" w:rsidP="005A4FE4">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6764692B" w14:textId="77777777" w:rsidR="005A4FE4" w:rsidRPr="00387905" w:rsidRDefault="005A4FE4" w:rsidP="005A4FE4">
      <w:pPr>
        <w:suppressAutoHyphens/>
        <w:autoSpaceDE w:val="0"/>
        <w:autoSpaceDN w:val="0"/>
        <w:adjustRightInd w:val="0"/>
        <w:jc w:val="both"/>
        <w:rPr>
          <w:b/>
          <w:bCs/>
          <w:sz w:val="22"/>
          <w:szCs w:val="22"/>
        </w:rPr>
      </w:pPr>
      <w:r w:rsidRPr="00387905">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1223794E" w14:textId="77777777" w:rsidR="005A4FE4" w:rsidRPr="00387905" w:rsidRDefault="005A4FE4" w:rsidP="005A4FE4">
      <w:pPr>
        <w:tabs>
          <w:tab w:val="left" w:pos="1095"/>
        </w:tabs>
        <w:suppressAutoHyphens/>
        <w:autoSpaceDE w:val="0"/>
        <w:autoSpaceDN w:val="0"/>
        <w:adjustRightInd w:val="0"/>
        <w:jc w:val="both"/>
        <w:rPr>
          <w:b/>
          <w:sz w:val="22"/>
          <w:szCs w:val="22"/>
        </w:rPr>
      </w:pPr>
    </w:p>
    <w:p w14:paraId="75F16147" w14:textId="77777777" w:rsidR="005A4FE4" w:rsidRPr="00387905" w:rsidRDefault="005A4FE4" w:rsidP="005A4FE4">
      <w:pPr>
        <w:tabs>
          <w:tab w:val="left" w:pos="1095"/>
        </w:tabs>
        <w:suppressAutoHyphens/>
        <w:autoSpaceDE w:val="0"/>
        <w:autoSpaceDN w:val="0"/>
        <w:adjustRightInd w:val="0"/>
        <w:jc w:val="both"/>
        <w:rPr>
          <w:b/>
          <w:sz w:val="22"/>
          <w:szCs w:val="22"/>
        </w:rPr>
      </w:pPr>
      <w:r w:rsidRPr="00387905">
        <w:rPr>
          <w:b/>
          <w:sz w:val="22"/>
          <w:szCs w:val="22"/>
        </w:rPr>
        <w:t>Контакты для СМИ:</w:t>
      </w:r>
    </w:p>
    <w:p w14:paraId="482DC69F" w14:textId="77777777" w:rsidR="005A4FE4" w:rsidRPr="00387905" w:rsidRDefault="005A4FE4" w:rsidP="005A4FE4">
      <w:pPr>
        <w:jc w:val="both"/>
        <w:rPr>
          <w:sz w:val="22"/>
          <w:szCs w:val="22"/>
        </w:rPr>
      </w:pPr>
      <w:r w:rsidRPr="00387905">
        <w:rPr>
          <w:sz w:val="22"/>
          <w:szCs w:val="22"/>
        </w:rPr>
        <w:t>Управление Росреестра по Новосибирской области</w:t>
      </w:r>
    </w:p>
    <w:p w14:paraId="1F2995E9" w14:textId="77777777" w:rsidR="005A4FE4" w:rsidRPr="00387905" w:rsidRDefault="005A4FE4" w:rsidP="005A4FE4">
      <w:pPr>
        <w:jc w:val="both"/>
        <w:rPr>
          <w:sz w:val="22"/>
          <w:szCs w:val="22"/>
        </w:rPr>
      </w:pPr>
      <w:r w:rsidRPr="00387905">
        <w:rPr>
          <w:sz w:val="22"/>
          <w:szCs w:val="22"/>
        </w:rPr>
        <w:t>630091, г. Новосибирск, ул. Державина, д. 28</w:t>
      </w:r>
    </w:p>
    <w:p w14:paraId="1968BE73" w14:textId="77777777" w:rsidR="005A4FE4" w:rsidRPr="00387905" w:rsidRDefault="005A4FE4" w:rsidP="005A4FE4">
      <w:pPr>
        <w:autoSpaceDE w:val="0"/>
        <w:autoSpaceDN w:val="0"/>
        <w:adjustRightInd w:val="0"/>
        <w:jc w:val="both"/>
        <w:rPr>
          <w:sz w:val="22"/>
          <w:szCs w:val="22"/>
        </w:rPr>
      </w:pPr>
      <w:r w:rsidRPr="00387905">
        <w:rPr>
          <w:sz w:val="22"/>
          <w:szCs w:val="22"/>
          <w:lang w:val="x-none"/>
        </w:rPr>
        <w:t xml:space="preserve">Электронная почта: </w:t>
      </w:r>
    </w:p>
    <w:p w14:paraId="625EFB19" w14:textId="77777777" w:rsidR="005A4FE4" w:rsidRPr="00387905" w:rsidRDefault="00FC3721" w:rsidP="005A4FE4">
      <w:pPr>
        <w:autoSpaceDE w:val="0"/>
        <w:autoSpaceDN w:val="0"/>
        <w:adjustRightInd w:val="0"/>
        <w:jc w:val="both"/>
        <w:rPr>
          <w:sz w:val="22"/>
          <w:szCs w:val="22"/>
        </w:rPr>
      </w:pPr>
      <w:hyperlink r:id="rId47" w:history="1">
        <w:r w:rsidR="005A4FE4" w:rsidRPr="00387905">
          <w:rPr>
            <w:rStyle w:val="a3"/>
            <w:color w:val="auto"/>
            <w:sz w:val="22"/>
            <w:szCs w:val="22"/>
            <w:lang w:val="x-none"/>
          </w:rPr>
          <w:t>oko@54upr.rosreestr.ru</w:t>
        </w:r>
      </w:hyperlink>
      <w:r w:rsidR="005A4FE4" w:rsidRPr="00387905">
        <w:rPr>
          <w:sz w:val="22"/>
          <w:szCs w:val="22"/>
          <w:lang w:val="x-none"/>
        </w:rPr>
        <w:t xml:space="preserve"> </w:t>
      </w:r>
    </w:p>
    <w:p w14:paraId="70D3C632" w14:textId="77777777" w:rsidR="005A4FE4" w:rsidRPr="00387905" w:rsidRDefault="005A4FE4" w:rsidP="005A4FE4">
      <w:pPr>
        <w:autoSpaceDE w:val="0"/>
        <w:autoSpaceDN w:val="0"/>
        <w:adjustRightInd w:val="0"/>
        <w:jc w:val="both"/>
        <w:rPr>
          <w:sz w:val="22"/>
          <w:szCs w:val="22"/>
          <w:lang w:val="x-none"/>
        </w:rPr>
      </w:pPr>
      <w:r w:rsidRPr="00387905">
        <w:rPr>
          <w:sz w:val="22"/>
          <w:szCs w:val="22"/>
          <w:lang w:val="x-none"/>
        </w:rPr>
        <w:t xml:space="preserve">Сайт: </w:t>
      </w:r>
      <w:hyperlink r:id="rId48" w:history="1">
        <w:r w:rsidRPr="00387905">
          <w:rPr>
            <w:rStyle w:val="a3"/>
            <w:color w:val="auto"/>
            <w:sz w:val="22"/>
            <w:szCs w:val="22"/>
            <w:lang w:val="x-none"/>
          </w:rPr>
          <w:t>Росреестр</w:t>
        </w:r>
      </w:hyperlink>
    </w:p>
    <w:p w14:paraId="07675D62" w14:textId="77777777" w:rsidR="005A4FE4" w:rsidRPr="00387905" w:rsidRDefault="005A4FE4" w:rsidP="005A4FE4">
      <w:pPr>
        <w:autoSpaceDE w:val="0"/>
        <w:autoSpaceDN w:val="0"/>
        <w:adjustRightInd w:val="0"/>
        <w:jc w:val="both"/>
        <w:rPr>
          <w:b/>
          <w:sz w:val="22"/>
          <w:szCs w:val="22"/>
        </w:rPr>
      </w:pPr>
      <w:r w:rsidRPr="00387905">
        <w:rPr>
          <w:sz w:val="22"/>
          <w:szCs w:val="22"/>
        </w:rPr>
        <w:t xml:space="preserve">Соцсети: </w:t>
      </w:r>
      <w:hyperlink r:id="rId49" w:history="1">
        <w:r w:rsidRPr="00387905">
          <w:rPr>
            <w:rStyle w:val="a3"/>
            <w:color w:val="auto"/>
            <w:sz w:val="22"/>
            <w:szCs w:val="22"/>
            <w:lang w:val="x-none"/>
          </w:rPr>
          <w:t>ВКонтакте</w:t>
        </w:r>
      </w:hyperlink>
      <w:r w:rsidRPr="00387905">
        <w:rPr>
          <w:sz w:val="22"/>
          <w:szCs w:val="22"/>
        </w:rPr>
        <w:t xml:space="preserve">, </w:t>
      </w:r>
      <w:hyperlink r:id="rId50" w:history="1">
        <w:r w:rsidRPr="00387905">
          <w:rPr>
            <w:rStyle w:val="a3"/>
            <w:color w:val="auto"/>
            <w:sz w:val="22"/>
            <w:szCs w:val="22"/>
          </w:rPr>
          <w:t>Одноклассники</w:t>
        </w:r>
      </w:hyperlink>
      <w:r w:rsidRPr="00387905">
        <w:rPr>
          <w:rStyle w:val="a3"/>
          <w:color w:val="auto"/>
          <w:sz w:val="22"/>
          <w:szCs w:val="22"/>
        </w:rPr>
        <w:t xml:space="preserve">, </w:t>
      </w:r>
      <w:hyperlink r:id="rId51" w:history="1">
        <w:r w:rsidRPr="00387905">
          <w:rPr>
            <w:rStyle w:val="a3"/>
            <w:color w:val="auto"/>
            <w:sz w:val="22"/>
            <w:szCs w:val="22"/>
            <w:lang w:val="x-none"/>
          </w:rPr>
          <w:t>Яндекс</w:t>
        </w:r>
        <w:r w:rsidRPr="00387905">
          <w:rPr>
            <w:rStyle w:val="a3"/>
            <w:color w:val="auto"/>
            <w:sz w:val="22"/>
            <w:szCs w:val="22"/>
          </w:rPr>
          <w:t>.</w:t>
        </w:r>
        <w:r w:rsidRPr="00387905">
          <w:rPr>
            <w:rStyle w:val="a3"/>
            <w:color w:val="auto"/>
            <w:sz w:val="22"/>
            <w:szCs w:val="22"/>
            <w:lang w:val="x-none"/>
          </w:rPr>
          <w:t>Дзен</w:t>
        </w:r>
      </w:hyperlink>
      <w:r w:rsidRPr="00387905">
        <w:rPr>
          <w:rStyle w:val="a3"/>
          <w:color w:val="auto"/>
          <w:sz w:val="22"/>
          <w:szCs w:val="22"/>
        </w:rPr>
        <w:t xml:space="preserve">, </w:t>
      </w:r>
      <w:hyperlink r:id="rId52" w:history="1">
        <w:r w:rsidRPr="00387905">
          <w:rPr>
            <w:rStyle w:val="a3"/>
            <w:color w:val="auto"/>
            <w:sz w:val="22"/>
            <w:szCs w:val="22"/>
          </w:rPr>
          <w:t>Телеграм</w:t>
        </w:r>
      </w:hyperlink>
      <w:r w:rsidRPr="00387905">
        <w:rPr>
          <w:b/>
          <w:sz w:val="22"/>
          <w:szCs w:val="22"/>
        </w:rPr>
        <w:t xml:space="preserve"> </w:t>
      </w:r>
    </w:p>
    <w:p w14:paraId="23763DC3" w14:textId="77777777" w:rsidR="005A4FE4" w:rsidRPr="00387905" w:rsidRDefault="005A4FE4" w:rsidP="005A4FE4">
      <w:pPr>
        <w:rPr>
          <w:sz w:val="22"/>
          <w:szCs w:val="22"/>
        </w:rPr>
      </w:pPr>
    </w:p>
    <w:p w14:paraId="0A2C2E6C" w14:textId="77777777" w:rsidR="005A4FE4" w:rsidRPr="00387905" w:rsidRDefault="005A4FE4" w:rsidP="005A4FE4">
      <w:pPr>
        <w:rPr>
          <w:noProof/>
          <w:sz w:val="22"/>
          <w:szCs w:val="22"/>
        </w:rPr>
      </w:pPr>
      <w:r w:rsidRPr="00387905">
        <w:rPr>
          <w:noProof/>
          <w:sz w:val="22"/>
          <w:szCs w:val="22"/>
        </w:rPr>
        <w:drawing>
          <wp:inline distT="0" distB="0" distL="0" distR="0" wp14:anchorId="4A5D5C47" wp14:editId="7AA9E61B">
            <wp:extent cx="1748367" cy="7493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5BFD8AC6" w14:textId="77777777" w:rsidR="005A4FE4" w:rsidRPr="00387905" w:rsidRDefault="005A4FE4" w:rsidP="005A4FE4">
      <w:pPr>
        <w:pStyle w:val="a4"/>
        <w:jc w:val="center"/>
        <w:rPr>
          <w:rFonts w:eastAsiaTheme="minorHAnsi"/>
          <w:b/>
          <w:noProof/>
          <w:sz w:val="22"/>
          <w:szCs w:val="22"/>
          <w:lang w:eastAsia="en-US"/>
        </w:rPr>
      </w:pPr>
      <w:r w:rsidRPr="00387905">
        <w:rPr>
          <w:rFonts w:eastAsiaTheme="minorHAnsi"/>
          <w:b/>
          <w:noProof/>
          <w:sz w:val="22"/>
          <w:szCs w:val="22"/>
          <w:lang w:eastAsia="en-US"/>
        </w:rPr>
        <w:t>Решений о приостановлении можно избежать</w:t>
      </w:r>
    </w:p>
    <w:p w14:paraId="28C1A7D8" w14:textId="77777777" w:rsidR="005A4FE4" w:rsidRPr="00387905" w:rsidRDefault="005A4FE4" w:rsidP="005A4FE4">
      <w:pPr>
        <w:pStyle w:val="a4"/>
        <w:ind w:firstLine="720"/>
        <w:jc w:val="both"/>
        <w:rPr>
          <w:rStyle w:val="apple-converted-space"/>
          <w:sz w:val="22"/>
          <w:szCs w:val="22"/>
        </w:rPr>
      </w:pPr>
    </w:p>
    <w:p w14:paraId="2850E21C"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«Предоставление услуги приостановлено» – такое решение новосибирского Росреестра вызывает у заявителей много вопросов. </w:t>
      </w:r>
    </w:p>
    <w:p w14:paraId="41FF2171"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Не всегда процесс учета и регистрации недвижимости завершается положительно, иногда ведомство вынуждено принять решение о приостановлении предоставления услуги. </w:t>
      </w:r>
    </w:p>
    <w:p w14:paraId="73B2BAA6"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Получение такого решения можно избежать, обратившись за </w:t>
      </w:r>
      <w:proofErr w:type="gramStart"/>
      <w:r w:rsidRPr="00387905">
        <w:rPr>
          <w:rStyle w:val="apple-converted-space"/>
          <w:sz w:val="22"/>
          <w:szCs w:val="22"/>
        </w:rPr>
        <w:t>консультацией  в</w:t>
      </w:r>
      <w:proofErr w:type="gramEnd"/>
      <w:r w:rsidRPr="00387905">
        <w:rPr>
          <w:rStyle w:val="apple-converted-space"/>
          <w:sz w:val="22"/>
          <w:szCs w:val="22"/>
        </w:rPr>
        <w:t xml:space="preserve"> Управление Росреестра по Новосибирской области и подготовкой необходимых документов к профессиональным участникам рынка недвижимости.</w:t>
      </w:r>
    </w:p>
    <w:p w14:paraId="2AAF60E7"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О работе по предотвращению ошибок в документах и исключению принятия отрицательных решений рассказывает заместитель руководителя новосибирского Росреестра Наталья Ивчатова: «Специалисты Управления проводят регулярное обучение МФЦ по вопросам приема документов, взаимодействуют с кадастровыми инженерами, нотариусами, риелторами, представителями органов власти и банков, информируя об изменениях законодательства и практики его применения. </w:t>
      </w:r>
    </w:p>
    <w:p w14:paraId="2525354B"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Для граждан и представителей организаций на площадках МФЦ, а также посредством телефонной связи, в том числе в рамках проведения тематических «горячих» линий, проводятся бесплатные консультации».</w:t>
      </w:r>
    </w:p>
    <w:p w14:paraId="1F7A3AA4"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Сегодня решения о приостановлении учетно – регистрационных действий в Новосибирске принимаются не более, чем по 2% обращений, в отношении электронных обращений – не более 0,5%.</w:t>
      </w:r>
    </w:p>
    <w:p w14:paraId="2F28687E"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Если Вы все же получили уведомление о приостановлении предоставления услуги, то необходимо внимательно ознакомиться с полученным документом и следовать изложенным рекомендациям.</w:t>
      </w:r>
    </w:p>
    <w:p w14:paraId="3C3D651E"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Ответить на дополнительные вопросы готов государственный регистратор прав, контакты которого указаны в уведомлении, а также по телефону 8 (383) 252-09-86.</w:t>
      </w:r>
    </w:p>
    <w:p w14:paraId="1A5D0458"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Управлением Росреестра </w:t>
      </w:r>
    </w:p>
    <w:p w14:paraId="7D7C72A4"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2A46F324" w14:textId="77777777" w:rsidR="005A4FE4" w:rsidRPr="00387905" w:rsidRDefault="005A4FE4" w:rsidP="005A4FE4">
      <w:pPr>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70528" behindDoc="0" locked="0" layoutInCell="1" allowOverlap="1" wp14:anchorId="62EDA39A" wp14:editId="51AA2648">
                <wp:simplePos x="0" y="0"/>
                <wp:positionH relativeFrom="column">
                  <wp:posOffset>-41910</wp:posOffset>
                </wp:positionH>
                <wp:positionV relativeFrom="paragraph">
                  <wp:posOffset>90170</wp:posOffset>
                </wp:positionV>
                <wp:extent cx="6229350" cy="0"/>
                <wp:effectExtent l="0" t="0" r="19050" b="190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C34B2" id="Прямая со стрелкой 12" o:spid="_x0000_s1026" type="#_x0000_t32" style="position:absolute;margin-left:-3.3pt;margin-top:7.1pt;width:49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6u/TwIAAFYEAAAOAAAAZHJzL2Uyb0RvYy54bWysVEtu2zAQ3RfoHQjtHX1iO7YQOSgku5u0&#10;DZD0ADRJWUQlkiBpy0ZRIO0FcoReoZsu+kHOIN+oQ/qDuN0URTejITnz+GbmUZdX66ZGK6YNlyIL&#10;4rMoQEwQSblYZMHbu1lvFCBjsaC4loJlwYaZ4Gry/Nllq1KWyErWlGkEIMKkrcqCylqVhqEhFWuw&#10;OZOKCTgspW6whaVehFTjFtCbOkyiaBi2UlOlJWHGwG6xOwwmHr8sGbFvytIwi+osAG7WW+3t3Nlw&#10;conThcaq4mRPA/8DiwZzAZceoQpsMVpq/gdUw4mWRpb2jMgmlGXJCfM1QDVx9Fs1txVWzNcCzTHq&#10;2Cbz/2DJ69WNRpzC7JIACdzAjLrP2/vtQ/ez+7J9QNuP3SOY7aftffe1+9F97x67bwiCoXOtMikA&#10;5OJGu9rJWtyqa0neGSRkXmGxYL6Cu40C1NhlhCcpbmEU3D9vX0kKMXhppW/jutSNg4QGobWf1uY4&#10;Lba2iMDmMEnG5wMYKjmchTg9JCpt7EsmG+ScLDBWY76obC6FAE1IHftr8OraWEcLp4cEd6uQM17X&#10;Xhq1QG0WjAfJwCcYWXPqDl2Y0Yt5Xmu0wk5c0UWUez0B2EmYlktBPVjFMJ3ufYt5vfMhvhYODwoD&#10;Ontvp57342g8HU1H/V4/GU57/agoei9meb83nMUXg+K8yPMi/uCoxf204pQy4dgdlBz3/04p+ze1&#10;0+BRy8c2hKfovl9A9vD1pP1k3TB3sphLurnRh4mDeH3w/qG51/F0Df7T38HkFwA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CBC6u/TwIAAFYEAAAOAAAAAAAAAAAAAAAAAC4CAABkcnMvZTJvRG9jLnhtbFBLAQItABQABgAI&#10;AAAAIQDpCbEI3gAAAAgBAAAPAAAAAAAAAAAAAAAAAKkEAABkcnMvZG93bnJldi54bWxQSwUGAAAA&#10;AAQABADzAAAAtAUAAAAA&#10;" strokecolor="#0070c0"/>
            </w:pict>
          </mc:Fallback>
        </mc:AlternateContent>
      </w:r>
    </w:p>
    <w:p w14:paraId="7EEA85C4" w14:textId="77777777" w:rsidR="005A4FE4" w:rsidRPr="00387905" w:rsidRDefault="005A4FE4" w:rsidP="005A4FE4">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061A9A4E" w14:textId="77777777" w:rsidR="005A4FE4" w:rsidRPr="00387905" w:rsidRDefault="005A4FE4" w:rsidP="005A4FE4">
      <w:pPr>
        <w:suppressAutoHyphens/>
        <w:autoSpaceDE w:val="0"/>
        <w:autoSpaceDN w:val="0"/>
        <w:adjustRightInd w:val="0"/>
        <w:jc w:val="both"/>
        <w:rPr>
          <w:b/>
          <w:bCs/>
          <w:sz w:val="22"/>
          <w:szCs w:val="22"/>
        </w:rPr>
      </w:pPr>
      <w:r w:rsidRPr="00387905">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459E5D9B" w14:textId="77777777" w:rsidR="005A4FE4" w:rsidRPr="00387905" w:rsidRDefault="005A4FE4" w:rsidP="005A4FE4">
      <w:pPr>
        <w:tabs>
          <w:tab w:val="left" w:pos="1095"/>
        </w:tabs>
        <w:suppressAutoHyphens/>
        <w:autoSpaceDE w:val="0"/>
        <w:autoSpaceDN w:val="0"/>
        <w:adjustRightInd w:val="0"/>
        <w:jc w:val="both"/>
        <w:rPr>
          <w:b/>
          <w:sz w:val="22"/>
          <w:szCs w:val="22"/>
        </w:rPr>
      </w:pPr>
    </w:p>
    <w:p w14:paraId="6779D0C8" w14:textId="77777777" w:rsidR="005A4FE4" w:rsidRPr="00387905" w:rsidRDefault="005A4FE4" w:rsidP="005A4FE4">
      <w:pPr>
        <w:tabs>
          <w:tab w:val="left" w:pos="1095"/>
        </w:tabs>
        <w:suppressAutoHyphens/>
        <w:autoSpaceDE w:val="0"/>
        <w:autoSpaceDN w:val="0"/>
        <w:adjustRightInd w:val="0"/>
        <w:jc w:val="both"/>
        <w:rPr>
          <w:b/>
          <w:sz w:val="22"/>
          <w:szCs w:val="22"/>
        </w:rPr>
      </w:pPr>
      <w:r w:rsidRPr="00387905">
        <w:rPr>
          <w:b/>
          <w:sz w:val="22"/>
          <w:szCs w:val="22"/>
        </w:rPr>
        <w:t>Контакты для СМИ:</w:t>
      </w:r>
    </w:p>
    <w:p w14:paraId="474B81D1" w14:textId="77777777" w:rsidR="005A4FE4" w:rsidRPr="00387905" w:rsidRDefault="005A4FE4" w:rsidP="005A4FE4">
      <w:pPr>
        <w:jc w:val="both"/>
        <w:rPr>
          <w:sz w:val="22"/>
          <w:szCs w:val="22"/>
        </w:rPr>
      </w:pPr>
      <w:r w:rsidRPr="00387905">
        <w:rPr>
          <w:sz w:val="22"/>
          <w:szCs w:val="22"/>
        </w:rPr>
        <w:t>Управление Росреестра по Новосибирской области</w:t>
      </w:r>
    </w:p>
    <w:p w14:paraId="36BFFDC0" w14:textId="77777777" w:rsidR="005A4FE4" w:rsidRPr="00387905" w:rsidRDefault="005A4FE4" w:rsidP="005A4FE4">
      <w:pPr>
        <w:jc w:val="both"/>
        <w:rPr>
          <w:sz w:val="22"/>
          <w:szCs w:val="22"/>
        </w:rPr>
      </w:pPr>
      <w:r w:rsidRPr="00387905">
        <w:rPr>
          <w:sz w:val="22"/>
          <w:szCs w:val="22"/>
        </w:rPr>
        <w:t>630091, г. Новосибирск, ул. Державина, д. 28</w:t>
      </w:r>
    </w:p>
    <w:p w14:paraId="7E768BE2" w14:textId="77777777" w:rsidR="005A4FE4" w:rsidRPr="00387905" w:rsidRDefault="005A4FE4" w:rsidP="005A4FE4">
      <w:pPr>
        <w:autoSpaceDE w:val="0"/>
        <w:autoSpaceDN w:val="0"/>
        <w:adjustRightInd w:val="0"/>
        <w:jc w:val="both"/>
        <w:rPr>
          <w:sz w:val="22"/>
          <w:szCs w:val="22"/>
        </w:rPr>
      </w:pPr>
      <w:r w:rsidRPr="00387905">
        <w:rPr>
          <w:sz w:val="22"/>
          <w:szCs w:val="22"/>
          <w:lang w:val="x-none"/>
        </w:rPr>
        <w:t xml:space="preserve">Электронная почта: </w:t>
      </w:r>
    </w:p>
    <w:p w14:paraId="24E154D7" w14:textId="77777777" w:rsidR="005A4FE4" w:rsidRPr="00387905" w:rsidRDefault="00FC3721" w:rsidP="005A4FE4">
      <w:pPr>
        <w:autoSpaceDE w:val="0"/>
        <w:autoSpaceDN w:val="0"/>
        <w:adjustRightInd w:val="0"/>
        <w:jc w:val="both"/>
        <w:rPr>
          <w:sz w:val="22"/>
          <w:szCs w:val="22"/>
        </w:rPr>
      </w:pPr>
      <w:hyperlink r:id="rId53" w:history="1">
        <w:r w:rsidR="005A4FE4" w:rsidRPr="00387905">
          <w:rPr>
            <w:rStyle w:val="a3"/>
            <w:color w:val="auto"/>
            <w:sz w:val="22"/>
            <w:szCs w:val="22"/>
            <w:lang w:val="x-none"/>
          </w:rPr>
          <w:t>oko@54upr.rosreestr.ru</w:t>
        </w:r>
      </w:hyperlink>
      <w:r w:rsidR="005A4FE4" w:rsidRPr="00387905">
        <w:rPr>
          <w:sz w:val="22"/>
          <w:szCs w:val="22"/>
          <w:lang w:val="x-none"/>
        </w:rPr>
        <w:t xml:space="preserve"> </w:t>
      </w:r>
    </w:p>
    <w:p w14:paraId="738079C5" w14:textId="77777777" w:rsidR="005A4FE4" w:rsidRPr="00387905" w:rsidRDefault="005A4FE4" w:rsidP="005A4FE4">
      <w:pPr>
        <w:autoSpaceDE w:val="0"/>
        <w:autoSpaceDN w:val="0"/>
        <w:adjustRightInd w:val="0"/>
        <w:jc w:val="both"/>
        <w:rPr>
          <w:sz w:val="22"/>
          <w:szCs w:val="22"/>
          <w:lang w:val="x-none"/>
        </w:rPr>
      </w:pPr>
      <w:r w:rsidRPr="00387905">
        <w:rPr>
          <w:sz w:val="22"/>
          <w:szCs w:val="22"/>
          <w:lang w:val="x-none"/>
        </w:rPr>
        <w:t xml:space="preserve">Сайт: </w:t>
      </w:r>
      <w:hyperlink r:id="rId54" w:history="1">
        <w:r w:rsidRPr="00387905">
          <w:rPr>
            <w:rStyle w:val="a3"/>
            <w:color w:val="auto"/>
            <w:sz w:val="22"/>
            <w:szCs w:val="22"/>
            <w:lang w:val="x-none"/>
          </w:rPr>
          <w:t>Росреестр</w:t>
        </w:r>
      </w:hyperlink>
    </w:p>
    <w:p w14:paraId="22CC6737" w14:textId="77777777" w:rsidR="005A4FE4" w:rsidRPr="00387905" w:rsidRDefault="005A4FE4" w:rsidP="005A4FE4">
      <w:pPr>
        <w:autoSpaceDE w:val="0"/>
        <w:autoSpaceDN w:val="0"/>
        <w:adjustRightInd w:val="0"/>
        <w:jc w:val="both"/>
        <w:rPr>
          <w:b/>
          <w:sz w:val="22"/>
          <w:szCs w:val="22"/>
        </w:rPr>
      </w:pPr>
      <w:r w:rsidRPr="00387905">
        <w:rPr>
          <w:sz w:val="22"/>
          <w:szCs w:val="22"/>
        </w:rPr>
        <w:lastRenderedPageBreak/>
        <w:t xml:space="preserve">Соцсети: </w:t>
      </w:r>
      <w:hyperlink r:id="rId55" w:history="1">
        <w:r w:rsidRPr="00387905">
          <w:rPr>
            <w:rStyle w:val="a3"/>
            <w:color w:val="auto"/>
            <w:sz w:val="22"/>
            <w:szCs w:val="22"/>
            <w:lang w:val="x-none"/>
          </w:rPr>
          <w:t>ВКонтакте</w:t>
        </w:r>
      </w:hyperlink>
      <w:r w:rsidRPr="00387905">
        <w:rPr>
          <w:sz w:val="22"/>
          <w:szCs w:val="22"/>
        </w:rPr>
        <w:t xml:space="preserve">, </w:t>
      </w:r>
      <w:hyperlink r:id="rId56" w:history="1">
        <w:r w:rsidRPr="00387905">
          <w:rPr>
            <w:rStyle w:val="a3"/>
            <w:color w:val="auto"/>
            <w:sz w:val="22"/>
            <w:szCs w:val="22"/>
          </w:rPr>
          <w:t>Одноклассники</w:t>
        </w:r>
      </w:hyperlink>
      <w:r w:rsidRPr="00387905">
        <w:rPr>
          <w:rStyle w:val="a3"/>
          <w:color w:val="auto"/>
          <w:sz w:val="22"/>
          <w:szCs w:val="22"/>
        </w:rPr>
        <w:t xml:space="preserve">, </w:t>
      </w:r>
      <w:hyperlink r:id="rId57" w:history="1">
        <w:r w:rsidRPr="00387905">
          <w:rPr>
            <w:rStyle w:val="a3"/>
            <w:color w:val="auto"/>
            <w:sz w:val="22"/>
            <w:szCs w:val="22"/>
            <w:lang w:val="x-none"/>
          </w:rPr>
          <w:t>Яндекс</w:t>
        </w:r>
        <w:r w:rsidRPr="00387905">
          <w:rPr>
            <w:rStyle w:val="a3"/>
            <w:color w:val="auto"/>
            <w:sz w:val="22"/>
            <w:szCs w:val="22"/>
          </w:rPr>
          <w:t>.</w:t>
        </w:r>
        <w:r w:rsidRPr="00387905">
          <w:rPr>
            <w:rStyle w:val="a3"/>
            <w:color w:val="auto"/>
            <w:sz w:val="22"/>
            <w:szCs w:val="22"/>
            <w:lang w:val="x-none"/>
          </w:rPr>
          <w:t>Дзен</w:t>
        </w:r>
      </w:hyperlink>
      <w:r w:rsidRPr="00387905">
        <w:rPr>
          <w:rStyle w:val="a3"/>
          <w:color w:val="auto"/>
          <w:sz w:val="22"/>
          <w:szCs w:val="22"/>
        </w:rPr>
        <w:t xml:space="preserve">, </w:t>
      </w:r>
      <w:hyperlink r:id="rId58" w:history="1">
        <w:r w:rsidRPr="00387905">
          <w:rPr>
            <w:rStyle w:val="a3"/>
            <w:color w:val="auto"/>
            <w:sz w:val="22"/>
            <w:szCs w:val="22"/>
          </w:rPr>
          <w:t>Телеграм</w:t>
        </w:r>
      </w:hyperlink>
      <w:r w:rsidRPr="00387905">
        <w:rPr>
          <w:b/>
          <w:sz w:val="22"/>
          <w:szCs w:val="22"/>
        </w:rPr>
        <w:t xml:space="preserve"> </w:t>
      </w:r>
    </w:p>
    <w:p w14:paraId="16A06B25" w14:textId="77777777" w:rsidR="005A4FE4" w:rsidRPr="00387905" w:rsidRDefault="005A4FE4" w:rsidP="005A4FE4">
      <w:pPr>
        <w:rPr>
          <w:sz w:val="22"/>
          <w:szCs w:val="22"/>
        </w:rPr>
      </w:pPr>
    </w:p>
    <w:p w14:paraId="233B2CD4" w14:textId="77777777" w:rsidR="005A4FE4" w:rsidRPr="00387905" w:rsidRDefault="005A4FE4" w:rsidP="005A4FE4">
      <w:pPr>
        <w:rPr>
          <w:noProof/>
          <w:sz w:val="22"/>
          <w:szCs w:val="22"/>
        </w:rPr>
      </w:pPr>
      <w:r w:rsidRPr="00387905">
        <w:rPr>
          <w:noProof/>
          <w:sz w:val="22"/>
          <w:szCs w:val="22"/>
        </w:rPr>
        <w:drawing>
          <wp:inline distT="0" distB="0" distL="0" distR="0" wp14:anchorId="078B821C" wp14:editId="0E0B1982">
            <wp:extent cx="1748367" cy="7493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3033984F" w14:textId="77777777" w:rsidR="005A4FE4" w:rsidRPr="00387905" w:rsidRDefault="005A4FE4" w:rsidP="005A4FE4">
      <w:pPr>
        <w:autoSpaceDE w:val="0"/>
        <w:autoSpaceDN w:val="0"/>
        <w:adjustRightInd w:val="0"/>
        <w:jc w:val="both"/>
        <w:rPr>
          <w:b/>
          <w:noProof/>
          <w:sz w:val="22"/>
          <w:szCs w:val="22"/>
        </w:rPr>
      </w:pPr>
    </w:p>
    <w:p w14:paraId="4666D9A1" w14:textId="77777777" w:rsidR="005A4FE4" w:rsidRPr="00387905" w:rsidRDefault="005A4FE4" w:rsidP="005A4FE4">
      <w:pPr>
        <w:autoSpaceDE w:val="0"/>
        <w:autoSpaceDN w:val="0"/>
        <w:adjustRightInd w:val="0"/>
        <w:jc w:val="both"/>
        <w:rPr>
          <w:b/>
          <w:noProof/>
          <w:sz w:val="22"/>
          <w:szCs w:val="22"/>
        </w:rPr>
      </w:pPr>
    </w:p>
    <w:p w14:paraId="72B7C18A" w14:textId="77777777" w:rsidR="005A4FE4" w:rsidRPr="00387905" w:rsidRDefault="005A4FE4" w:rsidP="005A4FE4">
      <w:pPr>
        <w:autoSpaceDE w:val="0"/>
        <w:autoSpaceDN w:val="0"/>
        <w:adjustRightInd w:val="0"/>
        <w:jc w:val="center"/>
        <w:rPr>
          <w:b/>
          <w:noProof/>
          <w:sz w:val="22"/>
          <w:szCs w:val="22"/>
        </w:rPr>
      </w:pPr>
      <w:r w:rsidRPr="00387905">
        <w:rPr>
          <w:b/>
          <w:noProof/>
          <w:sz w:val="22"/>
          <w:szCs w:val="22"/>
        </w:rPr>
        <w:t xml:space="preserve">Новосибирский Росреестр разъясняет: как получить </w:t>
      </w:r>
      <w:r w:rsidRPr="00387905">
        <w:rPr>
          <w:b/>
          <w:noProof/>
          <w:sz w:val="22"/>
          <w:szCs w:val="22"/>
        </w:rPr>
        <w:br/>
        <w:t>документы на землю, выданные в 90-е годы</w:t>
      </w:r>
    </w:p>
    <w:p w14:paraId="0E88B2FD" w14:textId="77777777" w:rsidR="005A4FE4" w:rsidRPr="00387905" w:rsidRDefault="005A4FE4" w:rsidP="005A4FE4">
      <w:pPr>
        <w:autoSpaceDE w:val="0"/>
        <w:autoSpaceDN w:val="0"/>
        <w:adjustRightInd w:val="0"/>
        <w:ind w:firstLine="709"/>
        <w:jc w:val="both"/>
        <w:rPr>
          <w:sz w:val="22"/>
          <w:szCs w:val="22"/>
        </w:rPr>
      </w:pPr>
    </w:p>
    <w:p w14:paraId="2D473E19" w14:textId="77777777" w:rsidR="005A4FE4" w:rsidRPr="00387905" w:rsidRDefault="005A4FE4" w:rsidP="005A4FE4">
      <w:pPr>
        <w:ind w:firstLine="709"/>
        <w:jc w:val="both"/>
        <w:rPr>
          <w:sz w:val="22"/>
          <w:szCs w:val="22"/>
        </w:rPr>
      </w:pPr>
      <w:r w:rsidRPr="00387905">
        <w:rPr>
          <w:sz w:val="22"/>
          <w:szCs w:val="22"/>
        </w:rPr>
        <w:t xml:space="preserve">Зачастую собственники земельных участков (земельных долей), наследники, новые собственники земельных участков сталкиваются с тем, что их документы на землю, выданные в 90-е годы, отсутствуют, утеряны или пришли в негодность. </w:t>
      </w:r>
    </w:p>
    <w:p w14:paraId="212602AD" w14:textId="77777777" w:rsidR="005A4FE4" w:rsidRPr="00387905" w:rsidRDefault="005A4FE4" w:rsidP="005A4FE4">
      <w:pPr>
        <w:ind w:firstLine="709"/>
        <w:jc w:val="both"/>
        <w:rPr>
          <w:sz w:val="22"/>
          <w:szCs w:val="22"/>
        </w:rPr>
      </w:pPr>
      <w:r w:rsidRPr="00387905">
        <w:rPr>
          <w:sz w:val="22"/>
          <w:szCs w:val="22"/>
        </w:rPr>
        <w:t xml:space="preserve">Если документ испорчен или утерян, новосибирский Росреестр предоставляет возможность собственникам земельных участков (земельных долей) получить копии таких правоудостоверяющих документов на землю. </w:t>
      </w:r>
    </w:p>
    <w:p w14:paraId="4A416629" w14:textId="77777777" w:rsidR="005A4FE4" w:rsidRPr="00387905" w:rsidRDefault="005A4FE4" w:rsidP="005A4FE4">
      <w:pPr>
        <w:ind w:firstLine="709"/>
        <w:jc w:val="both"/>
        <w:rPr>
          <w:sz w:val="22"/>
          <w:szCs w:val="22"/>
        </w:rPr>
      </w:pPr>
      <w:r w:rsidRPr="00387905">
        <w:rPr>
          <w:sz w:val="22"/>
          <w:szCs w:val="22"/>
        </w:rPr>
        <w:t xml:space="preserve">К ним относятся документы на земельные участки, выданные </w:t>
      </w:r>
      <w:r w:rsidRPr="00387905">
        <w:rPr>
          <w:sz w:val="22"/>
          <w:szCs w:val="22"/>
        </w:rPr>
        <w:br/>
        <w:t xml:space="preserve">до 1999 года: </w:t>
      </w:r>
    </w:p>
    <w:p w14:paraId="49F91F64" w14:textId="77777777" w:rsidR="005A4FE4" w:rsidRPr="00387905" w:rsidRDefault="005A4FE4" w:rsidP="005A4FE4">
      <w:pPr>
        <w:ind w:firstLine="709"/>
        <w:jc w:val="both"/>
        <w:rPr>
          <w:sz w:val="22"/>
          <w:szCs w:val="22"/>
        </w:rPr>
      </w:pPr>
      <w:r w:rsidRPr="00387905">
        <w:rPr>
          <w:sz w:val="22"/>
          <w:szCs w:val="22"/>
        </w:rPr>
        <w:t xml:space="preserve">- свидетельства о праве (на право) собственности на землю; </w:t>
      </w:r>
    </w:p>
    <w:p w14:paraId="753619C3" w14:textId="77777777" w:rsidR="005A4FE4" w:rsidRPr="00387905" w:rsidRDefault="005A4FE4" w:rsidP="005A4FE4">
      <w:pPr>
        <w:ind w:firstLine="709"/>
        <w:jc w:val="both"/>
        <w:rPr>
          <w:sz w:val="22"/>
          <w:szCs w:val="22"/>
        </w:rPr>
      </w:pPr>
      <w:r w:rsidRPr="00387905">
        <w:rPr>
          <w:sz w:val="22"/>
          <w:szCs w:val="22"/>
        </w:rPr>
        <w:t>- государственные акты на право собственности на землю, пожизненного наследуемого владения, бессрочного (постоянного) пользования землей.</w:t>
      </w:r>
    </w:p>
    <w:p w14:paraId="37875742" w14:textId="77777777" w:rsidR="005A4FE4" w:rsidRPr="00387905" w:rsidRDefault="005A4FE4" w:rsidP="005A4FE4">
      <w:pPr>
        <w:ind w:firstLine="709"/>
        <w:jc w:val="both"/>
        <w:rPr>
          <w:sz w:val="22"/>
          <w:szCs w:val="22"/>
        </w:rPr>
      </w:pPr>
      <w:r w:rsidRPr="00387905">
        <w:rPr>
          <w:sz w:val="22"/>
          <w:szCs w:val="22"/>
        </w:rPr>
        <w:t>За получением копий правоудостверяющих документов на землю может обратиться правообладатель земельного участка, а также его представитель при наличии нотариально удостоверенной доверенности.</w:t>
      </w:r>
    </w:p>
    <w:p w14:paraId="5E2B5DE9" w14:textId="77777777" w:rsidR="005A4FE4" w:rsidRPr="00387905" w:rsidRDefault="005A4FE4" w:rsidP="005A4FE4">
      <w:pPr>
        <w:ind w:firstLine="709"/>
        <w:jc w:val="both"/>
        <w:rPr>
          <w:sz w:val="22"/>
          <w:szCs w:val="22"/>
        </w:rPr>
      </w:pPr>
      <w:r w:rsidRPr="00387905">
        <w:rPr>
          <w:sz w:val="22"/>
          <w:szCs w:val="22"/>
        </w:rPr>
        <w:t>Для этого необходимо направить в Управление Росреестра по Новосибирской области:</w:t>
      </w:r>
    </w:p>
    <w:p w14:paraId="40BE92CE" w14:textId="77777777" w:rsidR="005A4FE4" w:rsidRPr="00387905" w:rsidRDefault="005A4FE4" w:rsidP="005A4FE4">
      <w:pPr>
        <w:ind w:firstLine="709"/>
        <w:jc w:val="both"/>
        <w:rPr>
          <w:sz w:val="22"/>
          <w:szCs w:val="22"/>
        </w:rPr>
      </w:pPr>
      <w:r w:rsidRPr="00387905">
        <w:rPr>
          <w:sz w:val="22"/>
          <w:szCs w:val="22"/>
        </w:rPr>
        <w:t>- заявление правообладателя либо его представителя о выдаче копии документа;</w:t>
      </w:r>
    </w:p>
    <w:p w14:paraId="6A12B689" w14:textId="77777777" w:rsidR="005A4FE4" w:rsidRPr="00387905" w:rsidRDefault="005A4FE4" w:rsidP="005A4FE4">
      <w:pPr>
        <w:ind w:firstLine="709"/>
        <w:jc w:val="both"/>
        <w:rPr>
          <w:sz w:val="22"/>
          <w:szCs w:val="22"/>
        </w:rPr>
      </w:pPr>
      <w:r w:rsidRPr="00387905">
        <w:rPr>
          <w:sz w:val="22"/>
          <w:szCs w:val="22"/>
        </w:rPr>
        <w:t>- копию нотариально удостоверенной доверенности (если обращается представитель правообладателя).</w:t>
      </w:r>
    </w:p>
    <w:p w14:paraId="6AF18D78" w14:textId="77777777" w:rsidR="005A4FE4" w:rsidRPr="00387905" w:rsidRDefault="005A4FE4" w:rsidP="005A4FE4">
      <w:pPr>
        <w:ind w:firstLine="709"/>
        <w:jc w:val="both"/>
        <w:rPr>
          <w:sz w:val="22"/>
          <w:szCs w:val="22"/>
        </w:rPr>
      </w:pPr>
      <w:r w:rsidRPr="00387905">
        <w:rPr>
          <w:sz w:val="22"/>
          <w:szCs w:val="22"/>
        </w:rPr>
        <w:t xml:space="preserve">За копией документа может обратиться наследник правообладателя земельного участка, в этом случае предоставляется документ, подтверждающий, что он является таковым (запрос или справка от нотариуса, копия заявления о принятии наследства и т.п.). </w:t>
      </w:r>
    </w:p>
    <w:p w14:paraId="4FCD1D6B" w14:textId="77777777" w:rsidR="005A4FE4" w:rsidRPr="00387905" w:rsidRDefault="005A4FE4" w:rsidP="005A4FE4">
      <w:pPr>
        <w:ind w:firstLine="709"/>
        <w:jc w:val="both"/>
        <w:rPr>
          <w:sz w:val="22"/>
          <w:szCs w:val="22"/>
        </w:rPr>
      </w:pPr>
      <w:r w:rsidRPr="00387905">
        <w:rPr>
          <w:sz w:val="22"/>
          <w:szCs w:val="22"/>
        </w:rPr>
        <w:t>Копии правоудостоверяющих документов предоставляются бесплатно в течение 30 дней.</w:t>
      </w:r>
    </w:p>
    <w:p w14:paraId="0AEE7036" w14:textId="77777777" w:rsidR="005A4FE4" w:rsidRPr="00387905" w:rsidRDefault="005A4FE4" w:rsidP="005A4FE4">
      <w:pPr>
        <w:ind w:firstLine="709"/>
        <w:jc w:val="both"/>
        <w:rPr>
          <w:sz w:val="22"/>
          <w:szCs w:val="22"/>
        </w:rPr>
      </w:pPr>
      <w:r w:rsidRPr="00387905">
        <w:rPr>
          <w:sz w:val="22"/>
          <w:szCs w:val="22"/>
        </w:rPr>
        <w:t>Заявление о получении правоудостоверяющих документов на земельные участки, расположенные в Новосибирском, Мошковском, Коченевском, Колыванском, Тогучинском районах, в г. Обь, подается в Управление Росреестра по Новосибирской области:</w:t>
      </w:r>
    </w:p>
    <w:p w14:paraId="78536F07" w14:textId="77777777" w:rsidR="005A4FE4" w:rsidRPr="00387905" w:rsidRDefault="005A4FE4" w:rsidP="005A4FE4">
      <w:pPr>
        <w:ind w:firstLine="709"/>
        <w:jc w:val="both"/>
        <w:rPr>
          <w:sz w:val="22"/>
          <w:szCs w:val="22"/>
        </w:rPr>
      </w:pPr>
      <w:r w:rsidRPr="00387905">
        <w:rPr>
          <w:sz w:val="22"/>
          <w:szCs w:val="22"/>
        </w:rPr>
        <w:t xml:space="preserve">- путем заполнения </w:t>
      </w:r>
      <w:hyperlink r:id="rId59" w:history="1">
        <w:r w:rsidRPr="00387905">
          <w:rPr>
            <w:rStyle w:val="a3"/>
            <w:color w:val="auto"/>
            <w:sz w:val="22"/>
            <w:szCs w:val="22"/>
          </w:rPr>
          <w:t>специальной формы</w:t>
        </w:r>
      </w:hyperlink>
      <w:r w:rsidRPr="00387905">
        <w:rPr>
          <w:sz w:val="22"/>
          <w:szCs w:val="22"/>
        </w:rPr>
        <w:t xml:space="preserve"> на сайте Росреестра разделе «Обратная связь / Обращения граждан»,</w:t>
      </w:r>
    </w:p>
    <w:p w14:paraId="33D74E37" w14:textId="77777777" w:rsidR="005A4FE4" w:rsidRPr="00387905" w:rsidRDefault="005A4FE4" w:rsidP="005A4FE4">
      <w:pPr>
        <w:ind w:firstLine="709"/>
        <w:jc w:val="both"/>
        <w:rPr>
          <w:sz w:val="22"/>
          <w:szCs w:val="22"/>
        </w:rPr>
      </w:pPr>
      <w:r w:rsidRPr="00387905">
        <w:rPr>
          <w:sz w:val="22"/>
          <w:szCs w:val="22"/>
        </w:rPr>
        <w:t>- через бокс для приема корреспонденции, расположенный по адресу г. Новосибирск, ул. Державина, 28 (1 этаж),</w:t>
      </w:r>
    </w:p>
    <w:p w14:paraId="65E05265" w14:textId="77777777" w:rsidR="005A4FE4" w:rsidRPr="00387905" w:rsidRDefault="005A4FE4" w:rsidP="005A4FE4">
      <w:pPr>
        <w:ind w:firstLine="709"/>
        <w:jc w:val="both"/>
        <w:rPr>
          <w:sz w:val="22"/>
          <w:szCs w:val="22"/>
        </w:rPr>
      </w:pPr>
      <w:r w:rsidRPr="00387905">
        <w:rPr>
          <w:sz w:val="22"/>
          <w:szCs w:val="22"/>
        </w:rPr>
        <w:t>- по почте 630091, г. Новосибирск, ул. Державина, 28.</w:t>
      </w:r>
    </w:p>
    <w:p w14:paraId="69C5D24B" w14:textId="77777777" w:rsidR="005A4FE4" w:rsidRPr="00387905" w:rsidRDefault="005A4FE4" w:rsidP="005A4FE4">
      <w:pPr>
        <w:ind w:firstLine="709"/>
        <w:jc w:val="both"/>
        <w:rPr>
          <w:sz w:val="22"/>
          <w:szCs w:val="22"/>
        </w:rPr>
      </w:pPr>
      <w:r w:rsidRPr="00387905">
        <w:rPr>
          <w:sz w:val="22"/>
          <w:szCs w:val="22"/>
        </w:rPr>
        <w:t xml:space="preserve">Копии правоудостоверяющих документов на земельные участки, расположенные в других районах и городах Новосибирской области, выдаются территориальными отделами Управления в районах Новосибирской области. Заявления в территориальные отделы Управления направляются по почте на их почтовые адреса. Сведения о местонахождении территориальных отделов Управления размещены на </w:t>
      </w:r>
      <w:hyperlink r:id="rId60" w:history="1">
        <w:r w:rsidRPr="00387905">
          <w:rPr>
            <w:rStyle w:val="a3"/>
            <w:color w:val="auto"/>
            <w:sz w:val="22"/>
            <w:szCs w:val="22"/>
          </w:rPr>
          <w:t>сайте Росреестра</w:t>
        </w:r>
      </w:hyperlink>
      <w:r w:rsidRPr="00387905">
        <w:rPr>
          <w:sz w:val="22"/>
          <w:szCs w:val="22"/>
        </w:rPr>
        <w:t xml:space="preserve"> в разделе «Контакты».</w:t>
      </w:r>
    </w:p>
    <w:p w14:paraId="65216CC6" w14:textId="77777777" w:rsidR="005A4FE4" w:rsidRPr="00387905" w:rsidRDefault="005A4FE4" w:rsidP="005A4FE4">
      <w:pPr>
        <w:ind w:firstLine="709"/>
        <w:jc w:val="both"/>
        <w:rPr>
          <w:sz w:val="22"/>
          <w:szCs w:val="22"/>
        </w:rPr>
      </w:pPr>
    </w:p>
    <w:p w14:paraId="4E56C67D" w14:textId="77777777" w:rsidR="005A4FE4" w:rsidRPr="00387905" w:rsidRDefault="005A4FE4" w:rsidP="005A4FE4">
      <w:pPr>
        <w:ind w:firstLine="709"/>
        <w:jc w:val="both"/>
        <w:rPr>
          <w:sz w:val="22"/>
          <w:szCs w:val="22"/>
        </w:rPr>
      </w:pPr>
      <w:r w:rsidRPr="00387905">
        <w:rPr>
          <w:sz w:val="22"/>
          <w:szCs w:val="22"/>
        </w:rPr>
        <w:t>Важно: правоудостоверяющие документы на земельные участки, расположенные в г. Новосибирске, находятся на хранении в муниципальном казенном учреждении г. Новосибирска «Новосибирский городской архив», расположенном по адресу г. Новосибирск, ул. Некрасова, 55. Экземпляры таких документов в Управлении Росреестра по Новосибирской области отсутствуют.</w:t>
      </w:r>
    </w:p>
    <w:p w14:paraId="72098C17" w14:textId="77777777" w:rsidR="005A4FE4" w:rsidRPr="00387905" w:rsidRDefault="005A4FE4" w:rsidP="005A4FE4">
      <w:pPr>
        <w:autoSpaceDE w:val="0"/>
        <w:autoSpaceDN w:val="0"/>
        <w:adjustRightInd w:val="0"/>
        <w:ind w:firstLine="709"/>
        <w:jc w:val="both"/>
        <w:rPr>
          <w:sz w:val="22"/>
          <w:szCs w:val="22"/>
        </w:rPr>
      </w:pPr>
    </w:p>
    <w:p w14:paraId="735030A9" w14:textId="77777777" w:rsidR="005A4FE4" w:rsidRPr="00387905" w:rsidRDefault="005A4FE4" w:rsidP="005A4FE4">
      <w:pPr>
        <w:autoSpaceDE w:val="0"/>
        <w:autoSpaceDN w:val="0"/>
        <w:adjustRightInd w:val="0"/>
        <w:ind w:firstLine="709"/>
        <w:jc w:val="both"/>
        <w:rPr>
          <w:sz w:val="22"/>
          <w:szCs w:val="22"/>
        </w:rPr>
      </w:pPr>
    </w:p>
    <w:p w14:paraId="6667A938" w14:textId="77777777" w:rsidR="005A4FE4" w:rsidRPr="00387905" w:rsidRDefault="005A4FE4" w:rsidP="005A4FE4">
      <w:pPr>
        <w:autoSpaceDE w:val="0"/>
        <w:autoSpaceDN w:val="0"/>
        <w:adjustRightInd w:val="0"/>
        <w:ind w:firstLine="709"/>
        <w:jc w:val="both"/>
        <w:rPr>
          <w:sz w:val="22"/>
          <w:szCs w:val="22"/>
        </w:rPr>
      </w:pPr>
    </w:p>
    <w:p w14:paraId="31D3C3DA"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Управлением Росреестра </w:t>
      </w:r>
    </w:p>
    <w:p w14:paraId="240D5B5D"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lastRenderedPageBreak/>
        <w:t>по Новосибирской области</w:t>
      </w:r>
    </w:p>
    <w:p w14:paraId="2F76B81B" w14:textId="77777777" w:rsidR="005A4FE4" w:rsidRPr="00387905" w:rsidRDefault="005A4FE4" w:rsidP="005A4FE4">
      <w:pPr>
        <w:autoSpaceDE w:val="0"/>
        <w:autoSpaceDN w:val="0"/>
        <w:adjustRightInd w:val="0"/>
        <w:jc w:val="right"/>
        <w:rPr>
          <w:rFonts w:eastAsia="Quattrocento Sans"/>
          <w:b/>
          <w:i/>
          <w:sz w:val="22"/>
          <w:szCs w:val="22"/>
        </w:rPr>
      </w:pPr>
    </w:p>
    <w:p w14:paraId="7881BBEC" w14:textId="77777777" w:rsidR="005A4FE4" w:rsidRPr="00387905" w:rsidRDefault="005A4FE4" w:rsidP="005A4FE4">
      <w:pPr>
        <w:autoSpaceDE w:val="0"/>
        <w:autoSpaceDN w:val="0"/>
        <w:adjustRightInd w:val="0"/>
        <w:jc w:val="right"/>
        <w:rPr>
          <w:rFonts w:eastAsia="Quattrocento Sans"/>
          <w:b/>
          <w:i/>
          <w:sz w:val="22"/>
          <w:szCs w:val="22"/>
        </w:rPr>
      </w:pPr>
    </w:p>
    <w:p w14:paraId="24133DF4" w14:textId="77777777" w:rsidR="005A4FE4" w:rsidRPr="00387905" w:rsidRDefault="005A4FE4" w:rsidP="005A4FE4">
      <w:pPr>
        <w:tabs>
          <w:tab w:val="left" w:pos="5160"/>
        </w:tabs>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71552" behindDoc="0" locked="0" layoutInCell="1" allowOverlap="1" wp14:anchorId="5ADE3F94" wp14:editId="1B3A092E">
                <wp:simplePos x="0" y="0"/>
                <wp:positionH relativeFrom="column">
                  <wp:posOffset>-41910</wp:posOffset>
                </wp:positionH>
                <wp:positionV relativeFrom="paragraph">
                  <wp:posOffset>90170</wp:posOffset>
                </wp:positionV>
                <wp:extent cx="6229350" cy="0"/>
                <wp:effectExtent l="5715" t="13970" r="13335" b="508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B958B" id="AutoShape 2" o:spid="_x0000_s1026" type="#_x0000_t32" style="position:absolute;margin-left:-3.3pt;margin-top:7.1pt;width:490.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JuIQIAADwEAAAOAAAAZHJzL2Uyb0RvYy54bWysU02P2jAQvVfqf7B8Z/NBYCEirFYJ9LJt&#10;kXb7A4ztJFYT27INAVX97x0bgpb2UlW9OON45s2bmTerp1PfoSM3VihZ4OQhxohLqpiQTYG/vW0n&#10;C4ysI5KRTkle4DO3+Gn98cNq0DlPVas6xg0CEGnzQRe4dU7nUWRpy3tiH5TmEh5rZXri4GqaiBky&#10;AHrfRWkcz6NBGaaNotxa+FtdHvE64Nc1p+5rXVvuUFdg4ObCacK592e0XpG8MUS3gl5pkH9g0RMh&#10;IekNqiKOoIMRf0D1ghplVe0eqOojVdeC8lADVJPEv1Xz2hLNQy3QHKtvbbL/D5Z+Oe4MEgxmN8VI&#10;kh5m9HxwKqRGqe/PoG0ObqXcGV8hPclX/aLod4ukKlsiGx6c384aYhMfEd2F+IvVkGU/fFYMfAjg&#10;h2adatN7SGgDOoWZnG8z4SeHKPycp+lyOoPR0fEtIvkYqI11n7jqkTcKbJ0homldqaSEySuThDTk&#10;+GKdp0XyMcBnlWorui4IoJNoKPByls5CgFWdYP7Ru1nT7MvOoCPxEoof4zKoBsDu3Iw6SBbAWk7Y&#10;5mo7IrqLDf6d9HhQGNC5WheN/FjGy81is8gmWTrfTLK4qibP2zKbzLfJ46yaVmVZJT89tSTLW8EY&#10;l57dqNck+zs9XDfnorSbYm9tiO7RQ7+A7PgNpMNk/TAvstgrdt6ZceIg0eB8XSe/A+/vYL9f+vUv&#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O0eEm4hAgAAPAQAAA4AAAAAAAAAAAAAAAAALgIAAGRycy9lMm9Eb2MueG1s&#10;UEsBAi0AFAAGAAgAAAAhAOkJsQjeAAAACAEAAA8AAAAAAAAAAAAAAAAAewQAAGRycy9kb3ducmV2&#10;LnhtbFBLBQYAAAAABAAEAPMAAACGBQAAAAA=&#10;" strokecolor="#0070c0"/>
            </w:pict>
          </mc:Fallback>
        </mc:AlternateContent>
      </w:r>
      <w:r w:rsidRPr="00387905">
        <w:rPr>
          <w:b/>
          <w:bCs/>
          <w:i/>
          <w:iCs/>
          <w:sz w:val="22"/>
          <w:szCs w:val="22"/>
        </w:rPr>
        <w:tab/>
      </w:r>
    </w:p>
    <w:p w14:paraId="113C7ECD" w14:textId="77777777" w:rsidR="005A4FE4" w:rsidRPr="00387905" w:rsidRDefault="005A4FE4" w:rsidP="005A4FE4">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58D94B0C" w14:textId="77777777" w:rsidR="005A4FE4" w:rsidRPr="00387905" w:rsidRDefault="005A4FE4" w:rsidP="005A4FE4">
      <w:pPr>
        <w:suppressAutoHyphens/>
        <w:autoSpaceDE w:val="0"/>
        <w:autoSpaceDN w:val="0"/>
        <w:adjustRightInd w:val="0"/>
        <w:jc w:val="both"/>
        <w:rPr>
          <w:b/>
          <w:bCs/>
          <w:sz w:val="22"/>
          <w:szCs w:val="22"/>
        </w:rPr>
      </w:pPr>
      <w:r w:rsidRPr="00387905">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а также функции по государственной кадастровой оценке, федеральному государственному надзору в области геодезии и картографии, государственному земельному надзору, надзору за деятельностью саморегулируемых организаций оценщиков, контролю деятельности саморегулируемых организаций арбитражных управляющих. Руководителем Управления Росреестра по Новосибирской области является Светлана Евгеньевна Рягузова.</w:t>
      </w:r>
    </w:p>
    <w:p w14:paraId="2320FDA1" w14:textId="77777777" w:rsidR="005A4FE4" w:rsidRPr="00387905" w:rsidRDefault="005A4FE4" w:rsidP="005A4FE4">
      <w:pPr>
        <w:tabs>
          <w:tab w:val="left" w:pos="1095"/>
        </w:tabs>
        <w:suppressAutoHyphens/>
        <w:autoSpaceDE w:val="0"/>
        <w:autoSpaceDN w:val="0"/>
        <w:adjustRightInd w:val="0"/>
        <w:jc w:val="both"/>
        <w:rPr>
          <w:b/>
          <w:sz w:val="22"/>
          <w:szCs w:val="22"/>
        </w:rPr>
      </w:pPr>
    </w:p>
    <w:p w14:paraId="43AEBD0A" w14:textId="77777777" w:rsidR="005A4FE4" w:rsidRPr="00387905" w:rsidRDefault="005A4FE4" w:rsidP="005A4FE4">
      <w:pPr>
        <w:tabs>
          <w:tab w:val="left" w:pos="1095"/>
        </w:tabs>
        <w:suppressAutoHyphens/>
        <w:autoSpaceDE w:val="0"/>
        <w:autoSpaceDN w:val="0"/>
        <w:adjustRightInd w:val="0"/>
        <w:jc w:val="both"/>
        <w:rPr>
          <w:b/>
          <w:sz w:val="22"/>
          <w:szCs w:val="22"/>
        </w:rPr>
      </w:pPr>
      <w:r w:rsidRPr="00387905">
        <w:rPr>
          <w:b/>
          <w:sz w:val="22"/>
          <w:szCs w:val="22"/>
        </w:rPr>
        <w:t>Контакты для СМИ:</w:t>
      </w:r>
    </w:p>
    <w:p w14:paraId="21970146" w14:textId="77777777" w:rsidR="005A4FE4" w:rsidRPr="00387905" w:rsidRDefault="005A4FE4" w:rsidP="005A4FE4">
      <w:pPr>
        <w:jc w:val="both"/>
        <w:rPr>
          <w:sz w:val="22"/>
          <w:szCs w:val="22"/>
        </w:rPr>
      </w:pPr>
      <w:r w:rsidRPr="00387905">
        <w:rPr>
          <w:sz w:val="22"/>
          <w:szCs w:val="22"/>
        </w:rPr>
        <w:t>Управление Росреестра по Новосибирской области</w:t>
      </w:r>
    </w:p>
    <w:p w14:paraId="3918AFB3" w14:textId="77777777" w:rsidR="005A4FE4" w:rsidRPr="00387905" w:rsidRDefault="005A4FE4" w:rsidP="005A4FE4">
      <w:pPr>
        <w:jc w:val="both"/>
        <w:rPr>
          <w:sz w:val="22"/>
          <w:szCs w:val="22"/>
        </w:rPr>
      </w:pPr>
      <w:r w:rsidRPr="00387905">
        <w:rPr>
          <w:sz w:val="22"/>
          <w:szCs w:val="22"/>
        </w:rPr>
        <w:t>630091, г. Новосибирск, ул. Державина, д. 28</w:t>
      </w:r>
    </w:p>
    <w:p w14:paraId="031934A2" w14:textId="77777777" w:rsidR="005A4FE4" w:rsidRPr="00387905" w:rsidRDefault="005A4FE4" w:rsidP="005A4FE4">
      <w:pPr>
        <w:autoSpaceDE w:val="0"/>
        <w:autoSpaceDN w:val="0"/>
        <w:adjustRightInd w:val="0"/>
        <w:jc w:val="both"/>
        <w:rPr>
          <w:sz w:val="22"/>
          <w:szCs w:val="22"/>
        </w:rPr>
      </w:pPr>
      <w:r w:rsidRPr="00387905">
        <w:rPr>
          <w:sz w:val="22"/>
          <w:szCs w:val="22"/>
          <w:lang w:val="x-none"/>
        </w:rPr>
        <w:t xml:space="preserve">Электронная почта: </w:t>
      </w:r>
    </w:p>
    <w:p w14:paraId="7904CCB7" w14:textId="77777777" w:rsidR="005A4FE4" w:rsidRPr="00387905" w:rsidRDefault="00FC3721" w:rsidP="005A4FE4">
      <w:pPr>
        <w:autoSpaceDE w:val="0"/>
        <w:autoSpaceDN w:val="0"/>
        <w:adjustRightInd w:val="0"/>
        <w:jc w:val="both"/>
        <w:rPr>
          <w:sz w:val="22"/>
          <w:szCs w:val="22"/>
        </w:rPr>
      </w:pPr>
      <w:hyperlink r:id="rId61" w:history="1">
        <w:r w:rsidR="005A4FE4" w:rsidRPr="00387905">
          <w:rPr>
            <w:rStyle w:val="a3"/>
            <w:color w:val="auto"/>
            <w:sz w:val="22"/>
            <w:szCs w:val="22"/>
            <w:lang w:val="x-none"/>
          </w:rPr>
          <w:t>oko@54upr.rosreestr.ru</w:t>
        </w:r>
      </w:hyperlink>
      <w:r w:rsidR="005A4FE4" w:rsidRPr="00387905">
        <w:rPr>
          <w:sz w:val="22"/>
          <w:szCs w:val="22"/>
          <w:lang w:val="x-none"/>
        </w:rPr>
        <w:t xml:space="preserve"> </w:t>
      </w:r>
    </w:p>
    <w:p w14:paraId="482E8C95" w14:textId="77777777" w:rsidR="005A4FE4" w:rsidRPr="00387905" w:rsidRDefault="005A4FE4" w:rsidP="005A4FE4">
      <w:pPr>
        <w:autoSpaceDE w:val="0"/>
        <w:autoSpaceDN w:val="0"/>
        <w:adjustRightInd w:val="0"/>
        <w:jc w:val="both"/>
        <w:rPr>
          <w:sz w:val="22"/>
          <w:szCs w:val="22"/>
          <w:lang w:val="x-none"/>
        </w:rPr>
      </w:pPr>
      <w:r w:rsidRPr="00387905">
        <w:rPr>
          <w:sz w:val="22"/>
          <w:szCs w:val="22"/>
          <w:lang w:val="x-none"/>
        </w:rPr>
        <w:t xml:space="preserve">Сайт: </w:t>
      </w:r>
      <w:hyperlink r:id="rId62" w:history="1">
        <w:r w:rsidRPr="00387905">
          <w:rPr>
            <w:sz w:val="22"/>
            <w:szCs w:val="22"/>
            <w:u w:val="single"/>
            <w:lang w:val="x-none"/>
          </w:rPr>
          <w:t>Росреестр</w:t>
        </w:r>
      </w:hyperlink>
    </w:p>
    <w:p w14:paraId="3CD40386" w14:textId="77777777" w:rsidR="005A4FE4" w:rsidRPr="00387905" w:rsidRDefault="005A4FE4" w:rsidP="005A4FE4">
      <w:pPr>
        <w:autoSpaceDE w:val="0"/>
        <w:autoSpaceDN w:val="0"/>
        <w:adjustRightInd w:val="0"/>
        <w:jc w:val="both"/>
        <w:rPr>
          <w:sz w:val="22"/>
          <w:szCs w:val="22"/>
        </w:rPr>
      </w:pPr>
      <w:r w:rsidRPr="00387905">
        <w:rPr>
          <w:sz w:val="22"/>
          <w:szCs w:val="22"/>
        </w:rPr>
        <w:t xml:space="preserve">Соцсети: </w:t>
      </w:r>
    </w:p>
    <w:p w14:paraId="2C980BE4" w14:textId="77777777" w:rsidR="005A4FE4" w:rsidRPr="00387905" w:rsidRDefault="00FC3721" w:rsidP="005A4FE4">
      <w:pPr>
        <w:autoSpaceDE w:val="0"/>
        <w:autoSpaceDN w:val="0"/>
        <w:adjustRightInd w:val="0"/>
        <w:jc w:val="both"/>
        <w:rPr>
          <w:sz w:val="22"/>
          <w:szCs w:val="22"/>
          <w:lang w:val="x-none"/>
        </w:rPr>
      </w:pPr>
      <w:hyperlink r:id="rId63" w:history="1">
        <w:r w:rsidR="005A4FE4" w:rsidRPr="00387905">
          <w:rPr>
            <w:sz w:val="22"/>
            <w:szCs w:val="22"/>
            <w:u w:val="single"/>
            <w:lang w:val="x-none"/>
          </w:rPr>
          <w:t>ВКонтакте</w:t>
        </w:r>
      </w:hyperlink>
    </w:p>
    <w:p w14:paraId="600CE5FE" w14:textId="77777777" w:rsidR="005A4FE4" w:rsidRPr="00387905" w:rsidRDefault="00FC3721" w:rsidP="005A4FE4">
      <w:pPr>
        <w:autoSpaceDE w:val="0"/>
        <w:autoSpaceDN w:val="0"/>
        <w:adjustRightInd w:val="0"/>
        <w:jc w:val="both"/>
        <w:rPr>
          <w:sz w:val="22"/>
          <w:szCs w:val="22"/>
        </w:rPr>
      </w:pPr>
      <w:hyperlink r:id="rId64" w:history="1">
        <w:r w:rsidR="005A4FE4" w:rsidRPr="00387905">
          <w:rPr>
            <w:rStyle w:val="a3"/>
            <w:color w:val="auto"/>
            <w:sz w:val="22"/>
            <w:szCs w:val="22"/>
          </w:rPr>
          <w:t>Одноклассники</w:t>
        </w:r>
      </w:hyperlink>
    </w:p>
    <w:p w14:paraId="69E03C01" w14:textId="77777777" w:rsidR="005A4FE4" w:rsidRPr="00387905" w:rsidRDefault="00FC3721" w:rsidP="005A4FE4">
      <w:pPr>
        <w:jc w:val="both"/>
        <w:rPr>
          <w:sz w:val="22"/>
          <w:szCs w:val="22"/>
          <w:u w:val="single"/>
        </w:rPr>
      </w:pPr>
      <w:hyperlink r:id="rId65" w:history="1">
        <w:r w:rsidR="005A4FE4" w:rsidRPr="00387905">
          <w:rPr>
            <w:rStyle w:val="a3"/>
            <w:color w:val="auto"/>
            <w:sz w:val="22"/>
            <w:szCs w:val="22"/>
            <w:lang w:val="x-none"/>
          </w:rPr>
          <w:t>Яндекс</w:t>
        </w:r>
        <w:r w:rsidR="005A4FE4" w:rsidRPr="00387905">
          <w:rPr>
            <w:rStyle w:val="a3"/>
            <w:color w:val="auto"/>
            <w:sz w:val="22"/>
            <w:szCs w:val="22"/>
          </w:rPr>
          <w:t>.</w:t>
        </w:r>
        <w:r w:rsidR="005A4FE4" w:rsidRPr="00387905">
          <w:rPr>
            <w:rStyle w:val="a3"/>
            <w:color w:val="auto"/>
            <w:sz w:val="22"/>
            <w:szCs w:val="22"/>
            <w:lang w:val="x-none"/>
          </w:rPr>
          <w:t>Дзен</w:t>
        </w:r>
      </w:hyperlink>
    </w:p>
    <w:p w14:paraId="5A6AE06F" w14:textId="77777777" w:rsidR="005A4FE4" w:rsidRPr="00387905" w:rsidRDefault="00FC3721" w:rsidP="005A4FE4">
      <w:pPr>
        <w:jc w:val="both"/>
        <w:rPr>
          <w:b/>
          <w:sz w:val="22"/>
          <w:szCs w:val="22"/>
        </w:rPr>
      </w:pPr>
      <w:hyperlink r:id="rId66" w:history="1">
        <w:r w:rsidR="005A4FE4" w:rsidRPr="00387905">
          <w:rPr>
            <w:rStyle w:val="a3"/>
            <w:color w:val="auto"/>
            <w:sz w:val="22"/>
            <w:szCs w:val="22"/>
          </w:rPr>
          <w:t>Телеграм</w:t>
        </w:r>
      </w:hyperlink>
      <w:r w:rsidR="005A4FE4" w:rsidRPr="00387905">
        <w:rPr>
          <w:b/>
          <w:sz w:val="22"/>
          <w:szCs w:val="22"/>
        </w:rPr>
        <w:t xml:space="preserve"> </w:t>
      </w:r>
    </w:p>
    <w:p w14:paraId="5130D5A5" w14:textId="77777777" w:rsidR="005A4FE4" w:rsidRPr="00387905" w:rsidRDefault="005A4FE4" w:rsidP="005A4FE4">
      <w:pPr>
        <w:rPr>
          <w:sz w:val="22"/>
          <w:szCs w:val="22"/>
        </w:rPr>
      </w:pPr>
    </w:p>
    <w:p w14:paraId="5980F42E" w14:textId="77777777" w:rsidR="005A4FE4" w:rsidRPr="00387905" w:rsidRDefault="005A4FE4" w:rsidP="005A4FE4">
      <w:pPr>
        <w:rPr>
          <w:sz w:val="22"/>
          <w:szCs w:val="22"/>
        </w:rPr>
      </w:pPr>
    </w:p>
    <w:p w14:paraId="43246F5D" w14:textId="77777777" w:rsidR="005A4FE4" w:rsidRPr="00387905" w:rsidRDefault="005A4FE4" w:rsidP="005A4FE4">
      <w:pPr>
        <w:rPr>
          <w:noProof/>
          <w:sz w:val="22"/>
          <w:szCs w:val="22"/>
        </w:rPr>
      </w:pPr>
      <w:r w:rsidRPr="00387905">
        <w:rPr>
          <w:noProof/>
          <w:sz w:val="22"/>
          <w:szCs w:val="22"/>
        </w:rPr>
        <w:drawing>
          <wp:inline distT="0" distB="0" distL="0" distR="0" wp14:anchorId="1C7ED938" wp14:editId="495FF2F7">
            <wp:extent cx="1748367" cy="7493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67D116C7" w14:textId="77777777" w:rsidR="005A4FE4" w:rsidRPr="00387905" w:rsidRDefault="005A4FE4" w:rsidP="005A4FE4">
      <w:pPr>
        <w:autoSpaceDE w:val="0"/>
        <w:autoSpaceDN w:val="0"/>
        <w:adjustRightInd w:val="0"/>
        <w:ind w:firstLine="709"/>
        <w:jc w:val="center"/>
        <w:rPr>
          <w:noProof/>
          <w:sz w:val="22"/>
          <w:szCs w:val="22"/>
        </w:rPr>
      </w:pPr>
      <w:r w:rsidRPr="00387905">
        <w:rPr>
          <w:b/>
          <w:noProof/>
          <w:sz w:val="22"/>
          <w:szCs w:val="22"/>
        </w:rPr>
        <w:t>Как получить консультацию от Управления Росреестра по Новосибирской области: контактные данные</w:t>
      </w:r>
    </w:p>
    <w:p w14:paraId="5B63C1E2" w14:textId="77777777" w:rsidR="005A4FE4" w:rsidRPr="00387905" w:rsidRDefault="005A4FE4" w:rsidP="005A4FE4">
      <w:pPr>
        <w:pStyle w:val="a4"/>
        <w:ind w:firstLine="720"/>
        <w:jc w:val="both"/>
        <w:rPr>
          <w:rStyle w:val="apple-converted-space"/>
          <w:sz w:val="22"/>
          <w:szCs w:val="22"/>
        </w:rPr>
      </w:pPr>
    </w:p>
    <w:p w14:paraId="1D11E308" w14:textId="77777777" w:rsidR="005A4FE4" w:rsidRPr="00387905" w:rsidRDefault="005A4FE4" w:rsidP="005A4FE4">
      <w:pPr>
        <w:autoSpaceDE w:val="0"/>
        <w:autoSpaceDN w:val="0"/>
        <w:adjustRightInd w:val="0"/>
        <w:ind w:firstLine="709"/>
        <w:jc w:val="both"/>
        <w:rPr>
          <w:sz w:val="22"/>
          <w:szCs w:val="22"/>
        </w:rPr>
      </w:pPr>
      <w:r w:rsidRPr="00387905">
        <w:rPr>
          <w:sz w:val="22"/>
          <w:szCs w:val="22"/>
        </w:rPr>
        <w:t xml:space="preserve">Специалисты Управления Росреестра по Новосибирской области проконсультировать граждан по следующим вопросам: </w:t>
      </w:r>
    </w:p>
    <w:p w14:paraId="523F5AE9" w14:textId="77777777" w:rsidR="005A4FE4" w:rsidRPr="00387905" w:rsidRDefault="005A4FE4" w:rsidP="005A4FE4">
      <w:pPr>
        <w:autoSpaceDE w:val="0"/>
        <w:autoSpaceDN w:val="0"/>
        <w:adjustRightInd w:val="0"/>
        <w:ind w:firstLine="709"/>
        <w:jc w:val="both"/>
        <w:rPr>
          <w:sz w:val="22"/>
          <w:szCs w:val="22"/>
        </w:rPr>
      </w:pPr>
      <w:r w:rsidRPr="00387905">
        <w:rPr>
          <w:sz w:val="22"/>
          <w:szCs w:val="22"/>
        </w:rPr>
        <w:t xml:space="preserve">– готовность документов, этап рассмотрения, порядок получения документов, тел. </w:t>
      </w:r>
      <w:r w:rsidRPr="00387905">
        <w:rPr>
          <w:b/>
          <w:sz w:val="22"/>
          <w:szCs w:val="22"/>
        </w:rPr>
        <w:t>8 (383) 252-09-86</w:t>
      </w:r>
      <w:r w:rsidRPr="00387905">
        <w:rPr>
          <w:sz w:val="22"/>
          <w:szCs w:val="22"/>
        </w:rPr>
        <w:t>;</w:t>
      </w:r>
    </w:p>
    <w:p w14:paraId="638F6E8A" w14:textId="77777777" w:rsidR="005A4FE4" w:rsidRPr="00387905" w:rsidRDefault="005A4FE4" w:rsidP="005A4FE4">
      <w:pPr>
        <w:autoSpaceDE w:val="0"/>
        <w:autoSpaceDN w:val="0"/>
        <w:adjustRightInd w:val="0"/>
        <w:ind w:firstLine="709"/>
        <w:jc w:val="both"/>
        <w:rPr>
          <w:sz w:val="22"/>
          <w:szCs w:val="22"/>
        </w:rPr>
      </w:pPr>
      <w:r w:rsidRPr="00387905">
        <w:rPr>
          <w:sz w:val="22"/>
          <w:szCs w:val="22"/>
        </w:rPr>
        <w:t xml:space="preserve">– государственный кадастровый учет недвижимости, тел. </w:t>
      </w:r>
      <w:r w:rsidRPr="00387905">
        <w:rPr>
          <w:b/>
          <w:sz w:val="22"/>
          <w:szCs w:val="22"/>
        </w:rPr>
        <w:t>8 (383) 330-14-23, 8 (383) 333-19-21</w:t>
      </w:r>
      <w:r w:rsidRPr="00387905">
        <w:rPr>
          <w:sz w:val="22"/>
          <w:szCs w:val="22"/>
        </w:rPr>
        <w:t>;</w:t>
      </w:r>
    </w:p>
    <w:p w14:paraId="1090926E" w14:textId="77777777" w:rsidR="005A4FE4" w:rsidRPr="00387905" w:rsidRDefault="005A4FE4" w:rsidP="005A4FE4">
      <w:pPr>
        <w:autoSpaceDE w:val="0"/>
        <w:autoSpaceDN w:val="0"/>
        <w:adjustRightInd w:val="0"/>
        <w:ind w:firstLine="709"/>
        <w:jc w:val="both"/>
        <w:rPr>
          <w:sz w:val="22"/>
          <w:szCs w:val="22"/>
        </w:rPr>
      </w:pPr>
      <w:r w:rsidRPr="00387905">
        <w:rPr>
          <w:sz w:val="22"/>
          <w:szCs w:val="22"/>
        </w:rPr>
        <w:t xml:space="preserve">– исправление технических ошибок, тел. </w:t>
      </w:r>
      <w:r w:rsidRPr="00387905">
        <w:rPr>
          <w:b/>
          <w:sz w:val="22"/>
          <w:szCs w:val="22"/>
        </w:rPr>
        <w:t>8 (383) 432-19-00</w:t>
      </w:r>
      <w:r w:rsidRPr="00387905">
        <w:rPr>
          <w:sz w:val="22"/>
          <w:szCs w:val="22"/>
        </w:rPr>
        <w:t>;</w:t>
      </w:r>
    </w:p>
    <w:p w14:paraId="154E47D3" w14:textId="77777777" w:rsidR="005A4FE4" w:rsidRPr="00387905" w:rsidRDefault="005A4FE4" w:rsidP="005A4FE4">
      <w:pPr>
        <w:autoSpaceDE w:val="0"/>
        <w:autoSpaceDN w:val="0"/>
        <w:adjustRightInd w:val="0"/>
        <w:ind w:firstLine="709"/>
        <w:jc w:val="both"/>
        <w:rPr>
          <w:sz w:val="22"/>
          <w:szCs w:val="22"/>
        </w:rPr>
      </w:pPr>
      <w:r w:rsidRPr="00387905">
        <w:rPr>
          <w:sz w:val="22"/>
          <w:szCs w:val="22"/>
        </w:rPr>
        <w:t xml:space="preserve">– восстановление правоудостоверяющих документов на землю, выданных до 1999 г., тел. </w:t>
      </w:r>
      <w:r w:rsidRPr="00387905">
        <w:rPr>
          <w:b/>
          <w:sz w:val="22"/>
          <w:szCs w:val="22"/>
        </w:rPr>
        <w:t>8 (383) 228-11-39</w:t>
      </w:r>
      <w:r w:rsidRPr="00387905">
        <w:rPr>
          <w:sz w:val="22"/>
          <w:szCs w:val="22"/>
        </w:rPr>
        <w:t>.</w:t>
      </w:r>
    </w:p>
    <w:p w14:paraId="77263687" w14:textId="77777777" w:rsidR="005A4FE4" w:rsidRPr="00387905" w:rsidRDefault="005A4FE4" w:rsidP="005A4FE4">
      <w:pPr>
        <w:autoSpaceDE w:val="0"/>
        <w:autoSpaceDN w:val="0"/>
        <w:adjustRightInd w:val="0"/>
        <w:ind w:firstLine="709"/>
        <w:jc w:val="both"/>
        <w:rPr>
          <w:sz w:val="22"/>
          <w:szCs w:val="22"/>
        </w:rPr>
      </w:pPr>
      <w:r w:rsidRPr="00387905">
        <w:rPr>
          <w:sz w:val="22"/>
          <w:szCs w:val="22"/>
        </w:rPr>
        <w:t>По этим вопросам можно обращаться с понедельника по четверг с 8 до 17 часов, а в пятницу с 8 до 16 часов. Перерыв с 12 до 12.48 часов.</w:t>
      </w:r>
    </w:p>
    <w:p w14:paraId="1006C0D2" w14:textId="77777777" w:rsidR="005A4FE4" w:rsidRPr="00387905" w:rsidRDefault="005A4FE4" w:rsidP="005A4FE4">
      <w:pPr>
        <w:autoSpaceDE w:val="0"/>
        <w:autoSpaceDN w:val="0"/>
        <w:adjustRightInd w:val="0"/>
        <w:ind w:firstLine="709"/>
        <w:jc w:val="both"/>
        <w:rPr>
          <w:sz w:val="22"/>
          <w:szCs w:val="22"/>
        </w:rPr>
      </w:pPr>
      <w:r w:rsidRPr="00387905">
        <w:rPr>
          <w:sz w:val="22"/>
          <w:szCs w:val="22"/>
        </w:rPr>
        <w:t xml:space="preserve">При возникновении вопросов, касающихся предоставления государственных услуг Росреестра в электронном виде, можно обратиться по тел. </w:t>
      </w:r>
      <w:r w:rsidRPr="00387905">
        <w:rPr>
          <w:b/>
          <w:sz w:val="22"/>
          <w:szCs w:val="22"/>
        </w:rPr>
        <w:t xml:space="preserve">8 (383) 562-07-86 </w:t>
      </w:r>
      <w:r w:rsidRPr="00387905">
        <w:rPr>
          <w:sz w:val="22"/>
          <w:szCs w:val="22"/>
        </w:rPr>
        <w:t>с понедельника по пятницу с 13 до 14 часов.</w:t>
      </w:r>
    </w:p>
    <w:p w14:paraId="6E2001CB" w14:textId="77777777" w:rsidR="005A4FE4" w:rsidRPr="00387905" w:rsidRDefault="005A4FE4" w:rsidP="005A4FE4">
      <w:pPr>
        <w:autoSpaceDE w:val="0"/>
        <w:autoSpaceDN w:val="0"/>
        <w:adjustRightInd w:val="0"/>
        <w:ind w:firstLine="709"/>
        <w:jc w:val="both"/>
        <w:rPr>
          <w:sz w:val="22"/>
          <w:szCs w:val="22"/>
        </w:rPr>
      </w:pPr>
      <w:r w:rsidRPr="00387905">
        <w:rPr>
          <w:sz w:val="22"/>
          <w:szCs w:val="22"/>
        </w:rPr>
        <w:t xml:space="preserve">Вы также можете обратиться в ведомственный центр телефонного обслуживания Росреестра по номеру </w:t>
      </w:r>
      <w:r w:rsidRPr="00387905">
        <w:rPr>
          <w:b/>
          <w:sz w:val="22"/>
          <w:szCs w:val="22"/>
        </w:rPr>
        <w:t>8-800-100-34-34</w:t>
      </w:r>
      <w:r w:rsidRPr="00387905">
        <w:rPr>
          <w:sz w:val="22"/>
          <w:szCs w:val="22"/>
        </w:rPr>
        <w:t xml:space="preserve"> (круглосуточно).</w:t>
      </w:r>
    </w:p>
    <w:p w14:paraId="5CF1A9DA" w14:textId="77777777" w:rsidR="005A4FE4" w:rsidRPr="00387905" w:rsidRDefault="005A4FE4" w:rsidP="005A4FE4">
      <w:pPr>
        <w:autoSpaceDE w:val="0"/>
        <w:autoSpaceDN w:val="0"/>
        <w:adjustRightInd w:val="0"/>
        <w:ind w:firstLine="709"/>
        <w:jc w:val="both"/>
        <w:rPr>
          <w:rStyle w:val="apple-converted-space"/>
          <w:sz w:val="22"/>
          <w:szCs w:val="22"/>
        </w:rPr>
      </w:pPr>
    </w:p>
    <w:p w14:paraId="3E0DF99F" w14:textId="77777777" w:rsidR="005A4FE4" w:rsidRPr="00387905" w:rsidRDefault="005A4FE4" w:rsidP="005A4FE4">
      <w:pPr>
        <w:autoSpaceDE w:val="0"/>
        <w:autoSpaceDN w:val="0"/>
        <w:adjustRightInd w:val="0"/>
        <w:jc w:val="both"/>
        <w:rPr>
          <w:rStyle w:val="apple-converted-space"/>
          <w:sz w:val="22"/>
          <w:szCs w:val="22"/>
        </w:rPr>
      </w:pPr>
    </w:p>
    <w:p w14:paraId="392E120B" w14:textId="77777777" w:rsidR="005A4FE4" w:rsidRPr="00387905" w:rsidRDefault="005A4FE4" w:rsidP="005A4FE4">
      <w:pPr>
        <w:autoSpaceDE w:val="0"/>
        <w:autoSpaceDN w:val="0"/>
        <w:adjustRightInd w:val="0"/>
        <w:jc w:val="both"/>
        <w:rPr>
          <w:sz w:val="22"/>
          <w:szCs w:val="22"/>
        </w:rPr>
      </w:pPr>
    </w:p>
    <w:p w14:paraId="3776FC33"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Управлением Росреестра </w:t>
      </w:r>
    </w:p>
    <w:p w14:paraId="6AB5FFF3"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6328FBCB" w14:textId="77777777" w:rsidR="005A4FE4" w:rsidRPr="00387905" w:rsidRDefault="005A4FE4" w:rsidP="005A4FE4">
      <w:pPr>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72576" behindDoc="0" locked="0" layoutInCell="1" allowOverlap="1" wp14:anchorId="00F8BB5C" wp14:editId="613872CA">
                <wp:simplePos x="0" y="0"/>
                <wp:positionH relativeFrom="column">
                  <wp:posOffset>-41910</wp:posOffset>
                </wp:positionH>
                <wp:positionV relativeFrom="paragraph">
                  <wp:posOffset>90170</wp:posOffset>
                </wp:positionV>
                <wp:extent cx="6229350" cy="0"/>
                <wp:effectExtent l="5715" t="13970" r="13335" b="508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82868" id="AutoShape 2" o:spid="_x0000_s1026" type="#_x0000_t32" style="position:absolute;margin-left:-3.3pt;margin-top:7.1pt;width:490.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5HwIAIAADwEAAAOAAAAZHJzL2Uyb0RvYy54bWysU02P2jAQvVfqf7Byh3xsYCEirFYJ9LJt&#10;kXb7A4ztJFYd27INAVX97x0bgpb2UlW9OON45s2bmTerp1Mv0JEZy5Uso3SaRIhJoiiXbRl9e9tO&#10;FhGyDkuKhZKsjM7MRk/rjx9Wgy5YpjolKDMIQKQtBl1GnXO6iGNLOtZjO1WaSXhslOmxg6tpY2rw&#10;AOi9iLMkmceDMlQbRZi18Le+PEbrgN80jLivTWOZQ6KMgJsLpwnn3p/xeoWL1mDdcXKlgf+BRY+5&#10;hKQ3qBo7jA6G/wHVc2KUVY2bEtXHqmk4YaEGqCZNfqvmtcOahVqgOVbf2mT/Hyz5ctwZxCnMLo+Q&#10;xD3M6PngVEiNMt+fQdsC3Cq5M75CcpKv+kWR7xZJVXVYtiw4v501xKY+Ir4L8RerIct++Kwo+GDA&#10;D806Nab3kNAGdAozOd9mwk4OEfg5z7LlwwxGR8a3GBdjoDbWfWKqR94oI+sM5m3nKiUlTF6ZNKTB&#10;xxfrPC1cjAE+q1RbLkQQgJBoKKPlLJuFAKsEp/7Ru1nT7ith0BF7CSWPSRVUA2B3bkYdJA1gHcN0&#10;c7Ud5uJig7+QHg8KAzpX66KRH8tkuVlsFvkkz+abSZ7U9eR5W+WT+TZ9nNUPdVXV6U9PLc2LjlPK&#10;pGc36jXN/04P1825KO2m2Fsb4nv00C8gO34D6TBZP8yLLPaKnndmnDhINDhf18nvwPs72O+Xfv0L&#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1I+R8CACAAA8BAAADgAAAAAAAAAAAAAAAAAuAgAAZHJzL2Uyb0RvYy54bWxQ&#10;SwECLQAUAAYACAAAACEA6QmxCN4AAAAIAQAADwAAAAAAAAAAAAAAAAB6BAAAZHJzL2Rvd25yZXYu&#10;eG1sUEsFBgAAAAAEAAQA8wAAAIUFAAAAAA==&#10;" strokecolor="#0070c0"/>
            </w:pict>
          </mc:Fallback>
        </mc:AlternateContent>
      </w:r>
    </w:p>
    <w:p w14:paraId="365097E1" w14:textId="77777777" w:rsidR="005A4FE4" w:rsidRPr="00387905" w:rsidRDefault="005A4FE4" w:rsidP="005A4FE4">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4CDF5340" w14:textId="77777777" w:rsidR="005A4FE4" w:rsidRPr="00387905" w:rsidRDefault="005A4FE4" w:rsidP="005A4FE4">
      <w:pPr>
        <w:suppressAutoHyphens/>
        <w:autoSpaceDE w:val="0"/>
        <w:autoSpaceDN w:val="0"/>
        <w:adjustRightInd w:val="0"/>
        <w:jc w:val="both"/>
        <w:rPr>
          <w:b/>
          <w:bCs/>
          <w:sz w:val="22"/>
          <w:szCs w:val="22"/>
        </w:rPr>
      </w:pPr>
      <w:r w:rsidRPr="00387905">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2E89A727" w14:textId="77777777" w:rsidR="005A4FE4" w:rsidRPr="00387905" w:rsidRDefault="005A4FE4" w:rsidP="005A4FE4">
      <w:pPr>
        <w:tabs>
          <w:tab w:val="left" w:pos="1095"/>
        </w:tabs>
        <w:suppressAutoHyphens/>
        <w:autoSpaceDE w:val="0"/>
        <w:autoSpaceDN w:val="0"/>
        <w:adjustRightInd w:val="0"/>
        <w:jc w:val="both"/>
        <w:rPr>
          <w:b/>
          <w:sz w:val="22"/>
          <w:szCs w:val="22"/>
        </w:rPr>
      </w:pPr>
    </w:p>
    <w:p w14:paraId="71DE4208" w14:textId="77777777" w:rsidR="005A4FE4" w:rsidRPr="00387905" w:rsidRDefault="005A4FE4" w:rsidP="005A4FE4">
      <w:pPr>
        <w:tabs>
          <w:tab w:val="left" w:pos="1095"/>
        </w:tabs>
        <w:suppressAutoHyphens/>
        <w:autoSpaceDE w:val="0"/>
        <w:autoSpaceDN w:val="0"/>
        <w:adjustRightInd w:val="0"/>
        <w:jc w:val="both"/>
        <w:rPr>
          <w:b/>
          <w:sz w:val="22"/>
          <w:szCs w:val="22"/>
        </w:rPr>
      </w:pPr>
      <w:r w:rsidRPr="00387905">
        <w:rPr>
          <w:b/>
          <w:sz w:val="22"/>
          <w:szCs w:val="22"/>
        </w:rPr>
        <w:t>Контакты для СМИ:</w:t>
      </w:r>
    </w:p>
    <w:p w14:paraId="769815F4" w14:textId="77777777" w:rsidR="005A4FE4" w:rsidRPr="00387905" w:rsidRDefault="005A4FE4" w:rsidP="005A4FE4">
      <w:pPr>
        <w:jc w:val="both"/>
        <w:rPr>
          <w:sz w:val="22"/>
          <w:szCs w:val="22"/>
        </w:rPr>
      </w:pPr>
      <w:r w:rsidRPr="00387905">
        <w:rPr>
          <w:sz w:val="22"/>
          <w:szCs w:val="22"/>
        </w:rPr>
        <w:t>Управление Росреестра по Новосибирской области</w:t>
      </w:r>
    </w:p>
    <w:p w14:paraId="438F24F5" w14:textId="77777777" w:rsidR="005A4FE4" w:rsidRPr="00387905" w:rsidRDefault="005A4FE4" w:rsidP="005A4FE4">
      <w:pPr>
        <w:jc w:val="both"/>
        <w:rPr>
          <w:sz w:val="22"/>
          <w:szCs w:val="22"/>
        </w:rPr>
      </w:pPr>
      <w:r w:rsidRPr="00387905">
        <w:rPr>
          <w:sz w:val="22"/>
          <w:szCs w:val="22"/>
        </w:rPr>
        <w:t>630091, г. Новосибирск, ул. Державина, д. 28</w:t>
      </w:r>
    </w:p>
    <w:p w14:paraId="65899375" w14:textId="77777777" w:rsidR="005A4FE4" w:rsidRPr="00387905" w:rsidRDefault="005A4FE4" w:rsidP="005A4FE4">
      <w:pPr>
        <w:autoSpaceDE w:val="0"/>
        <w:autoSpaceDN w:val="0"/>
        <w:adjustRightInd w:val="0"/>
        <w:jc w:val="both"/>
        <w:rPr>
          <w:sz w:val="22"/>
          <w:szCs w:val="22"/>
        </w:rPr>
      </w:pPr>
      <w:r w:rsidRPr="00387905">
        <w:rPr>
          <w:sz w:val="22"/>
          <w:szCs w:val="22"/>
          <w:lang w:val="x-none"/>
        </w:rPr>
        <w:t xml:space="preserve">Электронная почта: </w:t>
      </w:r>
    </w:p>
    <w:p w14:paraId="69EAE224" w14:textId="77777777" w:rsidR="005A4FE4" w:rsidRPr="00387905" w:rsidRDefault="00FC3721" w:rsidP="005A4FE4">
      <w:pPr>
        <w:autoSpaceDE w:val="0"/>
        <w:autoSpaceDN w:val="0"/>
        <w:adjustRightInd w:val="0"/>
        <w:jc w:val="both"/>
        <w:rPr>
          <w:sz w:val="22"/>
          <w:szCs w:val="22"/>
        </w:rPr>
      </w:pPr>
      <w:hyperlink r:id="rId67" w:history="1">
        <w:r w:rsidR="005A4FE4" w:rsidRPr="00387905">
          <w:rPr>
            <w:rStyle w:val="a3"/>
            <w:color w:val="auto"/>
            <w:sz w:val="22"/>
            <w:szCs w:val="22"/>
            <w:lang w:val="x-none"/>
          </w:rPr>
          <w:t>oko@54upr.rosreestr.ru</w:t>
        </w:r>
      </w:hyperlink>
      <w:r w:rsidR="005A4FE4" w:rsidRPr="00387905">
        <w:rPr>
          <w:sz w:val="22"/>
          <w:szCs w:val="22"/>
          <w:lang w:val="x-none"/>
        </w:rPr>
        <w:t xml:space="preserve"> </w:t>
      </w:r>
    </w:p>
    <w:p w14:paraId="72F27BD5" w14:textId="77777777" w:rsidR="005A4FE4" w:rsidRPr="00387905" w:rsidRDefault="005A4FE4" w:rsidP="005A4FE4">
      <w:pPr>
        <w:autoSpaceDE w:val="0"/>
        <w:autoSpaceDN w:val="0"/>
        <w:adjustRightInd w:val="0"/>
        <w:jc w:val="both"/>
        <w:rPr>
          <w:sz w:val="22"/>
          <w:szCs w:val="22"/>
          <w:lang w:val="x-none"/>
        </w:rPr>
      </w:pPr>
      <w:r w:rsidRPr="00387905">
        <w:rPr>
          <w:sz w:val="22"/>
          <w:szCs w:val="22"/>
          <w:lang w:val="x-none"/>
        </w:rPr>
        <w:t xml:space="preserve">Сайт: </w:t>
      </w:r>
      <w:hyperlink r:id="rId68" w:history="1">
        <w:r w:rsidRPr="00387905">
          <w:rPr>
            <w:sz w:val="22"/>
            <w:szCs w:val="22"/>
            <w:u w:val="single"/>
            <w:lang w:val="x-none"/>
          </w:rPr>
          <w:t>Росреестр</w:t>
        </w:r>
      </w:hyperlink>
    </w:p>
    <w:p w14:paraId="5B8584C7" w14:textId="77777777" w:rsidR="005A4FE4" w:rsidRPr="00387905" w:rsidRDefault="005A4FE4" w:rsidP="005A4FE4">
      <w:pPr>
        <w:autoSpaceDE w:val="0"/>
        <w:autoSpaceDN w:val="0"/>
        <w:adjustRightInd w:val="0"/>
        <w:jc w:val="both"/>
        <w:rPr>
          <w:b/>
          <w:sz w:val="22"/>
          <w:szCs w:val="22"/>
        </w:rPr>
      </w:pPr>
      <w:r w:rsidRPr="00387905">
        <w:rPr>
          <w:sz w:val="22"/>
          <w:szCs w:val="22"/>
        </w:rPr>
        <w:t xml:space="preserve">Соцсети: </w:t>
      </w:r>
      <w:hyperlink r:id="rId69" w:history="1">
        <w:r w:rsidRPr="00387905">
          <w:rPr>
            <w:sz w:val="22"/>
            <w:szCs w:val="22"/>
            <w:u w:val="single"/>
            <w:lang w:val="x-none"/>
          </w:rPr>
          <w:t>ВКонтакте</w:t>
        </w:r>
      </w:hyperlink>
      <w:r w:rsidRPr="00387905">
        <w:rPr>
          <w:sz w:val="22"/>
          <w:szCs w:val="22"/>
        </w:rPr>
        <w:t xml:space="preserve">, </w:t>
      </w:r>
      <w:hyperlink r:id="rId70" w:history="1">
        <w:r w:rsidRPr="00387905">
          <w:rPr>
            <w:rStyle w:val="a3"/>
            <w:color w:val="auto"/>
            <w:sz w:val="22"/>
            <w:szCs w:val="22"/>
          </w:rPr>
          <w:t>Одноклассники</w:t>
        </w:r>
      </w:hyperlink>
      <w:r w:rsidRPr="00387905">
        <w:rPr>
          <w:rStyle w:val="a3"/>
          <w:color w:val="auto"/>
          <w:sz w:val="22"/>
          <w:szCs w:val="22"/>
        </w:rPr>
        <w:t xml:space="preserve">, </w:t>
      </w:r>
      <w:hyperlink r:id="rId71" w:history="1">
        <w:r w:rsidRPr="00387905">
          <w:rPr>
            <w:rStyle w:val="a3"/>
            <w:color w:val="auto"/>
            <w:sz w:val="22"/>
            <w:szCs w:val="22"/>
            <w:lang w:val="x-none"/>
          </w:rPr>
          <w:t>Яндекс</w:t>
        </w:r>
        <w:r w:rsidRPr="00387905">
          <w:rPr>
            <w:rStyle w:val="a3"/>
            <w:color w:val="auto"/>
            <w:sz w:val="22"/>
            <w:szCs w:val="22"/>
          </w:rPr>
          <w:t>.</w:t>
        </w:r>
        <w:r w:rsidRPr="00387905">
          <w:rPr>
            <w:rStyle w:val="a3"/>
            <w:color w:val="auto"/>
            <w:sz w:val="22"/>
            <w:szCs w:val="22"/>
            <w:lang w:val="x-none"/>
          </w:rPr>
          <w:t>Дзен</w:t>
        </w:r>
      </w:hyperlink>
      <w:r w:rsidRPr="00387905">
        <w:rPr>
          <w:rStyle w:val="a3"/>
          <w:color w:val="auto"/>
          <w:sz w:val="22"/>
          <w:szCs w:val="22"/>
        </w:rPr>
        <w:t xml:space="preserve">, </w:t>
      </w:r>
      <w:hyperlink r:id="rId72" w:history="1">
        <w:r w:rsidRPr="00387905">
          <w:rPr>
            <w:rStyle w:val="a3"/>
            <w:color w:val="auto"/>
            <w:sz w:val="22"/>
            <w:szCs w:val="22"/>
          </w:rPr>
          <w:t>Телеграм</w:t>
        </w:r>
      </w:hyperlink>
      <w:r w:rsidRPr="00387905">
        <w:rPr>
          <w:b/>
          <w:sz w:val="22"/>
          <w:szCs w:val="22"/>
        </w:rPr>
        <w:t xml:space="preserve"> </w:t>
      </w:r>
    </w:p>
    <w:p w14:paraId="2C439D70" w14:textId="77777777" w:rsidR="005A4FE4" w:rsidRPr="00387905" w:rsidRDefault="005A4FE4" w:rsidP="005A4FE4">
      <w:pPr>
        <w:rPr>
          <w:noProof/>
          <w:sz w:val="22"/>
          <w:szCs w:val="22"/>
        </w:rPr>
      </w:pPr>
      <w:r w:rsidRPr="00387905">
        <w:rPr>
          <w:noProof/>
          <w:sz w:val="22"/>
          <w:szCs w:val="22"/>
        </w:rPr>
        <w:drawing>
          <wp:inline distT="0" distB="0" distL="0" distR="0" wp14:anchorId="4D989C54" wp14:editId="72B22BDD">
            <wp:extent cx="1748367" cy="7493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38FB8EAE" w14:textId="77777777" w:rsidR="005A4FE4" w:rsidRPr="00387905" w:rsidRDefault="005A4FE4" w:rsidP="005A4FE4">
      <w:pPr>
        <w:autoSpaceDE w:val="0"/>
        <w:autoSpaceDN w:val="0"/>
        <w:adjustRightInd w:val="0"/>
        <w:ind w:firstLine="709"/>
        <w:jc w:val="center"/>
        <w:rPr>
          <w:noProof/>
          <w:sz w:val="22"/>
          <w:szCs w:val="22"/>
        </w:rPr>
      </w:pPr>
      <w:r w:rsidRPr="00387905">
        <w:rPr>
          <w:b/>
          <w:noProof/>
          <w:sz w:val="22"/>
          <w:szCs w:val="22"/>
        </w:rPr>
        <w:t>Кадастровая оценка объектов капитального строительства в Новосибирске</w:t>
      </w:r>
    </w:p>
    <w:p w14:paraId="259D7D82" w14:textId="77777777" w:rsidR="005A4FE4" w:rsidRPr="00387905" w:rsidRDefault="005A4FE4" w:rsidP="005A4FE4">
      <w:pPr>
        <w:pStyle w:val="a4"/>
        <w:ind w:firstLine="720"/>
        <w:jc w:val="both"/>
        <w:rPr>
          <w:rStyle w:val="apple-converted-space"/>
          <w:sz w:val="22"/>
          <w:szCs w:val="22"/>
        </w:rPr>
      </w:pPr>
    </w:p>
    <w:p w14:paraId="25E4A4F7"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В 2023 году в Новосибирской области проводится государственная кадастровая оценка всех объектов капитального строительства: зданий, помещений, сооружений, объектов незавершенного строительства, машино-мест. Переоценено более 1,9 млн. объектов. Новосибирский Росреестр объяснит с чем связана кадастровая оценка. </w:t>
      </w:r>
    </w:p>
    <w:p w14:paraId="4F996F2C"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Кадастровая оценка объектов капитального строительства в регионе проводится в третий раз, последняя массовая оценка таких объектов была проведена более 5 лет назад. </w:t>
      </w:r>
    </w:p>
    <w:p w14:paraId="4C4AC3D9"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Решение о проведении в регионе в 2023 году государственной кадастровой оценки объектов капитального строительства было принято в октябре 2021 года департаментом имущества и земельных отношений Новосибирской области, а работы выполняет подведомственное ему государственное бюджетное учреждение Новосибирской области «Новосибирский центр кадастровой оценки и инвентаризации» (ГБУ НСО «ЦКО и БТИ»). </w:t>
      </w:r>
    </w:p>
    <w:p w14:paraId="6B484601" w14:textId="77777777" w:rsidR="005A4FE4" w:rsidRPr="00387905" w:rsidRDefault="005A4FE4" w:rsidP="005A4FE4">
      <w:pPr>
        <w:autoSpaceDE w:val="0"/>
        <w:autoSpaceDN w:val="0"/>
        <w:adjustRightInd w:val="0"/>
        <w:ind w:hanging="426"/>
        <w:jc w:val="both"/>
        <w:rPr>
          <w:rStyle w:val="apple-converted-space"/>
          <w:sz w:val="22"/>
          <w:szCs w:val="22"/>
        </w:rPr>
      </w:pPr>
      <w:r w:rsidRPr="00387905">
        <w:rPr>
          <w:rStyle w:val="apple-converted-space"/>
          <w:sz w:val="22"/>
          <w:szCs w:val="22"/>
        </w:rPr>
        <w:tab/>
      </w:r>
      <w:r w:rsidRPr="00387905">
        <w:rPr>
          <w:rStyle w:val="apple-converted-space"/>
          <w:sz w:val="22"/>
          <w:szCs w:val="22"/>
        </w:rPr>
        <w:tab/>
        <w:t>«Впервые государственная кадастровая оценка объектов капитального строительства проводится в рамках единого цикла оценки на единую дату по одной методике для всей страны. В последующем государственная кадастровая оценка будет проходить каждые четыре года», – пояснила заместитель руководителя Управления Росреестра по Новосибирской области Наталья Зайцева.</w:t>
      </w:r>
    </w:p>
    <w:p w14:paraId="4EB27CF6"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Кадастровая стоимость будет влиять на размер налога на имущество. Кроме этого, она используется и для расчета величины госпошлины при оформлении наследства, расчета размера арендной планы за использование земельных участков, находящихся в государственной или муниципальной собственности, расчета компенсации при изъятии недвижимости для </w:t>
      </w:r>
      <w:r w:rsidRPr="00387905">
        <w:rPr>
          <w:rStyle w:val="apple-converted-space"/>
          <w:sz w:val="22"/>
          <w:szCs w:val="22"/>
        </w:rPr>
        <w:lastRenderedPageBreak/>
        <w:t>государственных нужд, при утрате объекта в связи со стихийными бедствиями, при расчете выкупной цены недвижимости у государства.</w:t>
      </w:r>
    </w:p>
    <w:p w14:paraId="3070D916"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«На величину кадастровой стоимости влияют разные факторы: площадь, местоположение, этаж, год постройки, наличие коммуникаций, транспортная доступность и другие. Перечень ценообразующих факторов, которые учитываются при оценке, зависит от назначения объекта и его местоположения», – поделилась информацией директор ГБУ НСО «ЦКО и БТИ» Татьяна Лапина. </w:t>
      </w:r>
    </w:p>
    <w:p w14:paraId="7444F429"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Новая кадастровая стоимость объектов капитального строительства будет применяться с января 2024 года.</w:t>
      </w:r>
    </w:p>
    <w:p w14:paraId="1457BA90"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Узнать кадастровую стоимость можно на сайте Росреестра с помощью простых и удобных сервисов:</w:t>
      </w:r>
    </w:p>
    <w:p w14:paraId="049CEEEC"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«Справочная информация по объектам недвижимости в режиме online». </w:t>
      </w:r>
    </w:p>
    <w:p w14:paraId="13868796"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С помощью этого сервиса можно узнать кадастровую стоимость земельных участков, объектов капитального строительства, в том числе помещений. Поиск проводится как по номеру объекта недвижимости, так и по его адресу.</w:t>
      </w:r>
    </w:p>
    <w:p w14:paraId="2B0C53A5"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«Публичная кадастровая карта» — сервис позволит узнать кадастровую стоимость земельных участков и объектов капитального строительства (зданий, сооружений). Достаточно выбрать любой объект на карте и ознакомиться с данными о нем, в том числе и с его кадастровой стоимостью.</w:t>
      </w:r>
    </w:p>
    <w:p w14:paraId="12F1A5BB"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«Получение сведений из фонда данных государственной кадастровой оценки». Данный сервис позволит узнать информацию о кадастровой стоимости объектов недвижимости, содержащуюся в фонде данных государственной кадастровой оценки.</w:t>
      </w:r>
    </w:p>
    <w:p w14:paraId="5B6FA0AB"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Получить сведения о кадастровой стоимости объектов недвижимости можно, запросив выписку из Единого государственного реестра недвижимости в офисах центра «Мои Документы», на сайте Росреестра, или на портале Госуслуг. Выписка о кадастровой стоимости предоставляется бесплатно по запросам любых лиц.</w:t>
      </w:r>
    </w:p>
    <w:p w14:paraId="6473A0A0" w14:textId="77777777" w:rsidR="005A4FE4" w:rsidRPr="00387905" w:rsidRDefault="005A4FE4" w:rsidP="005A4FE4">
      <w:pPr>
        <w:autoSpaceDE w:val="0"/>
        <w:autoSpaceDN w:val="0"/>
        <w:adjustRightInd w:val="0"/>
        <w:jc w:val="both"/>
        <w:rPr>
          <w:rStyle w:val="apple-converted-space"/>
          <w:sz w:val="22"/>
          <w:szCs w:val="22"/>
        </w:rPr>
      </w:pPr>
    </w:p>
    <w:p w14:paraId="42E61887" w14:textId="77777777" w:rsidR="005A4FE4" w:rsidRPr="00387905" w:rsidRDefault="005A4FE4" w:rsidP="005A4FE4">
      <w:pPr>
        <w:autoSpaceDE w:val="0"/>
        <w:autoSpaceDN w:val="0"/>
        <w:adjustRightInd w:val="0"/>
        <w:jc w:val="both"/>
        <w:rPr>
          <w:sz w:val="22"/>
          <w:szCs w:val="22"/>
        </w:rPr>
      </w:pPr>
    </w:p>
    <w:p w14:paraId="1047DD4B"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Управлением Росреестра </w:t>
      </w:r>
    </w:p>
    <w:p w14:paraId="30014F74"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3D51DA60" w14:textId="77777777" w:rsidR="005A4FE4" w:rsidRPr="00387905" w:rsidRDefault="005A4FE4" w:rsidP="005A4FE4">
      <w:pPr>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73600" behindDoc="0" locked="0" layoutInCell="1" allowOverlap="1" wp14:anchorId="3849A5F6" wp14:editId="7C709EC3">
                <wp:simplePos x="0" y="0"/>
                <wp:positionH relativeFrom="column">
                  <wp:posOffset>-41910</wp:posOffset>
                </wp:positionH>
                <wp:positionV relativeFrom="paragraph">
                  <wp:posOffset>90170</wp:posOffset>
                </wp:positionV>
                <wp:extent cx="6229350" cy="0"/>
                <wp:effectExtent l="5715" t="13970" r="13335" b="508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54B11" id="AutoShape 2" o:spid="_x0000_s1026" type="#_x0000_t32" style="position:absolute;margin-left:-3.3pt;margin-top:7.1pt;width:49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qfCIQIAADwEAAAOAAAAZHJzL2Uyb0RvYy54bWysU02P2jAQvVfqf7Byh3xsYCEirFYJ9LJt&#10;kXb7A4ztJFYd27INAVX97x0bgpb2UlW9OON45s2bmTerp1Mv0JEZy5Uso3SaRIhJoiiXbRl9e9tO&#10;FhGyDkuKhZKsjM7MRk/rjx9Wgy5YpjolKDMIQKQtBl1GnXO6iGNLOtZjO1WaSXhslOmxg6tpY2rw&#10;AOi9iLMkmceDMlQbRZi18Le+PEbrgN80jLivTWOZQ6KMgJsLpwnn3p/xeoWL1mDdcXKlgf+BRY+5&#10;hKQ3qBo7jA6G/wHVc2KUVY2bEtXHqmk4YaEGqCZNfqvmtcOahVqgOVbf2mT/Hyz5ctwZxCnMbhYh&#10;iXuY0fPBqZAaZb4/g7YFuFVyZ3yF5CRf9Ysi3y2SquqwbFlwfjtriE19RHwX4i9WQ5b98FlR8MGA&#10;H5p1akzvIaEN6BRmcr7NhJ0cIvBznmXLhxmMjoxvMS7GQG2s+8RUj7xRRtYZzNvOVUpKmLwyaUiD&#10;jy/WeVq4GAN8Vqm2XIggACHRUEbLWTYLAVYJTv2jd7Om3VfCoCP2EkoekyqoBsDu3Iw6SBrAOobp&#10;5mo7zMXFBn8hPR4UBnSu1kUjP5bJcrPYLPJJns03kzyp68nztson8236OKsf6qqq05+eWpoXHaeU&#10;Sc9u1Gua/50erptzUdpNsbc2xPfooV9AdvwG0mGyfpgXWewVPe/MOHGQaHC+rpPfgfd3sN8v/foX&#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AfSp8IhAgAAPAQAAA4AAAAAAAAAAAAAAAAALgIAAGRycy9lMm9Eb2MueG1s&#10;UEsBAi0AFAAGAAgAAAAhAOkJsQjeAAAACAEAAA8AAAAAAAAAAAAAAAAAewQAAGRycy9kb3ducmV2&#10;LnhtbFBLBQYAAAAABAAEAPMAAACGBQAAAAA=&#10;" strokecolor="#0070c0"/>
            </w:pict>
          </mc:Fallback>
        </mc:AlternateContent>
      </w:r>
    </w:p>
    <w:p w14:paraId="0833686C" w14:textId="77777777" w:rsidR="005A4FE4" w:rsidRPr="00387905" w:rsidRDefault="005A4FE4" w:rsidP="005A4FE4">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3739BF04" w14:textId="77777777" w:rsidR="005A4FE4" w:rsidRPr="00387905" w:rsidRDefault="005A4FE4" w:rsidP="005A4FE4">
      <w:pPr>
        <w:suppressAutoHyphens/>
        <w:autoSpaceDE w:val="0"/>
        <w:autoSpaceDN w:val="0"/>
        <w:adjustRightInd w:val="0"/>
        <w:jc w:val="both"/>
        <w:rPr>
          <w:b/>
          <w:bCs/>
          <w:sz w:val="22"/>
          <w:szCs w:val="22"/>
        </w:rPr>
      </w:pPr>
      <w:r w:rsidRPr="00387905">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3D61D6BE" w14:textId="77777777" w:rsidR="005A4FE4" w:rsidRPr="00387905" w:rsidRDefault="005A4FE4" w:rsidP="005A4FE4">
      <w:pPr>
        <w:tabs>
          <w:tab w:val="left" w:pos="1095"/>
        </w:tabs>
        <w:suppressAutoHyphens/>
        <w:autoSpaceDE w:val="0"/>
        <w:autoSpaceDN w:val="0"/>
        <w:adjustRightInd w:val="0"/>
        <w:jc w:val="both"/>
        <w:rPr>
          <w:b/>
          <w:sz w:val="22"/>
          <w:szCs w:val="22"/>
        </w:rPr>
      </w:pPr>
    </w:p>
    <w:p w14:paraId="6D780C24" w14:textId="77777777" w:rsidR="005A4FE4" w:rsidRPr="00387905" w:rsidRDefault="005A4FE4" w:rsidP="005A4FE4">
      <w:pPr>
        <w:tabs>
          <w:tab w:val="left" w:pos="1095"/>
        </w:tabs>
        <w:suppressAutoHyphens/>
        <w:autoSpaceDE w:val="0"/>
        <w:autoSpaceDN w:val="0"/>
        <w:adjustRightInd w:val="0"/>
        <w:jc w:val="both"/>
        <w:rPr>
          <w:b/>
          <w:sz w:val="22"/>
          <w:szCs w:val="22"/>
        </w:rPr>
      </w:pPr>
      <w:r w:rsidRPr="00387905">
        <w:rPr>
          <w:b/>
          <w:sz w:val="22"/>
          <w:szCs w:val="22"/>
        </w:rPr>
        <w:t>Контакты для СМИ:</w:t>
      </w:r>
    </w:p>
    <w:p w14:paraId="3176A81B" w14:textId="77777777" w:rsidR="005A4FE4" w:rsidRPr="00387905" w:rsidRDefault="005A4FE4" w:rsidP="005A4FE4">
      <w:pPr>
        <w:jc w:val="both"/>
        <w:rPr>
          <w:sz w:val="22"/>
          <w:szCs w:val="22"/>
        </w:rPr>
      </w:pPr>
      <w:r w:rsidRPr="00387905">
        <w:rPr>
          <w:sz w:val="22"/>
          <w:szCs w:val="22"/>
        </w:rPr>
        <w:t>Управление Росреестра по Новосибирской области</w:t>
      </w:r>
    </w:p>
    <w:p w14:paraId="301BE45C" w14:textId="77777777" w:rsidR="005A4FE4" w:rsidRPr="00387905" w:rsidRDefault="005A4FE4" w:rsidP="005A4FE4">
      <w:pPr>
        <w:jc w:val="both"/>
        <w:rPr>
          <w:sz w:val="22"/>
          <w:szCs w:val="22"/>
        </w:rPr>
      </w:pPr>
      <w:r w:rsidRPr="00387905">
        <w:rPr>
          <w:sz w:val="22"/>
          <w:szCs w:val="22"/>
        </w:rPr>
        <w:t>630091, г. Новосибирск, ул. Державина, д. 28</w:t>
      </w:r>
    </w:p>
    <w:p w14:paraId="39145B04" w14:textId="77777777" w:rsidR="005A4FE4" w:rsidRPr="00387905" w:rsidRDefault="005A4FE4" w:rsidP="005A4FE4">
      <w:pPr>
        <w:autoSpaceDE w:val="0"/>
        <w:autoSpaceDN w:val="0"/>
        <w:adjustRightInd w:val="0"/>
        <w:jc w:val="both"/>
        <w:rPr>
          <w:sz w:val="22"/>
          <w:szCs w:val="22"/>
        </w:rPr>
      </w:pPr>
      <w:r w:rsidRPr="00387905">
        <w:rPr>
          <w:sz w:val="22"/>
          <w:szCs w:val="22"/>
          <w:lang w:val="x-none"/>
        </w:rPr>
        <w:t xml:space="preserve">Электронная почта: </w:t>
      </w:r>
    </w:p>
    <w:p w14:paraId="5CF467C4" w14:textId="77777777" w:rsidR="005A4FE4" w:rsidRPr="00387905" w:rsidRDefault="00FC3721" w:rsidP="005A4FE4">
      <w:pPr>
        <w:autoSpaceDE w:val="0"/>
        <w:autoSpaceDN w:val="0"/>
        <w:adjustRightInd w:val="0"/>
        <w:jc w:val="both"/>
        <w:rPr>
          <w:sz w:val="22"/>
          <w:szCs w:val="22"/>
        </w:rPr>
      </w:pPr>
      <w:hyperlink r:id="rId73" w:history="1">
        <w:r w:rsidR="005A4FE4" w:rsidRPr="00387905">
          <w:rPr>
            <w:rStyle w:val="a3"/>
            <w:color w:val="auto"/>
            <w:sz w:val="22"/>
            <w:szCs w:val="22"/>
            <w:lang w:val="x-none"/>
          </w:rPr>
          <w:t>oko@54upr.rosreestr.ru</w:t>
        </w:r>
      </w:hyperlink>
      <w:r w:rsidR="005A4FE4" w:rsidRPr="00387905">
        <w:rPr>
          <w:sz w:val="22"/>
          <w:szCs w:val="22"/>
          <w:lang w:val="x-none"/>
        </w:rPr>
        <w:t xml:space="preserve"> </w:t>
      </w:r>
    </w:p>
    <w:p w14:paraId="273DB6B3" w14:textId="77777777" w:rsidR="005A4FE4" w:rsidRPr="00387905" w:rsidRDefault="005A4FE4" w:rsidP="005A4FE4">
      <w:pPr>
        <w:autoSpaceDE w:val="0"/>
        <w:autoSpaceDN w:val="0"/>
        <w:adjustRightInd w:val="0"/>
        <w:jc w:val="both"/>
        <w:rPr>
          <w:sz w:val="22"/>
          <w:szCs w:val="22"/>
          <w:lang w:val="x-none"/>
        </w:rPr>
      </w:pPr>
      <w:r w:rsidRPr="00387905">
        <w:rPr>
          <w:sz w:val="22"/>
          <w:szCs w:val="22"/>
          <w:lang w:val="x-none"/>
        </w:rPr>
        <w:t xml:space="preserve">Сайт: </w:t>
      </w:r>
      <w:hyperlink r:id="rId74" w:history="1">
        <w:r w:rsidRPr="00387905">
          <w:rPr>
            <w:sz w:val="22"/>
            <w:szCs w:val="22"/>
            <w:u w:val="single"/>
            <w:lang w:val="x-none"/>
          </w:rPr>
          <w:t>Росреестр</w:t>
        </w:r>
      </w:hyperlink>
    </w:p>
    <w:p w14:paraId="0596CB78" w14:textId="77777777" w:rsidR="005A4FE4" w:rsidRPr="00387905" w:rsidRDefault="005A4FE4" w:rsidP="005A4FE4">
      <w:pPr>
        <w:autoSpaceDE w:val="0"/>
        <w:autoSpaceDN w:val="0"/>
        <w:adjustRightInd w:val="0"/>
        <w:jc w:val="both"/>
        <w:rPr>
          <w:b/>
          <w:sz w:val="22"/>
          <w:szCs w:val="22"/>
        </w:rPr>
      </w:pPr>
      <w:r w:rsidRPr="00387905">
        <w:rPr>
          <w:sz w:val="22"/>
          <w:szCs w:val="22"/>
        </w:rPr>
        <w:t xml:space="preserve">Соцсети: </w:t>
      </w:r>
      <w:hyperlink r:id="rId75" w:history="1">
        <w:r w:rsidRPr="00387905">
          <w:rPr>
            <w:sz w:val="22"/>
            <w:szCs w:val="22"/>
            <w:u w:val="single"/>
            <w:lang w:val="x-none"/>
          </w:rPr>
          <w:t>ВКонтакте</w:t>
        </w:r>
      </w:hyperlink>
      <w:r w:rsidRPr="00387905">
        <w:rPr>
          <w:sz w:val="22"/>
          <w:szCs w:val="22"/>
        </w:rPr>
        <w:t xml:space="preserve">, </w:t>
      </w:r>
      <w:hyperlink r:id="rId76" w:history="1">
        <w:r w:rsidRPr="00387905">
          <w:rPr>
            <w:rStyle w:val="a3"/>
            <w:color w:val="auto"/>
            <w:sz w:val="22"/>
            <w:szCs w:val="22"/>
          </w:rPr>
          <w:t>Одноклассники</w:t>
        </w:r>
      </w:hyperlink>
      <w:r w:rsidRPr="00387905">
        <w:rPr>
          <w:rStyle w:val="a3"/>
          <w:color w:val="auto"/>
          <w:sz w:val="22"/>
          <w:szCs w:val="22"/>
        </w:rPr>
        <w:t xml:space="preserve">, </w:t>
      </w:r>
      <w:hyperlink r:id="rId77" w:history="1">
        <w:r w:rsidRPr="00387905">
          <w:rPr>
            <w:rStyle w:val="a3"/>
            <w:color w:val="auto"/>
            <w:sz w:val="22"/>
            <w:szCs w:val="22"/>
            <w:lang w:val="x-none"/>
          </w:rPr>
          <w:t>Яндекс</w:t>
        </w:r>
        <w:r w:rsidRPr="00387905">
          <w:rPr>
            <w:rStyle w:val="a3"/>
            <w:color w:val="auto"/>
            <w:sz w:val="22"/>
            <w:szCs w:val="22"/>
          </w:rPr>
          <w:t>.</w:t>
        </w:r>
        <w:r w:rsidRPr="00387905">
          <w:rPr>
            <w:rStyle w:val="a3"/>
            <w:color w:val="auto"/>
            <w:sz w:val="22"/>
            <w:szCs w:val="22"/>
            <w:lang w:val="x-none"/>
          </w:rPr>
          <w:t>Дзен</w:t>
        </w:r>
      </w:hyperlink>
      <w:r w:rsidRPr="00387905">
        <w:rPr>
          <w:rStyle w:val="a3"/>
          <w:color w:val="auto"/>
          <w:sz w:val="22"/>
          <w:szCs w:val="22"/>
        </w:rPr>
        <w:t xml:space="preserve">, </w:t>
      </w:r>
      <w:hyperlink r:id="rId78" w:history="1">
        <w:r w:rsidRPr="00387905">
          <w:rPr>
            <w:rStyle w:val="a3"/>
            <w:color w:val="auto"/>
            <w:sz w:val="22"/>
            <w:szCs w:val="22"/>
          </w:rPr>
          <w:t>Телеграм</w:t>
        </w:r>
      </w:hyperlink>
      <w:r w:rsidRPr="00387905">
        <w:rPr>
          <w:b/>
          <w:sz w:val="22"/>
          <w:szCs w:val="22"/>
        </w:rPr>
        <w:t xml:space="preserve"> </w:t>
      </w:r>
    </w:p>
    <w:p w14:paraId="0508774A" w14:textId="77777777" w:rsidR="005A4FE4" w:rsidRPr="00387905" w:rsidRDefault="005A4FE4" w:rsidP="005A4FE4">
      <w:pPr>
        <w:rPr>
          <w:noProof/>
          <w:sz w:val="22"/>
          <w:szCs w:val="22"/>
        </w:rPr>
      </w:pPr>
      <w:r w:rsidRPr="00387905">
        <w:rPr>
          <w:noProof/>
          <w:sz w:val="22"/>
          <w:szCs w:val="22"/>
        </w:rPr>
        <w:lastRenderedPageBreak/>
        <w:drawing>
          <wp:inline distT="0" distB="0" distL="0" distR="0" wp14:anchorId="07879B39" wp14:editId="785AA143">
            <wp:extent cx="1748367" cy="7493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30D50A4E" w14:textId="77777777" w:rsidR="005A4FE4" w:rsidRPr="00387905" w:rsidRDefault="005A4FE4" w:rsidP="005A4FE4">
      <w:pPr>
        <w:autoSpaceDE w:val="0"/>
        <w:autoSpaceDN w:val="0"/>
        <w:adjustRightInd w:val="0"/>
        <w:ind w:firstLine="709"/>
        <w:jc w:val="center"/>
        <w:rPr>
          <w:noProof/>
          <w:sz w:val="22"/>
          <w:szCs w:val="22"/>
        </w:rPr>
      </w:pPr>
      <w:r w:rsidRPr="00387905">
        <w:rPr>
          <w:b/>
          <w:noProof/>
          <w:sz w:val="22"/>
          <w:szCs w:val="22"/>
        </w:rPr>
        <w:t>Новосибирский Росреестр провел последние полеты с использованием беспилотников в 2023 году совместно со школьниками</w:t>
      </w:r>
    </w:p>
    <w:p w14:paraId="77F9238E" w14:textId="77777777" w:rsidR="005A4FE4" w:rsidRPr="00387905" w:rsidRDefault="005A4FE4" w:rsidP="005A4FE4">
      <w:pPr>
        <w:pStyle w:val="a4"/>
        <w:ind w:firstLine="720"/>
        <w:jc w:val="both"/>
        <w:rPr>
          <w:rStyle w:val="apple-converted-space"/>
          <w:sz w:val="22"/>
          <w:szCs w:val="22"/>
        </w:rPr>
      </w:pPr>
    </w:p>
    <w:p w14:paraId="2BD5FAE5"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Завершающие в 2023 году полеты провели сотрудники Управления Росреестра по Новосибирской области над территорией рабочего поселка Сузун Новосибирской области. С помощью беспилотного летательного аппарата обследовано около 1500 гектаров земель. </w:t>
      </w:r>
    </w:p>
    <w:p w14:paraId="4B06E3DB"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При проведении полетов инспектор отдела государственного земельного надзора Виталий Плотников провел мастер-класс для учащихся Сузунской средней общеобразовательной школы № 2, на котором рассказал, как проводить предстартовую подготовку беспилотника и контролировать полет, объяснил и показал процесс его запуска и посадки. Показал, как составить ортофотоплан обследованной территории с находящимися на ней объектами. </w:t>
      </w:r>
    </w:p>
    <w:p w14:paraId="62601908"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Школьники познакомились с геодезическими приборами, с управлением беспилотным летательным аппаратом, задавали много вопросов о работе беспилотника.</w:t>
      </w:r>
    </w:p>
    <w:p w14:paraId="1BAD24E5"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«Для нас очень важно, чтобы ребята могли постоянно получать новые знания и заинтересованность в будущих профессиях. Беспилотники открывают перед ними новые горизонты возможностей и уникальные перспективы. Это позволит им в будущем определиться с выбором жизненного пути», - отметила заместитель директора Сузунской средней общеобразовательной школы № 2 </w:t>
      </w:r>
      <w:r w:rsidRPr="00387905">
        <w:rPr>
          <w:rStyle w:val="apple-converted-space"/>
          <w:b/>
          <w:sz w:val="22"/>
          <w:szCs w:val="22"/>
        </w:rPr>
        <w:t>Анна Даудрих</w:t>
      </w:r>
      <w:r w:rsidRPr="00387905">
        <w:rPr>
          <w:rStyle w:val="apple-converted-space"/>
          <w:sz w:val="22"/>
          <w:szCs w:val="22"/>
        </w:rPr>
        <w:t xml:space="preserve">. </w:t>
      </w:r>
    </w:p>
    <w:p w14:paraId="5C6D28A0"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Мероприятие завершилось совместной фотографией на память.</w:t>
      </w:r>
    </w:p>
    <w:p w14:paraId="62BC6E3F" w14:textId="77777777" w:rsidR="005A4FE4" w:rsidRPr="00387905" w:rsidRDefault="005A4FE4" w:rsidP="005A4FE4">
      <w:pPr>
        <w:autoSpaceDE w:val="0"/>
        <w:autoSpaceDN w:val="0"/>
        <w:adjustRightInd w:val="0"/>
        <w:jc w:val="both"/>
        <w:rPr>
          <w:rStyle w:val="apple-converted-space"/>
          <w:sz w:val="22"/>
          <w:szCs w:val="22"/>
        </w:rPr>
      </w:pPr>
    </w:p>
    <w:p w14:paraId="71DE44D8" w14:textId="77777777" w:rsidR="005A4FE4" w:rsidRPr="00387905" w:rsidRDefault="005A4FE4" w:rsidP="005A4FE4">
      <w:pPr>
        <w:autoSpaceDE w:val="0"/>
        <w:autoSpaceDN w:val="0"/>
        <w:adjustRightInd w:val="0"/>
        <w:jc w:val="both"/>
        <w:rPr>
          <w:sz w:val="22"/>
          <w:szCs w:val="22"/>
        </w:rPr>
      </w:pPr>
    </w:p>
    <w:p w14:paraId="77040A20"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Управлением Росреестра </w:t>
      </w:r>
    </w:p>
    <w:p w14:paraId="710570F9"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78CBEA54" w14:textId="77777777" w:rsidR="005A4FE4" w:rsidRPr="00387905" w:rsidRDefault="005A4FE4" w:rsidP="005A4FE4">
      <w:pPr>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74624" behindDoc="0" locked="0" layoutInCell="1" allowOverlap="1" wp14:anchorId="47E97316" wp14:editId="61F0F49F">
                <wp:simplePos x="0" y="0"/>
                <wp:positionH relativeFrom="column">
                  <wp:posOffset>-41910</wp:posOffset>
                </wp:positionH>
                <wp:positionV relativeFrom="paragraph">
                  <wp:posOffset>90170</wp:posOffset>
                </wp:positionV>
                <wp:extent cx="6229350" cy="0"/>
                <wp:effectExtent l="5715" t="13970" r="13335" b="508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9C878" id="AutoShape 2" o:spid="_x0000_s1026" type="#_x0000_t32" style="position:absolute;margin-left:-3.3pt;margin-top:7.1pt;width:49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P2UIQIAADwEAAAOAAAAZHJzL2Uyb0RvYy54bWysU02P2jAQvVfqf7Byh3xsYCEirFYJ9LJt&#10;kXb7A4ztJFYd27INAVX97x0bgpb2UlW9OON45s2bmTerp1Mv0JEZy5Uso3SaRIhJoiiXbRl9e9tO&#10;FhGyDkuKhZKsjM7MRk/rjx9Wgy5YpjolKDMIQKQtBl1GnXO6iGNLOtZjO1WaSXhslOmxg6tpY2rw&#10;AOi9iLMkmceDMlQbRZi18Le+PEbrgN80jLivTWOZQ6KMgJsLpwnn3p/xeoWL1mDdcXKlgf+BRY+5&#10;hKQ3qBo7jA6G/wHVc2KUVY2bEtXHqmk4YaEGqCZNfqvmtcOahVqgOVbf2mT/Hyz5ctwZxCnMbh4h&#10;iXuY0fPBqZAaZb4/g7YFuFVyZ3yF5CRf9Ysi3y2SquqwbFlwfjtriE19RHwX4i9WQ5b98FlR8MGA&#10;H5p1akzvIaEN6BRmcr7NhJ0cIvBznmXLhxmMjoxvMS7GQG2s+8RUj7xRRtYZzNvOVUpKmLwyaUiD&#10;jy/WeVq4GAN8Vqm2XIggACHRUEbLWTYLAVYJTv2jd7Om3VfCoCP2EkoekyqoBsDu3Iw6SBrAOobp&#10;5mo7zMXFBn8hPR4UBnSu1kUjP5bJcrPYLPJJns03kzyp68nztson8236OKsf6qqq05+eWpoXHaeU&#10;Sc9u1Gua/50erptzUdpNsbc2xPfooV9AdvwG0mGyfpgXWewVPe/MOHGQaHC+rpPfgfd3sN8v/foX&#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HI0/ZQhAgAAPAQAAA4AAAAAAAAAAAAAAAAALgIAAGRycy9lMm9Eb2MueG1s&#10;UEsBAi0AFAAGAAgAAAAhAOkJsQjeAAAACAEAAA8AAAAAAAAAAAAAAAAAewQAAGRycy9kb3ducmV2&#10;LnhtbFBLBQYAAAAABAAEAPMAAACGBQAAAAA=&#10;" strokecolor="#0070c0"/>
            </w:pict>
          </mc:Fallback>
        </mc:AlternateContent>
      </w:r>
    </w:p>
    <w:p w14:paraId="41E98BAE" w14:textId="77777777" w:rsidR="005A4FE4" w:rsidRPr="00387905" w:rsidRDefault="005A4FE4" w:rsidP="005A4FE4">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37A07318" w14:textId="77777777" w:rsidR="005A4FE4" w:rsidRPr="00387905" w:rsidRDefault="005A4FE4" w:rsidP="005A4FE4">
      <w:pPr>
        <w:suppressAutoHyphens/>
        <w:autoSpaceDE w:val="0"/>
        <w:autoSpaceDN w:val="0"/>
        <w:adjustRightInd w:val="0"/>
        <w:jc w:val="both"/>
        <w:rPr>
          <w:b/>
          <w:bCs/>
          <w:sz w:val="22"/>
          <w:szCs w:val="22"/>
        </w:rPr>
      </w:pPr>
      <w:r w:rsidRPr="00387905">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216C343D" w14:textId="77777777" w:rsidR="005A4FE4" w:rsidRPr="00387905" w:rsidRDefault="005A4FE4" w:rsidP="005A4FE4">
      <w:pPr>
        <w:tabs>
          <w:tab w:val="left" w:pos="1095"/>
        </w:tabs>
        <w:suppressAutoHyphens/>
        <w:autoSpaceDE w:val="0"/>
        <w:autoSpaceDN w:val="0"/>
        <w:adjustRightInd w:val="0"/>
        <w:jc w:val="both"/>
        <w:rPr>
          <w:b/>
          <w:sz w:val="22"/>
          <w:szCs w:val="22"/>
        </w:rPr>
      </w:pPr>
    </w:p>
    <w:p w14:paraId="4F1CDDCD" w14:textId="77777777" w:rsidR="005A4FE4" w:rsidRPr="00387905" w:rsidRDefault="005A4FE4" w:rsidP="005A4FE4">
      <w:pPr>
        <w:tabs>
          <w:tab w:val="left" w:pos="1095"/>
        </w:tabs>
        <w:suppressAutoHyphens/>
        <w:autoSpaceDE w:val="0"/>
        <w:autoSpaceDN w:val="0"/>
        <w:adjustRightInd w:val="0"/>
        <w:jc w:val="both"/>
        <w:rPr>
          <w:b/>
          <w:sz w:val="22"/>
          <w:szCs w:val="22"/>
        </w:rPr>
      </w:pPr>
      <w:r w:rsidRPr="00387905">
        <w:rPr>
          <w:b/>
          <w:sz w:val="22"/>
          <w:szCs w:val="22"/>
        </w:rPr>
        <w:t>Контакты для СМИ:</w:t>
      </w:r>
    </w:p>
    <w:p w14:paraId="2175F2EB" w14:textId="77777777" w:rsidR="005A4FE4" w:rsidRPr="00387905" w:rsidRDefault="005A4FE4" w:rsidP="005A4FE4">
      <w:pPr>
        <w:jc w:val="both"/>
        <w:rPr>
          <w:sz w:val="22"/>
          <w:szCs w:val="22"/>
        </w:rPr>
      </w:pPr>
      <w:r w:rsidRPr="00387905">
        <w:rPr>
          <w:sz w:val="22"/>
          <w:szCs w:val="22"/>
        </w:rPr>
        <w:t>Управление Росреестра по Новосибирской области</w:t>
      </w:r>
    </w:p>
    <w:p w14:paraId="44F4D4FF" w14:textId="77777777" w:rsidR="005A4FE4" w:rsidRPr="00387905" w:rsidRDefault="005A4FE4" w:rsidP="005A4FE4">
      <w:pPr>
        <w:jc w:val="both"/>
        <w:rPr>
          <w:sz w:val="22"/>
          <w:szCs w:val="22"/>
        </w:rPr>
      </w:pPr>
      <w:r w:rsidRPr="00387905">
        <w:rPr>
          <w:sz w:val="22"/>
          <w:szCs w:val="22"/>
        </w:rPr>
        <w:t>630091, г. Новосибирск, ул. Державина, д. 28</w:t>
      </w:r>
    </w:p>
    <w:p w14:paraId="7F9C1A3E" w14:textId="77777777" w:rsidR="005A4FE4" w:rsidRPr="00387905" w:rsidRDefault="005A4FE4" w:rsidP="005A4FE4">
      <w:pPr>
        <w:autoSpaceDE w:val="0"/>
        <w:autoSpaceDN w:val="0"/>
        <w:adjustRightInd w:val="0"/>
        <w:jc w:val="both"/>
        <w:rPr>
          <w:sz w:val="22"/>
          <w:szCs w:val="22"/>
        </w:rPr>
      </w:pPr>
      <w:r w:rsidRPr="00387905">
        <w:rPr>
          <w:sz w:val="22"/>
          <w:szCs w:val="22"/>
          <w:lang w:val="x-none"/>
        </w:rPr>
        <w:t xml:space="preserve">Электронная почта: </w:t>
      </w:r>
    </w:p>
    <w:p w14:paraId="22A7B409" w14:textId="77777777" w:rsidR="005A4FE4" w:rsidRPr="00387905" w:rsidRDefault="00FC3721" w:rsidP="005A4FE4">
      <w:pPr>
        <w:autoSpaceDE w:val="0"/>
        <w:autoSpaceDN w:val="0"/>
        <w:adjustRightInd w:val="0"/>
        <w:jc w:val="both"/>
        <w:rPr>
          <w:sz w:val="22"/>
          <w:szCs w:val="22"/>
        </w:rPr>
      </w:pPr>
      <w:hyperlink r:id="rId79" w:history="1">
        <w:r w:rsidR="005A4FE4" w:rsidRPr="00387905">
          <w:rPr>
            <w:rStyle w:val="a3"/>
            <w:color w:val="auto"/>
            <w:sz w:val="22"/>
            <w:szCs w:val="22"/>
            <w:lang w:val="x-none"/>
          </w:rPr>
          <w:t>oko@54upr.rosreestr.ru</w:t>
        </w:r>
      </w:hyperlink>
      <w:r w:rsidR="005A4FE4" w:rsidRPr="00387905">
        <w:rPr>
          <w:sz w:val="22"/>
          <w:szCs w:val="22"/>
          <w:lang w:val="x-none"/>
        </w:rPr>
        <w:t xml:space="preserve"> </w:t>
      </w:r>
    </w:p>
    <w:p w14:paraId="16B28C52" w14:textId="77777777" w:rsidR="005A4FE4" w:rsidRPr="00387905" w:rsidRDefault="005A4FE4" w:rsidP="005A4FE4">
      <w:pPr>
        <w:autoSpaceDE w:val="0"/>
        <w:autoSpaceDN w:val="0"/>
        <w:adjustRightInd w:val="0"/>
        <w:jc w:val="both"/>
        <w:rPr>
          <w:sz w:val="22"/>
          <w:szCs w:val="22"/>
          <w:lang w:val="x-none"/>
        </w:rPr>
      </w:pPr>
      <w:r w:rsidRPr="00387905">
        <w:rPr>
          <w:sz w:val="22"/>
          <w:szCs w:val="22"/>
          <w:lang w:val="x-none"/>
        </w:rPr>
        <w:t xml:space="preserve">Сайт: </w:t>
      </w:r>
      <w:hyperlink r:id="rId80" w:history="1">
        <w:r w:rsidRPr="00387905">
          <w:rPr>
            <w:sz w:val="22"/>
            <w:szCs w:val="22"/>
            <w:u w:val="single"/>
            <w:lang w:val="x-none"/>
          </w:rPr>
          <w:t>Росреестр</w:t>
        </w:r>
      </w:hyperlink>
    </w:p>
    <w:p w14:paraId="5ABDF177" w14:textId="77777777" w:rsidR="005A4FE4" w:rsidRPr="00387905" w:rsidRDefault="005A4FE4" w:rsidP="005A4FE4">
      <w:pPr>
        <w:autoSpaceDE w:val="0"/>
        <w:autoSpaceDN w:val="0"/>
        <w:adjustRightInd w:val="0"/>
        <w:jc w:val="both"/>
        <w:rPr>
          <w:b/>
          <w:sz w:val="22"/>
          <w:szCs w:val="22"/>
        </w:rPr>
      </w:pPr>
      <w:r w:rsidRPr="00387905">
        <w:rPr>
          <w:sz w:val="22"/>
          <w:szCs w:val="22"/>
        </w:rPr>
        <w:t xml:space="preserve">Соцсети: </w:t>
      </w:r>
      <w:hyperlink r:id="rId81" w:history="1">
        <w:r w:rsidRPr="00387905">
          <w:rPr>
            <w:sz w:val="22"/>
            <w:szCs w:val="22"/>
            <w:u w:val="single"/>
            <w:lang w:val="x-none"/>
          </w:rPr>
          <w:t>ВКонтакте</w:t>
        </w:r>
      </w:hyperlink>
      <w:r w:rsidRPr="00387905">
        <w:rPr>
          <w:sz w:val="22"/>
          <w:szCs w:val="22"/>
        </w:rPr>
        <w:t xml:space="preserve">, </w:t>
      </w:r>
      <w:hyperlink r:id="rId82" w:history="1">
        <w:r w:rsidRPr="00387905">
          <w:rPr>
            <w:rStyle w:val="a3"/>
            <w:color w:val="auto"/>
            <w:sz w:val="22"/>
            <w:szCs w:val="22"/>
          </w:rPr>
          <w:t>Одноклассники</w:t>
        </w:r>
      </w:hyperlink>
      <w:r w:rsidRPr="00387905">
        <w:rPr>
          <w:rStyle w:val="a3"/>
          <w:color w:val="auto"/>
          <w:sz w:val="22"/>
          <w:szCs w:val="22"/>
        </w:rPr>
        <w:t xml:space="preserve">, </w:t>
      </w:r>
      <w:hyperlink r:id="rId83" w:history="1">
        <w:r w:rsidRPr="00387905">
          <w:rPr>
            <w:rStyle w:val="a3"/>
            <w:color w:val="auto"/>
            <w:sz w:val="22"/>
            <w:szCs w:val="22"/>
            <w:lang w:val="x-none"/>
          </w:rPr>
          <w:t>Яндекс</w:t>
        </w:r>
        <w:r w:rsidRPr="00387905">
          <w:rPr>
            <w:rStyle w:val="a3"/>
            <w:color w:val="auto"/>
            <w:sz w:val="22"/>
            <w:szCs w:val="22"/>
          </w:rPr>
          <w:t>.</w:t>
        </w:r>
        <w:r w:rsidRPr="00387905">
          <w:rPr>
            <w:rStyle w:val="a3"/>
            <w:color w:val="auto"/>
            <w:sz w:val="22"/>
            <w:szCs w:val="22"/>
            <w:lang w:val="x-none"/>
          </w:rPr>
          <w:t>Дзен</w:t>
        </w:r>
      </w:hyperlink>
      <w:r w:rsidRPr="00387905">
        <w:rPr>
          <w:rStyle w:val="a3"/>
          <w:color w:val="auto"/>
          <w:sz w:val="22"/>
          <w:szCs w:val="22"/>
        </w:rPr>
        <w:t xml:space="preserve">, </w:t>
      </w:r>
      <w:hyperlink r:id="rId84" w:history="1">
        <w:r w:rsidRPr="00387905">
          <w:rPr>
            <w:rStyle w:val="a3"/>
            <w:color w:val="auto"/>
            <w:sz w:val="22"/>
            <w:szCs w:val="22"/>
          </w:rPr>
          <w:t>Телеграм</w:t>
        </w:r>
      </w:hyperlink>
      <w:r w:rsidRPr="00387905">
        <w:rPr>
          <w:b/>
          <w:sz w:val="22"/>
          <w:szCs w:val="22"/>
        </w:rPr>
        <w:t xml:space="preserve"> </w:t>
      </w:r>
    </w:p>
    <w:p w14:paraId="43E54D9A" w14:textId="77777777" w:rsidR="005A4FE4" w:rsidRPr="00387905" w:rsidRDefault="005A4FE4" w:rsidP="005A4FE4">
      <w:pPr>
        <w:rPr>
          <w:noProof/>
          <w:sz w:val="22"/>
          <w:szCs w:val="22"/>
        </w:rPr>
      </w:pPr>
      <w:r w:rsidRPr="00387905">
        <w:rPr>
          <w:noProof/>
          <w:sz w:val="22"/>
          <w:szCs w:val="22"/>
        </w:rPr>
        <w:lastRenderedPageBreak/>
        <w:drawing>
          <wp:inline distT="0" distB="0" distL="0" distR="0" wp14:anchorId="73E56B99" wp14:editId="435DC5BE">
            <wp:extent cx="1748367" cy="7493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4EDEF1F3" w14:textId="77777777" w:rsidR="005A4FE4" w:rsidRPr="00387905" w:rsidRDefault="005A4FE4" w:rsidP="005A4FE4">
      <w:pPr>
        <w:autoSpaceDE w:val="0"/>
        <w:autoSpaceDN w:val="0"/>
        <w:adjustRightInd w:val="0"/>
        <w:ind w:firstLine="709"/>
        <w:jc w:val="center"/>
        <w:rPr>
          <w:noProof/>
          <w:sz w:val="22"/>
          <w:szCs w:val="22"/>
        </w:rPr>
      </w:pPr>
      <w:r w:rsidRPr="00387905">
        <w:rPr>
          <w:b/>
          <w:noProof/>
          <w:sz w:val="22"/>
          <w:szCs w:val="22"/>
        </w:rPr>
        <w:t>Новосибирский Росреестр – на Платформе обратной связи</w:t>
      </w:r>
    </w:p>
    <w:p w14:paraId="59F4CB6C" w14:textId="77777777" w:rsidR="005A4FE4" w:rsidRPr="00387905" w:rsidRDefault="005A4FE4" w:rsidP="005A4FE4">
      <w:pPr>
        <w:pStyle w:val="a4"/>
        <w:ind w:firstLine="720"/>
        <w:jc w:val="both"/>
        <w:rPr>
          <w:rStyle w:val="apple-converted-space"/>
          <w:sz w:val="22"/>
          <w:szCs w:val="22"/>
        </w:rPr>
      </w:pPr>
    </w:p>
    <w:p w14:paraId="1F2CC767"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Уже почти год назад – в декабре 2022 года Управление Росреестра по Новосибирской области подключилось к работе в цифровой Платформе обратной связи. Это цифровая платформа, интегрированная с Единым порталом государственных и муниципальных услуг (ЕПГУ). Сервис призван сделать взаимодействие Росреестра и заявителя простым и эффективным, с помощью платформы жители региона могут отправить свой вопрос или предложения по вопросам деятельности ведомства.</w:t>
      </w:r>
    </w:p>
    <w:p w14:paraId="13EA73BE"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Задать вопрос через ПОС можно в любое время с любого устройства, имеющего выход в интернет:</w:t>
      </w:r>
    </w:p>
    <w:p w14:paraId="2466F1C7"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на сайте Росреестра – с помощью виджета «Госуслуги, решаем вместе» на главной странице сайта;</w:t>
      </w:r>
    </w:p>
    <w:p w14:paraId="1C562A26"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 на портале госуслуг – в личном кабинете, раздел «Выскажи свое </w:t>
      </w:r>
      <w:proofErr w:type="gramStart"/>
      <w:r w:rsidRPr="00387905">
        <w:rPr>
          <w:rStyle w:val="apple-converted-space"/>
          <w:sz w:val="22"/>
          <w:szCs w:val="22"/>
        </w:rPr>
        <w:t>мнение»/</w:t>
      </w:r>
      <w:proofErr w:type="gramEnd"/>
      <w:r w:rsidRPr="00387905">
        <w:rPr>
          <w:rStyle w:val="apple-converted-space"/>
          <w:sz w:val="22"/>
          <w:szCs w:val="22"/>
        </w:rPr>
        <w:t xml:space="preserve"> «Решаем вместе»;</w:t>
      </w:r>
    </w:p>
    <w:p w14:paraId="309BB8E4"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через мобильное приложение «Госуслуги, решаем вместе».</w:t>
      </w:r>
    </w:p>
    <w:p w14:paraId="6110C86F"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В сообщении необходимо указать фамилию, имя, отчество, адрес, телефон и электронную почту. Это нужно для того, чтобы можно было связаться с заявителем и уточнить детали. Суть вопроса излагается кратко, но информации должно быть достаточно для понимания вопроса и разрешения проблемной ситуации. В одном сообщении лучше описать одну проблему, предложение или вопрос, здесь же можно разместить файлы, содержащие дополнительную информацию по направляемому сообщению. Если вопросов несколько, их лучше изложить в отдельных сообщениях. </w:t>
      </w:r>
    </w:p>
    <w:p w14:paraId="5BE640B6"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«С момента внедрения платформы обратной связи в новосибирский Росреестр поступило уже около 3000 сообщений, популярность ПОС растет. Так, если в течение декабря-марта обратился 51 новосибирец, то за апрель-июнь поступило 1025 сообщений, а в июле-октябре уже 1840. Подавляющее большинство сообщений было связано с отсутствием сведений об объектах недвижимости заявителя в его личном кабинете на госуслугах. Вопросы, требующие оперативного решения, рассматриваются и десятидневный срок, срок рассмотрения остальных категорий сообщений не превышает тридцати дней», - сообщила заместитель руководителя новосибирского Росреестра </w:t>
      </w:r>
      <w:r w:rsidRPr="00387905">
        <w:rPr>
          <w:rStyle w:val="apple-converted-space"/>
          <w:b/>
          <w:sz w:val="22"/>
          <w:szCs w:val="22"/>
        </w:rPr>
        <w:t>Наталья Зайцева</w:t>
      </w:r>
      <w:r w:rsidRPr="00387905">
        <w:rPr>
          <w:rStyle w:val="apple-converted-space"/>
          <w:sz w:val="22"/>
          <w:szCs w:val="22"/>
        </w:rPr>
        <w:t>.</w:t>
      </w:r>
    </w:p>
    <w:p w14:paraId="2B4D5FA8" w14:textId="77777777" w:rsidR="005A4FE4" w:rsidRPr="00387905" w:rsidRDefault="005A4FE4" w:rsidP="005A4FE4">
      <w:pPr>
        <w:autoSpaceDE w:val="0"/>
        <w:autoSpaceDN w:val="0"/>
        <w:adjustRightInd w:val="0"/>
        <w:jc w:val="both"/>
        <w:rPr>
          <w:rStyle w:val="apple-converted-space"/>
          <w:sz w:val="22"/>
          <w:szCs w:val="22"/>
        </w:rPr>
      </w:pPr>
    </w:p>
    <w:p w14:paraId="525B8C31" w14:textId="77777777" w:rsidR="005A4FE4" w:rsidRPr="00387905" w:rsidRDefault="005A4FE4" w:rsidP="005A4FE4">
      <w:pPr>
        <w:autoSpaceDE w:val="0"/>
        <w:autoSpaceDN w:val="0"/>
        <w:adjustRightInd w:val="0"/>
        <w:jc w:val="both"/>
        <w:rPr>
          <w:sz w:val="22"/>
          <w:szCs w:val="22"/>
        </w:rPr>
      </w:pPr>
    </w:p>
    <w:p w14:paraId="1D1E1DAD"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Управлением Росреестра </w:t>
      </w:r>
    </w:p>
    <w:p w14:paraId="27654293"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72B7DB3D" w14:textId="77777777" w:rsidR="005A4FE4" w:rsidRPr="00387905" w:rsidRDefault="005A4FE4" w:rsidP="005A4FE4">
      <w:pPr>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75648" behindDoc="0" locked="0" layoutInCell="1" allowOverlap="1" wp14:anchorId="7F77D8EB" wp14:editId="33C9B9D7">
                <wp:simplePos x="0" y="0"/>
                <wp:positionH relativeFrom="column">
                  <wp:posOffset>-41910</wp:posOffset>
                </wp:positionH>
                <wp:positionV relativeFrom="paragraph">
                  <wp:posOffset>90170</wp:posOffset>
                </wp:positionV>
                <wp:extent cx="6229350" cy="0"/>
                <wp:effectExtent l="5715" t="13970" r="13335" b="508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6FFA1" id="AutoShape 2" o:spid="_x0000_s1026" type="#_x0000_t32" style="position:absolute;margin-left:-3.3pt;margin-top:7.1pt;width:490.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umIQIAADw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sHsHjGS&#10;pIcZPR+cCqlR6vszaJuDWyl3xldIT/JVvyj63SKpypbIhgfnt7OG2MRHRHch/mI1ZNkPnxUDHwL4&#10;oVmn2vQeEtqATmEm59tM+MkhCj/nabp8mMHo6PgWkXwM1Ma6T1z1yBsFts4Q0bSuVFLC5JVJQhpy&#10;fLHO0yL5GOCzSrUVXRcE0Ek0FHg5S2chwKpOMP/o3axp9mVn0JF4CcWPcRlUA2B3bkYdJAtgLSds&#10;c7UdEd3FBv9OejwoDOhcrYtGfizj5WaxWWSTLJ1vJllcVZPnbZlN5tvkcVY9VGVZJT89tSTLW8EY&#10;l57dqNck+zs9XDfnorSbYm9tiO7RQ7+A7PgNpMNk/TAvstgrdt6ZceIg0eB8XSe/A+/vYL9f+vUv&#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KFpy6YhAgAAPAQAAA4AAAAAAAAAAAAAAAAALgIAAGRycy9lMm9Eb2MueG1s&#10;UEsBAi0AFAAGAAgAAAAhAOkJsQjeAAAACAEAAA8AAAAAAAAAAAAAAAAAewQAAGRycy9kb3ducmV2&#10;LnhtbFBLBQYAAAAABAAEAPMAAACGBQAAAAA=&#10;" strokecolor="#0070c0"/>
            </w:pict>
          </mc:Fallback>
        </mc:AlternateContent>
      </w:r>
    </w:p>
    <w:p w14:paraId="1262AB33" w14:textId="77777777" w:rsidR="005A4FE4" w:rsidRPr="00387905" w:rsidRDefault="005A4FE4" w:rsidP="005A4FE4">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6E4E76B3" w14:textId="77777777" w:rsidR="005A4FE4" w:rsidRPr="00387905" w:rsidRDefault="005A4FE4" w:rsidP="005A4FE4">
      <w:pPr>
        <w:suppressAutoHyphens/>
        <w:autoSpaceDE w:val="0"/>
        <w:autoSpaceDN w:val="0"/>
        <w:adjustRightInd w:val="0"/>
        <w:jc w:val="both"/>
        <w:rPr>
          <w:b/>
          <w:bCs/>
          <w:sz w:val="22"/>
          <w:szCs w:val="22"/>
        </w:rPr>
      </w:pPr>
      <w:r w:rsidRPr="00387905">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532CB38D" w14:textId="77777777" w:rsidR="005A4FE4" w:rsidRPr="00387905" w:rsidRDefault="005A4FE4" w:rsidP="005A4FE4">
      <w:pPr>
        <w:tabs>
          <w:tab w:val="left" w:pos="1095"/>
        </w:tabs>
        <w:suppressAutoHyphens/>
        <w:autoSpaceDE w:val="0"/>
        <w:autoSpaceDN w:val="0"/>
        <w:adjustRightInd w:val="0"/>
        <w:jc w:val="both"/>
        <w:rPr>
          <w:b/>
          <w:sz w:val="22"/>
          <w:szCs w:val="22"/>
        </w:rPr>
      </w:pPr>
    </w:p>
    <w:p w14:paraId="74F1123E" w14:textId="77777777" w:rsidR="005A4FE4" w:rsidRPr="00387905" w:rsidRDefault="005A4FE4" w:rsidP="005A4FE4">
      <w:pPr>
        <w:tabs>
          <w:tab w:val="left" w:pos="1095"/>
        </w:tabs>
        <w:suppressAutoHyphens/>
        <w:autoSpaceDE w:val="0"/>
        <w:autoSpaceDN w:val="0"/>
        <w:adjustRightInd w:val="0"/>
        <w:jc w:val="both"/>
        <w:rPr>
          <w:b/>
          <w:sz w:val="22"/>
          <w:szCs w:val="22"/>
        </w:rPr>
      </w:pPr>
      <w:r w:rsidRPr="00387905">
        <w:rPr>
          <w:b/>
          <w:sz w:val="22"/>
          <w:szCs w:val="22"/>
        </w:rPr>
        <w:lastRenderedPageBreak/>
        <w:t>Контакты для СМИ:</w:t>
      </w:r>
    </w:p>
    <w:p w14:paraId="5F55D58C" w14:textId="77777777" w:rsidR="005A4FE4" w:rsidRPr="00387905" w:rsidRDefault="005A4FE4" w:rsidP="005A4FE4">
      <w:pPr>
        <w:jc w:val="both"/>
        <w:rPr>
          <w:sz w:val="22"/>
          <w:szCs w:val="22"/>
        </w:rPr>
      </w:pPr>
      <w:r w:rsidRPr="00387905">
        <w:rPr>
          <w:sz w:val="22"/>
          <w:szCs w:val="22"/>
        </w:rPr>
        <w:t>Управление Росреестра по Новосибирской области</w:t>
      </w:r>
    </w:p>
    <w:p w14:paraId="7AEE53F7" w14:textId="77777777" w:rsidR="005A4FE4" w:rsidRPr="00387905" w:rsidRDefault="005A4FE4" w:rsidP="005A4FE4">
      <w:pPr>
        <w:jc w:val="both"/>
        <w:rPr>
          <w:sz w:val="22"/>
          <w:szCs w:val="22"/>
        </w:rPr>
      </w:pPr>
      <w:r w:rsidRPr="00387905">
        <w:rPr>
          <w:sz w:val="22"/>
          <w:szCs w:val="22"/>
        </w:rPr>
        <w:t>630091, г. Новосибирск, ул. Державина, д. 28</w:t>
      </w:r>
    </w:p>
    <w:p w14:paraId="24183174" w14:textId="77777777" w:rsidR="005A4FE4" w:rsidRPr="00387905" w:rsidRDefault="005A4FE4" w:rsidP="005A4FE4">
      <w:pPr>
        <w:autoSpaceDE w:val="0"/>
        <w:autoSpaceDN w:val="0"/>
        <w:adjustRightInd w:val="0"/>
        <w:jc w:val="both"/>
        <w:rPr>
          <w:sz w:val="22"/>
          <w:szCs w:val="22"/>
        </w:rPr>
      </w:pPr>
      <w:r w:rsidRPr="00387905">
        <w:rPr>
          <w:sz w:val="22"/>
          <w:szCs w:val="22"/>
          <w:lang w:val="x-none"/>
        </w:rPr>
        <w:t xml:space="preserve">Электронная почта: </w:t>
      </w:r>
    </w:p>
    <w:p w14:paraId="4F2DF965" w14:textId="77777777" w:rsidR="005A4FE4" w:rsidRPr="00387905" w:rsidRDefault="00FC3721" w:rsidP="005A4FE4">
      <w:pPr>
        <w:autoSpaceDE w:val="0"/>
        <w:autoSpaceDN w:val="0"/>
        <w:adjustRightInd w:val="0"/>
        <w:jc w:val="both"/>
        <w:rPr>
          <w:sz w:val="22"/>
          <w:szCs w:val="22"/>
        </w:rPr>
      </w:pPr>
      <w:hyperlink r:id="rId85" w:history="1">
        <w:r w:rsidR="005A4FE4" w:rsidRPr="00387905">
          <w:rPr>
            <w:rStyle w:val="a3"/>
            <w:color w:val="auto"/>
            <w:sz w:val="22"/>
            <w:szCs w:val="22"/>
            <w:lang w:val="x-none"/>
          </w:rPr>
          <w:t>oko@54upr.rosreestr.ru</w:t>
        </w:r>
      </w:hyperlink>
      <w:r w:rsidR="005A4FE4" w:rsidRPr="00387905">
        <w:rPr>
          <w:sz w:val="22"/>
          <w:szCs w:val="22"/>
          <w:lang w:val="x-none"/>
        </w:rPr>
        <w:t xml:space="preserve"> </w:t>
      </w:r>
    </w:p>
    <w:p w14:paraId="31C571C2" w14:textId="77777777" w:rsidR="005A4FE4" w:rsidRPr="00387905" w:rsidRDefault="005A4FE4" w:rsidP="005A4FE4">
      <w:pPr>
        <w:autoSpaceDE w:val="0"/>
        <w:autoSpaceDN w:val="0"/>
        <w:adjustRightInd w:val="0"/>
        <w:jc w:val="both"/>
        <w:rPr>
          <w:sz w:val="22"/>
          <w:szCs w:val="22"/>
          <w:lang w:val="x-none"/>
        </w:rPr>
      </w:pPr>
      <w:r w:rsidRPr="00387905">
        <w:rPr>
          <w:sz w:val="22"/>
          <w:szCs w:val="22"/>
          <w:lang w:val="x-none"/>
        </w:rPr>
        <w:t xml:space="preserve">Сайт: </w:t>
      </w:r>
      <w:hyperlink r:id="rId86" w:history="1">
        <w:r w:rsidRPr="00387905">
          <w:rPr>
            <w:sz w:val="22"/>
            <w:szCs w:val="22"/>
            <w:u w:val="single"/>
            <w:lang w:val="x-none"/>
          </w:rPr>
          <w:t>Росреестр</w:t>
        </w:r>
      </w:hyperlink>
    </w:p>
    <w:p w14:paraId="7EA9DFB0" w14:textId="77777777" w:rsidR="005A4FE4" w:rsidRPr="00387905" w:rsidRDefault="005A4FE4" w:rsidP="005A4FE4">
      <w:pPr>
        <w:autoSpaceDE w:val="0"/>
        <w:autoSpaceDN w:val="0"/>
        <w:adjustRightInd w:val="0"/>
        <w:jc w:val="both"/>
        <w:rPr>
          <w:b/>
          <w:sz w:val="22"/>
          <w:szCs w:val="22"/>
        </w:rPr>
      </w:pPr>
      <w:r w:rsidRPr="00387905">
        <w:rPr>
          <w:sz w:val="22"/>
          <w:szCs w:val="22"/>
        </w:rPr>
        <w:t xml:space="preserve">Соцсети: </w:t>
      </w:r>
      <w:hyperlink r:id="rId87" w:history="1">
        <w:r w:rsidRPr="00387905">
          <w:rPr>
            <w:sz w:val="22"/>
            <w:szCs w:val="22"/>
            <w:u w:val="single"/>
            <w:lang w:val="x-none"/>
          </w:rPr>
          <w:t>ВКонтакте</w:t>
        </w:r>
      </w:hyperlink>
      <w:r w:rsidRPr="00387905">
        <w:rPr>
          <w:sz w:val="22"/>
          <w:szCs w:val="22"/>
        </w:rPr>
        <w:t xml:space="preserve">, </w:t>
      </w:r>
      <w:hyperlink r:id="rId88" w:history="1">
        <w:r w:rsidRPr="00387905">
          <w:rPr>
            <w:rStyle w:val="a3"/>
            <w:color w:val="auto"/>
            <w:sz w:val="22"/>
            <w:szCs w:val="22"/>
          </w:rPr>
          <w:t>Одноклассники</w:t>
        </w:r>
      </w:hyperlink>
      <w:r w:rsidRPr="00387905">
        <w:rPr>
          <w:rStyle w:val="a3"/>
          <w:color w:val="auto"/>
          <w:sz w:val="22"/>
          <w:szCs w:val="22"/>
        </w:rPr>
        <w:t xml:space="preserve">, </w:t>
      </w:r>
      <w:hyperlink r:id="rId89" w:history="1">
        <w:r w:rsidRPr="00387905">
          <w:rPr>
            <w:rStyle w:val="a3"/>
            <w:color w:val="auto"/>
            <w:sz w:val="22"/>
            <w:szCs w:val="22"/>
            <w:lang w:val="x-none"/>
          </w:rPr>
          <w:t>Яндекс</w:t>
        </w:r>
        <w:r w:rsidRPr="00387905">
          <w:rPr>
            <w:rStyle w:val="a3"/>
            <w:color w:val="auto"/>
            <w:sz w:val="22"/>
            <w:szCs w:val="22"/>
          </w:rPr>
          <w:t>.</w:t>
        </w:r>
        <w:r w:rsidRPr="00387905">
          <w:rPr>
            <w:rStyle w:val="a3"/>
            <w:color w:val="auto"/>
            <w:sz w:val="22"/>
            <w:szCs w:val="22"/>
            <w:lang w:val="x-none"/>
          </w:rPr>
          <w:t>Дзен</w:t>
        </w:r>
      </w:hyperlink>
      <w:r w:rsidRPr="00387905">
        <w:rPr>
          <w:rStyle w:val="a3"/>
          <w:color w:val="auto"/>
          <w:sz w:val="22"/>
          <w:szCs w:val="22"/>
        </w:rPr>
        <w:t xml:space="preserve">, </w:t>
      </w:r>
      <w:hyperlink r:id="rId90" w:history="1">
        <w:r w:rsidRPr="00387905">
          <w:rPr>
            <w:rStyle w:val="a3"/>
            <w:color w:val="auto"/>
            <w:sz w:val="22"/>
            <w:szCs w:val="22"/>
          </w:rPr>
          <w:t>Телеграм</w:t>
        </w:r>
      </w:hyperlink>
      <w:r w:rsidRPr="00387905">
        <w:rPr>
          <w:b/>
          <w:sz w:val="22"/>
          <w:szCs w:val="22"/>
        </w:rPr>
        <w:t xml:space="preserve"> </w:t>
      </w:r>
    </w:p>
    <w:p w14:paraId="55F75653" w14:textId="77777777" w:rsidR="005A4FE4" w:rsidRPr="00387905" w:rsidRDefault="005A4FE4" w:rsidP="005A4FE4">
      <w:pPr>
        <w:rPr>
          <w:sz w:val="22"/>
          <w:szCs w:val="22"/>
        </w:rPr>
      </w:pPr>
    </w:p>
    <w:p w14:paraId="2BBB8F35" w14:textId="77777777" w:rsidR="005A4FE4" w:rsidRPr="00387905" w:rsidRDefault="005A4FE4" w:rsidP="00E0483C">
      <w:pPr>
        <w:rPr>
          <w:sz w:val="22"/>
          <w:szCs w:val="22"/>
        </w:rPr>
      </w:pPr>
    </w:p>
    <w:p w14:paraId="5CEB3A5B" w14:textId="77777777" w:rsidR="005A4FE4" w:rsidRPr="00387905" w:rsidRDefault="005A4FE4" w:rsidP="00E0483C">
      <w:pPr>
        <w:rPr>
          <w:sz w:val="22"/>
          <w:szCs w:val="22"/>
        </w:rPr>
      </w:pPr>
    </w:p>
    <w:p w14:paraId="431E26DC" w14:textId="77777777" w:rsidR="005A4FE4" w:rsidRPr="00387905" w:rsidRDefault="005A4FE4" w:rsidP="005A4FE4">
      <w:pPr>
        <w:rPr>
          <w:noProof/>
          <w:sz w:val="22"/>
          <w:szCs w:val="22"/>
        </w:rPr>
      </w:pPr>
      <w:r w:rsidRPr="00387905">
        <w:rPr>
          <w:noProof/>
          <w:sz w:val="22"/>
          <w:szCs w:val="22"/>
        </w:rPr>
        <w:drawing>
          <wp:inline distT="0" distB="0" distL="0" distR="0" wp14:anchorId="43EAFC7E" wp14:editId="28E53555">
            <wp:extent cx="1748367" cy="7493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76C596EB" w14:textId="77777777" w:rsidR="005A4FE4" w:rsidRPr="00387905" w:rsidRDefault="005A4FE4" w:rsidP="005A4FE4">
      <w:pPr>
        <w:autoSpaceDE w:val="0"/>
        <w:autoSpaceDN w:val="0"/>
        <w:adjustRightInd w:val="0"/>
        <w:jc w:val="both"/>
        <w:rPr>
          <w:b/>
          <w:noProof/>
          <w:sz w:val="22"/>
          <w:szCs w:val="22"/>
        </w:rPr>
      </w:pPr>
    </w:p>
    <w:p w14:paraId="153B9CC6" w14:textId="77777777" w:rsidR="005A4FE4" w:rsidRPr="00387905" w:rsidRDefault="005A4FE4" w:rsidP="005A4FE4">
      <w:pPr>
        <w:autoSpaceDE w:val="0"/>
        <w:autoSpaceDN w:val="0"/>
        <w:adjustRightInd w:val="0"/>
        <w:jc w:val="both"/>
        <w:rPr>
          <w:b/>
          <w:noProof/>
          <w:sz w:val="22"/>
          <w:szCs w:val="22"/>
        </w:rPr>
      </w:pPr>
    </w:p>
    <w:p w14:paraId="2AFA24E2" w14:textId="77777777" w:rsidR="005A4FE4" w:rsidRPr="00387905" w:rsidRDefault="005A4FE4" w:rsidP="005A4FE4">
      <w:pPr>
        <w:autoSpaceDE w:val="0"/>
        <w:autoSpaceDN w:val="0"/>
        <w:adjustRightInd w:val="0"/>
        <w:jc w:val="center"/>
        <w:rPr>
          <w:b/>
          <w:noProof/>
          <w:sz w:val="22"/>
          <w:szCs w:val="22"/>
        </w:rPr>
      </w:pPr>
      <w:r w:rsidRPr="00387905">
        <w:rPr>
          <w:b/>
          <w:noProof/>
          <w:sz w:val="22"/>
          <w:szCs w:val="22"/>
        </w:rPr>
        <w:t xml:space="preserve">Новосибирский Росреестр разъясняет: как получить </w:t>
      </w:r>
      <w:r w:rsidRPr="00387905">
        <w:rPr>
          <w:b/>
          <w:noProof/>
          <w:sz w:val="22"/>
          <w:szCs w:val="22"/>
        </w:rPr>
        <w:br/>
        <w:t>документы на землю, выданные в 90-е годы</w:t>
      </w:r>
    </w:p>
    <w:p w14:paraId="5965BA7B" w14:textId="77777777" w:rsidR="005A4FE4" w:rsidRPr="00387905" w:rsidRDefault="005A4FE4" w:rsidP="005A4FE4">
      <w:pPr>
        <w:autoSpaceDE w:val="0"/>
        <w:autoSpaceDN w:val="0"/>
        <w:adjustRightInd w:val="0"/>
        <w:ind w:firstLine="709"/>
        <w:jc w:val="both"/>
        <w:rPr>
          <w:sz w:val="22"/>
          <w:szCs w:val="22"/>
        </w:rPr>
      </w:pPr>
    </w:p>
    <w:p w14:paraId="2EAFEC5B" w14:textId="77777777" w:rsidR="005A4FE4" w:rsidRPr="00387905" w:rsidRDefault="005A4FE4" w:rsidP="005A4FE4">
      <w:pPr>
        <w:ind w:firstLine="709"/>
        <w:jc w:val="both"/>
        <w:rPr>
          <w:sz w:val="22"/>
          <w:szCs w:val="22"/>
        </w:rPr>
      </w:pPr>
      <w:r w:rsidRPr="00387905">
        <w:rPr>
          <w:sz w:val="22"/>
          <w:szCs w:val="22"/>
        </w:rPr>
        <w:t xml:space="preserve">Зачастую собственники земельных участков (земельных долей), наследники, новые собственники земельных участков сталкиваются с тем, что их документы на землю, выданные в 90-е годы, отсутствуют, утеряны или пришли в негодность. </w:t>
      </w:r>
    </w:p>
    <w:p w14:paraId="2E0B3993" w14:textId="77777777" w:rsidR="005A4FE4" w:rsidRPr="00387905" w:rsidRDefault="005A4FE4" w:rsidP="005A4FE4">
      <w:pPr>
        <w:ind w:firstLine="709"/>
        <w:jc w:val="both"/>
        <w:rPr>
          <w:sz w:val="22"/>
          <w:szCs w:val="22"/>
        </w:rPr>
      </w:pPr>
      <w:r w:rsidRPr="00387905">
        <w:rPr>
          <w:sz w:val="22"/>
          <w:szCs w:val="22"/>
        </w:rPr>
        <w:t xml:space="preserve">Если документ испорчен или утерян, новосибирский Росреестр предоставляет возможность собственникам земельных участков (земельных долей) получить копии таких правоудостоверяющих документов на землю. </w:t>
      </w:r>
    </w:p>
    <w:p w14:paraId="7FAC800F" w14:textId="77777777" w:rsidR="005A4FE4" w:rsidRPr="00387905" w:rsidRDefault="005A4FE4" w:rsidP="005A4FE4">
      <w:pPr>
        <w:ind w:firstLine="709"/>
        <w:jc w:val="both"/>
        <w:rPr>
          <w:sz w:val="22"/>
          <w:szCs w:val="22"/>
        </w:rPr>
      </w:pPr>
      <w:r w:rsidRPr="00387905">
        <w:rPr>
          <w:sz w:val="22"/>
          <w:szCs w:val="22"/>
        </w:rPr>
        <w:t xml:space="preserve">К ним относятся документы на земельные участки, выданные </w:t>
      </w:r>
      <w:r w:rsidRPr="00387905">
        <w:rPr>
          <w:sz w:val="22"/>
          <w:szCs w:val="22"/>
        </w:rPr>
        <w:br/>
        <w:t xml:space="preserve">до 1999 года: </w:t>
      </w:r>
    </w:p>
    <w:p w14:paraId="17B9C07B" w14:textId="77777777" w:rsidR="005A4FE4" w:rsidRPr="00387905" w:rsidRDefault="005A4FE4" w:rsidP="005A4FE4">
      <w:pPr>
        <w:ind w:firstLine="709"/>
        <w:jc w:val="both"/>
        <w:rPr>
          <w:sz w:val="22"/>
          <w:szCs w:val="22"/>
        </w:rPr>
      </w:pPr>
      <w:r w:rsidRPr="00387905">
        <w:rPr>
          <w:sz w:val="22"/>
          <w:szCs w:val="22"/>
        </w:rPr>
        <w:t xml:space="preserve">- свидетельства о праве (на право) собственности на землю; </w:t>
      </w:r>
    </w:p>
    <w:p w14:paraId="4C19DA11" w14:textId="77777777" w:rsidR="005A4FE4" w:rsidRPr="00387905" w:rsidRDefault="005A4FE4" w:rsidP="005A4FE4">
      <w:pPr>
        <w:ind w:firstLine="709"/>
        <w:jc w:val="both"/>
        <w:rPr>
          <w:sz w:val="22"/>
          <w:szCs w:val="22"/>
        </w:rPr>
      </w:pPr>
      <w:r w:rsidRPr="00387905">
        <w:rPr>
          <w:sz w:val="22"/>
          <w:szCs w:val="22"/>
        </w:rPr>
        <w:t>- государственные акты на право собственности на землю, пожизненного наследуемого владения, бессрочного (постоянного) пользования землей.</w:t>
      </w:r>
    </w:p>
    <w:p w14:paraId="16CF9E89" w14:textId="77777777" w:rsidR="005A4FE4" w:rsidRPr="00387905" w:rsidRDefault="005A4FE4" w:rsidP="005A4FE4">
      <w:pPr>
        <w:ind w:firstLine="709"/>
        <w:jc w:val="both"/>
        <w:rPr>
          <w:sz w:val="22"/>
          <w:szCs w:val="22"/>
        </w:rPr>
      </w:pPr>
      <w:r w:rsidRPr="00387905">
        <w:rPr>
          <w:sz w:val="22"/>
          <w:szCs w:val="22"/>
        </w:rPr>
        <w:t>За получением копий правоудостверяющих документов на землю может обратиться правообладатель земельного участка, а также его представитель при наличии нотариально удостоверенной доверенности.</w:t>
      </w:r>
    </w:p>
    <w:p w14:paraId="3601B7E0" w14:textId="77777777" w:rsidR="005A4FE4" w:rsidRPr="00387905" w:rsidRDefault="005A4FE4" w:rsidP="005A4FE4">
      <w:pPr>
        <w:ind w:firstLine="709"/>
        <w:jc w:val="both"/>
        <w:rPr>
          <w:sz w:val="22"/>
          <w:szCs w:val="22"/>
        </w:rPr>
      </w:pPr>
      <w:r w:rsidRPr="00387905">
        <w:rPr>
          <w:sz w:val="22"/>
          <w:szCs w:val="22"/>
        </w:rPr>
        <w:t>Для этого необходимо направить в Управление Росреестра по Новосибирской области:</w:t>
      </w:r>
    </w:p>
    <w:p w14:paraId="7AF7D880" w14:textId="77777777" w:rsidR="005A4FE4" w:rsidRPr="00387905" w:rsidRDefault="005A4FE4" w:rsidP="005A4FE4">
      <w:pPr>
        <w:ind w:firstLine="709"/>
        <w:jc w:val="both"/>
        <w:rPr>
          <w:sz w:val="22"/>
          <w:szCs w:val="22"/>
        </w:rPr>
      </w:pPr>
      <w:r w:rsidRPr="00387905">
        <w:rPr>
          <w:sz w:val="22"/>
          <w:szCs w:val="22"/>
        </w:rPr>
        <w:t>- заявление правообладателя либо его представителя о выдаче копии документа;</w:t>
      </w:r>
    </w:p>
    <w:p w14:paraId="11399552" w14:textId="77777777" w:rsidR="005A4FE4" w:rsidRPr="00387905" w:rsidRDefault="005A4FE4" w:rsidP="005A4FE4">
      <w:pPr>
        <w:ind w:firstLine="709"/>
        <w:jc w:val="both"/>
        <w:rPr>
          <w:sz w:val="22"/>
          <w:szCs w:val="22"/>
        </w:rPr>
      </w:pPr>
      <w:r w:rsidRPr="00387905">
        <w:rPr>
          <w:sz w:val="22"/>
          <w:szCs w:val="22"/>
        </w:rPr>
        <w:t>- копию нотариально удостоверенной доверенности (если обращается представитель правообладателя).</w:t>
      </w:r>
    </w:p>
    <w:p w14:paraId="69223724" w14:textId="77777777" w:rsidR="005A4FE4" w:rsidRPr="00387905" w:rsidRDefault="005A4FE4" w:rsidP="005A4FE4">
      <w:pPr>
        <w:ind w:firstLine="709"/>
        <w:jc w:val="both"/>
        <w:rPr>
          <w:sz w:val="22"/>
          <w:szCs w:val="22"/>
        </w:rPr>
      </w:pPr>
      <w:r w:rsidRPr="00387905">
        <w:rPr>
          <w:sz w:val="22"/>
          <w:szCs w:val="22"/>
        </w:rPr>
        <w:t xml:space="preserve">За копией документа может обратиться наследник правообладателя земельного участка, в этом случае предоставляется документ, подтверждающий, что он является таковым (запрос или справка от нотариуса, копия заявления о принятии наследства и т.п.). </w:t>
      </w:r>
    </w:p>
    <w:p w14:paraId="60AA3D70" w14:textId="77777777" w:rsidR="005A4FE4" w:rsidRPr="00387905" w:rsidRDefault="005A4FE4" w:rsidP="005A4FE4">
      <w:pPr>
        <w:ind w:firstLine="709"/>
        <w:jc w:val="both"/>
        <w:rPr>
          <w:sz w:val="22"/>
          <w:szCs w:val="22"/>
        </w:rPr>
      </w:pPr>
      <w:r w:rsidRPr="00387905">
        <w:rPr>
          <w:sz w:val="22"/>
          <w:szCs w:val="22"/>
        </w:rPr>
        <w:t>Копии правоудостоверяющих документов предоставляются бесплатно в течение 30 дней.</w:t>
      </w:r>
    </w:p>
    <w:p w14:paraId="7E03D7F6" w14:textId="77777777" w:rsidR="005A4FE4" w:rsidRPr="00387905" w:rsidRDefault="005A4FE4" w:rsidP="005A4FE4">
      <w:pPr>
        <w:ind w:firstLine="709"/>
        <w:jc w:val="both"/>
        <w:rPr>
          <w:sz w:val="22"/>
          <w:szCs w:val="22"/>
        </w:rPr>
      </w:pPr>
      <w:r w:rsidRPr="00387905">
        <w:rPr>
          <w:sz w:val="22"/>
          <w:szCs w:val="22"/>
        </w:rPr>
        <w:t>Заявление о получении правоудостоверяющих документов на земельные участки, расположенные в Новосибирском, Мошковском, Коченевском, Колыванском, Тогучинском районах, в г. Обь, подается в Управление Росреестра по Новосибирской области:</w:t>
      </w:r>
    </w:p>
    <w:p w14:paraId="7480F63E" w14:textId="77777777" w:rsidR="005A4FE4" w:rsidRPr="00387905" w:rsidRDefault="005A4FE4" w:rsidP="005A4FE4">
      <w:pPr>
        <w:ind w:firstLine="709"/>
        <w:jc w:val="both"/>
        <w:rPr>
          <w:sz w:val="22"/>
          <w:szCs w:val="22"/>
        </w:rPr>
      </w:pPr>
      <w:r w:rsidRPr="00387905">
        <w:rPr>
          <w:sz w:val="22"/>
          <w:szCs w:val="22"/>
        </w:rPr>
        <w:t xml:space="preserve">- путем заполнения </w:t>
      </w:r>
      <w:hyperlink r:id="rId91" w:history="1">
        <w:r w:rsidRPr="00387905">
          <w:rPr>
            <w:rStyle w:val="a3"/>
            <w:color w:val="auto"/>
            <w:sz w:val="22"/>
            <w:szCs w:val="22"/>
          </w:rPr>
          <w:t>специальной формы</w:t>
        </w:r>
      </w:hyperlink>
      <w:r w:rsidRPr="00387905">
        <w:rPr>
          <w:sz w:val="22"/>
          <w:szCs w:val="22"/>
        </w:rPr>
        <w:t xml:space="preserve"> на сайте Росреестра разделе «Обратная связь / Обращения граждан»,</w:t>
      </w:r>
    </w:p>
    <w:p w14:paraId="1273AEB9" w14:textId="77777777" w:rsidR="005A4FE4" w:rsidRPr="00387905" w:rsidRDefault="005A4FE4" w:rsidP="005A4FE4">
      <w:pPr>
        <w:ind w:firstLine="709"/>
        <w:jc w:val="both"/>
        <w:rPr>
          <w:sz w:val="22"/>
          <w:szCs w:val="22"/>
        </w:rPr>
      </w:pPr>
      <w:r w:rsidRPr="00387905">
        <w:rPr>
          <w:sz w:val="22"/>
          <w:szCs w:val="22"/>
        </w:rPr>
        <w:t>- через бокс для приема корреспонденции, расположенный по адресу г. Новосибирск, ул. Державина, 28 (1 этаж),</w:t>
      </w:r>
    </w:p>
    <w:p w14:paraId="7B02AEF8" w14:textId="77777777" w:rsidR="005A4FE4" w:rsidRPr="00387905" w:rsidRDefault="005A4FE4" w:rsidP="005A4FE4">
      <w:pPr>
        <w:ind w:firstLine="709"/>
        <w:jc w:val="both"/>
        <w:rPr>
          <w:sz w:val="22"/>
          <w:szCs w:val="22"/>
        </w:rPr>
      </w:pPr>
      <w:r w:rsidRPr="00387905">
        <w:rPr>
          <w:sz w:val="22"/>
          <w:szCs w:val="22"/>
        </w:rPr>
        <w:t>- по почте 630091, г. Новосибирск, ул. Державина, 28.</w:t>
      </w:r>
    </w:p>
    <w:p w14:paraId="30FF500A" w14:textId="77777777" w:rsidR="005A4FE4" w:rsidRPr="00387905" w:rsidRDefault="005A4FE4" w:rsidP="005A4FE4">
      <w:pPr>
        <w:ind w:firstLine="709"/>
        <w:jc w:val="both"/>
        <w:rPr>
          <w:sz w:val="22"/>
          <w:szCs w:val="22"/>
        </w:rPr>
      </w:pPr>
      <w:r w:rsidRPr="00387905">
        <w:rPr>
          <w:sz w:val="22"/>
          <w:szCs w:val="22"/>
        </w:rPr>
        <w:t xml:space="preserve">Копии правоудостоверяющих документов на земельные участки, расположенные в других районах и городах Новосибирской области, выдаются территориальными отделами Управления в районах Новосибирской области. Заявления в территориальные отделы Управления направляются по почте на их почтовые адреса. Сведения о местонахождении территориальных отделов Управления размещены на </w:t>
      </w:r>
      <w:hyperlink r:id="rId92" w:history="1">
        <w:r w:rsidRPr="00387905">
          <w:rPr>
            <w:rStyle w:val="a3"/>
            <w:color w:val="auto"/>
            <w:sz w:val="22"/>
            <w:szCs w:val="22"/>
          </w:rPr>
          <w:t>сайте Росреестра</w:t>
        </w:r>
      </w:hyperlink>
      <w:r w:rsidRPr="00387905">
        <w:rPr>
          <w:sz w:val="22"/>
          <w:szCs w:val="22"/>
        </w:rPr>
        <w:t xml:space="preserve"> в разделе «Контакты».</w:t>
      </w:r>
    </w:p>
    <w:p w14:paraId="4DAE517F" w14:textId="77777777" w:rsidR="005A4FE4" w:rsidRPr="00387905" w:rsidRDefault="005A4FE4" w:rsidP="005A4FE4">
      <w:pPr>
        <w:ind w:firstLine="709"/>
        <w:jc w:val="both"/>
        <w:rPr>
          <w:sz w:val="22"/>
          <w:szCs w:val="22"/>
        </w:rPr>
      </w:pPr>
    </w:p>
    <w:p w14:paraId="33794204" w14:textId="77777777" w:rsidR="005A4FE4" w:rsidRPr="00387905" w:rsidRDefault="005A4FE4" w:rsidP="005A4FE4">
      <w:pPr>
        <w:ind w:firstLine="709"/>
        <w:jc w:val="both"/>
        <w:rPr>
          <w:sz w:val="22"/>
          <w:szCs w:val="22"/>
        </w:rPr>
      </w:pPr>
      <w:r w:rsidRPr="00387905">
        <w:rPr>
          <w:sz w:val="22"/>
          <w:szCs w:val="22"/>
        </w:rPr>
        <w:lastRenderedPageBreak/>
        <w:t>Важно: правоудостоверяющие документы на земельные участки, расположенные в г. Новосибирске, находятся на хранении в муниципальном казенном учреждении г. Новосибирска «Новосибирский городской архив», расположенном по адресу г. Новосибирск, ул. Некрасова, 55. Экземпляры таких документов в Управлении Росреестра по Новосибирской области отсутствуют.</w:t>
      </w:r>
    </w:p>
    <w:p w14:paraId="4DE654DD" w14:textId="77777777" w:rsidR="005A4FE4" w:rsidRPr="00387905" w:rsidRDefault="005A4FE4" w:rsidP="005A4FE4">
      <w:pPr>
        <w:autoSpaceDE w:val="0"/>
        <w:autoSpaceDN w:val="0"/>
        <w:adjustRightInd w:val="0"/>
        <w:ind w:firstLine="709"/>
        <w:jc w:val="both"/>
        <w:rPr>
          <w:sz w:val="22"/>
          <w:szCs w:val="22"/>
        </w:rPr>
      </w:pPr>
    </w:p>
    <w:p w14:paraId="18529215" w14:textId="77777777" w:rsidR="005A4FE4" w:rsidRPr="00387905" w:rsidRDefault="005A4FE4" w:rsidP="005A4FE4">
      <w:pPr>
        <w:autoSpaceDE w:val="0"/>
        <w:autoSpaceDN w:val="0"/>
        <w:adjustRightInd w:val="0"/>
        <w:ind w:firstLine="709"/>
        <w:jc w:val="both"/>
        <w:rPr>
          <w:sz w:val="22"/>
          <w:szCs w:val="22"/>
        </w:rPr>
      </w:pPr>
    </w:p>
    <w:p w14:paraId="32BAE368" w14:textId="77777777" w:rsidR="005A4FE4" w:rsidRPr="00387905" w:rsidRDefault="005A4FE4" w:rsidP="005A4FE4">
      <w:pPr>
        <w:autoSpaceDE w:val="0"/>
        <w:autoSpaceDN w:val="0"/>
        <w:adjustRightInd w:val="0"/>
        <w:ind w:firstLine="709"/>
        <w:jc w:val="both"/>
        <w:rPr>
          <w:sz w:val="22"/>
          <w:szCs w:val="22"/>
        </w:rPr>
      </w:pPr>
    </w:p>
    <w:p w14:paraId="46B2D3F7"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Управлением Росреестра </w:t>
      </w:r>
    </w:p>
    <w:p w14:paraId="557A73A2"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55B303F0" w14:textId="77777777" w:rsidR="005A4FE4" w:rsidRPr="00387905" w:rsidRDefault="005A4FE4" w:rsidP="005A4FE4">
      <w:pPr>
        <w:autoSpaceDE w:val="0"/>
        <w:autoSpaceDN w:val="0"/>
        <w:adjustRightInd w:val="0"/>
        <w:jc w:val="right"/>
        <w:rPr>
          <w:rFonts w:eastAsia="Quattrocento Sans"/>
          <w:b/>
          <w:i/>
          <w:sz w:val="22"/>
          <w:szCs w:val="22"/>
        </w:rPr>
      </w:pPr>
    </w:p>
    <w:p w14:paraId="4FAAF237" w14:textId="77777777" w:rsidR="005A4FE4" w:rsidRPr="00387905" w:rsidRDefault="005A4FE4" w:rsidP="005A4FE4">
      <w:pPr>
        <w:autoSpaceDE w:val="0"/>
        <w:autoSpaceDN w:val="0"/>
        <w:adjustRightInd w:val="0"/>
        <w:jc w:val="right"/>
        <w:rPr>
          <w:rFonts w:eastAsia="Quattrocento Sans"/>
          <w:b/>
          <w:i/>
          <w:sz w:val="22"/>
          <w:szCs w:val="22"/>
        </w:rPr>
      </w:pPr>
    </w:p>
    <w:p w14:paraId="6C1B14A0" w14:textId="77777777" w:rsidR="005A4FE4" w:rsidRPr="00387905" w:rsidRDefault="005A4FE4" w:rsidP="005A4FE4">
      <w:pPr>
        <w:tabs>
          <w:tab w:val="left" w:pos="5160"/>
        </w:tabs>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77696" behindDoc="0" locked="0" layoutInCell="1" allowOverlap="1" wp14:anchorId="7C3BC342" wp14:editId="1BBEC2D3">
                <wp:simplePos x="0" y="0"/>
                <wp:positionH relativeFrom="column">
                  <wp:posOffset>-41910</wp:posOffset>
                </wp:positionH>
                <wp:positionV relativeFrom="paragraph">
                  <wp:posOffset>90170</wp:posOffset>
                </wp:positionV>
                <wp:extent cx="6229350" cy="0"/>
                <wp:effectExtent l="5715" t="13970" r="13335" b="5080"/>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856CE" id="AutoShape 2" o:spid="_x0000_s1026" type="#_x0000_t32" style="position:absolute;margin-left:-3.3pt;margin-top:7.1pt;width:490.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7iIAIAADwEAAAOAAAAZHJzL2Uyb0RvYy54bWysU02P2jAQvVfqf7B8h3xsYCEirFYJ9LJt&#10;kXb7A4ztJFYT27INAVX97x0bgpb2UlW9OOPMzJs3M8+rp1PfoSM3VihZ4GQaY8QlVUzIpsDf3raT&#10;BUbWEclIpyQv8Jlb/LT++GE16JynqlUd4wYBiLT5oAvcOqfzKLK05T2xU6W5BGetTE8cXE0TMUMG&#10;QO+7KI3jeTQow7RRlFsLf6uLE68Dfl1z6r7WteUOdQUGbi6cJpx7f0brFckbQ3Qr6JUG+QcWPRES&#10;it6gKuIIOhjxB1QvqFFW1W5KVR+puhaUhx6gmyT+rZvXlmgeeoHhWH0bk/1/sPTLcWeQYAVOZxhJ&#10;0sOOng9OhdIo9fMZtM0hrJQ74zukJ/mqXxT9bpFUZUtkw0Pw21lDbuIzorsUf7EaquyHz4pBDAH8&#10;MKxTbXoPCWNAp7CT820n/OQQhZ/zNF0+zGB1dPRFJB8TtbHuE1c98kaBrTNENK0rlZSweWWSUIYc&#10;X6zztEg+JviqUm1F1wUBdBINBV7OYAbeY1UnmHeGi2n2ZWfQkXgJxY9xGVQDYHdhRh0kC2AtJ2xz&#10;tR0R3cWG+E56PGgM6Fyti0Z+LOPlZrFZZJMsnW8mWVxVk+dtmU3m2+RxVj1UZVklPz21JMtbwRiX&#10;nt2o1yT7Oz1cX85FaTfF3sYQ3aOHeQHZ8RtIh836ZV5ksVfsvDPjxkGiIfj6nPwbeH8H+/2jX/8C&#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Ug2e4iACAAA8BAAADgAAAAAAAAAAAAAAAAAuAgAAZHJzL2Uyb0RvYy54bWxQ&#10;SwECLQAUAAYACAAAACEA6QmxCN4AAAAIAQAADwAAAAAAAAAAAAAAAAB6BAAAZHJzL2Rvd25yZXYu&#10;eG1sUEsFBgAAAAAEAAQA8wAAAIUFAAAAAA==&#10;" strokecolor="#0070c0"/>
            </w:pict>
          </mc:Fallback>
        </mc:AlternateContent>
      </w:r>
      <w:r w:rsidRPr="00387905">
        <w:rPr>
          <w:b/>
          <w:bCs/>
          <w:i/>
          <w:iCs/>
          <w:sz w:val="22"/>
          <w:szCs w:val="22"/>
        </w:rPr>
        <w:tab/>
      </w:r>
    </w:p>
    <w:p w14:paraId="65F32680" w14:textId="77777777" w:rsidR="005A4FE4" w:rsidRPr="00387905" w:rsidRDefault="005A4FE4" w:rsidP="005A4FE4">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3C18D763" w14:textId="77777777" w:rsidR="005A4FE4" w:rsidRPr="00387905" w:rsidRDefault="005A4FE4" w:rsidP="005A4FE4">
      <w:pPr>
        <w:suppressAutoHyphens/>
        <w:autoSpaceDE w:val="0"/>
        <w:autoSpaceDN w:val="0"/>
        <w:adjustRightInd w:val="0"/>
        <w:jc w:val="both"/>
        <w:rPr>
          <w:b/>
          <w:bCs/>
          <w:sz w:val="22"/>
          <w:szCs w:val="22"/>
        </w:rPr>
      </w:pPr>
      <w:r w:rsidRPr="00387905">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а также функции по государственной кадастровой оценке, федеральному государственному надзору в области геодезии и картографии, государственному земельному надзору, надзору за деятельностью саморегулируемых организаций оценщиков, контролю деятельности саморегулируемых организаций арбитражных управляющих. Руководителем Управления Росреестра по Новосибирской области является Светлана Евгеньевна Рягузова.</w:t>
      </w:r>
    </w:p>
    <w:p w14:paraId="200BD778" w14:textId="77777777" w:rsidR="005A4FE4" w:rsidRPr="00387905" w:rsidRDefault="005A4FE4" w:rsidP="005A4FE4">
      <w:pPr>
        <w:tabs>
          <w:tab w:val="left" w:pos="1095"/>
        </w:tabs>
        <w:suppressAutoHyphens/>
        <w:autoSpaceDE w:val="0"/>
        <w:autoSpaceDN w:val="0"/>
        <w:adjustRightInd w:val="0"/>
        <w:jc w:val="both"/>
        <w:rPr>
          <w:b/>
          <w:sz w:val="22"/>
          <w:szCs w:val="22"/>
        </w:rPr>
      </w:pPr>
    </w:p>
    <w:p w14:paraId="0155DCA8" w14:textId="77777777" w:rsidR="005A4FE4" w:rsidRPr="00387905" w:rsidRDefault="005A4FE4" w:rsidP="005A4FE4">
      <w:pPr>
        <w:tabs>
          <w:tab w:val="left" w:pos="1095"/>
        </w:tabs>
        <w:suppressAutoHyphens/>
        <w:autoSpaceDE w:val="0"/>
        <w:autoSpaceDN w:val="0"/>
        <w:adjustRightInd w:val="0"/>
        <w:jc w:val="both"/>
        <w:rPr>
          <w:b/>
          <w:sz w:val="22"/>
          <w:szCs w:val="22"/>
        </w:rPr>
      </w:pPr>
      <w:r w:rsidRPr="00387905">
        <w:rPr>
          <w:b/>
          <w:sz w:val="22"/>
          <w:szCs w:val="22"/>
        </w:rPr>
        <w:t>Контакты для СМИ:</w:t>
      </w:r>
    </w:p>
    <w:p w14:paraId="55FEC623" w14:textId="77777777" w:rsidR="005A4FE4" w:rsidRPr="00387905" w:rsidRDefault="005A4FE4" w:rsidP="005A4FE4">
      <w:pPr>
        <w:jc w:val="both"/>
        <w:rPr>
          <w:sz w:val="22"/>
          <w:szCs w:val="22"/>
        </w:rPr>
      </w:pPr>
      <w:r w:rsidRPr="00387905">
        <w:rPr>
          <w:sz w:val="22"/>
          <w:szCs w:val="22"/>
        </w:rPr>
        <w:t>Управление Росреестра по Новосибирской области</w:t>
      </w:r>
    </w:p>
    <w:p w14:paraId="2A0413E5" w14:textId="77777777" w:rsidR="005A4FE4" w:rsidRPr="00387905" w:rsidRDefault="005A4FE4" w:rsidP="005A4FE4">
      <w:pPr>
        <w:jc w:val="both"/>
        <w:rPr>
          <w:sz w:val="22"/>
          <w:szCs w:val="22"/>
        </w:rPr>
      </w:pPr>
      <w:r w:rsidRPr="00387905">
        <w:rPr>
          <w:sz w:val="22"/>
          <w:szCs w:val="22"/>
        </w:rPr>
        <w:t>630091, г. Новосибирск, ул. Державина, д. 28</w:t>
      </w:r>
    </w:p>
    <w:p w14:paraId="797BFBB3" w14:textId="77777777" w:rsidR="005A4FE4" w:rsidRPr="00387905" w:rsidRDefault="005A4FE4" w:rsidP="005A4FE4">
      <w:pPr>
        <w:autoSpaceDE w:val="0"/>
        <w:autoSpaceDN w:val="0"/>
        <w:adjustRightInd w:val="0"/>
        <w:jc w:val="both"/>
        <w:rPr>
          <w:sz w:val="22"/>
          <w:szCs w:val="22"/>
        </w:rPr>
      </w:pPr>
      <w:r w:rsidRPr="00387905">
        <w:rPr>
          <w:sz w:val="22"/>
          <w:szCs w:val="22"/>
          <w:lang w:val="x-none"/>
        </w:rPr>
        <w:t xml:space="preserve">Электронная почта: </w:t>
      </w:r>
    </w:p>
    <w:p w14:paraId="2473F51F" w14:textId="77777777" w:rsidR="005A4FE4" w:rsidRPr="00387905" w:rsidRDefault="00FC3721" w:rsidP="005A4FE4">
      <w:pPr>
        <w:autoSpaceDE w:val="0"/>
        <w:autoSpaceDN w:val="0"/>
        <w:adjustRightInd w:val="0"/>
        <w:jc w:val="both"/>
        <w:rPr>
          <w:sz w:val="22"/>
          <w:szCs w:val="22"/>
        </w:rPr>
      </w:pPr>
      <w:hyperlink r:id="rId93" w:history="1">
        <w:r w:rsidR="005A4FE4" w:rsidRPr="00387905">
          <w:rPr>
            <w:rStyle w:val="a3"/>
            <w:color w:val="auto"/>
            <w:sz w:val="22"/>
            <w:szCs w:val="22"/>
            <w:lang w:val="x-none"/>
          </w:rPr>
          <w:t>oko@54upr.rosreestr.ru</w:t>
        </w:r>
      </w:hyperlink>
      <w:r w:rsidR="005A4FE4" w:rsidRPr="00387905">
        <w:rPr>
          <w:sz w:val="22"/>
          <w:szCs w:val="22"/>
          <w:lang w:val="x-none"/>
        </w:rPr>
        <w:t xml:space="preserve"> </w:t>
      </w:r>
    </w:p>
    <w:p w14:paraId="0F8F59BE" w14:textId="77777777" w:rsidR="005A4FE4" w:rsidRPr="00387905" w:rsidRDefault="005A4FE4" w:rsidP="005A4FE4">
      <w:pPr>
        <w:autoSpaceDE w:val="0"/>
        <w:autoSpaceDN w:val="0"/>
        <w:adjustRightInd w:val="0"/>
        <w:jc w:val="both"/>
        <w:rPr>
          <w:sz w:val="22"/>
          <w:szCs w:val="22"/>
          <w:lang w:val="x-none"/>
        </w:rPr>
      </w:pPr>
      <w:r w:rsidRPr="00387905">
        <w:rPr>
          <w:sz w:val="22"/>
          <w:szCs w:val="22"/>
          <w:lang w:val="x-none"/>
        </w:rPr>
        <w:t xml:space="preserve">Сайт: </w:t>
      </w:r>
      <w:hyperlink r:id="rId94" w:history="1">
        <w:r w:rsidRPr="00387905">
          <w:rPr>
            <w:sz w:val="22"/>
            <w:szCs w:val="22"/>
            <w:u w:val="single"/>
            <w:lang w:val="x-none"/>
          </w:rPr>
          <w:t>Росреестр</w:t>
        </w:r>
      </w:hyperlink>
    </w:p>
    <w:p w14:paraId="09727956" w14:textId="77777777" w:rsidR="005A4FE4" w:rsidRPr="00387905" w:rsidRDefault="005A4FE4" w:rsidP="005A4FE4">
      <w:pPr>
        <w:autoSpaceDE w:val="0"/>
        <w:autoSpaceDN w:val="0"/>
        <w:adjustRightInd w:val="0"/>
        <w:jc w:val="both"/>
        <w:rPr>
          <w:sz w:val="22"/>
          <w:szCs w:val="22"/>
        </w:rPr>
      </w:pPr>
      <w:r w:rsidRPr="00387905">
        <w:rPr>
          <w:sz w:val="22"/>
          <w:szCs w:val="22"/>
        </w:rPr>
        <w:t xml:space="preserve">Соцсети: </w:t>
      </w:r>
    </w:p>
    <w:p w14:paraId="07A58B46" w14:textId="77777777" w:rsidR="005A4FE4" w:rsidRPr="00387905" w:rsidRDefault="00FC3721" w:rsidP="005A4FE4">
      <w:pPr>
        <w:autoSpaceDE w:val="0"/>
        <w:autoSpaceDN w:val="0"/>
        <w:adjustRightInd w:val="0"/>
        <w:jc w:val="both"/>
        <w:rPr>
          <w:sz w:val="22"/>
          <w:szCs w:val="22"/>
          <w:lang w:val="x-none"/>
        </w:rPr>
      </w:pPr>
      <w:hyperlink r:id="rId95" w:history="1">
        <w:r w:rsidR="005A4FE4" w:rsidRPr="00387905">
          <w:rPr>
            <w:sz w:val="22"/>
            <w:szCs w:val="22"/>
            <w:u w:val="single"/>
            <w:lang w:val="x-none"/>
          </w:rPr>
          <w:t>ВКонтакте</w:t>
        </w:r>
      </w:hyperlink>
    </w:p>
    <w:p w14:paraId="74DCA44A" w14:textId="77777777" w:rsidR="005A4FE4" w:rsidRPr="00387905" w:rsidRDefault="00FC3721" w:rsidP="005A4FE4">
      <w:pPr>
        <w:autoSpaceDE w:val="0"/>
        <w:autoSpaceDN w:val="0"/>
        <w:adjustRightInd w:val="0"/>
        <w:jc w:val="both"/>
        <w:rPr>
          <w:sz w:val="22"/>
          <w:szCs w:val="22"/>
        </w:rPr>
      </w:pPr>
      <w:hyperlink r:id="rId96" w:history="1">
        <w:r w:rsidR="005A4FE4" w:rsidRPr="00387905">
          <w:rPr>
            <w:rStyle w:val="a3"/>
            <w:color w:val="auto"/>
            <w:sz w:val="22"/>
            <w:szCs w:val="22"/>
          </w:rPr>
          <w:t>Одноклассники</w:t>
        </w:r>
      </w:hyperlink>
    </w:p>
    <w:p w14:paraId="4F979CFF" w14:textId="77777777" w:rsidR="005A4FE4" w:rsidRPr="00387905" w:rsidRDefault="00FC3721" w:rsidP="005A4FE4">
      <w:pPr>
        <w:jc w:val="both"/>
        <w:rPr>
          <w:sz w:val="22"/>
          <w:szCs w:val="22"/>
          <w:u w:val="single"/>
        </w:rPr>
      </w:pPr>
      <w:hyperlink r:id="rId97" w:history="1">
        <w:r w:rsidR="005A4FE4" w:rsidRPr="00387905">
          <w:rPr>
            <w:rStyle w:val="a3"/>
            <w:color w:val="auto"/>
            <w:sz w:val="22"/>
            <w:szCs w:val="22"/>
            <w:lang w:val="x-none"/>
          </w:rPr>
          <w:t>Яндекс</w:t>
        </w:r>
        <w:r w:rsidR="005A4FE4" w:rsidRPr="00387905">
          <w:rPr>
            <w:rStyle w:val="a3"/>
            <w:color w:val="auto"/>
            <w:sz w:val="22"/>
            <w:szCs w:val="22"/>
          </w:rPr>
          <w:t>.</w:t>
        </w:r>
        <w:r w:rsidR="005A4FE4" w:rsidRPr="00387905">
          <w:rPr>
            <w:rStyle w:val="a3"/>
            <w:color w:val="auto"/>
            <w:sz w:val="22"/>
            <w:szCs w:val="22"/>
            <w:lang w:val="x-none"/>
          </w:rPr>
          <w:t>Дзен</w:t>
        </w:r>
      </w:hyperlink>
    </w:p>
    <w:p w14:paraId="066ED50E" w14:textId="77777777" w:rsidR="005A4FE4" w:rsidRPr="00387905" w:rsidRDefault="00FC3721" w:rsidP="005A4FE4">
      <w:pPr>
        <w:jc w:val="both"/>
        <w:rPr>
          <w:b/>
          <w:sz w:val="22"/>
          <w:szCs w:val="22"/>
        </w:rPr>
      </w:pPr>
      <w:hyperlink r:id="rId98" w:history="1">
        <w:r w:rsidR="005A4FE4" w:rsidRPr="00387905">
          <w:rPr>
            <w:rStyle w:val="a3"/>
            <w:color w:val="auto"/>
            <w:sz w:val="22"/>
            <w:szCs w:val="22"/>
          </w:rPr>
          <w:t>Телеграм</w:t>
        </w:r>
      </w:hyperlink>
      <w:r w:rsidR="005A4FE4" w:rsidRPr="00387905">
        <w:rPr>
          <w:b/>
          <w:sz w:val="22"/>
          <w:szCs w:val="22"/>
        </w:rPr>
        <w:t xml:space="preserve"> </w:t>
      </w:r>
    </w:p>
    <w:p w14:paraId="64F03B92" w14:textId="77777777" w:rsidR="005A4FE4" w:rsidRPr="00387905" w:rsidRDefault="005A4FE4" w:rsidP="005A4FE4">
      <w:pPr>
        <w:rPr>
          <w:sz w:val="22"/>
          <w:szCs w:val="22"/>
        </w:rPr>
      </w:pPr>
    </w:p>
    <w:p w14:paraId="6F2A46CC" w14:textId="77777777" w:rsidR="005A4FE4" w:rsidRPr="00387905" w:rsidRDefault="005A4FE4" w:rsidP="005A4FE4">
      <w:pPr>
        <w:rPr>
          <w:sz w:val="22"/>
          <w:szCs w:val="22"/>
        </w:rPr>
      </w:pPr>
    </w:p>
    <w:p w14:paraId="472A9950" w14:textId="77777777" w:rsidR="005A4FE4" w:rsidRPr="00387905" w:rsidRDefault="005A4FE4" w:rsidP="00E0483C">
      <w:pPr>
        <w:rPr>
          <w:sz w:val="22"/>
          <w:szCs w:val="22"/>
        </w:rPr>
      </w:pPr>
    </w:p>
    <w:p w14:paraId="0044D845" w14:textId="77777777" w:rsidR="005A4FE4" w:rsidRPr="00387905" w:rsidRDefault="005A4FE4" w:rsidP="00E0483C">
      <w:pPr>
        <w:rPr>
          <w:sz w:val="22"/>
          <w:szCs w:val="22"/>
        </w:rPr>
      </w:pPr>
    </w:p>
    <w:p w14:paraId="741A9293" w14:textId="77777777" w:rsidR="005A4FE4" w:rsidRPr="00387905" w:rsidRDefault="005A4FE4" w:rsidP="005A4FE4">
      <w:pPr>
        <w:rPr>
          <w:noProof/>
          <w:sz w:val="22"/>
          <w:szCs w:val="22"/>
        </w:rPr>
      </w:pPr>
      <w:r w:rsidRPr="00387905">
        <w:rPr>
          <w:noProof/>
          <w:sz w:val="22"/>
          <w:szCs w:val="22"/>
        </w:rPr>
        <w:drawing>
          <wp:inline distT="0" distB="0" distL="0" distR="0" wp14:anchorId="4565E35E" wp14:editId="70D06E2E">
            <wp:extent cx="1748367" cy="7493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3A75F8CE" w14:textId="77777777" w:rsidR="005A4FE4" w:rsidRPr="00387905" w:rsidRDefault="005A4FE4" w:rsidP="005A4FE4">
      <w:pPr>
        <w:pStyle w:val="a4"/>
        <w:jc w:val="center"/>
        <w:rPr>
          <w:rFonts w:eastAsiaTheme="minorHAnsi"/>
          <w:b/>
          <w:noProof/>
          <w:sz w:val="22"/>
          <w:szCs w:val="22"/>
          <w:lang w:eastAsia="en-US"/>
        </w:rPr>
      </w:pPr>
      <w:r w:rsidRPr="00387905">
        <w:rPr>
          <w:rFonts w:eastAsiaTheme="minorHAnsi"/>
          <w:b/>
          <w:noProof/>
          <w:sz w:val="22"/>
          <w:szCs w:val="22"/>
          <w:lang w:eastAsia="en-US"/>
        </w:rPr>
        <w:t>Решений о приостановлении можно избежать</w:t>
      </w:r>
    </w:p>
    <w:p w14:paraId="5AD6C3C9" w14:textId="77777777" w:rsidR="005A4FE4" w:rsidRPr="00387905" w:rsidRDefault="005A4FE4" w:rsidP="005A4FE4">
      <w:pPr>
        <w:pStyle w:val="a4"/>
        <w:ind w:firstLine="720"/>
        <w:jc w:val="both"/>
        <w:rPr>
          <w:rStyle w:val="apple-converted-space"/>
          <w:sz w:val="22"/>
          <w:szCs w:val="22"/>
        </w:rPr>
      </w:pPr>
    </w:p>
    <w:p w14:paraId="7C21E4C3"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«Предоставление услуги приостановлено» – такое решение новосибирского Росреестра вызывает у заявителей много вопросов. </w:t>
      </w:r>
    </w:p>
    <w:p w14:paraId="3B51F883"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Не всегда процесс учета и регистрации недвижимости завершается положительно, иногда ведомство вынуждено принять решение о приостановлении предоставления услуги. </w:t>
      </w:r>
    </w:p>
    <w:p w14:paraId="52B7942D"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 xml:space="preserve">Получение такого решения можно избежать, обратившись за </w:t>
      </w:r>
      <w:proofErr w:type="gramStart"/>
      <w:r w:rsidRPr="00387905">
        <w:rPr>
          <w:rStyle w:val="apple-converted-space"/>
          <w:sz w:val="22"/>
          <w:szCs w:val="22"/>
        </w:rPr>
        <w:t>консультацией  в</w:t>
      </w:r>
      <w:proofErr w:type="gramEnd"/>
      <w:r w:rsidRPr="00387905">
        <w:rPr>
          <w:rStyle w:val="apple-converted-space"/>
          <w:sz w:val="22"/>
          <w:szCs w:val="22"/>
        </w:rPr>
        <w:t xml:space="preserve"> Управление Росреестра по Новосибирской области и подготовкой необходимых документов к профессиональным участникам рынка недвижимости.</w:t>
      </w:r>
    </w:p>
    <w:p w14:paraId="67BC7356"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lastRenderedPageBreak/>
        <w:t xml:space="preserve">О работе по предотвращению ошибок в документах и исключению принятия отрицательных решений рассказывает заместитель руководителя новосибирского Росреестра Наталья Ивчатова: «Специалисты Управления проводят регулярное обучение МФЦ по вопросам приема документов, взаимодействуют с кадастровыми инженерами, нотариусами, риелторами, представителями органов власти и банков, информируя об изменениях законодательства и практики его применения. </w:t>
      </w:r>
    </w:p>
    <w:p w14:paraId="43A1A726"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Для граждан и представителей организаций на площадках МФЦ, а также посредством телефонной связи, в том числе в рамках проведения тематических «горячих» линий, проводятся бесплатные консультации».</w:t>
      </w:r>
    </w:p>
    <w:p w14:paraId="2B962EC7"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Сегодня решения о приостановлении учетно – регистрационных действий в Новосибирске принимаются не более, чем по 2% обращений, в отношении электронных обращений – не более 0,5%.</w:t>
      </w:r>
    </w:p>
    <w:p w14:paraId="3B8D5731"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Если Вы все же получили уведомление о приостановлении предоставления услуги, то необходимо внимательно ознакомиться с полученным документом и следовать изложенным рекомендациям.</w:t>
      </w:r>
    </w:p>
    <w:p w14:paraId="3856D6E8" w14:textId="77777777" w:rsidR="005A4FE4" w:rsidRPr="00387905" w:rsidRDefault="005A4FE4" w:rsidP="005A4FE4">
      <w:pPr>
        <w:autoSpaceDE w:val="0"/>
        <w:autoSpaceDN w:val="0"/>
        <w:adjustRightInd w:val="0"/>
        <w:ind w:firstLine="709"/>
        <w:jc w:val="both"/>
        <w:rPr>
          <w:rStyle w:val="apple-converted-space"/>
          <w:sz w:val="22"/>
          <w:szCs w:val="22"/>
        </w:rPr>
      </w:pPr>
      <w:r w:rsidRPr="00387905">
        <w:rPr>
          <w:rStyle w:val="apple-converted-space"/>
          <w:sz w:val="22"/>
          <w:szCs w:val="22"/>
        </w:rPr>
        <w:t>Ответить на дополнительные вопросы готов государственный регистратор прав, контакты которого указаны в уведомлении, а также по телефону 8 (383) 252-09-86.</w:t>
      </w:r>
    </w:p>
    <w:p w14:paraId="767F4F88"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Управлением Росреестра </w:t>
      </w:r>
    </w:p>
    <w:p w14:paraId="0D1AF8AA" w14:textId="77777777" w:rsidR="005A4FE4" w:rsidRPr="00387905" w:rsidRDefault="005A4FE4" w:rsidP="005A4FE4">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5EC246BB" w14:textId="77777777" w:rsidR="005A4FE4" w:rsidRPr="00387905" w:rsidRDefault="005A4FE4" w:rsidP="005A4FE4">
      <w:pPr>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79744" behindDoc="0" locked="0" layoutInCell="1" allowOverlap="1" wp14:anchorId="071FBD2C" wp14:editId="67A8E82B">
                <wp:simplePos x="0" y="0"/>
                <wp:positionH relativeFrom="column">
                  <wp:posOffset>-41910</wp:posOffset>
                </wp:positionH>
                <wp:positionV relativeFrom="paragraph">
                  <wp:posOffset>90170</wp:posOffset>
                </wp:positionV>
                <wp:extent cx="6229350" cy="0"/>
                <wp:effectExtent l="5715" t="13970" r="13335" b="5080"/>
                <wp:wrapNone/>
                <wp:docPr id="2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23D364" id="AutoShape 2" o:spid="_x0000_s1026" type="#_x0000_t32" style="position:absolute;margin-left:-3.3pt;margin-top:7.1pt;width:490.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vKGIQIAADw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fcRI&#10;kh5m9HxwKqRGqe/PoG0ObqXcGV8hPclX/aLod4ukKlsiGx6c384aYhMfEd2F+IvVkGU/fFYMfAjg&#10;h2adatN7SGgDOoWZnG8z4SeHKPycp+nyYQajo+NbRPIxUBvrPnHVI28U2DpDRNO6UkkJk1cmCWnI&#10;8cU6T4vkY4DPKtVWdF0QQCfRUODlLJ2FAKs6wfyjd7Om2ZedQUfiJRQ/xmVQDYDduRl1kCyAtZyw&#10;zdV2RHQXG/w76fGgMKBztS4a+bGMl5vFZpFNsnS+mWRxVU2et2U2mW+Tx1n1UJVllfz01JIsbwVj&#10;XHp2o16T7O/0cN2ci9Juir21IbpHD/0CsuM3kA6T9cO8yGKv2HlnxomDRIPzdZ38Dry/g/1+6de/&#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PS28oYhAgAAPAQAAA4AAAAAAAAAAAAAAAAALgIAAGRycy9lMm9Eb2MueG1s&#10;UEsBAi0AFAAGAAgAAAAhAOkJsQjeAAAACAEAAA8AAAAAAAAAAAAAAAAAewQAAGRycy9kb3ducmV2&#10;LnhtbFBLBQYAAAAABAAEAPMAAACGBQAAAAA=&#10;" strokecolor="#0070c0"/>
            </w:pict>
          </mc:Fallback>
        </mc:AlternateContent>
      </w:r>
    </w:p>
    <w:p w14:paraId="5E205DE1" w14:textId="77777777" w:rsidR="005A4FE4" w:rsidRPr="00387905" w:rsidRDefault="005A4FE4" w:rsidP="005A4FE4">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1ABE7ACD" w14:textId="77777777" w:rsidR="005A4FE4" w:rsidRPr="00387905" w:rsidRDefault="005A4FE4" w:rsidP="005A4FE4">
      <w:pPr>
        <w:suppressAutoHyphens/>
        <w:autoSpaceDE w:val="0"/>
        <w:autoSpaceDN w:val="0"/>
        <w:adjustRightInd w:val="0"/>
        <w:jc w:val="both"/>
        <w:rPr>
          <w:b/>
          <w:bCs/>
          <w:sz w:val="22"/>
          <w:szCs w:val="22"/>
        </w:rPr>
      </w:pPr>
      <w:r w:rsidRPr="00387905">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1879B9D5" w14:textId="77777777" w:rsidR="005A4FE4" w:rsidRPr="00387905" w:rsidRDefault="005A4FE4" w:rsidP="005A4FE4">
      <w:pPr>
        <w:tabs>
          <w:tab w:val="left" w:pos="1095"/>
        </w:tabs>
        <w:suppressAutoHyphens/>
        <w:autoSpaceDE w:val="0"/>
        <w:autoSpaceDN w:val="0"/>
        <w:adjustRightInd w:val="0"/>
        <w:jc w:val="both"/>
        <w:rPr>
          <w:b/>
          <w:sz w:val="22"/>
          <w:szCs w:val="22"/>
        </w:rPr>
      </w:pPr>
    </w:p>
    <w:p w14:paraId="10DACC11" w14:textId="77777777" w:rsidR="005A4FE4" w:rsidRPr="00387905" w:rsidRDefault="005A4FE4" w:rsidP="005A4FE4">
      <w:pPr>
        <w:tabs>
          <w:tab w:val="left" w:pos="1095"/>
        </w:tabs>
        <w:suppressAutoHyphens/>
        <w:autoSpaceDE w:val="0"/>
        <w:autoSpaceDN w:val="0"/>
        <w:adjustRightInd w:val="0"/>
        <w:jc w:val="both"/>
        <w:rPr>
          <w:b/>
          <w:sz w:val="22"/>
          <w:szCs w:val="22"/>
        </w:rPr>
      </w:pPr>
      <w:r w:rsidRPr="00387905">
        <w:rPr>
          <w:b/>
          <w:sz w:val="22"/>
          <w:szCs w:val="22"/>
        </w:rPr>
        <w:t>Контакты для СМИ:</w:t>
      </w:r>
    </w:p>
    <w:p w14:paraId="34D357AE" w14:textId="77777777" w:rsidR="005A4FE4" w:rsidRPr="00387905" w:rsidRDefault="005A4FE4" w:rsidP="005A4FE4">
      <w:pPr>
        <w:jc w:val="both"/>
        <w:rPr>
          <w:sz w:val="22"/>
          <w:szCs w:val="22"/>
        </w:rPr>
      </w:pPr>
      <w:r w:rsidRPr="00387905">
        <w:rPr>
          <w:sz w:val="22"/>
          <w:szCs w:val="22"/>
        </w:rPr>
        <w:t>Управление Росреестра по Новосибирской области</w:t>
      </w:r>
    </w:p>
    <w:p w14:paraId="2AD78E32" w14:textId="77777777" w:rsidR="005A4FE4" w:rsidRPr="00387905" w:rsidRDefault="005A4FE4" w:rsidP="005A4FE4">
      <w:pPr>
        <w:jc w:val="both"/>
        <w:rPr>
          <w:sz w:val="22"/>
          <w:szCs w:val="22"/>
        </w:rPr>
      </w:pPr>
      <w:r w:rsidRPr="00387905">
        <w:rPr>
          <w:sz w:val="22"/>
          <w:szCs w:val="22"/>
        </w:rPr>
        <w:t>630091, г. Новосибирск, ул. Державина, д. 28</w:t>
      </w:r>
    </w:p>
    <w:p w14:paraId="2A76E1CB" w14:textId="77777777" w:rsidR="005A4FE4" w:rsidRPr="00387905" w:rsidRDefault="005A4FE4" w:rsidP="005A4FE4">
      <w:pPr>
        <w:autoSpaceDE w:val="0"/>
        <w:autoSpaceDN w:val="0"/>
        <w:adjustRightInd w:val="0"/>
        <w:jc w:val="both"/>
        <w:rPr>
          <w:sz w:val="22"/>
          <w:szCs w:val="22"/>
        </w:rPr>
      </w:pPr>
      <w:r w:rsidRPr="00387905">
        <w:rPr>
          <w:sz w:val="22"/>
          <w:szCs w:val="22"/>
          <w:lang w:val="x-none"/>
        </w:rPr>
        <w:t xml:space="preserve">Электронная почта: </w:t>
      </w:r>
    </w:p>
    <w:p w14:paraId="2DC0E31E" w14:textId="77777777" w:rsidR="005A4FE4" w:rsidRPr="00387905" w:rsidRDefault="00FC3721" w:rsidP="005A4FE4">
      <w:pPr>
        <w:autoSpaceDE w:val="0"/>
        <w:autoSpaceDN w:val="0"/>
        <w:adjustRightInd w:val="0"/>
        <w:jc w:val="both"/>
        <w:rPr>
          <w:sz w:val="22"/>
          <w:szCs w:val="22"/>
        </w:rPr>
      </w:pPr>
      <w:hyperlink r:id="rId99" w:history="1">
        <w:r w:rsidR="005A4FE4" w:rsidRPr="00387905">
          <w:rPr>
            <w:rStyle w:val="a3"/>
            <w:color w:val="auto"/>
            <w:sz w:val="22"/>
            <w:szCs w:val="22"/>
            <w:lang w:val="x-none"/>
          </w:rPr>
          <w:t>oko@54upr.rosreestr.ru</w:t>
        </w:r>
      </w:hyperlink>
      <w:r w:rsidR="005A4FE4" w:rsidRPr="00387905">
        <w:rPr>
          <w:sz w:val="22"/>
          <w:szCs w:val="22"/>
          <w:lang w:val="x-none"/>
        </w:rPr>
        <w:t xml:space="preserve"> </w:t>
      </w:r>
    </w:p>
    <w:p w14:paraId="5BD5BC7B" w14:textId="77777777" w:rsidR="005A4FE4" w:rsidRPr="00387905" w:rsidRDefault="005A4FE4" w:rsidP="005A4FE4">
      <w:pPr>
        <w:autoSpaceDE w:val="0"/>
        <w:autoSpaceDN w:val="0"/>
        <w:adjustRightInd w:val="0"/>
        <w:jc w:val="both"/>
        <w:rPr>
          <w:sz w:val="22"/>
          <w:szCs w:val="22"/>
          <w:lang w:val="x-none"/>
        </w:rPr>
      </w:pPr>
      <w:r w:rsidRPr="00387905">
        <w:rPr>
          <w:sz w:val="22"/>
          <w:szCs w:val="22"/>
          <w:lang w:val="x-none"/>
        </w:rPr>
        <w:t xml:space="preserve">Сайт: </w:t>
      </w:r>
      <w:hyperlink r:id="rId100" w:history="1">
        <w:r w:rsidRPr="00387905">
          <w:rPr>
            <w:sz w:val="22"/>
            <w:szCs w:val="22"/>
            <w:u w:val="single"/>
            <w:lang w:val="x-none"/>
          </w:rPr>
          <w:t>Росреестр</w:t>
        </w:r>
      </w:hyperlink>
    </w:p>
    <w:p w14:paraId="31AC9892" w14:textId="77777777" w:rsidR="005A4FE4" w:rsidRPr="00387905" w:rsidRDefault="005A4FE4" w:rsidP="005A4FE4">
      <w:pPr>
        <w:autoSpaceDE w:val="0"/>
        <w:autoSpaceDN w:val="0"/>
        <w:adjustRightInd w:val="0"/>
        <w:jc w:val="both"/>
        <w:rPr>
          <w:b/>
          <w:sz w:val="22"/>
          <w:szCs w:val="22"/>
        </w:rPr>
      </w:pPr>
      <w:r w:rsidRPr="00387905">
        <w:rPr>
          <w:sz w:val="22"/>
          <w:szCs w:val="22"/>
        </w:rPr>
        <w:t xml:space="preserve">Соцсети: </w:t>
      </w:r>
      <w:hyperlink r:id="rId101" w:history="1">
        <w:r w:rsidRPr="00387905">
          <w:rPr>
            <w:sz w:val="22"/>
            <w:szCs w:val="22"/>
            <w:u w:val="single"/>
            <w:lang w:val="x-none"/>
          </w:rPr>
          <w:t>ВКонтакте</w:t>
        </w:r>
      </w:hyperlink>
      <w:r w:rsidRPr="00387905">
        <w:rPr>
          <w:sz w:val="22"/>
          <w:szCs w:val="22"/>
        </w:rPr>
        <w:t xml:space="preserve">, </w:t>
      </w:r>
      <w:hyperlink r:id="rId102" w:history="1">
        <w:r w:rsidRPr="00387905">
          <w:rPr>
            <w:rStyle w:val="a3"/>
            <w:color w:val="auto"/>
            <w:sz w:val="22"/>
            <w:szCs w:val="22"/>
          </w:rPr>
          <w:t>Одноклассники</w:t>
        </w:r>
      </w:hyperlink>
      <w:r w:rsidRPr="00387905">
        <w:rPr>
          <w:rStyle w:val="a3"/>
          <w:color w:val="auto"/>
          <w:sz w:val="22"/>
          <w:szCs w:val="22"/>
        </w:rPr>
        <w:t xml:space="preserve">, </w:t>
      </w:r>
      <w:hyperlink r:id="rId103" w:history="1">
        <w:r w:rsidRPr="00387905">
          <w:rPr>
            <w:rStyle w:val="a3"/>
            <w:color w:val="auto"/>
            <w:sz w:val="22"/>
            <w:szCs w:val="22"/>
            <w:lang w:val="x-none"/>
          </w:rPr>
          <w:t>Яндекс</w:t>
        </w:r>
        <w:r w:rsidRPr="00387905">
          <w:rPr>
            <w:rStyle w:val="a3"/>
            <w:color w:val="auto"/>
            <w:sz w:val="22"/>
            <w:szCs w:val="22"/>
          </w:rPr>
          <w:t>.</w:t>
        </w:r>
        <w:r w:rsidRPr="00387905">
          <w:rPr>
            <w:rStyle w:val="a3"/>
            <w:color w:val="auto"/>
            <w:sz w:val="22"/>
            <w:szCs w:val="22"/>
            <w:lang w:val="x-none"/>
          </w:rPr>
          <w:t>Дзен</w:t>
        </w:r>
      </w:hyperlink>
      <w:r w:rsidRPr="00387905">
        <w:rPr>
          <w:rStyle w:val="a3"/>
          <w:color w:val="auto"/>
          <w:sz w:val="22"/>
          <w:szCs w:val="22"/>
        </w:rPr>
        <w:t xml:space="preserve">, </w:t>
      </w:r>
      <w:hyperlink r:id="rId104" w:history="1">
        <w:r w:rsidRPr="00387905">
          <w:rPr>
            <w:rStyle w:val="a3"/>
            <w:color w:val="auto"/>
            <w:sz w:val="22"/>
            <w:szCs w:val="22"/>
          </w:rPr>
          <w:t>Телеграм</w:t>
        </w:r>
      </w:hyperlink>
      <w:r w:rsidRPr="00387905">
        <w:rPr>
          <w:b/>
          <w:sz w:val="22"/>
          <w:szCs w:val="22"/>
        </w:rPr>
        <w:t xml:space="preserve"> </w:t>
      </w:r>
    </w:p>
    <w:p w14:paraId="6C298AB5" w14:textId="77777777" w:rsidR="005A4FE4" w:rsidRPr="00387905" w:rsidRDefault="005A4FE4" w:rsidP="00E0483C">
      <w:pPr>
        <w:rPr>
          <w:sz w:val="22"/>
          <w:szCs w:val="22"/>
        </w:rPr>
      </w:pPr>
    </w:p>
    <w:p w14:paraId="400DE6A6" w14:textId="77777777" w:rsidR="005A4FE4" w:rsidRPr="00387905" w:rsidRDefault="005A4FE4" w:rsidP="00E0483C">
      <w:pPr>
        <w:rPr>
          <w:sz w:val="22"/>
          <w:szCs w:val="22"/>
        </w:rPr>
      </w:pPr>
    </w:p>
    <w:p w14:paraId="67919C1B" w14:textId="77777777" w:rsidR="004162A0" w:rsidRPr="00387905" w:rsidRDefault="004162A0" w:rsidP="004162A0">
      <w:pPr>
        <w:rPr>
          <w:noProof/>
          <w:sz w:val="22"/>
          <w:szCs w:val="22"/>
        </w:rPr>
      </w:pPr>
      <w:r w:rsidRPr="00387905">
        <w:rPr>
          <w:noProof/>
          <w:sz w:val="22"/>
          <w:szCs w:val="22"/>
        </w:rPr>
        <w:drawing>
          <wp:inline distT="0" distB="0" distL="0" distR="0" wp14:anchorId="0D6CAAB2" wp14:editId="1CDD2F68">
            <wp:extent cx="1748367" cy="7493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581EA25B" w14:textId="77777777" w:rsidR="004162A0" w:rsidRPr="00387905" w:rsidRDefault="004162A0" w:rsidP="004162A0">
      <w:pPr>
        <w:autoSpaceDE w:val="0"/>
        <w:autoSpaceDN w:val="0"/>
        <w:adjustRightInd w:val="0"/>
        <w:ind w:firstLine="709"/>
        <w:jc w:val="center"/>
        <w:rPr>
          <w:noProof/>
          <w:sz w:val="22"/>
          <w:szCs w:val="22"/>
        </w:rPr>
      </w:pPr>
      <w:r w:rsidRPr="00387905">
        <w:rPr>
          <w:b/>
          <w:noProof/>
          <w:sz w:val="22"/>
          <w:szCs w:val="22"/>
        </w:rPr>
        <w:t>Филиал МФЦ «Чистоозерный» переезжает</w:t>
      </w:r>
    </w:p>
    <w:p w14:paraId="2A476223" w14:textId="77777777" w:rsidR="004162A0" w:rsidRPr="00387905" w:rsidRDefault="004162A0" w:rsidP="004162A0">
      <w:pPr>
        <w:pStyle w:val="a4"/>
        <w:ind w:firstLine="720"/>
        <w:jc w:val="both"/>
        <w:rPr>
          <w:rStyle w:val="apple-converted-space"/>
          <w:sz w:val="22"/>
          <w:szCs w:val="22"/>
        </w:rPr>
      </w:pPr>
    </w:p>
    <w:p w14:paraId="0F8CB3D5" w14:textId="77777777" w:rsidR="004162A0" w:rsidRPr="00387905" w:rsidRDefault="004162A0" w:rsidP="004162A0">
      <w:pPr>
        <w:autoSpaceDE w:val="0"/>
        <w:autoSpaceDN w:val="0"/>
        <w:adjustRightInd w:val="0"/>
        <w:ind w:firstLine="709"/>
        <w:jc w:val="both"/>
        <w:rPr>
          <w:rStyle w:val="apple-converted-space"/>
          <w:sz w:val="22"/>
          <w:szCs w:val="22"/>
        </w:rPr>
      </w:pPr>
      <w:r w:rsidRPr="00387905">
        <w:rPr>
          <w:rStyle w:val="apple-converted-space"/>
          <w:sz w:val="22"/>
          <w:szCs w:val="22"/>
        </w:rPr>
        <w:t>В связи с переездом филиала МФЦ Чистоозерного района на новый адрес - Новосибирская область, Чистоозерный район, р.п. Чистоозерное, ул. Зонова, д. 14 - оказание государственных и муниципальных услуг с 22 ноября 2023 приостанавливается.</w:t>
      </w:r>
    </w:p>
    <w:p w14:paraId="23DBA110" w14:textId="77777777" w:rsidR="004162A0" w:rsidRPr="00387905" w:rsidRDefault="004162A0" w:rsidP="004162A0">
      <w:pPr>
        <w:autoSpaceDE w:val="0"/>
        <w:autoSpaceDN w:val="0"/>
        <w:adjustRightInd w:val="0"/>
        <w:ind w:firstLine="709"/>
        <w:jc w:val="both"/>
        <w:rPr>
          <w:rStyle w:val="apple-converted-space"/>
          <w:sz w:val="22"/>
          <w:szCs w:val="22"/>
        </w:rPr>
      </w:pPr>
      <w:r w:rsidRPr="00387905">
        <w:rPr>
          <w:rStyle w:val="apple-converted-space"/>
          <w:sz w:val="22"/>
          <w:szCs w:val="22"/>
        </w:rPr>
        <w:t>Возобновление приема заявителей по новому адресу запланировано с 27 ноября 2023.</w:t>
      </w:r>
    </w:p>
    <w:p w14:paraId="3BBE9C82" w14:textId="77777777" w:rsidR="004162A0" w:rsidRPr="00387905" w:rsidRDefault="004162A0" w:rsidP="004162A0">
      <w:pPr>
        <w:autoSpaceDE w:val="0"/>
        <w:autoSpaceDN w:val="0"/>
        <w:adjustRightInd w:val="0"/>
        <w:ind w:firstLine="709"/>
        <w:jc w:val="both"/>
        <w:rPr>
          <w:rStyle w:val="apple-converted-space"/>
          <w:sz w:val="22"/>
          <w:szCs w:val="22"/>
        </w:rPr>
      </w:pPr>
      <w:r w:rsidRPr="00387905">
        <w:rPr>
          <w:rStyle w:val="apple-converted-space"/>
          <w:noProof/>
          <w:sz w:val="22"/>
          <w:szCs w:val="22"/>
        </w:rPr>
        <w:lastRenderedPageBreak/>
        <w:drawing>
          <wp:inline distT="0" distB="0" distL="0" distR="0" wp14:anchorId="6C7059DB" wp14:editId="2D3425CA">
            <wp:extent cx="5361940" cy="3618865"/>
            <wp:effectExtent l="0" t="0" r="0" b="63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361940" cy="3618865"/>
                    </a:xfrm>
                    <a:prstGeom prst="rect">
                      <a:avLst/>
                    </a:prstGeom>
                    <a:noFill/>
                  </pic:spPr>
                </pic:pic>
              </a:graphicData>
            </a:graphic>
          </wp:inline>
        </w:drawing>
      </w:r>
    </w:p>
    <w:p w14:paraId="1A86FBD3" w14:textId="77777777" w:rsidR="004162A0" w:rsidRPr="00387905" w:rsidRDefault="004162A0" w:rsidP="004162A0">
      <w:pPr>
        <w:autoSpaceDE w:val="0"/>
        <w:autoSpaceDN w:val="0"/>
        <w:adjustRightInd w:val="0"/>
        <w:jc w:val="both"/>
        <w:rPr>
          <w:rStyle w:val="apple-converted-space"/>
          <w:sz w:val="22"/>
          <w:szCs w:val="22"/>
        </w:rPr>
      </w:pPr>
    </w:p>
    <w:p w14:paraId="477783E6" w14:textId="77777777" w:rsidR="004162A0" w:rsidRPr="00387905" w:rsidRDefault="004162A0" w:rsidP="004162A0">
      <w:pPr>
        <w:autoSpaceDE w:val="0"/>
        <w:autoSpaceDN w:val="0"/>
        <w:adjustRightInd w:val="0"/>
        <w:jc w:val="both"/>
        <w:rPr>
          <w:rStyle w:val="apple-converted-space"/>
          <w:sz w:val="22"/>
          <w:szCs w:val="22"/>
        </w:rPr>
      </w:pPr>
    </w:p>
    <w:p w14:paraId="4F0BFBE0" w14:textId="77777777" w:rsidR="004162A0" w:rsidRPr="00387905" w:rsidRDefault="004162A0" w:rsidP="004162A0">
      <w:pPr>
        <w:autoSpaceDE w:val="0"/>
        <w:autoSpaceDN w:val="0"/>
        <w:adjustRightInd w:val="0"/>
        <w:jc w:val="both"/>
        <w:rPr>
          <w:sz w:val="22"/>
          <w:szCs w:val="22"/>
        </w:rPr>
      </w:pPr>
    </w:p>
    <w:p w14:paraId="19CA9ABE" w14:textId="77777777" w:rsidR="004162A0" w:rsidRPr="00387905" w:rsidRDefault="004162A0" w:rsidP="004162A0">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Управленем Росреестра </w:t>
      </w:r>
    </w:p>
    <w:p w14:paraId="0C9F20C0" w14:textId="77777777" w:rsidR="004162A0" w:rsidRPr="00387905" w:rsidRDefault="004162A0" w:rsidP="004162A0">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4FB8224B" w14:textId="77777777" w:rsidR="004162A0" w:rsidRPr="00387905" w:rsidRDefault="004162A0" w:rsidP="004162A0">
      <w:pPr>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81792" behindDoc="0" locked="0" layoutInCell="1" allowOverlap="1" wp14:anchorId="449A7A58" wp14:editId="75545224">
                <wp:simplePos x="0" y="0"/>
                <wp:positionH relativeFrom="column">
                  <wp:posOffset>-41910</wp:posOffset>
                </wp:positionH>
                <wp:positionV relativeFrom="paragraph">
                  <wp:posOffset>90170</wp:posOffset>
                </wp:positionV>
                <wp:extent cx="6229350" cy="0"/>
                <wp:effectExtent l="5715" t="13970" r="13335" b="5080"/>
                <wp:wrapNone/>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D05300" id="_x0000_t32" coordsize="21600,21600" o:spt="32" o:oned="t" path="m,l21600,21600e" filled="f">
                <v:path arrowok="t" fillok="f" o:connecttype="none"/>
                <o:lock v:ext="edit" shapetype="t"/>
              </v:shapetype>
              <v:shape id="AutoShape 2" o:spid="_x0000_s1026" type="#_x0000_t32" style="position:absolute;margin-left:-3.3pt;margin-top:7.1pt;width:490.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RgIQIAADw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WIk&#10;SQ8zej44FVKj1Pdn0DYHt1LujK+QnuSrflH0u0VSlS2RDQ/Ob2cNsYmPiO5C/MVqyLIfPisGPgTw&#10;Q7NOtek9JLQBncJMzreZ8JNDFH7O03T5MIPR0fEtIvkYqI11n7jqkTcKbJ0homldqaSEySuThDTk&#10;+GKdp0XyMcBnlWorui4IoJNoKPByls5CgFWdYP7Ru1nT7MvOoCPxEoof4zKoBsDu3Iw6SBbAWk7Y&#10;5mo7IrqLDf6d9HhQGNC5WheN/FjGy81is8gmWTrfTLK4qibP2zKbzLfJ46x6qMqySn56akmWt4Ix&#10;Lj27Ua9J9nd6uG7ORWk3xd7aEN2jh34B2fEbSIfJ+mFeZLFX7Lwz48RBosH5uk5+B97fwX6/9Otf&#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MeShGAhAgAAPAQAAA4AAAAAAAAAAAAAAAAALgIAAGRycy9lMm9Eb2MueG1s&#10;UEsBAi0AFAAGAAgAAAAhAOkJsQjeAAAACAEAAA8AAAAAAAAAAAAAAAAAewQAAGRycy9kb3ducmV2&#10;LnhtbFBLBQYAAAAABAAEAPMAAACGBQAAAAA=&#10;" strokecolor="#0070c0"/>
            </w:pict>
          </mc:Fallback>
        </mc:AlternateContent>
      </w:r>
    </w:p>
    <w:p w14:paraId="66086817" w14:textId="77777777" w:rsidR="004162A0" w:rsidRPr="00387905" w:rsidRDefault="004162A0" w:rsidP="004162A0">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6B8E3A2E" w14:textId="77777777" w:rsidR="004162A0" w:rsidRPr="00387905" w:rsidRDefault="004162A0" w:rsidP="004162A0">
      <w:pPr>
        <w:suppressAutoHyphens/>
        <w:autoSpaceDE w:val="0"/>
        <w:autoSpaceDN w:val="0"/>
        <w:adjustRightInd w:val="0"/>
        <w:jc w:val="both"/>
        <w:rPr>
          <w:b/>
          <w:bCs/>
          <w:sz w:val="22"/>
          <w:szCs w:val="22"/>
        </w:rPr>
      </w:pPr>
      <w:r w:rsidRPr="00387905">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4A5AF244" w14:textId="77777777" w:rsidR="004162A0" w:rsidRPr="00387905" w:rsidRDefault="004162A0" w:rsidP="004162A0">
      <w:pPr>
        <w:tabs>
          <w:tab w:val="left" w:pos="1095"/>
        </w:tabs>
        <w:suppressAutoHyphens/>
        <w:autoSpaceDE w:val="0"/>
        <w:autoSpaceDN w:val="0"/>
        <w:adjustRightInd w:val="0"/>
        <w:jc w:val="both"/>
        <w:rPr>
          <w:b/>
          <w:sz w:val="22"/>
          <w:szCs w:val="22"/>
        </w:rPr>
      </w:pPr>
    </w:p>
    <w:p w14:paraId="1E0D08C6" w14:textId="77777777" w:rsidR="004162A0" w:rsidRPr="00387905" w:rsidRDefault="004162A0" w:rsidP="004162A0">
      <w:pPr>
        <w:tabs>
          <w:tab w:val="left" w:pos="1095"/>
        </w:tabs>
        <w:suppressAutoHyphens/>
        <w:autoSpaceDE w:val="0"/>
        <w:autoSpaceDN w:val="0"/>
        <w:adjustRightInd w:val="0"/>
        <w:jc w:val="both"/>
        <w:rPr>
          <w:b/>
          <w:sz w:val="22"/>
          <w:szCs w:val="22"/>
        </w:rPr>
      </w:pPr>
      <w:r w:rsidRPr="00387905">
        <w:rPr>
          <w:b/>
          <w:sz w:val="22"/>
          <w:szCs w:val="22"/>
        </w:rPr>
        <w:t>Контакты для СМИ:</w:t>
      </w:r>
    </w:p>
    <w:p w14:paraId="7516673F" w14:textId="77777777" w:rsidR="004162A0" w:rsidRPr="00387905" w:rsidRDefault="004162A0" w:rsidP="004162A0">
      <w:pPr>
        <w:jc w:val="both"/>
        <w:rPr>
          <w:sz w:val="22"/>
          <w:szCs w:val="22"/>
        </w:rPr>
      </w:pPr>
      <w:r w:rsidRPr="00387905">
        <w:rPr>
          <w:sz w:val="22"/>
          <w:szCs w:val="22"/>
        </w:rPr>
        <w:t>Управление Росреестра по Новосибирской области</w:t>
      </w:r>
    </w:p>
    <w:p w14:paraId="7783DB7D" w14:textId="77777777" w:rsidR="004162A0" w:rsidRPr="00387905" w:rsidRDefault="004162A0" w:rsidP="004162A0">
      <w:pPr>
        <w:jc w:val="both"/>
        <w:rPr>
          <w:sz w:val="22"/>
          <w:szCs w:val="22"/>
        </w:rPr>
      </w:pPr>
      <w:r w:rsidRPr="00387905">
        <w:rPr>
          <w:sz w:val="22"/>
          <w:szCs w:val="22"/>
        </w:rPr>
        <w:t>630091, г. Новосибирск, ул. Державина, д. 28</w:t>
      </w:r>
    </w:p>
    <w:p w14:paraId="18883124" w14:textId="77777777" w:rsidR="004162A0" w:rsidRPr="00387905" w:rsidRDefault="004162A0" w:rsidP="004162A0">
      <w:pPr>
        <w:autoSpaceDE w:val="0"/>
        <w:autoSpaceDN w:val="0"/>
        <w:adjustRightInd w:val="0"/>
        <w:jc w:val="both"/>
        <w:rPr>
          <w:sz w:val="22"/>
          <w:szCs w:val="22"/>
        </w:rPr>
      </w:pPr>
      <w:r w:rsidRPr="00387905">
        <w:rPr>
          <w:sz w:val="22"/>
          <w:szCs w:val="22"/>
          <w:lang w:val="x-none"/>
        </w:rPr>
        <w:t xml:space="preserve">Электронная почта: </w:t>
      </w:r>
    </w:p>
    <w:p w14:paraId="3BD1E6C1" w14:textId="77777777" w:rsidR="004162A0" w:rsidRPr="00387905" w:rsidRDefault="00FC3721" w:rsidP="004162A0">
      <w:pPr>
        <w:autoSpaceDE w:val="0"/>
        <w:autoSpaceDN w:val="0"/>
        <w:adjustRightInd w:val="0"/>
        <w:jc w:val="both"/>
        <w:rPr>
          <w:sz w:val="22"/>
          <w:szCs w:val="22"/>
        </w:rPr>
      </w:pPr>
      <w:hyperlink r:id="rId106" w:history="1">
        <w:r w:rsidR="004162A0" w:rsidRPr="00387905">
          <w:rPr>
            <w:rStyle w:val="a3"/>
            <w:color w:val="auto"/>
            <w:sz w:val="22"/>
            <w:szCs w:val="22"/>
            <w:lang w:val="x-none"/>
          </w:rPr>
          <w:t>oko@54upr.rosreestr.ru</w:t>
        </w:r>
      </w:hyperlink>
      <w:r w:rsidR="004162A0" w:rsidRPr="00387905">
        <w:rPr>
          <w:sz w:val="22"/>
          <w:szCs w:val="22"/>
          <w:lang w:val="x-none"/>
        </w:rPr>
        <w:t xml:space="preserve"> </w:t>
      </w:r>
    </w:p>
    <w:p w14:paraId="7E8E482F" w14:textId="77777777" w:rsidR="004162A0" w:rsidRPr="00387905" w:rsidRDefault="004162A0" w:rsidP="004162A0">
      <w:pPr>
        <w:autoSpaceDE w:val="0"/>
        <w:autoSpaceDN w:val="0"/>
        <w:adjustRightInd w:val="0"/>
        <w:jc w:val="both"/>
        <w:rPr>
          <w:sz w:val="22"/>
          <w:szCs w:val="22"/>
          <w:lang w:val="x-none"/>
        </w:rPr>
      </w:pPr>
      <w:r w:rsidRPr="00387905">
        <w:rPr>
          <w:sz w:val="22"/>
          <w:szCs w:val="22"/>
          <w:lang w:val="x-none"/>
        </w:rPr>
        <w:t xml:space="preserve">Сайт: </w:t>
      </w:r>
      <w:hyperlink r:id="rId107" w:history="1">
        <w:r w:rsidRPr="00387905">
          <w:rPr>
            <w:sz w:val="22"/>
            <w:szCs w:val="22"/>
            <w:u w:val="single"/>
            <w:lang w:val="x-none"/>
          </w:rPr>
          <w:t>Росреестр</w:t>
        </w:r>
      </w:hyperlink>
    </w:p>
    <w:p w14:paraId="33743D9E" w14:textId="77777777" w:rsidR="004162A0" w:rsidRPr="00387905" w:rsidRDefault="004162A0" w:rsidP="004162A0">
      <w:pPr>
        <w:autoSpaceDE w:val="0"/>
        <w:autoSpaceDN w:val="0"/>
        <w:adjustRightInd w:val="0"/>
        <w:jc w:val="both"/>
        <w:rPr>
          <w:b/>
          <w:sz w:val="22"/>
          <w:szCs w:val="22"/>
        </w:rPr>
      </w:pPr>
      <w:r w:rsidRPr="00387905">
        <w:rPr>
          <w:sz w:val="22"/>
          <w:szCs w:val="22"/>
        </w:rPr>
        <w:t xml:space="preserve">Соцсети: </w:t>
      </w:r>
      <w:hyperlink r:id="rId108" w:history="1">
        <w:r w:rsidRPr="00387905">
          <w:rPr>
            <w:sz w:val="22"/>
            <w:szCs w:val="22"/>
            <w:u w:val="single"/>
            <w:lang w:val="x-none"/>
          </w:rPr>
          <w:t>ВКонтакте</w:t>
        </w:r>
      </w:hyperlink>
      <w:r w:rsidRPr="00387905">
        <w:rPr>
          <w:sz w:val="22"/>
          <w:szCs w:val="22"/>
        </w:rPr>
        <w:t xml:space="preserve">, </w:t>
      </w:r>
      <w:hyperlink r:id="rId109" w:history="1">
        <w:r w:rsidRPr="00387905">
          <w:rPr>
            <w:rStyle w:val="a3"/>
            <w:color w:val="auto"/>
            <w:sz w:val="22"/>
            <w:szCs w:val="22"/>
          </w:rPr>
          <w:t>Одноклассники</w:t>
        </w:r>
      </w:hyperlink>
      <w:r w:rsidRPr="00387905">
        <w:rPr>
          <w:rStyle w:val="a3"/>
          <w:color w:val="auto"/>
          <w:sz w:val="22"/>
          <w:szCs w:val="22"/>
        </w:rPr>
        <w:t xml:space="preserve">, </w:t>
      </w:r>
      <w:hyperlink r:id="rId110" w:history="1">
        <w:r w:rsidRPr="00387905">
          <w:rPr>
            <w:rStyle w:val="a3"/>
            <w:color w:val="auto"/>
            <w:sz w:val="22"/>
            <w:szCs w:val="22"/>
            <w:lang w:val="x-none"/>
          </w:rPr>
          <w:t>Яндекс</w:t>
        </w:r>
        <w:r w:rsidRPr="00387905">
          <w:rPr>
            <w:rStyle w:val="a3"/>
            <w:color w:val="auto"/>
            <w:sz w:val="22"/>
            <w:szCs w:val="22"/>
          </w:rPr>
          <w:t>.</w:t>
        </w:r>
        <w:r w:rsidRPr="00387905">
          <w:rPr>
            <w:rStyle w:val="a3"/>
            <w:color w:val="auto"/>
            <w:sz w:val="22"/>
            <w:szCs w:val="22"/>
            <w:lang w:val="x-none"/>
          </w:rPr>
          <w:t>Дзен</w:t>
        </w:r>
      </w:hyperlink>
      <w:r w:rsidRPr="00387905">
        <w:rPr>
          <w:rStyle w:val="a3"/>
          <w:color w:val="auto"/>
          <w:sz w:val="22"/>
          <w:szCs w:val="22"/>
        </w:rPr>
        <w:t xml:space="preserve">, </w:t>
      </w:r>
      <w:hyperlink r:id="rId111" w:history="1">
        <w:r w:rsidRPr="00387905">
          <w:rPr>
            <w:rStyle w:val="a3"/>
            <w:color w:val="auto"/>
            <w:sz w:val="22"/>
            <w:szCs w:val="22"/>
          </w:rPr>
          <w:t>Телеграм</w:t>
        </w:r>
      </w:hyperlink>
      <w:r w:rsidRPr="00387905">
        <w:rPr>
          <w:b/>
          <w:sz w:val="22"/>
          <w:szCs w:val="22"/>
        </w:rPr>
        <w:t xml:space="preserve"> </w:t>
      </w:r>
    </w:p>
    <w:p w14:paraId="2A30B3A2" w14:textId="77777777" w:rsidR="004162A0" w:rsidRPr="00387905" w:rsidRDefault="004162A0" w:rsidP="00E0483C">
      <w:pPr>
        <w:rPr>
          <w:sz w:val="22"/>
          <w:szCs w:val="22"/>
        </w:rPr>
      </w:pPr>
    </w:p>
    <w:p w14:paraId="29682692" w14:textId="77777777" w:rsidR="004162A0" w:rsidRPr="00387905" w:rsidRDefault="004162A0" w:rsidP="00E0483C">
      <w:pPr>
        <w:rPr>
          <w:sz w:val="22"/>
          <w:szCs w:val="22"/>
        </w:rPr>
      </w:pPr>
    </w:p>
    <w:p w14:paraId="5ADAA468" w14:textId="77777777" w:rsidR="004162A0" w:rsidRPr="00387905" w:rsidRDefault="004162A0" w:rsidP="004162A0">
      <w:pPr>
        <w:rPr>
          <w:noProof/>
          <w:sz w:val="22"/>
          <w:szCs w:val="22"/>
        </w:rPr>
      </w:pPr>
      <w:r w:rsidRPr="00387905">
        <w:rPr>
          <w:noProof/>
          <w:sz w:val="22"/>
          <w:szCs w:val="22"/>
        </w:rPr>
        <w:lastRenderedPageBreak/>
        <w:drawing>
          <wp:inline distT="0" distB="0" distL="0" distR="0" wp14:anchorId="7C96EB9B" wp14:editId="44D998D6">
            <wp:extent cx="1748367" cy="7493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10E21A07" w14:textId="77777777" w:rsidR="004162A0" w:rsidRPr="00387905" w:rsidRDefault="004162A0" w:rsidP="004162A0">
      <w:pPr>
        <w:pStyle w:val="a4"/>
        <w:ind w:firstLine="720"/>
        <w:jc w:val="center"/>
        <w:rPr>
          <w:rFonts w:eastAsiaTheme="minorHAnsi"/>
          <w:b/>
          <w:noProof/>
          <w:sz w:val="22"/>
          <w:szCs w:val="22"/>
          <w:lang w:eastAsia="en-US"/>
        </w:rPr>
      </w:pPr>
      <w:r w:rsidRPr="00387905">
        <w:rPr>
          <w:rFonts w:eastAsiaTheme="minorHAnsi"/>
          <w:b/>
          <w:noProof/>
          <w:sz w:val="22"/>
          <w:szCs w:val="22"/>
          <w:lang w:eastAsia="en-US"/>
        </w:rPr>
        <w:t>В регионе увеличилось число земель, вовлеченных в строительство жилья</w:t>
      </w:r>
    </w:p>
    <w:p w14:paraId="4D0D35C4" w14:textId="77777777" w:rsidR="004162A0" w:rsidRPr="00387905" w:rsidRDefault="004162A0" w:rsidP="004162A0">
      <w:pPr>
        <w:pStyle w:val="a4"/>
        <w:ind w:firstLine="720"/>
        <w:jc w:val="center"/>
        <w:rPr>
          <w:rStyle w:val="apple-converted-space"/>
          <w:sz w:val="22"/>
          <w:szCs w:val="22"/>
        </w:rPr>
      </w:pPr>
    </w:p>
    <w:p w14:paraId="0ED47506" w14:textId="77777777" w:rsidR="004162A0" w:rsidRPr="00387905" w:rsidRDefault="004162A0" w:rsidP="004162A0">
      <w:pPr>
        <w:autoSpaceDE w:val="0"/>
        <w:autoSpaceDN w:val="0"/>
        <w:adjustRightInd w:val="0"/>
        <w:ind w:firstLine="720"/>
        <w:jc w:val="both"/>
        <w:rPr>
          <w:sz w:val="22"/>
          <w:szCs w:val="22"/>
        </w:rPr>
      </w:pPr>
      <w:r w:rsidRPr="00387905">
        <w:rPr>
          <w:sz w:val="22"/>
          <w:szCs w:val="22"/>
        </w:rPr>
        <w:t>В первой половине мая количество вовлеченных в строительство жилья земельных участков в Новосибирской области увеличилось почти на 20%.</w:t>
      </w:r>
    </w:p>
    <w:p w14:paraId="079A3256" w14:textId="77777777" w:rsidR="004162A0" w:rsidRPr="00387905" w:rsidRDefault="004162A0" w:rsidP="004162A0">
      <w:pPr>
        <w:autoSpaceDE w:val="0"/>
        <w:autoSpaceDN w:val="0"/>
        <w:adjustRightInd w:val="0"/>
        <w:ind w:firstLine="720"/>
        <w:jc w:val="both"/>
        <w:rPr>
          <w:sz w:val="22"/>
          <w:szCs w:val="22"/>
        </w:rPr>
      </w:pPr>
      <w:r w:rsidRPr="00387905">
        <w:rPr>
          <w:sz w:val="22"/>
          <w:szCs w:val="22"/>
        </w:rPr>
        <w:t xml:space="preserve"> </w:t>
      </w:r>
    </w:p>
    <w:p w14:paraId="4189C7D6" w14:textId="77777777" w:rsidR="004162A0" w:rsidRPr="00387905" w:rsidRDefault="004162A0" w:rsidP="004162A0">
      <w:pPr>
        <w:autoSpaceDE w:val="0"/>
        <w:autoSpaceDN w:val="0"/>
        <w:adjustRightInd w:val="0"/>
        <w:ind w:firstLine="720"/>
        <w:jc w:val="both"/>
        <w:rPr>
          <w:sz w:val="22"/>
          <w:szCs w:val="22"/>
        </w:rPr>
      </w:pPr>
      <w:r w:rsidRPr="00387905">
        <w:rPr>
          <w:sz w:val="22"/>
          <w:szCs w:val="22"/>
        </w:rPr>
        <w:t>Новосибирским Росреестром совместно с региональными органами власти с начала года выявлено 240 земельных участков общей площадью более 1251 га, из них 22 участка уже выбрано застройщиками для строительства многоквартирных домов, 9 участков – для строительства индивидуальных жилых домов. Участки находятся как в областном центре, так и в районах области.</w:t>
      </w:r>
    </w:p>
    <w:p w14:paraId="5DC4383A" w14:textId="77777777" w:rsidR="004162A0" w:rsidRPr="00387905" w:rsidRDefault="004162A0" w:rsidP="004162A0">
      <w:pPr>
        <w:autoSpaceDE w:val="0"/>
        <w:autoSpaceDN w:val="0"/>
        <w:adjustRightInd w:val="0"/>
        <w:ind w:firstLine="720"/>
        <w:jc w:val="both"/>
        <w:rPr>
          <w:sz w:val="22"/>
          <w:szCs w:val="22"/>
        </w:rPr>
      </w:pPr>
      <w:r w:rsidRPr="00387905">
        <w:rPr>
          <w:sz w:val="22"/>
          <w:szCs w:val="22"/>
        </w:rPr>
        <w:t xml:space="preserve">Выбрать свободный земельный участок для строительства жилья поможет сервис Росреестра «Земля для стройки», для этого достаточно зайти на Публичную кадастровую карту pkk.rosreestr.ru. </w:t>
      </w:r>
    </w:p>
    <w:p w14:paraId="4BAE00F5" w14:textId="77777777" w:rsidR="004162A0" w:rsidRPr="00387905" w:rsidRDefault="004162A0" w:rsidP="004162A0">
      <w:pPr>
        <w:autoSpaceDE w:val="0"/>
        <w:autoSpaceDN w:val="0"/>
        <w:adjustRightInd w:val="0"/>
        <w:ind w:firstLine="720"/>
        <w:jc w:val="both"/>
        <w:rPr>
          <w:sz w:val="22"/>
          <w:szCs w:val="22"/>
          <w:shd w:val="clear" w:color="auto" w:fill="FFFFFF"/>
        </w:rPr>
      </w:pPr>
      <w:r w:rsidRPr="00387905">
        <w:rPr>
          <w:sz w:val="22"/>
          <w:szCs w:val="22"/>
          <w:shd w:val="clear" w:color="auto" w:fill="FFFFFF"/>
        </w:rPr>
        <w:t>«Земля для стройки» - часть государственной программы «Национальная система пространственных данных» (НСПД). Формирование НСПД включено в перечень инициатив социально-экономического развития до 2030 года по направлению «Строительство» с целью обновления инфраструктуры и формирования комфортной среды для граждан.</w:t>
      </w:r>
      <w:r w:rsidRPr="00387905">
        <w:rPr>
          <w:sz w:val="22"/>
          <w:szCs w:val="22"/>
        </w:rPr>
        <w:br/>
      </w:r>
      <w:r w:rsidRPr="00387905">
        <w:rPr>
          <w:i/>
          <w:sz w:val="22"/>
          <w:szCs w:val="22"/>
          <w:shd w:val="clear" w:color="auto" w:fill="FFFFFF"/>
        </w:rPr>
        <w:t xml:space="preserve">           «Росреестр продолжает решать задачу по повышению эффективности использования земель. «Земля для стройки» зарекомендовала себя как действенный инструмент взаимодействия государства и заинтересованных лиц. Сегодня совместно с ППК «Роскадастр» и региональными органами власти мы выявляем участки и территории, пригодные для жилищного строительства. Оперативные штабы на местах ежемесячно обновляют информацию. Граждане и инвесторы могут оценить и выбрать подходящие для строительства жилья земли на публичной кадастровой карте. Всего под строительство многоквартирных домов возможно использовать 5,8 тыс. участков площадью 40,52 тыс. га. Остальные 26 тыс. участков (69,17 тыс. га) могут быть вовлечены под индивидуальное жилищное строительство»</w:t>
      </w:r>
      <w:r w:rsidRPr="00387905">
        <w:rPr>
          <w:sz w:val="22"/>
          <w:szCs w:val="22"/>
          <w:shd w:val="clear" w:color="auto" w:fill="FFFFFF"/>
        </w:rPr>
        <w:t xml:space="preserve">, – рассказал руководитель Росреестра </w:t>
      </w:r>
      <w:r w:rsidRPr="00387905">
        <w:rPr>
          <w:b/>
          <w:sz w:val="22"/>
          <w:szCs w:val="22"/>
          <w:shd w:val="clear" w:color="auto" w:fill="FFFFFF"/>
        </w:rPr>
        <w:t>Олег Скуфинский</w:t>
      </w:r>
      <w:r w:rsidRPr="00387905">
        <w:rPr>
          <w:sz w:val="22"/>
          <w:szCs w:val="22"/>
          <w:shd w:val="clear" w:color="auto" w:fill="FFFFFF"/>
        </w:rPr>
        <w:t>.</w:t>
      </w:r>
    </w:p>
    <w:p w14:paraId="6D678274" w14:textId="77777777" w:rsidR="004162A0" w:rsidRPr="00387905" w:rsidRDefault="004162A0" w:rsidP="004162A0">
      <w:pPr>
        <w:autoSpaceDE w:val="0"/>
        <w:autoSpaceDN w:val="0"/>
        <w:adjustRightInd w:val="0"/>
        <w:ind w:firstLine="720"/>
        <w:jc w:val="both"/>
        <w:rPr>
          <w:i/>
          <w:sz w:val="22"/>
          <w:szCs w:val="22"/>
        </w:rPr>
      </w:pPr>
      <w:r w:rsidRPr="00387905">
        <w:rPr>
          <w:sz w:val="22"/>
          <w:szCs w:val="22"/>
          <w:shd w:val="clear" w:color="auto" w:fill="FFFFFF"/>
        </w:rPr>
        <w:t xml:space="preserve">По словам руководителя Управления Росреестра по Новосибирской области </w:t>
      </w:r>
      <w:r w:rsidRPr="00387905">
        <w:rPr>
          <w:b/>
          <w:sz w:val="22"/>
          <w:szCs w:val="22"/>
          <w:shd w:val="clear" w:color="auto" w:fill="FFFFFF"/>
        </w:rPr>
        <w:t>Светланы Рягузовой</w:t>
      </w:r>
      <w:r w:rsidRPr="00387905">
        <w:rPr>
          <w:sz w:val="22"/>
          <w:szCs w:val="22"/>
          <w:shd w:val="clear" w:color="auto" w:fill="FFFFFF"/>
        </w:rPr>
        <w:t>, формирование единого банка земли – в числе приоритетных задачах ведомства: «</w:t>
      </w:r>
      <w:r w:rsidRPr="00387905">
        <w:rPr>
          <w:i/>
          <w:sz w:val="22"/>
          <w:szCs w:val="22"/>
          <w:shd w:val="clear" w:color="auto" w:fill="FFFFFF"/>
        </w:rPr>
        <w:t>Новосибирская область на протяжении многих лет является лидером по строительству жилья в Сибири.</w:t>
      </w:r>
      <w:r w:rsidRPr="00387905">
        <w:rPr>
          <w:sz w:val="22"/>
          <w:szCs w:val="22"/>
          <w:shd w:val="clear" w:color="auto" w:fill="FFFFFF"/>
        </w:rPr>
        <w:t xml:space="preserve"> </w:t>
      </w:r>
      <w:r w:rsidRPr="00387905">
        <w:rPr>
          <w:i/>
          <w:sz w:val="22"/>
          <w:szCs w:val="22"/>
          <w:shd w:val="clear" w:color="auto" w:fill="FFFFFF"/>
        </w:rPr>
        <w:t>Реализация данного проекта будет способствовать созданию благоприятных условий для дальнейшего развития региона в целом и повысит уровень его инвестиционной привлекательности».</w:t>
      </w:r>
    </w:p>
    <w:p w14:paraId="370498F9" w14:textId="77777777" w:rsidR="004162A0" w:rsidRPr="00387905" w:rsidRDefault="004162A0" w:rsidP="004162A0">
      <w:pPr>
        <w:autoSpaceDE w:val="0"/>
        <w:autoSpaceDN w:val="0"/>
        <w:adjustRightInd w:val="0"/>
        <w:ind w:firstLine="720"/>
        <w:jc w:val="both"/>
        <w:rPr>
          <w:sz w:val="22"/>
          <w:szCs w:val="22"/>
        </w:rPr>
      </w:pPr>
    </w:p>
    <w:p w14:paraId="466D539C" w14:textId="77777777" w:rsidR="004162A0" w:rsidRPr="00387905" w:rsidRDefault="004162A0" w:rsidP="004162A0">
      <w:pPr>
        <w:autoSpaceDE w:val="0"/>
        <w:autoSpaceDN w:val="0"/>
        <w:adjustRightInd w:val="0"/>
        <w:jc w:val="right"/>
        <w:rPr>
          <w:i/>
          <w:sz w:val="22"/>
          <w:szCs w:val="22"/>
        </w:rPr>
      </w:pPr>
      <w:r w:rsidRPr="00387905">
        <w:rPr>
          <w:i/>
          <w:sz w:val="22"/>
          <w:szCs w:val="22"/>
        </w:rPr>
        <w:t xml:space="preserve">цитата руководителя Росреестра представлена </w:t>
      </w:r>
    </w:p>
    <w:p w14:paraId="6B2D68A0" w14:textId="77777777" w:rsidR="004162A0" w:rsidRPr="00387905" w:rsidRDefault="004162A0" w:rsidP="004162A0">
      <w:pPr>
        <w:autoSpaceDE w:val="0"/>
        <w:autoSpaceDN w:val="0"/>
        <w:adjustRightInd w:val="0"/>
        <w:jc w:val="right"/>
        <w:rPr>
          <w:i/>
          <w:sz w:val="22"/>
          <w:szCs w:val="22"/>
        </w:rPr>
      </w:pPr>
      <w:r w:rsidRPr="00387905">
        <w:rPr>
          <w:i/>
          <w:sz w:val="22"/>
          <w:szCs w:val="22"/>
        </w:rPr>
        <w:t>центральным аппаратом Росреестра</w:t>
      </w:r>
    </w:p>
    <w:p w14:paraId="4813C3FA" w14:textId="77777777" w:rsidR="004162A0" w:rsidRPr="00387905" w:rsidRDefault="004162A0" w:rsidP="004162A0">
      <w:pPr>
        <w:autoSpaceDE w:val="0"/>
        <w:autoSpaceDN w:val="0"/>
        <w:adjustRightInd w:val="0"/>
        <w:jc w:val="both"/>
        <w:rPr>
          <w:sz w:val="22"/>
          <w:szCs w:val="22"/>
        </w:rPr>
      </w:pPr>
    </w:p>
    <w:p w14:paraId="39521F6B" w14:textId="77777777" w:rsidR="004162A0" w:rsidRPr="00387905" w:rsidRDefault="004162A0" w:rsidP="004162A0">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Управлением Росреестра </w:t>
      </w:r>
    </w:p>
    <w:p w14:paraId="1E8C1E4B" w14:textId="77777777" w:rsidR="004162A0" w:rsidRPr="00387905" w:rsidRDefault="004162A0" w:rsidP="004162A0">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0072F599" w14:textId="77777777" w:rsidR="004162A0" w:rsidRPr="00387905" w:rsidRDefault="004162A0" w:rsidP="004162A0">
      <w:pPr>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83840" behindDoc="0" locked="0" layoutInCell="1" allowOverlap="1" wp14:anchorId="6AC92993" wp14:editId="424CD274">
                <wp:simplePos x="0" y="0"/>
                <wp:positionH relativeFrom="column">
                  <wp:posOffset>-41910</wp:posOffset>
                </wp:positionH>
                <wp:positionV relativeFrom="paragraph">
                  <wp:posOffset>90170</wp:posOffset>
                </wp:positionV>
                <wp:extent cx="6229350" cy="0"/>
                <wp:effectExtent l="5715" t="13970" r="13335" b="5080"/>
                <wp:wrapNone/>
                <wp:docPr id="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A68CF" id="AutoShape 2" o:spid="_x0000_s1026" type="#_x0000_t32" style="position:absolute;margin-left:-3.3pt;margin-top:7.1pt;width:490.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VjIQIAADwEAAAOAAAAZHJzL2Uyb0RvYy54bWysU02P2jAQvVfqf7B8Z/NBYCEirFYJ9LJt&#10;kXb7A4ztJFYT27INAVX97x0bgpb2UlW9OON45s2bmTerp1PfoSM3VihZ4OQhxohLqpiQTYG/vW0n&#10;C4ysI5KRTkle4DO3+Gn98cNq0DlPVas6xg0CEGnzQRe4dU7nUWRpy3tiH5TmEh5rZXri4GqaiBky&#10;AHrfRWkcz6NBGaaNotxa+FtdHvE64Nc1p+5rXVvuUFdg4ObCacK592e0XpG8MUS3gl5pkH9g0RMh&#10;IekNqiKOoIMRf0D1ghplVe0eqOojVdeC8lADVJPEv1Xz2hLNQy3QHKtvbbL/D5Z+Oe4MEqzA0xQj&#10;SXqY0fPBqZAapb4/g7Y5uJVyZ3yF9CRf9Yui3y2SqmyJbHhwfjtriE18RHQX4i9WQ5b98Fkx8CGA&#10;H5p1qk3vIaEN6BRmcr7NhJ8covBznqbL6QxGR8e3iORjoDbWfeKqR94osHWGiKZ1pZISJq9MEtKQ&#10;44t1nhbJxwCfVaqt6LoggE6iocDLWToLAVZ1gvlH72ZNsy87g47ESyh+jMugGgC7czPqIFkAazlh&#10;m6vtiOguNvh30uNBYUDnal008mMZLzeLzSKbZOl8M8niqpo8b8tsMt8mj7NqWpVllfz01JIsbwVj&#10;XHp2o16T7O/0cN2ci9Juir21IbpHD/0CsuM3kA6T9cO8yGKv2HlnxomDRIPzdZ38Dry/g/1+6de/&#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Fgp9WMhAgAAPAQAAA4AAAAAAAAAAAAAAAAALgIAAGRycy9lMm9Eb2MueG1s&#10;UEsBAi0AFAAGAAgAAAAhAOkJsQjeAAAACAEAAA8AAAAAAAAAAAAAAAAAewQAAGRycy9kb3ducmV2&#10;LnhtbFBLBQYAAAAABAAEAPMAAACGBQAAAAA=&#10;" strokecolor="#0070c0"/>
            </w:pict>
          </mc:Fallback>
        </mc:AlternateContent>
      </w:r>
    </w:p>
    <w:p w14:paraId="55449398" w14:textId="77777777" w:rsidR="004162A0" w:rsidRPr="00387905" w:rsidRDefault="004162A0" w:rsidP="004162A0">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42DF2415" w14:textId="77777777" w:rsidR="004162A0" w:rsidRPr="00387905" w:rsidRDefault="004162A0" w:rsidP="004162A0">
      <w:pPr>
        <w:suppressAutoHyphens/>
        <w:autoSpaceDE w:val="0"/>
        <w:autoSpaceDN w:val="0"/>
        <w:adjustRightInd w:val="0"/>
        <w:jc w:val="both"/>
        <w:rPr>
          <w:b/>
          <w:bCs/>
          <w:sz w:val="22"/>
          <w:szCs w:val="22"/>
        </w:rPr>
      </w:pPr>
      <w:r w:rsidRPr="00387905">
        <w:rPr>
          <w:sz w:val="22"/>
          <w:szCs w:val="22"/>
        </w:rPr>
        <w:t xml:space="preserve">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w:t>
      </w:r>
      <w:r w:rsidRPr="00387905">
        <w:rPr>
          <w:sz w:val="22"/>
          <w:szCs w:val="22"/>
        </w:rPr>
        <w:lastRenderedPageBreak/>
        <w:t>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05781439" w14:textId="77777777" w:rsidR="004162A0" w:rsidRPr="00387905" w:rsidRDefault="004162A0" w:rsidP="004162A0">
      <w:pPr>
        <w:tabs>
          <w:tab w:val="left" w:pos="1095"/>
        </w:tabs>
        <w:suppressAutoHyphens/>
        <w:autoSpaceDE w:val="0"/>
        <w:autoSpaceDN w:val="0"/>
        <w:adjustRightInd w:val="0"/>
        <w:jc w:val="both"/>
        <w:rPr>
          <w:b/>
          <w:sz w:val="22"/>
          <w:szCs w:val="22"/>
        </w:rPr>
      </w:pPr>
    </w:p>
    <w:p w14:paraId="6AAC72F8" w14:textId="77777777" w:rsidR="004162A0" w:rsidRPr="00387905" w:rsidRDefault="004162A0" w:rsidP="004162A0">
      <w:pPr>
        <w:tabs>
          <w:tab w:val="left" w:pos="1095"/>
        </w:tabs>
        <w:suppressAutoHyphens/>
        <w:autoSpaceDE w:val="0"/>
        <w:autoSpaceDN w:val="0"/>
        <w:adjustRightInd w:val="0"/>
        <w:jc w:val="both"/>
        <w:rPr>
          <w:b/>
          <w:sz w:val="22"/>
          <w:szCs w:val="22"/>
        </w:rPr>
      </w:pPr>
      <w:r w:rsidRPr="00387905">
        <w:rPr>
          <w:b/>
          <w:sz w:val="22"/>
          <w:szCs w:val="22"/>
        </w:rPr>
        <w:t>Контакты для СМИ:</w:t>
      </w:r>
    </w:p>
    <w:p w14:paraId="74C390FF" w14:textId="77777777" w:rsidR="004162A0" w:rsidRPr="00387905" w:rsidRDefault="004162A0" w:rsidP="004162A0">
      <w:pPr>
        <w:jc w:val="both"/>
        <w:rPr>
          <w:sz w:val="22"/>
          <w:szCs w:val="22"/>
        </w:rPr>
      </w:pPr>
      <w:r w:rsidRPr="00387905">
        <w:rPr>
          <w:sz w:val="22"/>
          <w:szCs w:val="22"/>
        </w:rPr>
        <w:t>Управление Росреестра по Новосибирской области</w:t>
      </w:r>
    </w:p>
    <w:p w14:paraId="0D9E7EFA" w14:textId="77777777" w:rsidR="004162A0" w:rsidRPr="00387905" w:rsidRDefault="004162A0" w:rsidP="004162A0">
      <w:pPr>
        <w:jc w:val="both"/>
        <w:rPr>
          <w:sz w:val="22"/>
          <w:szCs w:val="22"/>
        </w:rPr>
      </w:pPr>
      <w:r w:rsidRPr="00387905">
        <w:rPr>
          <w:sz w:val="22"/>
          <w:szCs w:val="22"/>
        </w:rPr>
        <w:t>630091, г. Новосибирск, ул. Державина, д. 28</w:t>
      </w:r>
    </w:p>
    <w:p w14:paraId="1479E582" w14:textId="77777777" w:rsidR="004162A0" w:rsidRPr="00387905" w:rsidRDefault="004162A0" w:rsidP="004162A0">
      <w:pPr>
        <w:autoSpaceDE w:val="0"/>
        <w:autoSpaceDN w:val="0"/>
        <w:adjustRightInd w:val="0"/>
        <w:jc w:val="both"/>
        <w:rPr>
          <w:sz w:val="22"/>
          <w:szCs w:val="22"/>
        </w:rPr>
      </w:pPr>
      <w:r w:rsidRPr="00387905">
        <w:rPr>
          <w:sz w:val="22"/>
          <w:szCs w:val="22"/>
          <w:lang w:val="x-none"/>
        </w:rPr>
        <w:t xml:space="preserve">Электронная почта: </w:t>
      </w:r>
    </w:p>
    <w:p w14:paraId="236677E8" w14:textId="77777777" w:rsidR="004162A0" w:rsidRPr="00387905" w:rsidRDefault="00FC3721" w:rsidP="004162A0">
      <w:pPr>
        <w:autoSpaceDE w:val="0"/>
        <w:autoSpaceDN w:val="0"/>
        <w:adjustRightInd w:val="0"/>
        <w:jc w:val="both"/>
        <w:rPr>
          <w:sz w:val="22"/>
          <w:szCs w:val="22"/>
        </w:rPr>
      </w:pPr>
      <w:hyperlink r:id="rId112" w:history="1">
        <w:r w:rsidR="004162A0" w:rsidRPr="00387905">
          <w:rPr>
            <w:rStyle w:val="a3"/>
            <w:color w:val="auto"/>
            <w:sz w:val="22"/>
            <w:szCs w:val="22"/>
            <w:lang w:val="x-none"/>
          </w:rPr>
          <w:t>oko@54upr.rosreestr.ru</w:t>
        </w:r>
      </w:hyperlink>
      <w:r w:rsidR="004162A0" w:rsidRPr="00387905">
        <w:rPr>
          <w:sz w:val="22"/>
          <w:szCs w:val="22"/>
          <w:lang w:val="x-none"/>
        </w:rPr>
        <w:t xml:space="preserve"> </w:t>
      </w:r>
    </w:p>
    <w:p w14:paraId="2D12C44B" w14:textId="77777777" w:rsidR="004162A0" w:rsidRPr="00387905" w:rsidRDefault="004162A0" w:rsidP="004162A0">
      <w:pPr>
        <w:autoSpaceDE w:val="0"/>
        <w:autoSpaceDN w:val="0"/>
        <w:adjustRightInd w:val="0"/>
        <w:jc w:val="both"/>
        <w:rPr>
          <w:sz w:val="22"/>
          <w:szCs w:val="22"/>
          <w:lang w:val="x-none"/>
        </w:rPr>
      </w:pPr>
      <w:r w:rsidRPr="00387905">
        <w:rPr>
          <w:sz w:val="22"/>
          <w:szCs w:val="22"/>
          <w:lang w:val="x-none"/>
        </w:rPr>
        <w:t xml:space="preserve">Сайт: </w:t>
      </w:r>
      <w:hyperlink r:id="rId113" w:history="1">
        <w:r w:rsidRPr="00387905">
          <w:rPr>
            <w:sz w:val="22"/>
            <w:szCs w:val="22"/>
            <w:u w:val="single"/>
            <w:lang w:val="x-none"/>
          </w:rPr>
          <w:t>Росреестр</w:t>
        </w:r>
      </w:hyperlink>
    </w:p>
    <w:p w14:paraId="44012FE3" w14:textId="77777777" w:rsidR="004162A0" w:rsidRPr="00387905" w:rsidRDefault="004162A0" w:rsidP="004162A0">
      <w:pPr>
        <w:autoSpaceDE w:val="0"/>
        <w:autoSpaceDN w:val="0"/>
        <w:adjustRightInd w:val="0"/>
        <w:jc w:val="both"/>
        <w:rPr>
          <w:b/>
          <w:sz w:val="22"/>
          <w:szCs w:val="22"/>
        </w:rPr>
      </w:pPr>
      <w:r w:rsidRPr="00387905">
        <w:rPr>
          <w:sz w:val="22"/>
          <w:szCs w:val="22"/>
        </w:rPr>
        <w:t xml:space="preserve">Соцсети: </w:t>
      </w:r>
      <w:hyperlink r:id="rId114" w:history="1">
        <w:r w:rsidRPr="00387905">
          <w:rPr>
            <w:sz w:val="22"/>
            <w:szCs w:val="22"/>
            <w:u w:val="single"/>
            <w:lang w:val="x-none"/>
          </w:rPr>
          <w:t>ВКонтакте</w:t>
        </w:r>
      </w:hyperlink>
      <w:r w:rsidRPr="00387905">
        <w:rPr>
          <w:sz w:val="22"/>
          <w:szCs w:val="22"/>
        </w:rPr>
        <w:t xml:space="preserve">, </w:t>
      </w:r>
      <w:hyperlink r:id="rId115" w:history="1">
        <w:r w:rsidRPr="00387905">
          <w:rPr>
            <w:rStyle w:val="a3"/>
            <w:color w:val="auto"/>
            <w:sz w:val="22"/>
            <w:szCs w:val="22"/>
          </w:rPr>
          <w:t>Одноклассники</w:t>
        </w:r>
      </w:hyperlink>
      <w:r w:rsidRPr="00387905">
        <w:rPr>
          <w:rStyle w:val="a3"/>
          <w:color w:val="auto"/>
          <w:sz w:val="22"/>
          <w:szCs w:val="22"/>
        </w:rPr>
        <w:t xml:space="preserve">, </w:t>
      </w:r>
      <w:hyperlink r:id="rId116" w:history="1">
        <w:r w:rsidRPr="00387905">
          <w:rPr>
            <w:rStyle w:val="a3"/>
            <w:color w:val="auto"/>
            <w:sz w:val="22"/>
            <w:szCs w:val="22"/>
            <w:lang w:val="x-none"/>
          </w:rPr>
          <w:t>Яндекс</w:t>
        </w:r>
        <w:r w:rsidRPr="00387905">
          <w:rPr>
            <w:rStyle w:val="a3"/>
            <w:color w:val="auto"/>
            <w:sz w:val="22"/>
            <w:szCs w:val="22"/>
          </w:rPr>
          <w:t>.</w:t>
        </w:r>
        <w:r w:rsidRPr="00387905">
          <w:rPr>
            <w:rStyle w:val="a3"/>
            <w:color w:val="auto"/>
            <w:sz w:val="22"/>
            <w:szCs w:val="22"/>
            <w:lang w:val="x-none"/>
          </w:rPr>
          <w:t>Дзен</w:t>
        </w:r>
      </w:hyperlink>
      <w:r w:rsidRPr="00387905">
        <w:rPr>
          <w:rStyle w:val="a3"/>
          <w:color w:val="auto"/>
          <w:sz w:val="22"/>
          <w:szCs w:val="22"/>
        </w:rPr>
        <w:t xml:space="preserve">, </w:t>
      </w:r>
      <w:hyperlink r:id="rId117" w:history="1">
        <w:r w:rsidRPr="00387905">
          <w:rPr>
            <w:rStyle w:val="a3"/>
            <w:color w:val="auto"/>
            <w:sz w:val="22"/>
            <w:szCs w:val="22"/>
          </w:rPr>
          <w:t>Телеграм</w:t>
        </w:r>
      </w:hyperlink>
      <w:r w:rsidRPr="00387905">
        <w:rPr>
          <w:b/>
          <w:sz w:val="22"/>
          <w:szCs w:val="22"/>
        </w:rPr>
        <w:t xml:space="preserve"> </w:t>
      </w:r>
    </w:p>
    <w:p w14:paraId="3EE0168E" w14:textId="77777777" w:rsidR="004162A0" w:rsidRPr="00387905" w:rsidRDefault="004162A0" w:rsidP="00E0483C">
      <w:pPr>
        <w:rPr>
          <w:sz w:val="22"/>
          <w:szCs w:val="22"/>
        </w:rPr>
      </w:pPr>
    </w:p>
    <w:p w14:paraId="18329545" w14:textId="77777777" w:rsidR="004162A0" w:rsidRPr="00387905" w:rsidRDefault="004162A0" w:rsidP="00E0483C">
      <w:pPr>
        <w:rPr>
          <w:sz w:val="22"/>
          <w:szCs w:val="22"/>
        </w:rPr>
      </w:pPr>
    </w:p>
    <w:p w14:paraId="67952579" w14:textId="77777777" w:rsidR="004162A0" w:rsidRPr="00387905" w:rsidRDefault="004162A0" w:rsidP="00E0483C">
      <w:pPr>
        <w:rPr>
          <w:sz w:val="22"/>
          <w:szCs w:val="22"/>
        </w:rPr>
      </w:pPr>
    </w:p>
    <w:p w14:paraId="6F16E18E" w14:textId="77777777" w:rsidR="004162A0" w:rsidRPr="00387905" w:rsidRDefault="004162A0" w:rsidP="004162A0">
      <w:pPr>
        <w:rPr>
          <w:noProof/>
          <w:sz w:val="22"/>
          <w:szCs w:val="22"/>
        </w:rPr>
      </w:pPr>
      <w:r w:rsidRPr="00387905">
        <w:rPr>
          <w:noProof/>
          <w:sz w:val="22"/>
          <w:szCs w:val="22"/>
        </w:rPr>
        <w:drawing>
          <wp:inline distT="0" distB="0" distL="0" distR="0" wp14:anchorId="1C713641" wp14:editId="3E3B227F">
            <wp:extent cx="1748367" cy="7493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5BD80A08" w14:textId="77777777" w:rsidR="004162A0" w:rsidRPr="00387905" w:rsidRDefault="004162A0" w:rsidP="004162A0">
      <w:pPr>
        <w:pStyle w:val="a4"/>
        <w:ind w:firstLine="720"/>
        <w:jc w:val="both"/>
        <w:rPr>
          <w:rStyle w:val="apple-converted-space"/>
          <w:sz w:val="22"/>
          <w:szCs w:val="22"/>
        </w:rPr>
      </w:pPr>
      <w:r w:rsidRPr="00387905">
        <w:rPr>
          <w:rFonts w:eastAsiaTheme="minorHAnsi"/>
          <w:b/>
          <w:noProof/>
          <w:sz w:val="22"/>
          <w:szCs w:val="22"/>
          <w:lang w:eastAsia="en-US"/>
        </w:rPr>
        <w:t>Управление Росреестра по Новосибирской области предупреждает население о недопущении пала на землях сельскохозяйственного назначения</w:t>
      </w:r>
    </w:p>
    <w:p w14:paraId="0A05C215" w14:textId="77777777" w:rsidR="004162A0" w:rsidRPr="00387905" w:rsidRDefault="004162A0" w:rsidP="004162A0">
      <w:pPr>
        <w:autoSpaceDE w:val="0"/>
        <w:autoSpaceDN w:val="0"/>
        <w:adjustRightInd w:val="0"/>
        <w:ind w:firstLine="709"/>
        <w:jc w:val="both"/>
        <w:rPr>
          <w:sz w:val="22"/>
          <w:szCs w:val="22"/>
        </w:rPr>
      </w:pPr>
      <w:r w:rsidRPr="00387905">
        <w:rPr>
          <w:sz w:val="22"/>
          <w:szCs w:val="22"/>
        </w:rPr>
        <w:t xml:space="preserve">Ежегодно с приходом весны фиксируются сельскохозяйственные палы (поджоги пожнивных остатков и сухостоя сорной растительности на землях сельскохозяйственного назначения), чем усложняется пожароопасная обстановка. </w:t>
      </w:r>
    </w:p>
    <w:p w14:paraId="19F345B2" w14:textId="77777777" w:rsidR="004162A0" w:rsidRPr="00387905" w:rsidRDefault="004162A0" w:rsidP="004162A0">
      <w:pPr>
        <w:autoSpaceDE w:val="0"/>
        <w:autoSpaceDN w:val="0"/>
        <w:adjustRightInd w:val="0"/>
        <w:ind w:firstLine="709"/>
        <w:jc w:val="both"/>
        <w:rPr>
          <w:sz w:val="22"/>
          <w:szCs w:val="22"/>
        </w:rPr>
      </w:pPr>
      <w:r w:rsidRPr="00387905">
        <w:rPr>
          <w:sz w:val="22"/>
          <w:szCs w:val="22"/>
        </w:rPr>
        <w:t xml:space="preserve">Управления Росреестра по Новосибирской области обращается ко всем юридическим и физическим лицам, правообладателям и пользователям сельскохозяйственных угодий и напоминает о недопустимости палов сухой </w:t>
      </w:r>
      <w:proofErr w:type="gramStart"/>
      <w:r w:rsidRPr="00387905">
        <w:rPr>
          <w:sz w:val="22"/>
          <w:szCs w:val="22"/>
        </w:rPr>
        <w:t>травы  и</w:t>
      </w:r>
      <w:proofErr w:type="gramEnd"/>
      <w:r w:rsidRPr="00387905">
        <w:rPr>
          <w:sz w:val="22"/>
          <w:szCs w:val="22"/>
        </w:rPr>
        <w:t xml:space="preserve"> предупреждает землепользователей: </w:t>
      </w:r>
    </w:p>
    <w:p w14:paraId="24C57BA2" w14:textId="77777777" w:rsidR="004162A0" w:rsidRPr="00387905" w:rsidRDefault="004162A0" w:rsidP="004162A0">
      <w:pPr>
        <w:autoSpaceDE w:val="0"/>
        <w:autoSpaceDN w:val="0"/>
        <w:adjustRightInd w:val="0"/>
        <w:ind w:firstLine="709"/>
        <w:jc w:val="both"/>
        <w:rPr>
          <w:sz w:val="22"/>
          <w:szCs w:val="22"/>
        </w:rPr>
      </w:pPr>
      <w:r w:rsidRPr="00387905">
        <w:rPr>
          <w:sz w:val="22"/>
          <w:szCs w:val="22"/>
        </w:rPr>
        <w:t xml:space="preserve">в соответствии с пунктами 218 и 283 Правил противопожарного режима в Российской Федерации, утвержденных постановлением Правительства Российской Федерации от 25 апреля 2012 года № 390, запрещено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 </w:t>
      </w:r>
    </w:p>
    <w:p w14:paraId="4724B1A5" w14:textId="77777777" w:rsidR="004162A0" w:rsidRPr="00387905" w:rsidRDefault="004162A0" w:rsidP="004162A0">
      <w:pPr>
        <w:autoSpaceDE w:val="0"/>
        <w:autoSpaceDN w:val="0"/>
        <w:adjustRightInd w:val="0"/>
        <w:ind w:firstLine="709"/>
        <w:jc w:val="both"/>
        <w:rPr>
          <w:sz w:val="22"/>
          <w:szCs w:val="22"/>
        </w:rPr>
      </w:pPr>
      <w:r w:rsidRPr="00387905">
        <w:rPr>
          <w:sz w:val="22"/>
          <w:szCs w:val="22"/>
        </w:rPr>
        <w:t xml:space="preserve">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 установленных Правилами противопожарного режима в Российской Федерации, а также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 </w:t>
      </w:r>
    </w:p>
    <w:p w14:paraId="65BFDED5" w14:textId="77777777" w:rsidR="004162A0" w:rsidRPr="00387905" w:rsidRDefault="004162A0" w:rsidP="004162A0">
      <w:pPr>
        <w:autoSpaceDE w:val="0"/>
        <w:autoSpaceDN w:val="0"/>
        <w:adjustRightInd w:val="0"/>
        <w:ind w:firstLine="709"/>
        <w:jc w:val="both"/>
        <w:rPr>
          <w:sz w:val="22"/>
          <w:szCs w:val="22"/>
        </w:rPr>
      </w:pPr>
      <w:r w:rsidRPr="00387905">
        <w:rPr>
          <w:sz w:val="22"/>
          <w:szCs w:val="22"/>
        </w:rPr>
        <w:t>Сельскохозяйственные палы приводят к снижению плодородия почвы, повреждению лесозащитных насаждений и зачастую приводят к возникновению крупных пожаров и угрожают населенным пунктам, и могут стать причиной гибели людей. Кроме того, запрещено в полосах отвода автомобильных дорог, полосах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 В целях пресечения фактов выжигания растительности и предупреждения возникновения чрезвычайных ситуаций, вызванных пожарами, возникшими в том числе при сплошном выжигании растительности (палами), 01 февраля 2019 года утвержден План работы Управления Росреестра по Новосибирской области по участию в предупреждении и ликвидации последствий чрезвычайных ситуаций, вызванных пожарами, возникшими в том числе при сплошном выжигании растительности (палами), на территории Новосибирской области.</w:t>
      </w:r>
    </w:p>
    <w:p w14:paraId="0CD46DB2" w14:textId="77777777" w:rsidR="004162A0" w:rsidRPr="00387905" w:rsidRDefault="004162A0" w:rsidP="004162A0">
      <w:pPr>
        <w:autoSpaceDE w:val="0"/>
        <w:autoSpaceDN w:val="0"/>
        <w:adjustRightInd w:val="0"/>
        <w:ind w:firstLine="709"/>
        <w:jc w:val="both"/>
        <w:rPr>
          <w:sz w:val="22"/>
          <w:szCs w:val="22"/>
        </w:rPr>
      </w:pPr>
      <w:r w:rsidRPr="00387905">
        <w:rPr>
          <w:sz w:val="22"/>
          <w:szCs w:val="22"/>
        </w:rPr>
        <w:t xml:space="preserve">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(стихийных свалок, сжигания мусора, наличие сухой травы вблизи автомобильных дорог). С целью предупреждения чрезвычайных ситуаций проводятся беседы с землепользователями, собственниками земельных участков о вреде выжигания сухой травянистой растительности, стерни, </w:t>
      </w:r>
      <w:r w:rsidRPr="00387905">
        <w:rPr>
          <w:sz w:val="22"/>
          <w:szCs w:val="22"/>
        </w:rPr>
        <w:lastRenderedPageBreak/>
        <w:t xml:space="preserve">пожнивных остатков на землях сельскохозяйственного назначения и опасности возникновения крупных пожаров. Следует отметить, что за пожарную безопасность и состояния плодородия почвы несут ответственность землепользователи, собственники земельных участков. </w:t>
      </w:r>
    </w:p>
    <w:p w14:paraId="4C80F0BF" w14:textId="77777777" w:rsidR="004162A0" w:rsidRPr="00387905" w:rsidRDefault="004162A0" w:rsidP="004162A0">
      <w:pPr>
        <w:autoSpaceDE w:val="0"/>
        <w:autoSpaceDN w:val="0"/>
        <w:adjustRightInd w:val="0"/>
        <w:ind w:firstLine="709"/>
        <w:jc w:val="both"/>
        <w:rPr>
          <w:sz w:val="22"/>
          <w:szCs w:val="22"/>
        </w:rPr>
      </w:pPr>
      <w:r w:rsidRPr="00387905">
        <w:rPr>
          <w:sz w:val="22"/>
          <w:szCs w:val="22"/>
        </w:rPr>
        <w:t xml:space="preserve">Работа Управления Росреестра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 Управлением Россельхознадзора по Новосибирской области, уполномоченными органами государственной власти по Новосибирской области, иными органами государственной власти, органами местного самоуправления. В случае обнаружения признаков, указывающих на возможность возникновения чрезвычайной ситуации, государственные инспекторы Управления Росреестра по Новосибирской области сообщают о данных фактах уполномоченным лицам органов местного самоуправления. </w:t>
      </w:r>
    </w:p>
    <w:p w14:paraId="09A0BA3D" w14:textId="77777777" w:rsidR="004162A0" w:rsidRPr="00387905" w:rsidRDefault="004162A0" w:rsidP="004162A0">
      <w:pPr>
        <w:autoSpaceDE w:val="0"/>
        <w:autoSpaceDN w:val="0"/>
        <w:adjustRightInd w:val="0"/>
        <w:ind w:firstLine="709"/>
        <w:jc w:val="both"/>
        <w:rPr>
          <w:sz w:val="22"/>
          <w:szCs w:val="22"/>
        </w:rPr>
      </w:pPr>
      <w:r w:rsidRPr="00387905">
        <w:rPr>
          <w:sz w:val="22"/>
          <w:szCs w:val="22"/>
        </w:rPr>
        <w:t xml:space="preserve">Просим Вас проявить максимальную ответственность и не допускать возгорания сухой растительности. Будьте осторожны с огнем! Обнаружив возгорание, попытайтесь остановить распространение огня своими силами и сообщите по телефону: </w:t>
      </w:r>
    </w:p>
    <w:p w14:paraId="76156A62" w14:textId="77777777" w:rsidR="004162A0" w:rsidRPr="00387905" w:rsidRDefault="004162A0" w:rsidP="004162A0">
      <w:pPr>
        <w:autoSpaceDE w:val="0"/>
        <w:autoSpaceDN w:val="0"/>
        <w:adjustRightInd w:val="0"/>
        <w:ind w:firstLine="709"/>
        <w:jc w:val="both"/>
        <w:rPr>
          <w:sz w:val="22"/>
          <w:szCs w:val="22"/>
        </w:rPr>
      </w:pPr>
      <w:r w:rsidRPr="00387905">
        <w:rPr>
          <w:sz w:val="22"/>
          <w:szCs w:val="22"/>
        </w:rPr>
        <w:t>- на Единый телефон экстренных служб – 112;</w:t>
      </w:r>
    </w:p>
    <w:p w14:paraId="2E9F2298" w14:textId="77777777" w:rsidR="004162A0" w:rsidRPr="00387905" w:rsidRDefault="004162A0" w:rsidP="004162A0">
      <w:pPr>
        <w:autoSpaceDE w:val="0"/>
        <w:autoSpaceDN w:val="0"/>
        <w:adjustRightInd w:val="0"/>
        <w:ind w:firstLine="709"/>
        <w:jc w:val="both"/>
        <w:rPr>
          <w:sz w:val="22"/>
          <w:szCs w:val="22"/>
        </w:rPr>
      </w:pPr>
      <w:r w:rsidRPr="00387905">
        <w:rPr>
          <w:sz w:val="22"/>
          <w:szCs w:val="22"/>
        </w:rPr>
        <w:t>- в Пожарно-спасательную службу МЧС России – 101;</w:t>
      </w:r>
    </w:p>
    <w:p w14:paraId="29FEF7C3" w14:textId="77777777" w:rsidR="004162A0" w:rsidRPr="00387905" w:rsidRDefault="004162A0" w:rsidP="004162A0">
      <w:pPr>
        <w:autoSpaceDE w:val="0"/>
        <w:autoSpaceDN w:val="0"/>
        <w:adjustRightInd w:val="0"/>
        <w:ind w:firstLine="709"/>
        <w:jc w:val="both"/>
        <w:rPr>
          <w:rStyle w:val="apple-converted-space"/>
          <w:sz w:val="22"/>
          <w:szCs w:val="22"/>
        </w:rPr>
      </w:pPr>
      <w:r w:rsidRPr="00387905">
        <w:rPr>
          <w:sz w:val="22"/>
          <w:szCs w:val="22"/>
        </w:rPr>
        <w:t>- «Единый телефон доверия» ГУ МЧС России по Новосибирской области - 8(383) 239-99-99;</w:t>
      </w:r>
    </w:p>
    <w:p w14:paraId="3573C5D0" w14:textId="77777777" w:rsidR="004162A0" w:rsidRPr="00387905" w:rsidRDefault="004162A0" w:rsidP="004162A0">
      <w:pPr>
        <w:autoSpaceDE w:val="0"/>
        <w:autoSpaceDN w:val="0"/>
        <w:adjustRightInd w:val="0"/>
        <w:jc w:val="both"/>
        <w:rPr>
          <w:sz w:val="22"/>
          <w:szCs w:val="22"/>
        </w:rPr>
      </w:pPr>
    </w:p>
    <w:p w14:paraId="35788B77" w14:textId="77777777" w:rsidR="004162A0" w:rsidRPr="00387905" w:rsidRDefault="004162A0" w:rsidP="004162A0">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Управлением Росреестра </w:t>
      </w:r>
    </w:p>
    <w:p w14:paraId="6C8B11F8" w14:textId="77777777" w:rsidR="004162A0" w:rsidRPr="00387905" w:rsidRDefault="004162A0" w:rsidP="004162A0">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2E3D4AB6" w14:textId="77777777" w:rsidR="004162A0" w:rsidRPr="00387905" w:rsidRDefault="004162A0" w:rsidP="004162A0">
      <w:pPr>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85888" behindDoc="0" locked="0" layoutInCell="1" allowOverlap="1" wp14:anchorId="7DA73587" wp14:editId="12BD829E">
                <wp:simplePos x="0" y="0"/>
                <wp:positionH relativeFrom="column">
                  <wp:posOffset>-41910</wp:posOffset>
                </wp:positionH>
                <wp:positionV relativeFrom="paragraph">
                  <wp:posOffset>90170</wp:posOffset>
                </wp:positionV>
                <wp:extent cx="6229350" cy="0"/>
                <wp:effectExtent l="5715" t="13970" r="13335" b="5080"/>
                <wp:wrapNone/>
                <wp:docPr id="3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0F6FD" id="AutoShape 2" o:spid="_x0000_s1026" type="#_x0000_t32" style="position:absolute;margin-left:-3.3pt;margin-top:7.1pt;width:490.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DPIQIAADwEAAAOAAAAZHJzL2Uyb0RvYy54bWysU02P2jAQvVfqf7B8Z/NBYCEirFYJ9LJt&#10;kXb7A4ztJFYT27INAVX97x0bgpb2UlW9OON45s2bmTerp1PfoSM3VihZ4OQhxohLqpiQTYG/vW0n&#10;C4ysI5KRTkle4DO3+Gn98cNq0DlPVas6xg0CEGnzQRe4dU7nUWRpy3tiH5TmEh5rZXri4GqaiBky&#10;AHrfRWkcz6NBGaaNotxa+FtdHvE64Nc1p+5rXVvuUFdg4ObCacK592e0XpG8MUS3gl5pkH9g0RMh&#10;IekNqiKOoIMRf0D1ghplVe0eqOojVdeC8lADVJPEv1Xz2hLNQy3QHKtvbbL/D5Z+Oe4MEqzA0wwj&#10;SXqY0fPBqZAapb4/g7Y5uJVyZ3yF9CRf9Yui3y2SqmyJbHhwfjtriE18RHQX4i9WQ5b98Fkx8CGA&#10;H5p1qk3vIaEN6BRmcr7NhJ8covBznqbL6QxGR8e3iORjoDbWfeKqR94osHWGiKZ1pZISJq9MEtKQ&#10;44t1nhbJxwCfVaqt6LoggE6iocDLWToLAVZ1gvlH72ZNsy87g47ESyh+jMugGgC7czPqIFkAazlh&#10;m6vtiOguNvh30uNBYUDnal008mMZLzeLzSKbZOl8M8niqpo8b8tsMt8mj7NqWpVllfz01JIsbwVj&#10;XHp2o16T7O/0cN2ci9Juir21IbpHD/0CsuM3kA6T9cO8yGKv2HlnxomDRIPzdZ38Dry/g/1+6de/&#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LLlQM8hAgAAPAQAAA4AAAAAAAAAAAAAAAAALgIAAGRycy9lMm9Eb2MueG1s&#10;UEsBAi0AFAAGAAgAAAAhAOkJsQjeAAAACAEAAA8AAAAAAAAAAAAAAAAAewQAAGRycy9kb3ducmV2&#10;LnhtbFBLBQYAAAAABAAEAPMAAACGBQAAAAA=&#10;" strokecolor="#0070c0"/>
            </w:pict>
          </mc:Fallback>
        </mc:AlternateContent>
      </w:r>
    </w:p>
    <w:p w14:paraId="0067E616" w14:textId="77777777" w:rsidR="004162A0" w:rsidRPr="00387905" w:rsidRDefault="004162A0" w:rsidP="004162A0">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2CF295C9" w14:textId="77777777" w:rsidR="004162A0" w:rsidRPr="00387905" w:rsidRDefault="004162A0" w:rsidP="004162A0">
      <w:pPr>
        <w:suppressAutoHyphens/>
        <w:autoSpaceDE w:val="0"/>
        <w:autoSpaceDN w:val="0"/>
        <w:adjustRightInd w:val="0"/>
        <w:jc w:val="both"/>
        <w:rPr>
          <w:b/>
          <w:bCs/>
          <w:sz w:val="22"/>
          <w:szCs w:val="22"/>
        </w:rPr>
      </w:pPr>
      <w:r w:rsidRPr="00387905">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716917E9" w14:textId="77777777" w:rsidR="004162A0" w:rsidRPr="00387905" w:rsidRDefault="004162A0" w:rsidP="004162A0">
      <w:pPr>
        <w:tabs>
          <w:tab w:val="left" w:pos="1095"/>
        </w:tabs>
        <w:suppressAutoHyphens/>
        <w:autoSpaceDE w:val="0"/>
        <w:autoSpaceDN w:val="0"/>
        <w:adjustRightInd w:val="0"/>
        <w:jc w:val="both"/>
        <w:rPr>
          <w:b/>
          <w:sz w:val="22"/>
          <w:szCs w:val="22"/>
        </w:rPr>
      </w:pPr>
    </w:p>
    <w:p w14:paraId="67C73057" w14:textId="77777777" w:rsidR="004162A0" w:rsidRPr="00387905" w:rsidRDefault="004162A0" w:rsidP="004162A0">
      <w:pPr>
        <w:tabs>
          <w:tab w:val="left" w:pos="1095"/>
        </w:tabs>
        <w:suppressAutoHyphens/>
        <w:autoSpaceDE w:val="0"/>
        <w:autoSpaceDN w:val="0"/>
        <w:adjustRightInd w:val="0"/>
        <w:jc w:val="both"/>
        <w:rPr>
          <w:b/>
          <w:sz w:val="22"/>
          <w:szCs w:val="22"/>
        </w:rPr>
      </w:pPr>
      <w:r w:rsidRPr="00387905">
        <w:rPr>
          <w:b/>
          <w:sz w:val="22"/>
          <w:szCs w:val="22"/>
        </w:rPr>
        <w:t>Контакты для СМИ:</w:t>
      </w:r>
    </w:p>
    <w:p w14:paraId="5F966C9E" w14:textId="77777777" w:rsidR="004162A0" w:rsidRPr="00387905" w:rsidRDefault="004162A0" w:rsidP="004162A0">
      <w:pPr>
        <w:jc w:val="both"/>
        <w:rPr>
          <w:sz w:val="22"/>
          <w:szCs w:val="22"/>
        </w:rPr>
      </w:pPr>
      <w:r w:rsidRPr="00387905">
        <w:rPr>
          <w:sz w:val="22"/>
          <w:szCs w:val="22"/>
        </w:rPr>
        <w:t>Управление Росреестра по Новосибирской области</w:t>
      </w:r>
    </w:p>
    <w:p w14:paraId="28D1E2A2" w14:textId="77777777" w:rsidR="004162A0" w:rsidRPr="00387905" w:rsidRDefault="004162A0" w:rsidP="004162A0">
      <w:pPr>
        <w:jc w:val="both"/>
        <w:rPr>
          <w:sz w:val="22"/>
          <w:szCs w:val="22"/>
        </w:rPr>
      </w:pPr>
      <w:r w:rsidRPr="00387905">
        <w:rPr>
          <w:sz w:val="22"/>
          <w:szCs w:val="22"/>
        </w:rPr>
        <w:t>630091, г. Новосибирск, ул. Державина, д. 28</w:t>
      </w:r>
    </w:p>
    <w:p w14:paraId="16F036A6" w14:textId="77777777" w:rsidR="004162A0" w:rsidRPr="00387905" w:rsidRDefault="004162A0" w:rsidP="004162A0">
      <w:pPr>
        <w:autoSpaceDE w:val="0"/>
        <w:autoSpaceDN w:val="0"/>
        <w:adjustRightInd w:val="0"/>
        <w:jc w:val="both"/>
        <w:rPr>
          <w:sz w:val="22"/>
          <w:szCs w:val="22"/>
        </w:rPr>
      </w:pPr>
      <w:r w:rsidRPr="00387905">
        <w:rPr>
          <w:sz w:val="22"/>
          <w:szCs w:val="22"/>
          <w:lang w:val="x-none"/>
        </w:rPr>
        <w:t xml:space="preserve">Электронная почта: </w:t>
      </w:r>
    </w:p>
    <w:p w14:paraId="186D30F5" w14:textId="77777777" w:rsidR="004162A0" w:rsidRPr="00387905" w:rsidRDefault="00FC3721" w:rsidP="004162A0">
      <w:pPr>
        <w:autoSpaceDE w:val="0"/>
        <w:autoSpaceDN w:val="0"/>
        <w:adjustRightInd w:val="0"/>
        <w:jc w:val="both"/>
        <w:rPr>
          <w:sz w:val="22"/>
          <w:szCs w:val="22"/>
        </w:rPr>
      </w:pPr>
      <w:hyperlink r:id="rId118" w:history="1">
        <w:r w:rsidR="004162A0" w:rsidRPr="00387905">
          <w:rPr>
            <w:rStyle w:val="a3"/>
            <w:color w:val="auto"/>
            <w:sz w:val="22"/>
            <w:szCs w:val="22"/>
            <w:lang w:val="x-none"/>
          </w:rPr>
          <w:t>oko@54upr.rosreestr.ru</w:t>
        </w:r>
      </w:hyperlink>
      <w:r w:rsidR="004162A0" w:rsidRPr="00387905">
        <w:rPr>
          <w:sz w:val="22"/>
          <w:szCs w:val="22"/>
          <w:lang w:val="x-none"/>
        </w:rPr>
        <w:t xml:space="preserve"> </w:t>
      </w:r>
    </w:p>
    <w:p w14:paraId="2FFBF8C1" w14:textId="77777777" w:rsidR="004162A0" w:rsidRPr="00387905" w:rsidRDefault="004162A0" w:rsidP="004162A0">
      <w:pPr>
        <w:autoSpaceDE w:val="0"/>
        <w:autoSpaceDN w:val="0"/>
        <w:adjustRightInd w:val="0"/>
        <w:jc w:val="both"/>
        <w:rPr>
          <w:sz w:val="22"/>
          <w:szCs w:val="22"/>
          <w:lang w:val="x-none"/>
        </w:rPr>
      </w:pPr>
      <w:r w:rsidRPr="00387905">
        <w:rPr>
          <w:sz w:val="22"/>
          <w:szCs w:val="22"/>
          <w:lang w:val="x-none"/>
        </w:rPr>
        <w:t xml:space="preserve">Сайт: </w:t>
      </w:r>
      <w:hyperlink r:id="rId119" w:history="1">
        <w:r w:rsidRPr="00387905">
          <w:rPr>
            <w:sz w:val="22"/>
            <w:szCs w:val="22"/>
            <w:u w:val="single"/>
            <w:lang w:val="x-none"/>
          </w:rPr>
          <w:t>Росреестр</w:t>
        </w:r>
      </w:hyperlink>
    </w:p>
    <w:p w14:paraId="7082BE1B" w14:textId="77777777" w:rsidR="004162A0" w:rsidRPr="00387905" w:rsidRDefault="004162A0" w:rsidP="004162A0">
      <w:pPr>
        <w:autoSpaceDE w:val="0"/>
        <w:autoSpaceDN w:val="0"/>
        <w:adjustRightInd w:val="0"/>
        <w:jc w:val="both"/>
        <w:rPr>
          <w:b/>
          <w:sz w:val="22"/>
          <w:szCs w:val="22"/>
        </w:rPr>
      </w:pPr>
      <w:r w:rsidRPr="00387905">
        <w:rPr>
          <w:sz w:val="22"/>
          <w:szCs w:val="22"/>
        </w:rPr>
        <w:t xml:space="preserve">Соцсети: </w:t>
      </w:r>
      <w:hyperlink r:id="rId120" w:history="1">
        <w:r w:rsidRPr="00387905">
          <w:rPr>
            <w:sz w:val="22"/>
            <w:szCs w:val="22"/>
            <w:u w:val="single"/>
            <w:lang w:val="x-none"/>
          </w:rPr>
          <w:t>ВКонтакте</w:t>
        </w:r>
      </w:hyperlink>
      <w:r w:rsidRPr="00387905">
        <w:rPr>
          <w:sz w:val="22"/>
          <w:szCs w:val="22"/>
        </w:rPr>
        <w:t xml:space="preserve">, </w:t>
      </w:r>
      <w:hyperlink r:id="rId121" w:history="1">
        <w:r w:rsidRPr="00387905">
          <w:rPr>
            <w:rStyle w:val="a3"/>
            <w:color w:val="auto"/>
            <w:sz w:val="22"/>
            <w:szCs w:val="22"/>
          </w:rPr>
          <w:t>Одноклассники</w:t>
        </w:r>
      </w:hyperlink>
      <w:r w:rsidRPr="00387905">
        <w:rPr>
          <w:rStyle w:val="a3"/>
          <w:color w:val="auto"/>
          <w:sz w:val="22"/>
          <w:szCs w:val="22"/>
        </w:rPr>
        <w:t xml:space="preserve">, </w:t>
      </w:r>
      <w:hyperlink r:id="rId122" w:history="1">
        <w:r w:rsidRPr="00387905">
          <w:rPr>
            <w:rStyle w:val="a3"/>
            <w:color w:val="auto"/>
            <w:sz w:val="22"/>
            <w:szCs w:val="22"/>
            <w:lang w:val="x-none"/>
          </w:rPr>
          <w:t>Яндекс</w:t>
        </w:r>
        <w:r w:rsidRPr="00387905">
          <w:rPr>
            <w:rStyle w:val="a3"/>
            <w:color w:val="auto"/>
            <w:sz w:val="22"/>
            <w:szCs w:val="22"/>
          </w:rPr>
          <w:t>.</w:t>
        </w:r>
        <w:r w:rsidRPr="00387905">
          <w:rPr>
            <w:rStyle w:val="a3"/>
            <w:color w:val="auto"/>
            <w:sz w:val="22"/>
            <w:szCs w:val="22"/>
            <w:lang w:val="x-none"/>
          </w:rPr>
          <w:t>Дзен</w:t>
        </w:r>
      </w:hyperlink>
      <w:r w:rsidRPr="00387905">
        <w:rPr>
          <w:rStyle w:val="a3"/>
          <w:color w:val="auto"/>
          <w:sz w:val="22"/>
          <w:szCs w:val="22"/>
        </w:rPr>
        <w:t xml:space="preserve">, </w:t>
      </w:r>
      <w:hyperlink r:id="rId123" w:history="1">
        <w:r w:rsidRPr="00387905">
          <w:rPr>
            <w:rStyle w:val="a3"/>
            <w:color w:val="auto"/>
            <w:sz w:val="22"/>
            <w:szCs w:val="22"/>
          </w:rPr>
          <w:t>Телеграм</w:t>
        </w:r>
      </w:hyperlink>
      <w:r w:rsidRPr="00387905">
        <w:rPr>
          <w:b/>
          <w:sz w:val="22"/>
          <w:szCs w:val="22"/>
        </w:rPr>
        <w:t xml:space="preserve"> </w:t>
      </w:r>
    </w:p>
    <w:p w14:paraId="62C40246" w14:textId="77777777" w:rsidR="004162A0" w:rsidRPr="00387905" w:rsidRDefault="004162A0" w:rsidP="004162A0">
      <w:pPr>
        <w:rPr>
          <w:noProof/>
          <w:sz w:val="22"/>
          <w:szCs w:val="22"/>
        </w:rPr>
      </w:pPr>
      <w:r w:rsidRPr="00387905">
        <w:rPr>
          <w:noProof/>
          <w:sz w:val="22"/>
          <w:szCs w:val="22"/>
        </w:rPr>
        <w:drawing>
          <wp:inline distT="0" distB="0" distL="0" distR="0" wp14:anchorId="0B48A392" wp14:editId="7CB7C60B">
            <wp:extent cx="1748367" cy="7493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149829FF" w14:textId="77777777" w:rsidR="004162A0" w:rsidRPr="00387905" w:rsidRDefault="004162A0" w:rsidP="004162A0">
      <w:pPr>
        <w:pStyle w:val="a4"/>
        <w:ind w:firstLine="720"/>
        <w:jc w:val="center"/>
        <w:rPr>
          <w:rFonts w:eastAsiaTheme="minorHAnsi"/>
          <w:b/>
          <w:noProof/>
          <w:sz w:val="22"/>
          <w:szCs w:val="22"/>
          <w:lang w:eastAsia="en-US"/>
        </w:rPr>
      </w:pPr>
      <w:r w:rsidRPr="00387905">
        <w:rPr>
          <w:rFonts w:eastAsiaTheme="minorHAnsi"/>
          <w:b/>
          <w:noProof/>
          <w:sz w:val="22"/>
          <w:szCs w:val="22"/>
          <w:lang w:eastAsia="en-US"/>
        </w:rPr>
        <w:t>В регионе увеличилось число земель, вовлеченных в строительство жилья</w:t>
      </w:r>
    </w:p>
    <w:p w14:paraId="2C8FEB10" w14:textId="77777777" w:rsidR="004162A0" w:rsidRPr="00387905" w:rsidRDefault="004162A0" w:rsidP="004162A0">
      <w:pPr>
        <w:pStyle w:val="a4"/>
        <w:ind w:firstLine="720"/>
        <w:jc w:val="center"/>
        <w:rPr>
          <w:rStyle w:val="apple-converted-space"/>
          <w:sz w:val="22"/>
          <w:szCs w:val="22"/>
        </w:rPr>
      </w:pPr>
    </w:p>
    <w:p w14:paraId="28398CF8" w14:textId="77777777" w:rsidR="004162A0" w:rsidRPr="00387905" w:rsidRDefault="004162A0" w:rsidP="004162A0">
      <w:pPr>
        <w:autoSpaceDE w:val="0"/>
        <w:autoSpaceDN w:val="0"/>
        <w:adjustRightInd w:val="0"/>
        <w:ind w:firstLine="720"/>
        <w:jc w:val="both"/>
        <w:rPr>
          <w:sz w:val="22"/>
          <w:szCs w:val="22"/>
        </w:rPr>
      </w:pPr>
      <w:r w:rsidRPr="00387905">
        <w:rPr>
          <w:sz w:val="22"/>
          <w:szCs w:val="22"/>
        </w:rPr>
        <w:t>В первой половине мая количество вовлеченных в строительство жилья земельных участков в Новосибирской области увеличилось почти на 20%.</w:t>
      </w:r>
    </w:p>
    <w:p w14:paraId="42E1DCDC" w14:textId="77777777" w:rsidR="004162A0" w:rsidRPr="00387905" w:rsidRDefault="004162A0" w:rsidP="004162A0">
      <w:pPr>
        <w:autoSpaceDE w:val="0"/>
        <w:autoSpaceDN w:val="0"/>
        <w:adjustRightInd w:val="0"/>
        <w:ind w:firstLine="720"/>
        <w:jc w:val="both"/>
        <w:rPr>
          <w:sz w:val="22"/>
          <w:szCs w:val="22"/>
        </w:rPr>
      </w:pPr>
      <w:r w:rsidRPr="00387905">
        <w:rPr>
          <w:sz w:val="22"/>
          <w:szCs w:val="22"/>
        </w:rPr>
        <w:t xml:space="preserve"> </w:t>
      </w:r>
    </w:p>
    <w:p w14:paraId="6DE2CACC" w14:textId="77777777" w:rsidR="004162A0" w:rsidRPr="00387905" w:rsidRDefault="004162A0" w:rsidP="004162A0">
      <w:pPr>
        <w:autoSpaceDE w:val="0"/>
        <w:autoSpaceDN w:val="0"/>
        <w:adjustRightInd w:val="0"/>
        <w:ind w:firstLine="720"/>
        <w:jc w:val="both"/>
        <w:rPr>
          <w:sz w:val="22"/>
          <w:szCs w:val="22"/>
        </w:rPr>
      </w:pPr>
      <w:r w:rsidRPr="00387905">
        <w:rPr>
          <w:sz w:val="22"/>
          <w:szCs w:val="22"/>
        </w:rPr>
        <w:t xml:space="preserve">Новосибирским Росреестром совместно с региональными органами власти с начала года выявлено 240 земельных участков общей площадью более 1251 га, из них 22 участка уже выбрано </w:t>
      </w:r>
      <w:r w:rsidRPr="00387905">
        <w:rPr>
          <w:sz w:val="22"/>
          <w:szCs w:val="22"/>
        </w:rPr>
        <w:lastRenderedPageBreak/>
        <w:t>застройщиками для строительства многоквартирных домов, 9 участков – для строительства индивидуальных жилых домов. Участки находятся как в областном центре, так и в районах области.</w:t>
      </w:r>
    </w:p>
    <w:p w14:paraId="308ADD03" w14:textId="77777777" w:rsidR="004162A0" w:rsidRPr="00387905" w:rsidRDefault="004162A0" w:rsidP="004162A0">
      <w:pPr>
        <w:autoSpaceDE w:val="0"/>
        <w:autoSpaceDN w:val="0"/>
        <w:adjustRightInd w:val="0"/>
        <w:ind w:firstLine="720"/>
        <w:jc w:val="both"/>
        <w:rPr>
          <w:sz w:val="22"/>
          <w:szCs w:val="22"/>
        </w:rPr>
      </w:pPr>
      <w:r w:rsidRPr="00387905">
        <w:rPr>
          <w:sz w:val="22"/>
          <w:szCs w:val="22"/>
        </w:rPr>
        <w:t xml:space="preserve">Выбрать свободный земельный участок для строительства жилья поможет сервис Росреестра «Земля для стройки», для этого достаточно зайти на Публичную кадастровую карту pkk.rosreestr.ru. </w:t>
      </w:r>
    </w:p>
    <w:p w14:paraId="5A4D7AF4" w14:textId="77777777" w:rsidR="004162A0" w:rsidRPr="00387905" w:rsidRDefault="004162A0" w:rsidP="004162A0">
      <w:pPr>
        <w:autoSpaceDE w:val="0"/>
        <w:autoSpaceDN w:val="0"/>
        <w:adjustRightInd w:val="0"/>
        <w:ind w:firstLine="720"/>
        <w:jc w:val="both"/>
        <w:rPr>
          <w:sz w:val="22"/>
          <w:szCs w:val="22"/>
          <w:shd w:val="clear" w:color="auto" w:fill="FFFFFF"/>
        </w:rPr>
      </w:pPr>
      <w:r w:rsidRPr="00387905">
        <w:rPr>
          <w:sz w:val="22"/>
          <w:szCs w:val="22"/>
          <w:shd w:val="clear" w:color="auto" w:fill="FFFFFF"/>
        </w:rPr>
        <w:t>«Земля для стройки» - часть государственной программы «Национальная система пространственных данных» (НСПД). Формирование НСПД включено в перечень инициатив социально-экономического развития до 2030 года по направлению «Строительство» с целью обновления инфраструктуры и формирования комфортной среды для граждан.</w:t>
      </w:r>
      <w:r w:rsidRPr="00387905">
        <w:rPr>
          <w:sz w:val="22"/>
          <w:szCs w:val="22"/>
        </w:rPr>
        <w:br/>
      </w:r>
      <w:r w:rsidRPr="00387905">
        <w:rPr>
          <w:i/>
          <w:sz w:val="22"/>
          <w:szCs w:val="22"/>
          <w:shd w:val="clear" w:color="auto" w:fill="FFFFFF"/>
        </w:rPr>
        <w:t xml:space="preserve">           «Росреестр продолжает решать задачу по повышению эффективности использования земель. «Земля для стройки» зарекомендовала себя как действенный инструмент взаимодействия государства и заинтересованных лиц. Сегодня совместно с ППК «Роскадастр» и региональными органами власти мы выявляем участки и территории, пригодные для жилищного строительства. Оперативные штабы на местах ежемесячно обновляют информацию. Граждане и инвесторы могут оценить и выбрать подходящие для строительства жилья земли на публичной кадастровой карте. Всего под строительство многоквартирных домов возможно использовать 5,8 тыс. участков площадью 40,52 тыс. га. Остальные 26 тыс. участков (69,17 тыс. га) могут быть вовлечены под индивидуальное жилищное строительство»</w:t>
      </w:r>
      <w:r w:rsidRPr="00387905">
        <w:rPr>
          <w:sz w:val="22"/>
          <w:szCs w:val="22"/>
          <w:shd w:val="clear" w:color="auto" w:fill="FFFFFF"/>
        </w:rPr>
        <w:t xml:space="preserve">, – рассказал руководитель Росреестра </w:t>
      </w:r>
      <w:r w:rsidRPr="00387905">
        <w:rPr>
          <w:b/>
          <w:sz w:val="22"/>
          <w:szCs w:val="22"/>
          <w:shd w:val="clear" w:color="auto" w:fill="FFFFFF"/>
        </w:rPr>
        <w:t>Олег Скуфинский</w:t>
      </w:r>
      <w:r w:rsidRPr="00387905">
        <w:rPr>
          <w:sz w:val="22"/>
          <w:szCs w:val="22"/>
          <w:shd w:val="clear" w:color="auto" w:fill="FFFFFF"/>
        </w:rPr>
        <w:t>.</w:t>
      </w:r>
    </w:p>
    <w:p w14:paraId="6972CBB0" w14:textId="77777777" w:rsidR="004162A0" w:rsidRPr="00387905" w:rsidRDefault="004162A0" w:rsidP="004162A0">
      <w:pPr>
        <w:autoSpaceDE w:val="0"/>
        <w:autoSpaceDN w:val="0"/>
        <w:adjustRightInd w:val="0"/>
        <w:ind w:firstLine="720"/>
        <w:jc w:val="both"/>
        <w:rPr>
          <w:i/>
          <w:sz w:val="22"/>
          <w:szCs w:val="22"/>
        </w:rPr>
      </w:pPr>
      <w:r w:rsidRPr="00387905">
        <w:rPr>
          <w:sz w:val="22"/>
          <w:szCs w:val="22"/>
          <w:shd w:val="clear" w:color="auto" w:fill="FFFFFF"/>
        </w:rPr>
        <w:t xml:space="preserve">По словам руководителя Управления Росреестра по Новосибирской области </w:t>
      </w:r>
      <w:r w:rsidRPr="00387905">
        <w:rPr>
          <w:b/>
          <w:sz w:val="22"/>
          <w:szCs w:val="22"/>
          <w:shd w:val="clear" w:color="auto" w:fill="FFFFFF"/>
        </w:rPr>
        <w:t>Светланы Рягузовой</w:t>
      </w:r>
      <w:r w:rsidRPr="00387905">
        <w:rPr>
          <w:sz w:val="22"/>
          <w:szCs w:val="22"/>
          <w:shd w:val="clear" w:color="auto" w:fill="FFFFFF"/>
        </w:rPr>
        <w:t>, формирование единого банка земли – в числе приоритетных задачах ведомства: «</w:t>
      </w:r>
      <w:r w:rsidRPr="00387905">
        <w:rPr>
          <w:i/>
          <w:sz w:val="22"/>
          <w:szCs w:val="22"/>
          <w:shd w:val="clear" w:color="auto" w:fill="FFFFFF"/>
        </w:rPr>
        <w:t>Новосибирская область на протяжении многих лет является лидером по строительству жилья в Сибири.</w:t>
      </w:r>
      <w:r w:rsidRPr="00387905">
        <w:rPr>
          <w:sz w:val="22"/>
          <w:szCs w:val="22"/>
          <w:shd w:val="clear" w:color="auto" w:fill="FFFFFF"/>
        </w:rPr>
        <w:t xml:space="preserve"> </w:t>
      </w:r>
      <w:r w:rsidRPr="00387905">
        <w:rPr>
          <w:i/>
          <w:sz w:val="22"/>
          <w:szCs w:val="22"/>
          <w:shd w:val="clear" w:color="auto" w:fill="FFFFFF"/>
        </w:rPr>
        <w:t>Реализация данного проекта будет способствовать созданию благоприятных условий для дальнейшего развития региона в целом и повысит уровень его инвестиционной привлекательности».</w:t>
      </w:r>
    </w:p>
    <w:p w14:paraId="73FD1219" w14:textId="77777777" w:rsidR="004162A0" w:rsidRPr="00387905" w:rsidRDefault="004162A0" w:rsidP="004162A0">
      <w:pPr>
        <w:autoSpaceDE w:val="0"/>
        <w:autoSpaceDN w:val="0"/>
        <w:adjustRightInd w:val="0"/>
        <w:ind w:firstLine="720"/>
        <w:jc w:val="both"/>
        <w:rPr>
          <w:sz w:val="22"/>
          <w:szCs w:val="22"/>
        </w:rPr>
      </w:pPr>
    </w:p>
    <w:p w14:paraId="4EAC5041" w14:textId="77777777" w:rsidR="004162A0" w:rsidRPr="00387905" w:rsidRDefault="004162A0" w:rsidP="004162A0">
      <w:pPr>
        <w:autoSpaceDE w:val="0"/>
        <w:autoSpaceDN w:val="0"/>
        <w:adjustRightInd w:val="0"/>
        <w:jc w:val="right"/>
        <w:rPr>
          <w:i/>
          <w:sz w:val="22"/>
          <w:szCs w:val="22"/>
        </w:rPr>
      </w:pPr>
      <w:r w:rsidRPr="00387905">
        <w:rPr>
          <w:i/>
          <w:sz w:val="22"/>
          <w:szCs w:val="22"/>
        </w:rPr>
        <w:t xml:space="preserve">цитата руководителя Росреестра представлена </w:t>
      </w:r>
    </w:p>
    <w:p w14:paraId="438F9B2A" w14:textId="77777777" w:rsidR="004162A0" w:rsidRPr="00387905" w:rsidRDefault="004162A0" w:rsidP="004162A0">
      <w:pPr>
        <w:autoSpaceDE w:val="0"/>
        <w:autoSpaceDN w:val="0"/>
        <w:adjustRightInd w:val="0"/>
        <w:jc w:val="right"/>
        <w:rPr>
          <w:i/>
          <w:sz w:val="22"/>
          <w:szCs w:val="22"/>
        </w:rPr>
      </w:pPr>
      <w:r w:rsidRPr="00387905">
        <w:rPr>
          <w:i/>
          <w:sz w:val="22"/>
          <w:szCs w:val="22"/>
        </w:rPr>
        <w:t>центральным аппаратом Росреестра</w:t>
      </w:r>
    </w:p>
    <w:p w14:paraId="77407405" w14:textId="77777777" w:rsidR="004162A0" w:rsidRPr="00387905" w:rsidRDefault="004162A0" w:rsidP="004162A0">
      <w:pPr>
        <w:autoSpaceDE w:val="0"/>
        <w:autoSpaceDN w:val="0"/>
        <w:adjustRightInd w:val="0"/>
        <w:jc w:val="both"/>
        <w:rPr>
          <w:sz w:val="22"/>
          <w:szCs w:val="22"/>
        </w:rPr>
      </w:pPr>
    </w:p>
    <w:p w14:paraId="7EAFD4E1" w14:textId="77777777" w:rsidR="004162A0" w:rsidRPr="00387905" w:rsidRDefault="004162A0" w:rsidP="004162A0">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Управлением Росреестра </w:t>
      </w:r>
    </w:p>
    <w:p w14:paraId="3A86BFB0" w14:textId="77777777" w:rsidR="004162A0" w:rsidRPr="00387905" w:rsidRDefault="004162A0" w:rsidP="004162A0">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5E7497D4" w14:textId="77777777" w:rsidR="004162A0" w:rsidRPr="00387905" w:rsidRDefault="004162A0" w:rsidP="004162A0">
      <w:pPr>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86912" behindDoc="0" locked="0" layoutInCell="1" allowOverlap="1" wp14:anchorId="31358211" wp14:editId="6CCB9992">
                <wp:simplePos x="0" y="0"/>
                <wp:positionH relativeFrom="column">
                  <wp:posOffset>-41910</wp:posOffset>
                </wp:positionH>
                <wp:positionV relativeFrom="paragraph">
                  <wp:posOffset>90170</wp:posOffset>
                </wp:positionV>
                <wp:extent cx="6229350" cy="0"/>
                <wp:effectExtent l="5715" t="13970" r="13335" b="5080"/>
                <wp:wrapNone/>
                <wp:docPr id="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3BD55" id="AutoShape 2" o:spid="_x0000_s1026" type="#_x0000_t32" style="position:absolute;margin-left:-3.3pt;margin-top:7.1pt;width:490.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Hb9IQIAADwEAAAOAAAAZHJzL2Uyb0RvYy54bWysU02P2jAQvVfqf7B8Z/NBYCEirFYJ9LJt&#10;kXb7A4ztJFYT27INAVX97x0bgpb2UlW9OON45s2bmTerp1PfoSM3VihZ4OQhxohLqpiQTYG/vW0n&#10;C4ysI5KRTkle4DO3+Gn98cNq0DlPVas6xg0CEGnzQRe4dU7nUWRpy3tiH5TmEh5rZXri4GqaiBky&#10;AHrfRWkcz6NBGaaNotxa+FtdHvE64Nc1p+5rXVvuUFdg4ObCacK592e0XpG8MUS3gl5pkH9g0RMh&#10;IekNqiKOoIMRf0D1ghplVe0eqOojVdeC8lADVJPEv1Xz2hLNQy3QHKtvbbL/D5Z+Oe4MEqzA0xlG&#10;kvQwo+eDUyE1Sn1/Bm1zcCvlzvgK6Um+6hdFv1skVdkS2fDg/HbWEJv4iOguxF+shiz74bNi4EMA&#10;PzTrVJveQ0Ib0CnM5HybCT85ROHnPE2X0xmMjo5vEcnHQG2s+8RVj7xRYOsMEU3rSiUlTF6ZJKQh&#10;xxfrPC2SjwE+q1Rb0XVBAJ1EQ4GXs3QWAqzqBPOP3s2aZl92Bh2Jl1D8GJdBNQB252bUQbIA1nLC&#10;NlfbEdFdbPDvpMeDwoDO1bpo5McyXm4Wm0U2ydL5ZpLFVTV53pbZZL5NHmfVtCrLKvnpqSVZ3grG&#10;uPTsRr0m2d/p4bo5F6XdFHtrQ3SPHvoFZMdvIB0m64d5kcVesfPOjBMHiQbn6zr5HXh/B/v90q9/&#10;AQ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GG4dv0hAgAAPAQAAA4AAAAAAAAAAAAAAAAALgIAAGRycy9lMm9Eb2MueG1s&#10;UEsBAi0AFAAGAAgAAAAhAOkJsQjeAAAACAEAAA8AAAAAAAAAAAAAAAAAewQAAGRycy9kb3ducmV2&#10;LnhtbFBLBQYAAAAABAAEAPMAAACGBQAAAAA=&#10;" strokecolor="#0070c0"/>
            </w:pict>
          </mc:Fallback>
        </mc:AlternateContent>
      </w:r>
    </w:p>
    <w:p w14:paraId="39F19880" w14:textId="77777777" w:rsidR="004162A0" w:rsidRPr="00387905" w:rsidRDefault="004162A0" w:rsidP="004162A0">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04744357" w14:textId="77777777" w:rsidR="004162A0" w:rsidRPr="00387905" w:rsidRDefault="004162A0" w:rsidP="004162A0">
      <w:pPr>
        <w:suppressAutoHyphens/>
        <w:autoSpaceDE w:val="0"/>
        <w:autoSpaceDN w:val="0"/>
        <w:adjustRightInd w:val="0"/>
        <w:jc w:val="both"/>
        <w:rPr>
          <w:b/>
          <w:bCs/>
          <w:sz w:val="22"/>
          <w:szCs w:val="22"/>
        </w:rPr>
      </w:pPr>
      <w:r w:rsidRPr="00387905">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7B48161A" w14:textId="77777777" w:rsidR="004162A0" w:rsidRPr="00387905" w:rsidRDefault="004162A0" w:rsidP="004162A0">
      <w:pPr>
        <w:tabs>
          <w:tab w:val="left" w:pos="1095"/>
        </w:tabs>
        <w:suppressAutoHyphens/>
        <w:autoSpaceDE w:val="0"/>
        <w:autoSpaceDN w:val="0"/>
        <w:adjustRightInd w:val="0"/>
        <w:jc w:val="both"/>
        <w:rPr>
          <w:b/>
          <w:sz w:val="22"/>
          <w:szCs w:val="22"/>
        </w:rPr>
      </w:pPr>
    </w:p>
    <w:p w14:paraId="1784D7D0" w14:textId="77777777" w:rsidR="004162A0" w:rsidRPr="00387905" w:rsidRDefault="004162A0" w:rsidP="004162A0">
      <w:pPr>
        <w:tabs>
          <w:tab w:val="left" w:pos="1095"/>
        </w:tabs>
        <w:suppressAutoHyphens/>
        <w:autoSpaceDE w:val="0"/>
        <w:autoSpaceDN w:val="0"/>
        <w:adjustRightInd w:val="0"/>
        <w:jc w:val="both"/>
        <w:rPr>
          <w:b/>
          <w:sz w:val="22"/>
          <w:szCs w:val="22"/>
        </w:rPr>
      </w:pPr>
      <w:r w:rsidRPr="00387905">
        <w:rPr>
          <w:b/>
          <w:sz w:val="22"/>
          <w:szCs w:val="22"/>
        </w:rPr>
        <w:t>Контакты для СМИ:</w:t>
      </w:r>
    </w:p>
    <w:p w14:paraId="5E57FD7C" w14:textId="77777777" w:rsidR="004162A0" w:rsidRPr="00387905" w:rsidRDefault="004162A0" w:rsidP="004162A0">
      <w:pPr>
        <w:jc w:val="both"/>
        <w:rPr>
          <w:sz w:val="22"/>
          <w:szCs w:val="22"/>
        </w:rPr>
      </w:pPr>
      <w:r w:rsidRPr="00387905">
        <w:rPr>
          <w:sz w:val="22"/>
          <w:szCs w:val="22"/>
        </w:rPr>
        <w:t>Управление Росреестра по Новосибирской области</w:t>
      </w:r>
    </w:p>
    <w:p w14:paraId="70A45D5A" w14:textId="77777777" w:rsidR="004162A0" w:rsidRPr="00387905" w:rsidRDefault="004162A0" w:rsidP="004162A0">
      <w:pPr>
        <w:jc w:val="both"/>
        <w:rPr>
          <w:sz w:val="22"/>
          <w:szCs w:val="22"/>
        </w:rPr>
      </w:pPr>
      <w:r w:rsidRPr="00387905">
        <w:rPr>
          <w:sz w:val="22"/>
          <w:szCs w:val="22"/>
        </w:rPr>
        <w:t>630091, г. Новосибирск, ул. Державина, д. 28</w:t>
      </w:r>
    </w:p>
    <w:p w14:paraId="6C9E47B2" w14:textId="77777777" w:rsidR="004162A0" w:rsidRPr="00387905" w:rsidRDefault="004162A0" w:rsidP="004162A0">
      <w:pPr>
        <w:autoSpaceDE w:val="0"/>
        <w:autoSpaceDN w:val="0"/>
        <w:adjustRightInd w:val="0"/>
        <w:jc w:val="both"/>
        <w:rPr>
          <w:sz w:val="22"/>
          <w:szCs w:val="22"/>
        </w:rPr>
      </w:pPr>
      <w:r w:rsidRPr="00387905">
        <w:rPr>
          <w:sz w:val="22"/>
          <w:szCs w:val="22"/>
          <w:lang w:val="x-none"/>
        </w:rPr>
        <w:t xml:space="preserve">Электронная почта: </w:t>
      </w:r>
    </w:p>
    <w:p w14:paraId="0F315733" w14:textId="77777777" w:rsidR="004162A0" w:rsidRPr="00387905" w:rsidRDefault="00FC3721" w:rsidP="004162A0">
      <w:pPr>
        <w:autoSpaceDE w:val="0"/>
        <w:autoSpaceDN w:val="0"/>
        <w:adjustRightInd w:val="0"/>
        <w:jc w:val="both"/>
        <w:rPr>
          <w:sz w:val="22"/>
          <w:szCs w:val="22"/>
        </w:rPr>
      </w:pPr>
      <w:hyperlink r:id="rId124" w:history="1">
        <w:r w:rsidR="004162A0" w:rsidRPr="00387905">
          <w:rPr>
            <w:rStyle w:val="a3"/>
            <w:color w:val="auto"/>
            <w:sz w:val="22"/>
            <w:szCs w:val="22"/>
            <w:lang w:val="x-none"/>
          </w:rPr>
          <w:t>oko@54upr.rosreestr.ru</w:t>
        </w:r>
      </w:hyperlink>
      <w:r w:rsidR="004162A0" w:rsidRPr="00387905">
        <w:rPr>
          <w:sz w:val="22"/>
          <w:szCs w:val="22"/>
          <w:lang w:val="x-none"/>
        </w:rPr>
        <w:t xml:space="preserve"> </w:t>
      </w:r>
    </w:p>
    <w:p w14:paraId="72EB09C7" w14:textId="77777777" w:rsidR="004162A0" w:rsidRPr="00387905" w:rsidRDefault="004162A0" w:rsidP="004162A0">
      <w:pPr>
        <w:autoSpaceDE w:val="0"/>
        <w:autoSpaceDN w:val="0"/>
        <w:adjustRightInd w:val="0"/>
        <w:jc w:val="both"/>
        <w:rPr>
          <w:sz w:val="22"/>
          <w:szCs w:val="22"/>
          <w:lang w:val="x-none"/>
        </w:rPr>
      </w:pPr>
      <w:r w:rsidRPr="00387905">
        <w:rPr>
          <w:sz w:val="22"/>
          <w:szCs w:val="22"/>
          <w:lang w:val="x-none"/>
        </w:rPr>
        <w:t xml:space="preserve">Сайт: </w:t>
      </w:r>
      <w:hyperlink r:id="rId125" w:history="1">
        <w:r w:rsidRPr="00387905">
          <w:rPr>
            <w:sz w:val="22"/>
            <w:szCs w:val="22"/>
            <w:u w:val="single"/>
            <w:lang w:val="x-none"/>
          </w:rPr>
          <w:t>Росреестр</w:t>
        </w:r>
      </w:hyperlink>
    </w:p>
    <w:p w14:paraId="3DE317B8" w14:textId="77777777" w:rsidR="004162A0" w:rsidRPr="00387905" w:rsidRDefault="004162A0" w:rsidP="004162A0">
      <w:pPr>
        <w:autoSpaceDE w:val="0"/>
        <w:autoSpaceDN w:val="0"/>
        <w:adjustRightInd w:val="0"/>
        <w:jc w:val="both"/>
        <w:rPr>
          <w:b/>
          <w:sz w:val="22"/>
          <w:szCs w:val="22"/>
        </w:rPr>
      </w:pPr>
      <w:r w:rsidRPr="00387905">
        <w:rPr>
          <w:sz w:val="22"/>
          <w:szCs w:val="22"/>
        </w:rPr>
        <w:t xml:space="preserve">Соцсети: </w:t>
      </w:r>
      <w:hyperlink r:id="rId126" w:history="1">
        <w:r w:rsidRPr="00387905">
          <w:rPr>
            <w:sz w:val="22"/>
            <w:szCs w:val="22"/>
            <w:u w:val="single"/>
            <w:lang w:val="x-none"/>
          </w:rPr>
          <w:t>ВКонтакте</w:t>
        </w:r>
      </w:hyperlink>
      <w:r w:rsidRPr="00387905">
        <w:rPr>
          <w:sz w:val="22"/>
          <w:szCs w:val="22"/>
        </w:rPr>
        <w:t xml:space="preserve">, </w:t>
      </w:r>
      <w:hyperlink r:id="rId127" w:history="1">
        <w:r w:rsidRPr="00387905">
          <w:rPr>
            <w:rStyle w:val="a3"/>
            <w:color w:val="auto"/>
            <w:sz w:val="22"/>
            <w:szCs w:val="22"/>
          </w:rPr>
          <w:t>Одноклассники</w:t>
        </w:r>
      </w:hyperlink>
      <w:r w:rsidRPr="00387905">
        <w:rPr>
          <w:rStyle w:val="a3"/>
          <w:color w:val="auto"/>
          <w:sz w:val="22"/>
          <w:szCs w:val="22"/>
        </w:rPr>
        <w:t xml:space="preserve">, </w:t>
      </w:r>
      <w:hyperlink r:id="rId128" w:history="1">
        <w:r w:rsidRPr="00387905">
          <w:rPr>
            <w:rStyle w:val="a3"/>
            <w:color w:val="auto"/>
            <w:sz w:val="22"/>
            <w:szCs w:val="22"/>
            <w:lang w:val="x-none"/>
          </w:rPr>
          <w:t>Яндекс</w:t>
        </w:r>
        <w:r w:rsidRPr="00387905">
          <w:rPr>
            <w:rStyle w:val="a3"/>
            <w:color w:val="auto"/>
            <w:sz w:val="22"/>
            <w:szCs w:val="22"/>
          </w:rPr>
          <w:t>.</w:t>
        </w:r>
        <w:r w:rsidRPr="00387905">
          <w:rPr>
            <w:rStyle w:val="a3"/>
            <w:color w:val="auto"/>
            <w:sz w:val="22"/>
            <w:szCs w:val="22"/>
            <w:lang w:val="x-none"/>
          </w:rPr>
          <w:t>Дзен</w:t>
        </w:r>
      </w:hyperlink>
      <w:r w:rsidRPr="00387905">
        <w:rPr>
          <w:rStyle w:val="a3"/>
          <w:color w:val="auto"/>
          <w:sz w:val="22"/>
          <w:szCs w:val="22"/>
        </w:rPr>
        <w:t xml:space="preserve">, </w:t>
      </w:r>
      <w:hyperlink r:id="rId129" w:history="1">
        <w:r w:rsidRPr="00387905">
          <w:rPr>
            <w:rStyle w:val="a3"/>
            <w:color w:val="auto"/>
            <w:sz w:val="22"/>
            <w:szCs w:val="22"/>
          </w:rPr>
          <w:t>Телеграм</w:t>
        </w:r>
      </w:hyperlink>
      <w:r w:rsidRPr="00387905">
        <w:rPr>
          <w:b/>
          <w:sz w:val="22"/>
          <w:szCs w:val="22"/>
        </w:rPr>
        <w:t xml:space="preserve"> </w:t>
      </w:r>
    </w:p>
    <w:p w14:paraId="4C11D492" w14:textId="77777777" w:rsidR="004162A0" w:rsidRPr="00387905" w:rsidRDefault="004162A0" w:rsidP="004162A0">
      <w:pPr>
        <w:rPr>
          <w:noProof/>
          <w:sz w:val="22"/>
          <w:szCs w:val="22"/>
        </w:rPr>
      </w:pPr>
      <w:r w:rsidRPr="00387905">
        <w:rPr>
          <w:noProof/>
          <w:sz w:val="22"/>
          <w:szCs w:val="22"/>
        </w:rPr>
        <w:lastRenderedPageBreak/>
        <w:drawing>
          <wp:inline distT="0" distB="0" distL="0" distR="0" wp14:anchorId="59CF563F" wp14:editId="022C916C">
            <wp:extent cx="1748367" cy="7493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6314C000" w14:textId="77777777" w:rsidR="004162A0" w:rsidRPr="00387905" w:rsidRDefault="004162A0" w:rsidP="004162A0">
      <w:pPr>
        <w:pStyle w:val="a4"/>
        <w:ind w:firstLine="720"/>
        <w:jc w:val="both"/>
        <w:rPr>
          <w:rFonts w:eastAsiaTheme="minorHAnsi"/>
          <w:b/>
          <w:noProof/>
          <w:sz w:val="22"/>
          <w:szCs w:val="22"/>
          <w:lang w:eastAsia="en-US"/>
        </w:rPr>
      </w:pPr>
      <w:r w:rsidRPr="00387905">
        <w:rPr>
          <w:rFonts w:eastAsiaTheme="minorHAnsi"/>
          <w:b/>
          <w:noProof/>
          <w:sz w:val="22"/>
          <w:szCs w:val="22"/>
          <w:lang w:eastAsia="en-US"/>
        </w:rPr>
        <w:t>Особенности владения земельным участком вблизи водоема</w:t>
      </w:r>
    </w:p>
    <w:p w14:paraId="2E16AD79" w14:textId="77777777" w:rsidR="004162A0" w:rsidRPr="00387905" w:rsidRDefault="004162A0" w:rsidP="004162A0">
      <w:pPr>
        <w:pStyle w:val="a4"/>
        <w:ind w:firstLine="720"/>
        <w:jc w:val="both"/>
        <w:rPr>
          <w:rStyle w:val="apple-converted-space"/>
          <w:sz w:val="22"/>
          <w:szCs w:val="22"/>
        </w:rPr>
      </w:pPr>
    </w:p>
    <w:p w14:paraId="3709BCE5" w14:textId="77777777" w:rsidR="004162A0" w:rsidRPr="00387905" w:rsidRDefault="004162A0" w:rsidP="004162A0">
      <w:pPr>
        <w:autoSpaceDE w:val="0"/>
        <w:autoSpaceDN w:val="0"/>
        <w:adjustRightInd w:val="0"/>
        <w:ind w:firstLine="709"/>
        <w:jc w:val="both"/>
        <w:rPr>
          <w:rStyle w:val="apple-converted-space"/>
          <w:sz w:val="22"/>
          <w:szCs w:val="22"/>
        </w:rPr>
      </w:pPr>
      <w:r w:rsidRPr="00387905">
        <w:rPr>
          <w:rStyle w:val="apple-converted-space"/>
          <w:sz w:val="22"/>
          <w:szCs w:val="22"/>
        </w:rPr>
        <w:t>Владение земельными участками вблизи водоема имеет ряд особенностей с точки зрения правового регулирования. Эти особенности связаны с необходимостью соблюдения законодательных требований в области использования земель и охраны природы, о самых актуальных рассказали в Управлении Росреестра по Новосибирской области.</w:t>
      </w:r>
    </w:p>
    <w:p w14:paraId="0BA0710A" w14:textId="77777777" w:rsidR="004162A0" w:rsidRPr="00387905" w:rsidRDefault="004162A0" w:rsidP="004162A0">
      <w:pPr>
        <w:autoSpaceDE w:val="0"/>
        <w:autoSpaceDN w:val="0"/>
        <w:adjustRightInd w:val="0"/>
        <w:ind w:firstLine="709"/>
        <w:jc w:val="both"/>
        <w:rPr>
          <w:rStyle w:val="apple-converted-space"/>
          <w:sz w:val="22"/>
          <w:szCs w:val="22"/>
        </w:rPr>
      </w:pPr>
      <w:r w:rsidRPr="00387905">
        <w:rPr>
          <w:rStyle w:val="apple-converted-space"/>
          <w:sz w:val="22"/>
          <w:szCs w:val="22"/>
        </w:rPr>
        <w:t>Одной из особенностей владения земельными участками вблизи рек, озер является обязательность получения разрешений на все виды деятельности, связанных с использованием земельного участка. Это могут быть разрешения на строительство объектов, разрешения на использование водных ресурсов, разрешения на заготовку древесины и так далее. Все эти разрешения выдаются компетентными органами в соответствии с требованиями законодательства и обязательны для соблюдения.</w:t>
      </w:r>
    </w:p>
    <w:p w14:paraId="251D49ED" w14:textId="77777777" w:rsidR="004162A0" w:rsidRPr="00387905" w:rsidRDefault="004162A0" w:rsidP="004162A0">
      <w:pPr>
        <w:autoSpaceDE w:val="0"/>
        <w:autoSpaceDN w:val="0"/>
        <w:adjustRightInd w:val="0"/>
        <w:ind w:firstLine="709"/>
        <w:jc w:val="both"/>
        <w:rPr>
          <w:rStyle w:val="apple-converted-space"/>
          <w:sz w:val="22"/>
          <w:szCs w:val="22"/>
        </w:rPr>
      </w:pPr>
      <w:r w:rsidRPr="00387905">
        <w:rPr>
          <w:rStyle w:val="apple-converted-space"/>
          <w:sz w:val="22"/>
          <w:szCs w:val="22"/>
        </w:rPr>
        <w:t xml:space="preserve">«Земельные участки, которые находятся в пределах береговой полосы, приобретать запрещено. При этом участки, расположенные за пределами береговой полосы, можно покупать, сдавать в аренду или строить на них объекты недвижимости при условии соблюдения всех санитарных и водоохранных норм и требований. Это значит, что на таком участке можно возвести, например, садовый дом. Но его будет необходимо оборудовать сооружениями, которые смогут обеспечить охрану водоемов от загрязнения и засорения», - отметила заместитель руководителя </w:t>
      </w:r>
      <w:r w:rsidRPr="00387905">
        <w:rPr>
          <w:rStyle w:val="apple-converted-space"/>
          <w:b/>
          <w:sz w:val="22"/>
          <w:szCs w:val="22"/>
        </w:rPr>
        <w:t>Наталья Ивчатова</w:t>
      </w:r>
      <w:r w:rsidRPr="00387905">
        <w:rPr>
          <w:rStyle w:val="apple-converted-space"/>
          <w:sz w:val="22"/>
          <w:szCs w:val="22"/>
        </w:rPr>
        <w:t>.</w:t>
      </w:r>
    </w:p>
    <w:p w14:paraId="6FA9D2E6" w14:textId="77777777" w:rsidR="004162A0" w:rsidRPr="00387905" w:rsidRDefault="004162A0" w:rsidP="004162A0">
      <w:pPr>
        <w:autoSpaceDE w:val="0"/>
        <w:autoSpaceDN w:val="0"/>
        <w:adjustRightInd w:val="0"/>
        <w:ind w:firstLine="709"/>
        <w:jc w:val="both"/>
        <w:rPr>
          <w:rStyle w:val="apple-converted-space"/>
          <w:sz w:val="22"/>
          <w:szCs w:val="22"/>
        </w:rPr>
      </w:pPr>
      <w:r w:rsidRPr="00387905">
        <w:rPr>
          <w:rStyle w:val="apple-converted-space"/>
          <w:sz w:val="22"/>
          <w:szCs w:val="22"/>
        </w:rPr>
        <w:t>Проверить, входит ли конкретный земельный участок в границы водоохранной зоны или прибрежной защитной полосы водоемов можно с помощью сервиса «Публичная кадастровая карта», выбрав в строке поиска «ЗОУИТ» (зоны с особыми условиями использования территорий) и вставить кадастровый номер интересующего объекта, либо воспользоваться навигацией по карте.</w:t>
      </w:r>
    </w:p>
    <w:p w14:paraId="610CBE89" w14:textId="77777777" w:rsidR="004162A0" w:rsidRPr="00387905" w:rsidRDefault="004162A0" w:rsidP="004162A0">
      <w:pPr>
        <w:autoSpaceDE w:val="0"/>
        <w:autoSpaceDN w:val="0"/>
        <w:adjustRightInd w:val="0"/>
        <w:jc w:val="both"/>
        <w:rPr>
          <w:rStyle w:val="apple-converted-space"/>
          <w:sz w:val="22"/>
          <w:szCs w:val="22"/>
        </w:rPr>
      </w:pPr>
    </w:p>
    <w:p w14:paraId="40F666B6" w14:textId="77777777" w:rsidR="004162A0" w:rsidRPr="00387905" w:rsidRDefault="004162A0" w:rsidP="004162A0">
      <w:pPr>
        <w:autoSpaceDE w:val="0"/>
        <w:autoSpaceDN w:val="0"/>
        <w:adjustRightInd w:val="0"/>
        <w:jc w:val="both"/>
        <w:rPr>
          <w:sz w:val="22"/>
          <w:szCs w:val="22"/>
        </w:rPr>
      </w:pPr>
    </w:p>
    <w:p w14:paraId="47CF1EE5" w14:textId="77777777" w:rsidR="004162A0" w:rsidRPr="00387905" w:rsidRDefault="004162A0" w:rsidP="004162A0">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Управлением Росреестра </w:t>
      </w:r>
    </w:p>
    <w:p w14:paraId="6FE11BAB" w14:textId="77777777" w:rsidR="004162A0" w:rsidRPr="00387905" w:rsidRDefault="004162A0" w:rsidP="004162A0">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29EF5F37" w14:textId="77777777" w:rsidR="004162A0" w:rsidRPr="00387905" w:rsidRDefault="004162A0" w:rsidP="004162A0">
      <w:pPr>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87936" behindDoc="0" locked="0" layoutInCell="1" allowOverlap="1" wp14:anchorId="02D38A3F" wp14:editId="086B343C">
                <wp:simplePos x="0" y="0"/>
                <wp:positionH relativeFrom="column">
                  <wp:posOffset>-41910</wp:posOffset>
                </wp:positionH>
                <wp:positionV relativeFrom="paragraph">
                  <wp:posOffset>90170</wp:posOffset>
                </wp:positionV>
                <wp:extent cx="6229350" cy="0"/>
                <wp:effectExtent l="5715" t="13970" r="13335" b="5080"/>
                <wp:wrapNone/>
                <wp:docPr id="3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F37AD" id="AutoShape 2" o:spid="_x0000_s1026" type="#_x0000_t32" style="position:absolute;margin-left:-3.3pt;margin-top:7.1pt;width:490.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iyrIQIAADwEAAAOAAAAZHJzL2Uyb0RvYy54bWysU02P2jAQvVfqf7B8Z/NBYCEirFYJ9LJt&#10;kXb7A4ztJFYT27INAVX97x0bgpb2UlW9OON45s2bmTerp1PfoSM3VihZ4OQhxohLqpiQTYG/vW0n&#10;C4ysI5KRTkle4DO3+Gn98cNq0DlPVas6xg0CEGnzQRe4dU7nUWRpy3tiH5TmEh5rZXri4GqaiBky&#10;AHrfRWkcz6NBGaaNotxa+FtdHvE64Nc1p+5rXVvuUFdg4ObCacK592e0XpG8MUS3gl5pkH9g0RMh&#10;IekNqiKOoIMRf0D1ghplVe0eqOojVdeC8lADVJPEv1Xz2hLNQy3QHKtvbbL/D5Z+Oe4MEqzA0zlG&#10;kvQwo+eDUyE1Sn1/Bm1zcCvlzvgK6Um+6hdFv1skVdkS2fDg/HbWEJv4iOguxF+shiz74bNi4EMA&#10;PzTrVJveQ0Ib0CnM5HybCT85ROHnPE2X0xmMjo5vEcnHQG2s+8RVj7xRYOsMEU3rSiUlTF6ZJKQh&#10;xxfrPC2SjwE+q1Rb0XVBAJ1EQ4GXs3QWAqzqBPOP3s2aZl92Bh2Jl1D8GJdBNQB252bUQbIA1nLC&#10;NlfbEdFdbPDvpMeDwoDO1bpo5McyXm4Wm0U2ydL5ZpLFVTV53pbZZL5NHmfVtCrLKvnpqSVZ3grG&#10;uPTsRr0m2d/p4bo5F6XdFHtrQ3SPHvoFZMdvIB0m64d5kcVesfPOjBMHiQbn6zr5HXh/B/v90q9/&#10;AQ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BReLKshAgAAPAQAAA4AAAAAAAAAAAAAAAAALgIAAGRycy9lMm9Eb2MueG1s&#10;UEsBAi0AFAAGAAgAAAAhAOkJsQjeAAAACAEAAA8AAAAAAAAAAAAAAAAAewQAAGRycy9kb3ducmV2&#10;LnhtbFBLBQYAAAAABAAEAPMAAACGBQAAAAA=&#10;" strokecolor="#0070c0"/>
            </w:pict>
          </mc:Fallback>
        </mc:AlternateContent>
      </w:r>
    </w:p>
    <w:p w14:paraId="5F2490A1" w14:textId="77777777" w:rsidR="004162A0" w:rsidRPr="00387905" w:rsidRDefault="004162A0" w:rsidP="004162A0">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18CD4D8D" w14:textId="77777777" w:rsidR="004162A0" w:rsidRPr="00387905" w:rsidRDefault="004162A0" w:rsidP="004162A0">
      <w:pPr>
        <w:suppressAutoHyphens/>
        <w:autoSpaceDE w:val="0"/>
        <w:autoSpaceDN w:val="0"/>
        <w:adjustRightInd w:val="0"/>
        <w:jc w:val="both"/>
        <w:rPr>
          <w:b/>
          <w:bCs/>
          <w:sz w:val="22"/>
          <w:szCs w:val="22"/>
        </w:rPr>
      </w:pPr>
      <w:r w:rsidRPr="00387905">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1724E4A1" w14:textId="77777777" w:rsidR="004162A0" w:rsidRPr="00387905" w:rsidRDefault="004162A0" w:rsidP="004162A0">
      <w:pPr>
        <w:tabs>
          <w:tab w:val="left" w:pos="1095"/>
        </w:tabs>
        <w:suppressAutoHyphens/>
        <w:autoSpaceDE w:val="0"/>
        <w:autoSpaceDN w:val="0"/>
        <w:adjustRightInd w:val="0"/>
        <w:jc w:val="both"/>
        <w:rPr>
          <w:b/>
          <w:sz w:val="22"/>
          <w:szCs w:val="22"/>
        </w:rPr>
      </w:pPr>
    </w:p>
    <w:p w14:paraId="7D63B61F" w14:textId="77777777" w:rsidR="004162A0" w:rsidRPr="00387905" w:rsidRDefault="004162A0" w:rsidP="004162A0">
      <w:pPr>
        <w:tabs>
          <w:tab w:val="left" w:pos="1095"/>
        </w:tabs>
        <w:suppressAutoHyphens/>
        <w:autoSpaceDE w:val="0"/>
        <w:autoSpaceDN w:val="0"/>
        <w:adjustRightInd w:val="0"/>
        <w:jc w:val="both"/>
        <w:rPr>
          <w:b/>
          <w:sz w:val="22"/>
          <w:szCs w:val="22"/>
        </w:rPr>
      </w:pPr>
      <w:r w:rsidRPr="00387905">
        <w:rPr>
          <w:b/>
          <w:sz w:val="22"/>
          <w:szCs w:val="22"/>
        </w:rPr>
        <w:t>Контакты для СМИ:</w:t>
      </w:r>
    </w:p>
    <w:p w14:paraId="754EC7F5" w14:textId="77777777" w:rsidR="004162A0" w:rsidRPr="00387905" w:rsidRDefault="004162A0" w:rsidP="004162A0">
      <w:pPr>
        <w:jc w:val="both"/>
        <w:rPr>
          <w:sz w:val="22"/>
          <w:szCs w:val="22"/>
        </w:rPr>
      </w:pPr>
      <w:r w:rsidRPr="00387905">
        <w:rPr>
          <w:sz w:val="22"/>
          <w:szCs w:val="22"/>
        </w:rPr>
        <w:t>Управление Росреестра по Новосибирской области</w:t>
      </w:r>
    </w:p>
    <w:p w14:paraId="6A59F637" w14:textId="77777777" w:rsidR="004162A0" w:rsidRPr="00387905" w:rsidRDefault="004162A0" w:rsidP="004162A0">
      <w:pPr>
        <w:jc w:val="both"/>
        <w:rPr>
          <w:sz w:val="22"/>
          <w:szCs w:val="22"/>
        </w:rPr>
      </w:pPr>
      <w:r w:rsidRPr="00387905">
        <w:rPr>
          <w:sz w:val="22"/>
          <w:szCs w:val="22"/>
        </w:rPr>
        <w:t>630091, г. Новосибирск, ул. Державина, д. 28</w:t>
      </w:r>
    </w:p>
    <w:p w14:paraId="184791B2" w14:textId="77777777" w:rsidR="004162A0" w:rsidRPr="00387905" w:rsidRDefault="004162A0" w:rsidP="004162A0">
      <w:pPr>
        <w:autoSpaceDE w:val="0"/>
        <w:autoSpaceDN w:val="0"/>
        <w:adjustRightInd w:val="0"/>
        <w:jc w:val="both"/>
        <w:rPr>
          <w:sz w:val="22"/>
          <w:szCs w:val="22"/>
        </w:rPr>
      </w:pPr>
      <w:r w:rsidRPr="00387905">
        <w:rPr>
          <w:sz w:val="22"/>
          <w:szCs w:val="22"/>
          <w:lang w:val="x-none"/>
        </w:rPr>
        <w:t xml:space="preserve">Электронная почта: </w:t>
      </w:r>
    </w:p>
    <w:p w14:paraId="0CAD1ADB" w14:textId="77777777" w:rsidR="004162A0" w:rsidRPr="00387905" w:rsidRDefault="00FC3721" w:rsidP="004162A0">
      <w:pPr>
        <w:autoSpaceDE w:val="0"/>
        <w:autoSpaceDN w:val="0"/>
        <w:adjustRightInd w:val="0"/>
        <w:jc w:val="both"/>
        <w:rPr>
          <w:sz w:val="22"/>
          <w:szCs w:val="22"/>
        </w:rPr>
      </w:pPr>
      <w:hyperlink r:id="rId130" w:history="1">
        <w:r w:rsidR="004162A0" w:rsidRPr="00387905">
          <w:rPr>
            <w:rStyle w:val="a3"/>
            <w:color w:val="auto"/>
            <w:sz w:val="22"/>
            <w:szCs w:val="22"/>
            <w:lang w:val="x-none"/>
          </w:rPr>
          <w:t>oko@54upr.rosreestr.ru</w:t>
        </w:r>
      </w:hyperlink>
      <w:r w:rsidR="004162A0" w:rsidRPr="00387905">
        <w:rPr>
          <w:sz w:val="22"/>
          <w:szCs w:val="22"/>
          <w:lang w:val="x-none"/>
        </w:rPr>
        <w:t xml:space="preserve"> </w:t>
      </w:r>
    </w:p>
    <w:p w14:paraId="67EBF815" w14:textId="77777777" w:rsidR="004162A0" w:rsidRPr="00387905" w:rsidRDefault="004162A0" w:rsidP="004162A0">
      <w:pPr>
        <w:autoSpaceDE w:val="0"/>
        <w:autoSpaceDN w:val="0"/>
        <w:adjustRightInd w:val="0"/>
        <w:jc w:val="both"/>
        <w:rPr>
          <w:sz w:val="22"/>
          <w:szCs w:val="22"/>
          <w:lang w:val="x-none"/>
        </w:rPr>
      </w:pPr>
      <w:r w:rsidRPr="00387905">
        <w:rPr>
          <w:sz w:val="22"/>
          <w:szCs w:val="22"/>
          <w:lang w:val="x-none"/>
        </w:rPr>
        <w:t xml:space="preserve">Сайт: </w:t>
      </w:r>
      <w:hyperlink r:id="rId131" w:history="1">
        <w:r w:rsidRPr="00387905">
          <w:rPr>
            <w:sz w:val="22"/>
            <w:szCs w:val="22"/>
            <w:u w:val="single"/>
            <w:lang w:val="x-none"/>
          </w:rPr>
          <w:t>Росреестр</w:t>
        </w:r>
      </w:hyperlink>
    </w:p>
    <w:p w14:paraId="62992421" w14:textId="77777777" w:rsidR="004162A0" w:rsidRPr="00387905" w:rsidRDefault="004162A0" w:rsidP="004162A0">
      <w:pPr>
        <w:autoSpaceDE w:val="0"/>
        <w:autoSpaceDN w:val="0"/>
        <w:adjustRightInd w:val="0"/>
        <w:jc w:val="both"/>
        <w:rPr>
          <w:b/>
          <w:sz w:val="22"/>
          <w:szCs w:val="22"/>
        </w:rPr>
      </w:pPr>
      <w:r w:rsidRPr="00387905">
        <w:rPr>
          <w:sz w:val="22"/>
          <w:szCs w:val="22"/>
        </w:rPr>
        <w:t xml:space="preserve">Соцсети: </w:t>
      </w:r>
      <w:hyperlink r:id="rId132" w:history="1">
        <w:r w:rsidRPr="00387905">
          <w:rPr>
            <w:sz w:val="22"/>
            <w:szCs w:val="22"/>
            <w:u w:val="single"/>
            <w:lang w:val="x-none"/>
          </w:rPr>
          <w:t>ВКонтакте</w:t>
        </w:r>
      </w:hyperlink>
      <w:r w:rsidRPr="00387905">
        <w:rPr>
          <w:sz w:val="22"/>
          <w:szCs w:val="22"/>
        </w:rPr>
        <w:t xml:space="preserve">, </w:t>
      </w:r>
      <w:hyperlink r:id="rId133" w:history="1">
        <w:r w:rsidRPr="00387905">
          <w:rPr>
            <w:rStyle w:val="a3"/>
            <w:color w:val="auto"/>
            <w:sz w:val="22"/>
            <w:szCs w:val="22"/>
          </w:rPr>
          <w:t>Одноклассники</w:t>
        </w:r>
      </w:hyperlink>
      <w:r w:rsidRPr="00387905">
        <w:rPr>
          <w:rStyle w:val="a3"/>
          <w:color w:val="auto"/>
          <w:sz w:val="22"/>
          <w:szCs w:val="22"/>
        </w:rPr>
        <w:t xml:space="preserve">, </w:t>
      </w:r>
      <w:hyperlink r:id="rId134" w:history="1">
        <w:r w:rsidRPr="00387905">
          <w:rPr>
            <w:rStyle w:val="a3"/>
            <w:color w:val="auto"/>
            <w:sz w:val="22"/>
            <w:szCs w:val="22"/>
            <w:lang w:val="x-none"/>
          </w:rPr>
          <w:t>Яндекс</w:t>
        </w:r>
        <w:r w:rsidRPr="00387905">
          <w:rPr>
            <w:rStyle w:val="a3"/>
            <w:color w:val="auto"/>
            <w:sz w:val="22"/>
            <w:szCs w:val="22"/>
          </w:rPr>
          <w:t>.</w:t>
        </w:r>
        <w:r w:rsidRPr="00387905">
          <w:rPr>
            <w:rStyle w:val="a3"/>
            <w:color w:val="auto"/>
            <w:sz w:val="22"/>
            <w:szCs w:val="22"/>
            <w:lang w:val="x-none"/>
          </w:rPr>
          <w:t>Дзен</w:t>
        </w:r>
      </w:hyperlink>
      <w:r w:rsidRPr="00387905">
        <w:rPr>
          <w:rStyle w:val="a3"/>
          <w:color w:val="auto"/>
          <w:sz w:val="22"/>
          <w:szCs w:val="22"/>
        </w:rPr>
        <w:t xml:space="preserve">, </w:t>
      </w:r>
      <w:hyperlink r:id="rId135" w:history="1">
        <w:r w:rsidRPr="00387905">
          <w:rPr>
            <w:rStyle w:val="a3"/>
            <w:color w:val="auto"/>
            <w:sz w:val="22"/>
            <w:szCs w:val="22"/>
          </w:rPr>
          <w:t>Телеграм</w:t>
        </w:r>
      </w:hyperlink>
      <w:r w:rsidRPr="00387905">
        <w:rPr>
          <w:b/>
          <w:sz w:val="22"/>
          <w:szCs w:val="22"/>
        </w:rPr>
        <w:t xml:space="preserve"> </w:t>
      </w:r>
    </w:p>
    <w:p w14:paraId="280BF269" w14:textId="77777777" w:rsidR="004162A0" w:rsidRPr="00387905" w:rsidRDefault="004162A0" w:rsidP="004162A0">
      <w:pPr>
        <w:rPr>
          <w:noProof/>
          <w:sz w:val="22"/>
          <w:szCs w:val="22"/>
        </w:rPr>
      </w:pPr>
      <w:r w:rsidRPr="00387905">
        <w:rPr>
          <w:noProof/>
          <w:sz w:val="22"/>
          <w:szCs w:val="22"/>
        </w:rPr>
        <w:lastRenderedPageBreak/>
        <w:drawing>
          <wp:inline distT="0" distB="0" distL="0" distR="0" wp14:anchorId="13BFA5C1" wp14:editId="3A46A5AA">
            <wp:extent cx="1748367" cy="7493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6D5F799D" w14:textId="77777777" w:rsidR="004162A0" w:rsidRPr="00387905" w:rsidRDefault="004162A0" w:rsidP="004162A0">
      <w:pPr>
        <w:autoSpaceDE w:val="0"/>
        <w:autoSpaceDN w:val="0"/>
        <w:adjustRightInd w:val="0"/>
        <w:ind w:firstLine="709"/>
        <w:jc w:val="center"/>
        <w:rPr>
          <w:noProof/>
          <w:sz w:val="22"/>
          <w:szCs w:val="22"/>
        </w:rPr>
      </w:pPr>
      <w:r w:rsidRPr="00387905">
        <w:rPr>
          <w:b/>
          <w:noProof/>
          <w:sz w:val="22"/>
          <w:szCs w:val="22"/>
        </w:rPr>
        <w:t>Филиал МФЦ «Чистоозерный» переезжает</w:t>
      </w:r>
    </w:p>
    <w:p w14:paraId="02C96337" w14:textId="77777777" w:rsidR="004162A0" w:rsidRPr="00387905" w:rsidRDefault="004162A0" w:rsidP="004162A0">
      <w:pPr>
        <w:pStyle w:val="a4"/>
        <w:ind w:firstLine="720"/>
        <w:jc w:val="both"/>
        <w:rPr>
          <w:rStyle w:val="apple-converted-space"/>
          <w:sz w:val="22"/>
          <w:szCs w:val="22"/>
        </w:rPr>
      </w:pPr>
    </w:p>
    <w:p w14:paraId="02EFED1B" w14:textId="77777777" w:rsidR="004162A0" w:rsidRPr="00387905" w:rsidRDefault="004162A0" w:rsidP="004162A0">
      <w:pPr>
        <w:autoSpaceDE w:val="0"/>
        <w:autoSpaceDN w:val="0"/>
        <w:adjustRightInd w:val="0"/>
        <w:ind w:firstLine="709"/>
        <w:jc w:val="both"/>
        <w:rPr>
          <w:rStyle w:val="apple-converted-space"/>
          <w:sz w:val="22"/>
          <w:szCs w:val="22"/>
        </w:rPr>
      </w:pPr>
      <w:r w:rsidRPr="00387905">
        <w:rPr>
          <w:rStyle w:val="apple-converted-space"/>
          <w:sz w:val="22"/>
          <w:szCs w:val="22"/>
        </w:rPr>
        <w:t>В связи с переездом филиала МФЦ Чистоозерного района на новый адрес - Новосибирская область, Чистоозерный район, р.п. Чистоозерное, ул. Зонова, д. 14 - оказание государственных и муниципальных услуг с 22 ноября 2023 приостанавливается.</w:t>
      </w:r>
    </w:p>
    <w:p w14:paraId="4967DA29" w14:textId="77777777" w:rsidR="004162A0" w:rsidRPr="00387905" w:rsidRDefault="004162A0" w:rsidP="004162A0">
      <w:pPr>
        <w:autoSpaceDE w:val="0"/>
        <w:autoSpaceDN w:val="0"/>
        <w:adjustRightInd w:val="0"/>
        <w:ind w:firstLine="709"/>
        <w:jc w:val="both"/>
        <w:rPr>
          <w:rStyle w:val="apple-converted-space"/>
          <w:sz w:val="22"/>
          <w:szCs w:val="22"/>
        </w:rPr>
      </w:pPr>
      <w:r w:rsidRPr="00387905">
        <w:rPr>
          <w:rStyle w:val="apple-converted-space"/>
          <w:sz w:val="22"/>
          <w:szCs w:val="22"/>
        </w:rPr>
        <w:t>Возобновление приема заявителей по новому адресу запланировано с 27 ноября 2023.</w:t>
      </w:r>
    </w:p>
    <w:p w14:paraId="30292DF5" w14:textId="77777777" w:rsidR="004162A0" w:rsidRPr="00387905" w:rsidRDefault="004162A0" w:rsidP="004162A0">
      <w:pPr>
        <w:autoSpaceDE w:val="0"/>
        <w:autoSpaceDN w:val="0"/>
        <w:adjustRightInd w:val="0"/>
        <w:ind w:firstLine="709"/>
        <w:jc w:val="both"/>
        <w:rPr>
          <w:rStyle w:val="apple-converted-space"/>
          <w:sz w:val="22"/>
          <w:szCs w:val="22"/>
        </w:rPr>
      </w:pPr>
      <w:r w:rsidRPr="00387905">
        <w:rPr>
          <w:rStyle w:val="apple-converted-space"/>
          <w:noProof/>
          <w:sz w:val="22"/>
          <w:szCs w:val="22"/>
        </w:rPr>
        <w:drawing>
          <wp:inline distT="0" distB="0" distL="0" distR="0" wp14:anchorId="434E3628" wp14:editId="2A80642A">
            <wp:extent cx="5361940" cy="3618865"/>
            <wp:effectExtent l="0" t="0" r="0" b="63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361940" cy="3618865"/>
                    </a:xfrm>
                    <a:prstGeom prst="rect">
                      <a:avLst/>
                    </a:prstGeom>
                    <a:noFill/>
                  </pic:spPr>
                </pic:pic>
              </a:graphicData>
            </a:graphic>
          </wp:inline>
        </w:drawing>
      </w:r>
    </w:p>
    <w:p w14:paraId="36D4E4C0" w14:textId="77777777" w:rsidR="004162A0" w:rsidRPr="00387905" w:rsidRDefault="004162A0" w:rsidP="004162A0">
      <w:pPr>
        <w:autoSpaceDE w:val="0"/>
        <w:autoSpaceDN w:val="0"/>
        <w:adjustRightInd w:val="0"/>
        <w:jc w:val="both"/>
        <w:rPr>
          <w:rStyle w:val="apple-converted-space"/>
          <w:sz w:val="22"/>
          <w:szCs w:val="22"/>
        </w:rPr>
      </w:pPr>
    </w:p>
    <w:p w14:paraId="20585DF0" w14:textId="77777777" w:rsidR="004162A0" w:rsidRPr="00387905" w:rsidRDefault="004162A0" w:rsidP="004162A0">
      <w:pPr>
        <w:autoSpaceDE w:val="0"/>
        <w:autoSpaceDN w:val="0"/>
        <w:adjustRightInd w:val="0"/>
        <w:jc w:val="both"/>
        <w:rPr>
          <w:rStyle w:val="apple-converted-space"/>
          <w:sz w:val="22"/>
          <w:szCs w:val="22"/>
        </w:rPr>
      </w:pPr>
    </w:p>
    <w:p w14:paraId="79187EE6" w14:textId="77777777" w:rsidR="004162A0" w:rsidRPr="00387905" w:rsidRDefault="004162A0" w:rsidP="004162A0">
      <w:pPr>
        <w:autoSpaceDE w:val="0"/>
        <w:autoSpaceDN w:val="0"/>
        <w:adjustRightInd w:val="0"/>
        <w:jc w:val="both"/>
        <w:rPr>
          <w:sz w:val="22"/>
          <w:szCs w:val="22"/>
        </w:rPr>
      </w:pPr>
    </w:p>
    <w:p w14:paraId="3BC93F08" w14:textId="77777777" w:rsidR="004162A0" w:rsidRPr="00387905" w:rsidRDefault="004162A0" w:rsidP="004162A0">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Управленем Росреестра </w:t>
      </w:r>
    </w:p>
    <w:p w14:paraId="3283EAF3" w14:textId="77777777" w:rsidR="004162A0" w:rsidRPr="00387905" w:rsidRDefault="004162A0" w:rsidP="004162A0">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09D94C57" w14:textId="77777777" w:rsidR="004162A0" w:rsidRPr="00387905" w:rsidRDefault="004162A0" w:rsidP="004162A0">
      <w:pPr>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88960" behindDoc="0" locked="0" layoutInCell="1" allowOverlap="1" wp14:anchorId="1A8F6B9D" wp14:editId="0B201D09">
                <wp:simplePos x="0" y="0"/>
                <wp:positionH relativeFrom="column">
                  <wp:posOffset>-41910</wp:posOffset>
                </wp:positionH>
                <wp:positionV relativeFrom="paragraph">
                  <wp:posOffset>90170</wp:posOffset>
                </wp:positionV>
                <wp:extent cx="6229350" cy="0"/>
                <wp:effectExtent l="5715" t="13970" r="13335" b="5080"/>
                <wp:wrapNone/>
                <wp:docPr id="3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BD485" id="AutoShape 2" o:spid="_x0000_s1026" type="#_x0000_t32" style="position:absolute;margin-left:-3.3pt;margin-top:7.1pt;width:490.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qZIAIAADwEAAAOAAAAZHJzL2Uyb0RvYy54bWysU9uO2yAQfa/Uf0C8J77kbsVZreykL9s2&#10;0m4/gAC2UW1AQOJEVf+9A4mjTftSVX3Bg5k5c2bmzPrp3LXoxI0VSuY4GccYcUkVE7LO8be33WiJ&#10;kXVEMtIqyXN84RY/bT5+WPc646lqVMu4QQAibdbrHDfO6SyKLG14R+xYaS7hsVKmIw6upo6YIT2g&#10;d22UxvE86pVh2ijKrYW/5fURbwJ+VXHqvlaV5Q61OQZuLpwmnAd/Rps1yWpDdCPojQb5BxYdERKS&#10;3qFK4gg6GvEHVCeoUVZVbkxVF6mqEpSHGqCaJP6tmteGaB5qgeZYfW+T/X+w9Mtpb5BgOZ4sMJKk&#10;gxk9H50KqVHq+9Nrm4FbIffGV0jP8lW/KPrdIqmKhsiaB+e3i4bYxEdEDyH+YjVkOfSfFQMfAvih&#10;WefKdB4S2oDOYSaX+0z42SEKP+dpuprMYHR0eItINgRqY90nrjrkjRxbZ4ioG1coKWHyyiQhDTm9&#10;WOdpkWwI8Fml2om2DQJoJepzvJqlsxBgVSuYf/Ru1tSHojXoRLyE4kVcBNUA2IObUUfJAljDCdve&#10;bEdEe7XBv5UeDwoDOjfrqpEfq3i1XW6X09E0nW9H07gsR8+7Yjqa75LFrJyURVEmPz21ZJo1gjEu&#10;PbtBr8n07/Rw25yr0u6KvbchekQP/QKywzeQDpP1w7zK4qDYZW+GiYNEg/NtnfwOvL+D/X7pN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xwMamSACAAA8BAAADgAAAAAAAAAAAAAAAAAuAgAAZHJzL2Uyb0RvYy54bWxQ&#10;SwECLQAUAAYACAAAACEA6QmxCN4AAAAIAQAADwAAAAAAAAAAAAAAAAB6BAAAZHJzL2Rvd25yZXYu&#10;eG1sUEsFBgAAAAAEAAQA8wAAAIUFAAAAAA==&#10;" strokecolor="#0070c0"/>
            </w:pict>
          </mc:Fallback>
        </mc:AlternateContent>
      </w:r>
    </w:p>
    <w:p w14:paraId="705253D5" w14:textId="77777777" w:rsidR="004162A0" w:rsidRPr="00387905" w:rsidRDefault="004162A0" w:rsidP="004162A0">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2167155B" w14:textId="77777777" w:rsidR="004162A0" w:rsidRPr="00387905" w:rsidRDefault="004162A0" w:rsidP="004162A0">
      <w:pPr>
        <w:suppressAutoHyphens/>
        <w:autoSpaceDE w:val="0"/>
        <w:autoSpaceDN w:val="0"/>
        <w:adjustRightInd w:val="0"/>
        <w:jc w:val="both"/>
        <w:rPr>
          <w:b/>
          <w:bCs/>
          <w:sz w:val="22"/>
          <w:szCs w:val="22"/>
        </w:rPr>
      </w:pPr>
      <w:r w:rsidRPr="00387905">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0AAB0B05" w14:textId="77777777" w:rsidR="004162A0" w:rsidRPr="00387905" w:rsidRDefault="004162A0" w:rsidP="004162A0">
      <w:pPr>
        <w:tabs>
          <w:tab w:val="left" w:pos="1095"/>
        </w:tabs>
        <w:suppressAutoHyphens/>
        <w:autoSpaceDE w:val="0"/>
        <w:autoSpaceDN w:val="0"/>
        <w:adjustRightInd w:val="0"/>
        <w:jc w:val="both"/>
        <w:rPr>
          <w:b/>
          <w:sz w:val="22"/>
          <w:szCs w:val="22"/>
        </w:rPr>
      </w:pPr>
    </w:p>
    <w:p w14:paraId="5ED272D1" w14:textId="77777777" w:rsidR="004162A0" w:rsidRPr="00387905" w:rsidRDefault="004162A0" w:rsidP="004162A0">
      <w:pPr>
        <w:tabs>
          <w:tab w:val="left" w:pos="1095"/>
        </w:tabs>
        <w:suppressAutoHyphens/>
        <w:autoSpaceDE w:val="0"/>
        <w:autoSpaceDN w:val="0"/>
        <w:adjustRightInd w:val="0"/>
        <w:jc w:val="both"/>
        <w:rPr>
          <w:b/>
          <w:sz w:val="22"/>
          <w:szCs w:val="22"/>
        </w:rPr>
      </w:pPr>
      <w:r w:rsidRPr="00387905">
        <w:rPr>
          <w:b/>
          <w:sz w:val="22"/>
          <w:szCs w:val="22"/>
        </w:rPr>
        <w:lastRenderedPageBreak/>
        <w:t>Контакты для СМИ:</w:t>
      </w:r>
    </w:p>
    <w:p w14:paraId="4A8B9803" w14:textId="77777777" w:rsidR="004162A0" w:rsidRPr="00387905" w:rsidRDefault="004162A0" w:rsidP="004162A0">
      <w:pPr>
        <w:jc w:val="both"/>
        <w:rPr>
          <w:sz w:val="22"/>
          <w:szCs w:val="22"/>
        </w:rPr>
      </w:pPr>
      <w:r w:rsidRPr="00387905">
        <w:rPr>
          <w:sz w:val="22"/>
          <w:szCs w:val="22"/>
        </w:rPr>
        <w:t>Управление Росреестра по Новосибирской области</w:t>
      </w:r>
    </w:p>
    <w:p w14:paraId="68538DFE" w14:textId="77777777" w:rsidR="004162A0" w:rsidRPr="00387905" w:rsidRDefault="004162A0" w:rsidP="004162A0">
      <w:pPr>
        <w:jc w:val="both"/>
        <w:rPr>
          <w:sz w:val="22"/>
          <w:szCs w:val="22"/>
        </w:rPr>
      </w:pPr>
      <w:r w:rsidRPr="00387905">
        <w:rPr>
          <w:sz w:val="22"/>
          <w:szCs w:val="22"/>
        </w:rPr>
        <w:t>630091, г. Новосибирск, ул. Державина, д. 28</w:t>
      </w:r>
    </w:p>
    <w:p w14:paraId="687B407B" w14:textId="77777777" w:rsidR="004162A0" w:rsidRPr="00387905" w:rsidRDefault="004162A0" w:rsidP="004162A0">
      <w:pPr>
        <w:autoSpaceDE w:val="0"/>
        <w:autoSpaceDN w:val="0"/>
        <w:adjustRightInd w:val="0"/>
        <w:jc w:val="both"/>
        <w:rPr>
          <w:sz w:val="22"/>
          <w:szCs w:val="22"/>
        </w:rPr>
      </w:pPr>
      <w:r w:rsidRPr="00387905">
        <w:rPr>
          <w:sz w:val="22"/>
          <w:szCs w:val="22"/>
          <w:lang w:val="x-none"/>
        </w:rPr>
        <w:t xml:space="preserve">Электронная почта: </w:t>
      </w:r>
    </w:p>
    <w:p w14:paraId="5B65AE83" w14:textId="77777777" w:rsidR="004162A0" w:rsidRPr="00387905" w:rsidRDefault="00FC3721" w:rsidP="004162A0">
      <w:pPr>
        <w:autoSpaceDE w:val="0"/>
        <w:autoSpaceDN w:val="0"/>
        <w:adjustRightInd w:val="0"/>
        <w:jc w:val="both"/>
        <w:rPr>
          <w:sz w:val="22"/>
          <w:szCs w:val="22"/>
        </w:rPr>
      </w:pPr>
      <w:hyperlink r:id="rId136" w:history="1">
        <w:r w:rsidR="004162A0" w:rsidRPr="00387905">
          <w:rPr>
            <w:rStyle w:val="a3"/>
            <w:color w:val="auto"/>
            <w:sz w:val="22"/>
            <w:szCs w:val="22"/>
            <w:lang w:val="x-none"/>
          </w:rPr>
          <w:t>oko@54upr.rosreestr.ru</w:t>
        </w:r>
      </w:hyperlink>
      <w:r w:rsidR="004162A0" w:rsidRPr="00387905">
        <w:rPr>
          <w:sz w:val="22"/>
          <w:szCs w:val="22"/>
          <w:lang w:val="x-none"/>
        </w:rPr>
        <w:t xml:space="preserve"> </w:t>
      </w:r>
    </w:p>
    <w:p w14:paraId="66E4ACC8" w14:textId="77777777" w:rsidR="004162A0" w:rsidRPr="00387905" w:rsidRDefault="004162A0" w:rsidP="004162A0">
      <w:pPr>
        <w:autoSpaceDE w:val="0"/>
        <w:autoSpaceDN w:val="0"/>
        <w:adjustRightInd w:val="0"/>
        <w:jc w:val="both"/>
        <w:rPr>
          <w:sz w:val="22"/>
          <w:szCs w:val="22"/>
          <w:lang w:val="x-none"/>
        </w:rPr>
      </w:pPr>
      <w:r w:rsidRPr="00387905">
        <w:rPr>
          <w:sz w:val="22"/>
          <w:szCs w:val="22"/>
          <w:lang w:val="x-none"/>
        </w:rPr>
        <w:t xml:space="preserve">Сайт: </w:t>
      </w:r>
      <w:hyperlink r:id="rId137" w:history="1">
        <w:r w:rsidRPr="00387905">
          <w:rPr>
            <w:sz w:val="22"/>
            <w:szCs w:val="22"/>
            <w:u w:val="single"/>
            <w:lang w:val="x-none"/>
          </w:rPr>
          <w:t>Росреестр</w:t>
        </w:r>
      </w:hyperlink>
    </w:p>
    <w:p w14:paraId="6DC562A6" w14:textId="77777777" w:rsidR="004162A0" w:rsidRPr="00387905" w:rsidRDefault="004162A0" w:rsidP="004162A0">
      <w:pPr>
        <w:autoSpaceDE w:val="0"/>
        <w:autoSpaceDN w:val="0"/>
        <w:adjustRightInd w:val="0"/>
        <w:jc w:val="both"/>
        <w:rPr>
          <w:b/>
          <w:sz w:val="22"/>
          <w:szCs w:val="22"/>
        </w:rPr>
      </w:pPr>
      <w:r w:rsidRPr="00387905">
        <w:rPr>
          <w:sz w:val="22"/>
          <w:szCs w:val="22"/>
        </w:rPr>
        <w:t xml:space="preserve">Соцсети: </w:t>
      </w:r>
      <w:hyperlink r:id="rId138" w:history="1">
        <w:r w:rsidRPr="00387905">
          <w:rPr>
            <w:sz w:val="22"/>
            <w:szCs w:val="22"/>
            <w:u w:val="single"/>
            <w:lang w:val="x-none"/>
          </w:rPr>
          <w:t>ВКонтакте</w:t>
        </w:r>
      </w:hyperlink>
      <w:r w:rsidRPr="00387905">
        <w:rPr>
          <w:sz w:val="22"/>
          <w:szCs w:val="22"/>
        </w:rPr>
        <w:t xml:space="preserve">, </w:t>
      </w:r>
      <w:hyperlink r:id="rId139" w:history="1">
        <w:r w:rsidRPr="00387905">
          <w:rPr>
            <w:rStyle w:val="a3"/>
            <w:color w:val="auto"/>
            <w:sz w:val="22"/>
            <w:szCs w:val="22"/>
          </w:rPr>
          <w:t>Одноклассники</w:t>
        </w:r>
      </w:hyperlink>
      <w:r w:rsidRPr="00387905">
        <w:rPr>
          <w:rStyle w:val="a3"/>
          <w:color w:val="auto"/>
          <w:sz w:val="22"/>
          <w:szCs w:val="22"/>
        </w:rPr>
        <w:t xml:space="preserve">, </w:t>
      </w:r>
      <w:hyperlink r:id="rId140" w:history="1">
        <w:r w:rsidRPr="00387905">
          <w:rPr>
            <w:rStyle w:val="a3"/>
            <w:color w:val="auto"/>
            <w:sz w:val="22"/>
            <w:szCs w:val="22"/>
            <w:lang w:val="x-none"/>
          </w:rPr>
          <w:t>Яндекс</w:t>
        </w:r>
        <w:r w:rsidRPr="00387905">
          <w:rPr>
            <w:rStyle w:val="a3"/>
            <w:color w:val="auto"/>
            <w:sz w:val="22"/>
            <w:szCs w:val="22"/>
          </w:rPr>
          <w:t>.</w:t>
        </w:r>
        <w:r w:rsidRPr="00387905">
          <w:rPr>
            <w:rStyle w:val="a3"/>
            <w:color w:val="auto"/>
            <w:sz w:val="22"/>
            <w:szCs w:val="22"/>
            <w:lang w:val="x-none"/>
          </w:rPr>
          <w:t>Дзен</w:t>
        </w:r>
      </w:hyperlink>
      <w:r w:rsidRPr="00387905">
        <w:rPr>
          <w:rStyle w:val="a3"/>
          <w:color w:val="auto"/>
          <w:sz w:val="22"/>
          <w:szCs w:val="22"/>
        </w:rPr>
        <w:t xml:space="preserve">, </w:t>
      </w:r>
      <w:hyperlink r:id="rId141" w:history="1">
        <w:r w:rsidRPr="00387905">
          <w:rPr>
            <w:rStyle w:val="a3"/>
            <w:color w:val="auto"/>
            <w:sz w:val="22"/>
            <w:szCs w:val="22"/>
          </w:rPr>
          <w:t>Телеграм</w:t>
        </w:r>
      </w:hyperlink>
      <w:r w:rsidRPr="00387905">
        <w:rPr>
          <w:b/>
          <w:sz w:val="22"/>
          <w:szCs w:val="22"/>
        </w:rPr>
        <w:t xml:space="preserve"> </w:t>
      </w:r>
    </w:p>
    <w:p w14:paraId="48666D05" w14:textId="77777777" w:rsidR="004162A0" w:rsidRPr="00387905" w:rsidRDefault="004162A0" w:rsidP="004162A0">
      <w:pPr>
        <w:rPr>
          <w:sz w:val="22"/>
          <w:szCs w:val="22"/>
        </w:rPr>
      </w:pPr>
    </w:p>
    <w:p w14:paraId="5FCB6FA4" w14:textId="77777777" w:rsidR="004162A0" w:rsidRPr="00387905" w:rsidRDefault="004162A0" w:rsidP="00E0483C">
      <w:pPr>
        <w:rPr>
          <w:sz w:val="22"/>
          <w:szCs w:val="22"/>
        </w:rPr>
      </w:pPr>
    </w:p>
    <w:p w14:paraId="6A06A22E" w14:textId="77777777" w:rsidR="004162A0" w:rsidRPr="00387905" w:rsidRDefault="004162A0" w:rsidP="00E0483C">
      <w:pPr>
        <w:rPr>
          <w:sz w:val="22"/>
          <w:szCs w:val="22"/>
        </w:rPr>
      </w:pPr>
    </w:p>
    <w:p w14:paraId="5FA5D88F" w14:textId="77777777" w:rsidR="004162A0" w:rsidRPr="00387905" w:rsidRDefault="004162A0" w:rsidP="004162A0">
      <w:pPr>
        <w:rPr>
          <w:noProof/>
          <w:sz w:val="22"/>
          <w:szCs w:val="22"/>
        </w:rPr>
      </w:pPr>
      <w:r w:rsidRPr="00387905">
        <w:rPr>
          <w:noProof/>
          <w:sz w:val="22"/>
          <w:szCs w:val="22"/>
        </w:rPr>
        <w:drawing>
          <wp:inline distT="0" distB="0" distL="0" distR="0" wp14:anchorId="2A928360" wp14:editId="51C6B584">
            <wp:extent cx="1748367" cy="7493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7871D8D0" w14:textId="77777777" w:rsidR="004162A0" w:rsidRPr="00387905" w:rsidRDefault="004162A0" w:rsidP="004162A0">
      <w:pPr>
        <w:pStyle w:val="a4"/>
        <w:ind w:firstLine="720"/>
        <w:jc w:val="both"/>
        <w:rPr>
          <w:rFonts w:eastAsiaTheme="minorHAnsi"/>
          <w:b/>
          <w:noProof/>
          <w:sz w:val="22"/>
          <w:szCs w:val="22"/>
          <w:lang w:eastAsia="en-US"/>
        </w:rPr>
      </w:pPr>
      <w:r w:rsidRPr="00387905">
        <w:rPr>
          <w:rFonts w:eastAsiaTheme="minorHAnsi"/>
          <w:b/>
          <w:noProof/>
          <w:sz w:val="22"/>
          <w:szCs w:val="22"/>
          <w:lang w:eastAsia="en-US"/>
        </w:rPr>
        <w:t>Особенности владения земельным участком вблизи водоема</w:t>
      </w:r>
    </w:p>
    <w:p w14:paraId="42978EDC" w14:textId="77777777" w:rsidR="004162A0" w:rsidRPr="00387905" w:rsidRDefault="004162A0" w:rsidP="004162A0">
      <w:pPr>
        <w:pStyle w:val="a4"/>
        <w:ind w:firstLine="720"/>
        <w:jc w:val="both"/>
        <w:rPr>
          <w:rStyle w:val="apple-converted-space"/>
          <w:sz w:val="22"/>
          <w:szCs w:val="22"/>
        </w:rPr>
      </w:pPr>
    </w:p>
    <w:p w14:paraId="4B506BF5" w14:textId="77777777" w:rsidR="004162A0" w:rsidRPr="00387905" w:rsidRDefault="004162A0" w:rsidP="004162A0">
      <w:pPr>
        <w:autoSpaceDE w:val="0"/>
        <w:autoSpaceDN w:val="0"/>
        <w:adjustRightInd w:val="0"/>
        <w:ind w:firstLine="709"/>
        <w:jc w:val="both"/>
        <w:rPr>
          <w:rStyle w:val="apple-converted-space"/>
          <w:sz w:val="22"/>
          <w:szCs w:val="22"/>
        </w:rPr>
      </w:pPr>
      <w:r w:rsidRPr="00387905">
        <w:rPr>
          <w:rStyle w:val="apple-converted-space"/>
          <w:sz w:val="22"/>
          <w:szCs w:val="22"/>
        </w:rPr>
        <w:t>Владение земельными участками вблизи водоема имеет ряд особенностей с точки зрения правового регулирования. Эти особенности связаны с необходимостью соблюдения законодательных требований в области использования земель и охраны природы, о самых актуальных рассказали в Управлении Росреестра по Новосибирской области.</w:t>
      </w:r>
    </w:p>
    <w:p w14:paraId="674A6E44" w14:textId="77777777" w:rsidR="004162A0" w:rsidRPr="00387905" w:rsidRDefault="004162A0" w:rsidP="004162A0">
      <w:pPr>
        <w:autoSpaceDE w:val="0"/>
        <w:autoSpaceDN w:val="0"/>
        <w:adjustRightInd w:val="0"/>
        <w:ind w:firstLine="709"/>
        <w:jc w:val="both"/>
        <w:rPr>
          <w:rStyle w:val="apple-converted-space"/>
          <w:sz w:val="22"/>
          <w:szCs w:val="22"/>
        </w:rPr>
      </w:pPr>
      <w:r w:rsidRPr="00387905">
        <w:rPr>
          <w:rStyle w:val="apple-converted-space"/>
          <w:sz w:val="22"/>
          <w:szCs w:val="22"/>
        </w:rPr>
        <w:t>Одной из особенностей владения земельными участками вблизи рек, озер является обязательность получения разрешений на все виды деятельности, связанных с использованием земельного участка. Это могут быть разрешения на строительство объектов, разрешения на использование водных ресурсов, разрешения на заготовку древесины и так далее. Все эти разрешения выдаются компетентными органами в соответствии с требованиями законодательства и обязательны для соблюдения.</w:t>
      </w:r>
    </w:p>
    <w:p w14:paraId="2D7525DC" w14:textId="77777777" w:rsidR="004162A0" w:rsidRPr="00387905" w:rsidRDefault="004162A0" w:rsidP="004162A0">
      <w:pPr>
        <w:autoSpaceDE w:val="0"/>
        <w:autoSpaceDN w:val="0"/>
        <w:adjustRightInd w:val="0"/>
        <w:ind w:firstLine="709"/>
        <w:jc w:val="both"/>
        <w:rPr>
          <w:rStyle w:val="apple-converted-space"/>
          <w:sz w:val="22"/>
          <w:szCs w:val="22"/>
        </w:rPr>
      </w:pPr>
      <w:r w:rsidRPr="00387905">
        <w:rPr>
          <w:rStyle w:val="apple-converted-space"/>
          <w:sz w:val="22"/>
          <w:szCs w:val="22"/>
        </w:rPr>
        <w:t xml:space="preserve">«Земельные участки, которые находятся в пределах береговой полосы, приобретать запрещено. При этом участки, расположенные за пределами береговой полосы, можно покупать, сдавать в аренду или строить на них объекты недвижимости при условии соблюдения всех санитарных и водоохранных норм и требований. Это значит, что на таком участке можно возвести, например, садовый дом. Но его будет необходимо оборудовать сооружениями, которые смогут обеспечить охрану водоемов от загрязнения и засорения», - отметила заместитель руководителя </w:t>
      </w:r>
      <w:r w:rsidRPr="00387905">
        <w:rPr>
          <w:rStyle w:val="apple-converted-space"/>
          <w:b/>
          <w:sz w:val="22"/>
          <w:szCs w:val="22"/>
        </w:rPr>
        <w:t>Наталья Ивчатова</w:t>
      </w:r>
      <w:r w:rsidRPr="00387905">
        <w:rPr>
          <w:rStyle w:val="apple-converted-space"/>
          <w:sz w:val="22"/>
          <w:szCs w:val="22"/>
        </w:rPr>
        <w:t>.</w:t>
      </w:r>
    </w:p>
    <w:p w14:paraId="023A25C5" w14:textId="77777777" w:rsidR="004162A0" w:rsidRPr="00387905" w:rsidRDefault="004162A0" w:rsidP="004162A0">
      <w:pPr>
        <w:autoSpaceDE w:val="0"/>
        <w:autoSpaceDN w:val="0"/>
        <w:adjustRightInd w:val="0"/>
        <w:ind w:firstLine="709"/>
        <w:jc w:val="both"/>
        <w:rPr>
          <w:rStyle w:val="apple-converted-space"/>
          <w:sz w:val="22"/>
          <w:szCs w:val="22"/>
        </w:rPr>
      </w:pPr>
      <w:r w:rsidRPr="00387905">
        <w:rPr>
          <w:rStyle w:val="apple-converted-space"/>
          <w:sz w:val="22"/>
          <w:szCs w:val="22"/>
        </w:rPr>
        <w:t>Проверить, входит ли конкретный земельный участок в границы водоохранной зоны или прибрежной защитной полосы водоемов можно с помощью сервиса «Публичная кадастровая карта», выбрав в строке поиска «ЗОУИТ» (зоны с особыми условиями использования территорий) и вставить кадастровый номер интересующего объекта, либо воспользоваться навигацией по карте.</w:t>
      </w:r>
    </w:p>
    <w:p w14:paraId="0BC79690" w14:textId="77777777" w:rsidR="004162A0" w:rsidRPr="00387905" w:rsidRDefault="004162A0" w:rsidP="004162A0">
      <w:pPr>
        <w:autoSpaceDE w:val="0"/>
        <w:autoSpaceDN w:val="0"/>
        <w:adjustRightInd w:val="0"/>
        <w:jc w:val="both"/>
        <w:rPr>
          <w:rStyle w:val="apple-converted-space"/>
          <w:sz w:val="22"/>
          <w:szCs w:val="22"/>
        </w:rPr>
      </w:pPr>
    </w:p>
    <w:p w14:paraId="02E7DB4D" w14:textId="77777777" w:rsidR="004162A0" w:rsidRPr="00387905" w:rsidRDefault="004162A0" w:rsidP="004162A0">
      <w:pPr>
        <w:autoSpaceDE w:val="0"/>
        <w:autoSpaceDN w:val="0"/>
        <w:adjustRightInd w:val="0"/>
        <w:jc w:val="both"/>
        <w:rPr>
          <w:sz w:val="22"/>
          <w:szCs w:val="22"/>
        </w:rPr>
      </w:pPr>
    </w:p>
    <w:p w14:paraId="13D4B9EF" w14:textId="77777777" w:rsidR="004162A0" w:rsidRPr="00387905" w:rsidRDefault="004162A0" w:rsidP="004162A0">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Управлением Росреестра </w:t>
      </w:r>
    </w:p>
    <w:p w14:paraId="62EDCD69" w14:textId="77777777" w:rsidR="004162A0" w:rsidRPr="00387905" w:rsidRDefault="004162A0" w:rsidP="004162A0">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57EE18EE" w14:textId="77777777" w:rsidR="004162A0" w:rsidRPr="00387905" w:rsidRDefault="004162A0" w:rsidP="004162A0">
      <w:pPr>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91008" behindDoc="0" locked="0" layoutInCell="1" allowOverlap="1" wp14:anchorId="4F2E7945" wp14:editId="44EF309F">
                <wp:simplePos x="0" y="0"/>
                <wp:positionH relativeFrom="column">
                  <wp:posOffset>-41910</wp:posOffset>
                </wp:positionH>
                <wp:positionV relativeFrom="paragraph">
                  <wp:posOffset>90170</wp:posOffset>
                </wp:positionV>
                <wp:extent cx="6229350" cy="0"/>
                <wp:effectExtent l="5715" t="13970" r="13335" b="5080"/>
                <wp:wrapNone/>
                <wp:docPr id="4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DB05D" id="AutoShape 2" o:spid="_x0000_s1026" type="#_x0000_t32" style="position:absolute;margin-left:-3.3pt;margin-top:7.1pt;width:490.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1gOIQIAADwEAAAOAAAAZHJzL2Uyb0RvYy54bWysU02P2jAQvVfqf7B8Z/NBYCEirFYJ9LJt&#10;kXb7A4ztJFYT27INAVX97x0bgpb2UlW9OON45s2bmTerp1PfoSM3VihZ4OQhxohLqpiQTYG/vW0n&#10;C4ysI5KRTkle4DO3+Gn98cNq0DlPVas6xg0CEGnzQRe4dU7nUWRpy3tiH5TmEh5rZXri4GqaiBky&#10;AHrfRWkcz6NBGaaNotxa+FtdHvE64Nc1p+5rXVvuUFdg4ObCacK592e0XpG8MUS3gl5pkH9g0RMh&#10;IekNqiKOoIMRf0D1ghplVe0eqOojVdeC8lADVJPEv1Xz2hLNQy3QHKtvbbL/D5Z+Oe4MEqzA2RQj&#10;SXqY0fPBqZAapb4/g7Y5uJVyZ3yF9CRf9Yui3y2SqmyJbHhwfjtriE18RHQX4i9WQ5b98Fkx8CGA&#10;H5p1qk3vIaEN6BRmcr7NhJ8covBznqbL6QxGR8e3iORjoDbWfeKqR94osHWGiKZ1pZISJq9MEtKQ&#10;44t1nhbJxwCfVaqt6LoggE6iocDLWToLAVZ1gvlH72ZNsy87g47ESyh+jMugGgC7czPqIFkAazlh&#10;m6vtiOguNvh30uNBYUDnal008mMZLzeLzSKbZOl8M8niqpo8b8tsMt8mj7NqWpVllfz01JIsbwVj&#10;XHp2o16T7O/0cN2ci9Juir21IbpHD/0CsuM3kA6T9cO8yGKv2HlnxomDRIPzdZ38Dry/g/1+6de/&#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BJ/WA4hAgAAPAQAAA4AAAAAAAAAAAAAAAAALgIAAGRycy9lMm9Eb2MueG1s&#10;UEsBAi0AFAAGAAgAAAAhAOkJsQjeAAAACAEAAA8AAAAAAAAAAAAAAAAAewQAAGRycy9kb3ducmV2&#10;LnhtbFBLBQYAAAAABAAEAPMAAACGBQAAAAA=&#10;" strokecolor="#0070c0"/>
            </w:pict>
          </mc:Fallback>
        </mc:AlternateContent>
      </w:r>
    </w:p>
    <w:p w14:paraId="643F4211" w14:textId="77777777" w:rsidR="004162A0" w:rsidRPr="00387905" w:rsidRDefault="004162A0" w:rsidP="004162A0">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69D67DAF" w14:textId="77777777" w:rsidR="004162A0" w:rsidRPr="00387905" w:rsidRDefault="004162A0" w:rsidP="004162A0">
      <w:pPr>
        <w:suppressAutoHyphens/>
        <w:autoSpaceDE w:val="0"/>
        <w:autoSpaceDN w:val="0"/>
        <w:adjustRightInd w:val="0"/>
        <w:jc w:val="both"/>
        <w:rPr>
          <w:b/>
          <w:bCs/>
          <w:sz w:val="22"/>
          <w:szCs w:val="22"/>
        </w:rPr>
      </w:pPr>
      <w:r w:rsidRPr="00387905">
        <w:rPr>
          <w:sz w:val="22"/>
          <w:szCs w:val="22"/>
        </w:rPr>
        <w:t xml:space="preserve">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w:t>
      </w:r>
      <w:r w:rsidRPr="00387905">
        <w:rPr>
          <w:sz w:val="22"/>
          <w:szCs w:val="22"/>
        </w:rPr>
        <w:lastRenderedPageBreak/>
        <w:t>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64A097E9" w14:textId="77777777" w:rsidR="004162A0" w:rsidRPr="00387905" w:rsidRDefault="004162A0" w:rsidP="004162A0">
      <w:pPr>
        <w:tabs>
          <w:tab w:val="left" w:pos="1095"/>
        </w:tabs>
        <w:suppressAutoHyphens/>
        <w:autoSpaceDE w:val="0"/>
        <w:autoSpaceDN w:val="0"/>
        <w:adjustRightInd w:val="0"/>
        <w:jc w:val="both"/>
        <w:rPr>
          <w:b/>
          <w:sz w:val="22"/>
          <w:szCs w:val="22"/>
        </w:rPr>
      </w:pPr>
    </w:p>
    <w:p w14:paraId="7FF0B0B7" w14:textId="77777777" w:rsidR="004162A0" w:rsidRPr="00387905" w:rsidRDefault="004162A0" w:rsidP="004162A0">
      <w:pPr>
        <w:tabs>
          <w:tab w:val="left" w:pos="1095"/>
        </w:tabs>
        <w:suppressAutoHyphens/>
        <w:autoSpaceDE w:val="0"/>
        <w:autoSpaceDN w:val="0"/>
        <w:adjustRightInd w:val="0"/>
        <w:jc w:val="both"/>
        <w:rPr>
          <w:b/>
          <w:sz w:val="22"/>
          <w:szCs w:val="22"/>
        </w:rPr>
      </w:pPr>
      <w:r w:rsidRPr="00387905">
        <w:rPr>
          <w:b/>
          <w:sz w:val="22"/>
          <w:szCs w:val="22"/>
        </w:rPr>
        <w:t>Контакты для СМИ:</w:t>
      </w:r>
    </w:p>
    <w:p w14:paraId="4FB84BF9" w14:textId="77777777" w:rsidR="004162A0" w:rsidRPr="00387905" w:rsidRDefault="004162A0" w:rsidP="004162A0">
      <w:pPr>
        <w:jc w:val="both"/>
        <w:rPr>
          <w:sz w:val="22"/>
          <w:szCs w:val="22"/>
        </w:rPr>
      </w:pPr>
      <w:r w:rsidRPr="00387905">
        <w:rPr>
          <w:sz w:val="22"/>
          <w:szCs w:val="22"/>
        </w:rPr>
        <w:t>Управление Росреестра по Новосибирской области</w:t>
      </w:r>
    </w:p>
    <w:p w14:paraId="6C477415" w14:textId="77777777" w:rsidR="004162A0" w:rsidRPr="00387905" w:rsidRDefault="004162A0" w:rsidP="004162A0">
      <w:pPr>
        <w:jc w:val="both"/>
        <w:rPr>
          <w:sz w:val="22"/>
          <w:szCs w:val="22"/>
        </w:rPr>
      </w:pPr>
      <w:r w:rsidRPr="00387905">
        <w:rPr>
          <w:sz w:val="22"/>
          <w:szCs w:val="22"/>
        </w:rPr>
        <w:t>630091, г. Новосибирск, ул. Державина, д. 28</w:t>
      </w:r>
    </w:p>
    <w:p w14:paraId="0C3D47A9" w14:textId="77777777" w:rsidR="004162A0" w:rsidRPr="00387905" w:rsidRDefault="004162A0" w:rsidP="004162A0">
      <w:pPr>
        <w:autoSpaceDE w:val="0"/>
        <w:autoSpaceDN w:val="0"/>
        <w:adjustRightInd w:val="0"/>
        <w:jc w:val="both"/>
        <w:rPr>
          <w:sz w:val="22"/>
          <w:szCs w:val="22"/>
        </w:rPr>
      </w:pPr>
      <w:r w:rsidRPr="00387905">
        <w:rPr>
          <w:sz w:val="22"/>
          <w:szCs w:val="22"/>
          <w:lang w:val="x-none"/>
        </w:rPr>
        <w:t xml:space="preserve">Электронная почта: </w:t>
      </w:r>
    </w:p>
    <w:p w14:paraId="25F2E5F4" w14:textId="77777777" w:rsidR="004162A0" w:rsidRPr="00387905" w:rsidRDefault="00FC3721" w:rsidP="004162A0">
      <w:pPr>
        <w:autoSpaceDE w:val="0"/>
        <w:autoSpaceDN w:val="0"/>
        <w:adjustRightInd w:val="0"/>
        <w:jc w:val="both"/>
        <w:rPr>
          <w:sz w:val="22"/>
          <w:szCs w:val="22"/>
        </w:rPr>
      </w:pPr>
      <w:hyperlink r:id="rId142" w:history="1">
        <w:r w:rsidR="004162A0" w:rsidRPr="00387905">
          <w:rPr>
            <w:rStyle w:val="a3"/>
            <w:color w:val="auto"/>
            <w:sz w:val="22"/>
            <w:szCs w:val="22"/>
            <w:lang w:val="x-none"/>
          </w:rPr>
          <w:t>oko@54upr.rosreestr.ru</w:t>
        </w:r>
      </w:hyperlink>
      <w:r w:rsidR="004162A0" w:rsidRPr="00387905">
        <w:rPr>
          <w:sz w:val="22"/>
          <w:szCs w:val="22"/>
          <w:lang w:val="x-none"/>
        </w:rPr>
        <w:t xml:space="preserve"> </w:t>
      </w:r>
    </w:p>
    <w:p w14:paraId="726C8705" w14:textId="77777777" w:rsidR="004162A0" w:rsidRPr="00387905" w:rsidRDefault="004162A0" w:rsidP="004162A0">
      <w:pPr>
        <w:autoSpaceDE w:val="0"/>
        <w:autoSpaceDN w:val="0"/>
        <w:adjustRightInd w:val="0"/>
        <w:jc w:val="both"/>
        <w:rPr>
          <w:sz w:val="22"/>
          <w:szCs w:val="22"/>
          <w:lang w:val="x-none"/>
        </w:rPr>
      </w:pPr>
      <w:r w:rsidRPr="00387905">
        <w:rPr>
          <w:sz w:val="22"/>
          <w:szCs w:val="22"/>
          <w:lang w:val="x-none"/>
        </w:rPr>
        <w:t xml:space="preserve">Сайт: </w:t>
      </w:r>
      <w:hyperlink r:id="rId143" w:history="1">
        <w:r w:rsidRPr="00387905">
          <w:rPr>
            <w:sz w:val="22"/>
            <w:szCs w:val="22"/>
            <w:u w:val="single"/>
            <w:lang w:val="x-none"/>
          </w:rPr>
          <w:t>Росреестр</w:t>
        </w:r>
      </w:hyperlink>
    </w:p>
    <w:p w14:paraId="4884D2A9" w14:textId="77777777" w:rsidR="004162A0" w:rsidRPr="00387905" w:rsidRDefault="004162A0" w:rsidP="004162A0">
      <w:pPr>
        <w:autoSpaceDE w:val="0"/>
        <w:autoSpaceDN w:val="0"/>
        <w:adjustRightInd w:val="0"/>
        <w:jc w:val="both"/>
        <w:rPr>
          <w:b/>
          <w:sz w:val="22"/>
          <w:szCs w:val="22"/>
        </w:rPr>
      </w:pPr>
      <w:r w:rsidRPr="00387905">
        <w:rPr>
          <w:sz w:val="22"/>
          <w:szCs w:val="22"/>
        </w:rPr>
        <w:t xml:space="preserve">Соцсети: </w:t>
      </w:r>
      <w:hyperlink r:id="rId144" w:history="1">
        <w:r w:rsidRPr="00387905">
          <w:rPr>
            <w:sz w:val="22"/>
            <w:szCs w:val="22"/>
            <w:u w:val="single"/>
            <w:lang w:val="x-none"/>
          </w:rPr>
          <w:t>ВКонтакте</w:t>
        </w:r>
      </w:hyperlink>
      <w:r w:rsidRPr="00387905">
        <w:rPr>
          <w:sz w:val="22"/>
          <w:szCs w:val="22"/>
        </w:rPr>
        <w:t xml:space="preserve">, </w:t>
      </w:r>
      <w:hyperlink r:id="rId145" w:history="1">
        <w:r w:rsidRPr="00387905">
          <w:rPr>
            <w:rStyle w:val="a3"/>
            <w:color w:val="auto"/>
            <w:sz w:val="22"/>
            <w:szCs w:val="22"/>
          </w:rPr>
          <w:t>Одноклассники</w:t>
        </w:r>
      </w:hyperlink>
      <w:r w:rsidRPr="00387905">
        <w:rPr>
          <w:rStyle w:val="a3"/>
          <w:color w:val="auto"/>
          <w:sz w:val="22"/>
          <w:szCs w:val="22"/>
        </w:rPr>
        <w:t xml:space="preserve">, </w:t>
      </w:r>
      <w:hyperlink r:id="rId146" w:history="1">
        <w:r w:rsidRPr="00387905">
          <w:rPr>
            <w:rStyle w:val="a3"/>
            <w:color w:val="auto"/>
            <w:sz w:val="22"/>
            <w:szCs w:val="22"/>
            <w:lang w:val="x-none"/>
          </w:rPr>
          <w:t>Яндекс</w:t>
        </w:r>
        <w:r w:rsidRPr="00387905">
          <w:rPr>
            <w:rStyle w:val="a3"/>
            <w:color w:val="auto"/>
            <w:sz w:val="22"/>
            <w:szCs w:val="22"/>
          </w:rPr>
          <w:t>.</w:t>
        </w:r>
        <w:r w:rsidRPr="00387905">
          <w:rPr>
            <w:rStyle w:val="a3"/>
            <w:color w:val="auto"/>
            <w:sz w:val="22"/>
            <w:szCs w:val="22"/>
            <w:lang w:val="x-none"/>
          </w:rPr>
          <w:t>Дзен</w:t>
        </w:r>
      </w:hyperlink>
      <w:r w:rsidRPr="00387905">
        <w:rPr>
          <w:rStyle w:val="a3"/>
          <w:color w:val="auto"/>
          <w:sz w:val="22"/>
          <w:szCs w:val="22"/>
        </w:rPr>
        <w:t xml:space="preserve">, </w:t>
      </w:r>
      <w:hyperlink r:id="rId147" w:history="1">
        <w:r w:rsidRPr="00387905">
          <w:rPr>
            <w:rStyle w:val="a3"/>
            <w:color w:val="auto"/>
            <w:sz w:val="22"/>
            <w:szCs w:val="22"/>
          </w:rPr>
          <w:t>Телеграм</w:t>
        </w:r>
      </w:hyperlink>
      <w:r w:rsidRPr="00387905">
        <w:rPr>
          <w:b/>
          <w:sz w:val="22"/>
          <w:szCs w:val="22"/>
        </w:rPr>
        <w:t xml:space="preserve"> </w:t>
      </w:r>
    </w:p>
    <w:p w14:paraId="1B88BC98" w14:textId="77777777" w:rsidR="004162A0" w:rsidRPr="00387905" w:rsidRDefault="004162A0" w:rsidP="00E0483C">
      <w:pPr>
        <w:rPr>
          <w:sz w:val="22"/>
          <w:szCs w:val="22"/>
        </w:rPr>
      </w:pPr>
    </w:p>
    <w:p w14:paraId="27291476" w14:textId="77777777" w:rsidR="004162A0" w:rsidRPr="00387905" w:rsidRDefault="004162A0" w:rsidP="00E0483C">
      <w:pPr>
        <w:rPr>
          <w:sz w:val="22"/>
          <w:szCs w:val="22"/>
        </w:rPr>
      </w:pPr>
    </w:p>
    <w:p w14:paraId="32BC2CE0" w14:textId="77777777" w:rsidR="004162A0" w:rsidRPr="00387905" w:rsidRDefault="004162A0" w:rsidP="004162A0">
      <w:pPr>
        <w:rPr>
          <w:noProof/>
          <w:sz w:val="22"/>
          <w:szCs w:val="22"/>
        </w:rPr>
      </w:pPr>
      <w:r w:rsidRPr="00387905">
        <w:rPr>
          <w:noProof/>
          <w:sz w:val="22"/>
          <w:szCs w:val="22"/>
        </w:rPr>
        <w:drawing>
          <wp:inline distT="0" distB="0" distL="0" distR="0" wp14:anchorId="5729AC90" wp14:editId="74CDF144">
            <wp:extent cx="1748367" cy="7493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78126D35" w14:textId="77777777" w:rsidR="004162A0" w:rsidRPr="00387905" w:rsidRDefault="004162A0" w:rsidP="004162A0">
      <w:pPr>
        <w:pStyle w:val="a4"/>
        <w:ind w:firstLine="720"/>
        <w:jc w:val="both"/>
        <w:rPr>
          <w:rStyle w:val="apple-converted-space"/>
          <w:sz w:val="22"/>
          <w:szCs w:val="22"/>
        </w:rPr>
      </w:pPr>
      <w:r w:rsidRPr="00387905">
        <w:rPr>
          <w:rFonts w:eastAsiaTheme="minorHAnsi"/>
          <w:b/>
          <w:noProof/>
          <w:sz w:val="22"/>
          <w:szCs w:val="22"/>
          <w:lang w:eastAsia="en-US"/>
        </w:rPr>
        <w:t>Управление Росреестра по Новосибирской области предупреждает население о недопущении пала на землях сельскохозяйственного назначения</w:t>
      </w:r>
    </w:p>
    <w:p w14:paraId="75F4704E" w14:textId="77777777" w:rsidR="004162A0" w:rsidRPr="00387905" w:rsidRDefault="004162A0" w:rsidP="004162A0">
      <w:pPr>
        <w:autoSpaceDE w:val="0"/>
        <w:autoSpaceDN w:val="0"/>
        <w:adjustRightInd w:val="0"/>
        <w:ind w:firstLine="709"/>
        <w:jc w:val="both"/>
        <w:rPr>
          <w:sz w:val="22"/>
          <w:szCs w:val="22"/>
        </w:rPr>
      </w:pPr>
      <w:r w:rsidRPr="00387905">
        <w:rPr>
          <w:sz w:val="22"/>
          <w:szCs w:val="22"/>
        </w:rPr>
        <w:t xml:space="preserve">Ежегодно с приходом весны фиксируются сельскохозяйственные палы (поджоги пожнивных остатков и сухостоя сорной растительности на землях сельскохозяйственного назначения), чем усложняется пожароопасная обстановка. </w:t>
      </w:r>
    </w:p>
    <w:p w14:paraId="3D854976" w14:textId="77777777" w:rsidR="004162A0" w:rsidRPr="00387905" w:rsidRDefault="004162A0" w:rsidP="004162A0">
      <w:pPr>
        <w:autoSpaceDE w:val="0"/>
        <w:autoSpaceDN w:val="0"/>
        <w:adjustRightInd w:val="0"/>
        <w:ind w:firstLine="709"/>
        <w:jc w:val="both"/>
        <w:rPr>
          <w:sz w:val="22"/>
          <w:szCs w:val="22"/>
        </w:rPr>
      </w:pPr>
      <w:r w:rsidRPr="00387905">
        <w:rPr>
          <w:sz w:val="22"/>
          <w:szCs w:val="22"/>
        </w:rPr>
        <w:t xml:space="preserve">Управления Росреестра по Новосибирской области обращается ко всем юридическим и физическим лицам, правообладателям и пользователям сельскохозяйственных угодий и напоминает о недопустимости палов сухой </w:t>
      </w:r>
      <w:proofErr w:type="gramStart"/>
      <w:r w:rsidRPr="00387905">
        <w:rPr>
          <w:sz w:val="22"/>
          <w:szCs w:val="22"/>
        </w:rPr>
        <w:t>травы  и</w:t>
      </w:r>
      <w:proofErr w:type="gramEnd"/>
      <w:r w:rsidRPr="00387905">
        <w:rPr>
          <w:sz w:val="22"/>
          <w:szCs w:val="22"/>
        </w:rPr>
        <w:t xml:space="preserve"> предупреждает землепользователей: </w:t>
      </w:r>
    </w:p>
    <w:p w14:paraId="3D6007B6" w14:textId="77777777" w:rsidR="004162A0" w:rsidRPr="00387905" w:rsidRDefault="004162A0" w:rsidP="004162A0">
      <w:pPr>
        <w:autoSpaceDE w:val="0"/>
        <w:autoSpaceDN w:val="0"/>
        <w:adjustRightInd w:val="0"/>
        <w:ind w:firstLine="709"/>
        <w:jc w:val="both"/>
        <w:rPr>
          <w:sz w:val="22"/>
          <w:szCs w:val="22"/>
        </w:rPr>
      </w:pPr>
      <w:r w:rsidRPr="00387905">
        <w:rPr>
          <w:sz w:val="22"/>
          <w:szCs w:val="22"/>
        </w:rPr>
        <w:t xml:space="preserve">в соответствии с пунктами 218 и 283 Правил противопожарного режима в Российской Федерации, утвержденных постановлением Правительства Российской Федерации от 25 апреля 2012 года № 390, запрещено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 </w:t>
      </w:r>
    </w:p>
    <w:p w14:paraId="2814B4C6" w14:textId="77777777" w:rsidR="004162A0" w:rsidRPr="00387905" w:rsidRDefault="004162A0" w:rsidP="004162A0">
      <w:pPr>
        <w:autoSpaceDE w:val="0"/>
        <w:autoSpaceDN w:val="0"/>
        <w:adjustRightInd w:val="0"/>
        <w:ind w:firstLine="709"/>
        <w:jc w:val="both"/>
        <w:rPr>
          <w:sz w:val="22"/>
          <w:szCs w:val="22"/>
        </w:rPr>
      </w:pPr>
      <w:r w:rsidRPr="00387905">
        <w:rPr>
          <w:sz w:val="22"/>
          <w:szCs w:val="22"/>
        </w:rPr>
        <w:t xml:space="preserve">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 установленных Правилами противопожарного режима в Российской Федерации, а также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 </w:t>
      </w:r>
    </w:p>
    <w:p w14:paraId="3D67D9BC" w14:textId="77777777" w:rsidR="004162A0" w:rsidRPr="00387905" w:rsidRDefault="004162A0" w:rsidP="004162A0">
      <w:pPr>
        <w:autoSpaceDE w:val="0"/>
        <w:autoSpaceDN w:val="0"/>
        <w:adjustRightInd w:val="0"/>
        <w:ind w:firstLine="709"/>
        <w:jc w:val="both"/>
        <w:rPr>
          <w:sz w:val="22"/>
          <w:szCs w:val="22"/>
        </w:rPr>
      </w:pPr>
      <w:r w:rsidRPr="00387905">
        <w:rPr>
          <w:sz w:val="22"/>
          <w:szCs w:val="22"/>
        </w:rPr>
        <w:t>Сельскохозяйственные палы приводят к снижению плодородия почвы, повреждению лесозащитных насаждений и зачастую приводят к возникновению крупных пожаров и угрожают населенным пунктам, и могут стать причиной гибели людей. Кроме того, запрещено в полосах отвода автомобильных дорог, полосах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 В целях пресечения фактов выжигания растительности и предупреждения возникновения чрезвычайных ситуаций, вызванных пожарами, возникшими в том числе при сплошном выжигании растительности (палами), 01 февраля 2019 года утвержден План работы Управления Росреестра по Новосибирской области по участию в предупреждении и ликвидации последствий чрезвычайных ситуаций, вызванных пожарами, возникшими в том числе при сплошном выжигании растительности (палами), на территории Новосибирской области.</w:t>
      </w:r>
    </w:p>
    <w:p w14:paraId="5418D7EA" w14:textId="77777777" w:rsidR="004162A0" w:rsidRPr="00387905" w:rsidRDefault="004162A0" w:rsidP="004162A0">
      <w:pPr>
        <w:autoSpaceDE w:val="0"/>
        <w:autoSpaceDN w:val="0"/>
        <w:adjustRightInd w:val="0"/>
        <w:ind w:firstLine="709"/>
        <w:jc w:val="both"/>
        <w:rPr>
          <w:sz w:val="22"/>
          <w:szCs w:val="22"/>
        </w:rPr>
      </w:pPr>
      <w:r w:rsidRPr="00387905">
        <w:rPr>
          <w:sz w:val="22"/>
          <w:szCs w:val="22"/>
        </w:rPr>
        <w:t xml:space="preserve">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(стихийных свалок, сжигания мусора, наличие сухой травы вблизи автомобильных дорог). С целью предупреждения чрезвычайных ситуаций проводятся беседы с землепользователями, собственниками земельных участков о вреде выжигания сухой травянистой растительности, стерни, пожнивных остатков на землях сельскохозяйственного назначения и опасности возникновения </w:t>
      </w:r>
      <w:r w:rsidRPr="00387905">
        <w:rPr>
          <w:sz w:val="22"/>
          <w:szCs w:val="22"/>
        </w:rPr>
        <w:lastRenderedPageBreak/>
        <w:t xml:space="preserve">крупных пожаров. Следует отметить, что за пожарную безопасность и состояния плодородия почвы несут ответственность землепользователи, собственники земельных участков. </w:t>
      </w:r>
    </w:p>
    <w:p w14:paraId="582004F2" w14:textId="77777777" w:rsidR="004162A0" w:rsidRPr="00387905" w:rsidRDefault="004162A0" w:rsidP="004162A0">
      <w:pPr>
        <w:autoSpaceDE w:val="0"/>
        <w:autoSpaceDN w:val="0"/>
        <w:adjustRightInd w:val="0"/>
        <w:ind w:firstLine="709"/>
        <w:jc w:val="both"/>
        <w:rPr>
          <w:sz w:val="22"/>
          <w:szCs w:val="22"/>
        </w:rPr>
      </w:pPr>
      <w:r w:rsidRPr="00387905">
        <w:rPr>
          <w:sz w:val="22"/>
          <w:szCs w:val="22"/>
        </w:rPr>
        <w:t xml:space="preserve">Работа Управления Росреестра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 Управлением Россельхознадзора по Новосибирской области, уполномоченными органами государственной власти по Новосибирской области, иными органами государственной власти, органами местного самоуправления. В случае обнаружения признаков, указывающих на возможность возникновения чрезвычайной ситуации, государственные инспекторы Управления Росреестра по Новосибирской области сообщают о данных фактах уполномоченным лицам органов местного самоуправления. </w:t>
      </w:r>
    </w:p>
    <w:p w14:paraId="5F6AA90E" w14:textId="77777777" w:rsidR="004162A0" w:rsidRPr="00387905" w:rsidRDefault="004162A0" w:rsidP="004162A0">
      <w:pPr>
        <w:autoSpaceDE w:val="0"/>
        <w:autoSpaceDN w:val="0"/>
        <w:adjustRightInd w:val="0"/>
        <w:ind w:firstLine="709"/>
        <w:jc w:val="both"/>
        <w:rPr>
          <w:sz w:val="22"/>
          <w:szCs w:val="22"/>
        </w:rPr>
      </w:pPr>
      <w:r w:rsidRPr="00387905">
        <w:rPr>
          <w:sz w:val="22"/>
          <w:szCs w:val="22"/>
        </w:rPr>
        <w:t xml:space="preserve">Просим Вас проявить максимальную ответственность и не допускать возгорания сухой растительности. Будьте осторожны с огнем! Обнаружив возгорание, попытайтесь остановить распространение огня своими силами и сообщите по телефону: </w:t>
      </w:r>
    </w:p>
    <w:p w14:paraId="19E46291" w14:textId="77777777" w:rsidR="004162A0" w:rsidRPr="00387905" w:rsidRDefault="004162A0" w:rsidP="004162A0">
      <w:pPr>
        <w:autoSpaceDE w:val="0"/>
        <w:autoSpaceDN w:val="0"/>
        <w:adjustRightInd w:val="0"/>
        <w:ind w:firstLine="709"/>
        <w:jc w:val="both"/>
        <w:rPr>
          <w:sz w:val="22"/>
          <w:szCs w:val="22"/>
        </w:rPr>
      </w:pPr>
      <w:r w:rsidRPr="00387905">
        <w:rPr>
          <w:sz w:val="22"/>
          <w:szCs w:val="22"/>
        </w:rPr>
        <w:t>- на Единый телефон экстренных служб – 112;</w:t>
      </w:r>
    </w:p>
    <w:p w14:paraId="69A61E67" w14:textId="77777777" w:rsidR="004162A0" w:rsidRPr="00387905" w:rsidRDefault="004162A0" w:rsidP="004162A0">
      <w:pPr>
        <w:autoSpaceDE w:val="0"/>
        <w:autoSpaceDN w:val="0"/>
        <w:adjustRightInd w:val="0"/>
        <w:ind w:firstLine="709"/>
        <w:jc w:val="both"/>
        <w:rPr>
          <w:sz w:val="22"/>
          <w:szCs w:val="22"/>
        </w:rPr>
      </w:pPr>
      <w:r w:rsidRPr="00387905">
        <w:rPr>
          <w:sz w:val="22"/>
          <w:szCs w:val="22"/>
        </w:rPr>
        <w:t>- в Пожарно-спасательную службу МЧС России – 101;</w:t>
      </w:r>
    </w:p>
    <w:p w14:paraId="24E94B6F" w14:textId="77777777" w:rsidR="004162A0" w:rsidRPr="00387905" w:rsidRDefault="004162A0" w:rsidP="004162A0">
      <w:pPr>
        <w:autoSpaceDE w:val="0"/>
        <w:autoSpaceDN w:val="0"/>
        <w:adjustRightInd w:val="0"/>
        <w:ind w:firstLine="709"/>
        <w:jc w:val="both"/>
        <w:rPr>
          <w:rStyle w:val="apple-converted-space"/>
          <w:sz w:val="22"/>
          <w:szCs w:val="22"/>
        </w:rPr>
      </w:pPr>
      <w:r w:rsidRPr="00387905">
        <w:rPr>
          <w:sz w:val="22"/>
          <w:szCs w:val="22"/>
        </w:rPr>
        <w:t>- «Единый телефон доверия» ГУ МЧС России по Новосибирской области - 8(383) 239-99-99;</w:t>
      </w:r>
    </w:p>
    <w:p w14:paraId="24FF9806" w14:textId="77777777" w:rsidR="004162A0" w:rsidRPr="00387905" w:rsidRDefault="004162A0" w:rsidP="004162A0">
      <w:pPr>
        <w:autoSpaceDE w:val="0"/>
        <w:autoSpaceDN w:val="0"/>
        <w:adjustRightInd w:val="0"/>
        <w:jc w:val="both"/>
        <w:rPr>
          <w:sz w:val="22"/>
          <w:szCs w:val="22"/>
        </w:rPr>
      </w:pPr>
    </w:p>
    <w:p w14:paraId="7C77E895" w14:textId="77777777" w:rsidR="004162A0" w:rsidRPr="00387905" w:rsidRDefault="004162A0" w:rsidP="004162A0">
      <w:pPr>
        <w:autoSpaceDE w:val="0"/>
        <w:autoSpaceDN w:val="0"/>
        <w:adjustRightInd w:val="0"/>
        <w:jc w:val="right"/>
        <w:rPr>
          <w:rFonts w:eastAsia="Quattrocento Sans"/>
          <w:b/>
          <w:i/>
          <w:sz w:val="22"/>
          <w:szCs w:val="22"/>
        </w:rPr>
      </w:pPr>
      <w:r w:rsidRPr="00387905">
        <w:rPr>
          <w:rFonts w:eastAsia="Quattrocento Sans"/>
          <w:b/>
          <w:i/>
          <w:sz w:val="22"/>
          <w:szCs w:val="22"/>
        </w:rPr>
        <w:t xml:space="preserve">материал подготовлен Управлением Росреестра </w:t>
      </w:r>
    </w:p>
    <w:p w14:paraId="1F228422" w14:textId="77777777" w:rsidR="004162A0" w:rsidRPr="00387905" w:rsidRDefault="004162A0" w:rsidP="004162A0">
      <w:pPr>
        <w:autoSpaceDE w:val="0"/>
        <w:autoSpaceDN w:val="0"/>
        <w:adjustRightInd w:val="0"/>
        <w:jc w:val="right"/>
        <w:rPr>
          <w:rFonts w:eastAsia="Quattrocento Sans"/>
          <w:b/>
          <w:i/>
          <w:sz w:val="22"/>
          <w:szCs w:val="22"/>
        </w:rPr>
      </w:pPr>
      <w:r w:rsidRPr="00387905">
        <w:rPr>
          <w:rFonts w:eastAsia="Quattrocento Sans"/>
          <w:b/>
          <w:i/>
          <w:sz w:val="22"/>
          <w:szCs w:val="22"/>
        </w:rPr>
        <w:t>по Новосибирской области</w:t>
      </w:r>
    </w:p>
    <w:p w14:paraId="0A33C454" w14:textId="77777777" w:rsidR="004162A0" w:rsidRPr="00387905" w:rsidRDefault="004162A0" w:rsidP="004162A0">
      <w:pPr>
        <w:suppressAutoHyphens/>
        <w:autoSpaceDE w:val="0"/>
        <w:autoSpaceDN w:val="0"/>
        <w:adjustRightInd w:val="0"/>
        <w:jc w:val="both"/>
        <w:rPr>
          <w:b/>
          <w:bCs/>
          <w:i/>
          <w:iCs/>
          <w:sz w:val="22"/>
          <w:szCs w:val="22"/>
        </w:rPr>
      </w:pPr>
      <w:r w:rsidRPr="00387905">
        <w:rPr>
          <w:noProof/>
          <w:sz w:val="22"/>
          <w:szCs w:val="22"/>
        </w:rPr>
        <mc:AlternateContent>
          <mc:Choice Requires="wps">
            <w:drawing>
              <wp:anchor distT="0" distB="0" distL="114300" distR="114300" simplePos="0" relativeHeight="251693056" behindDoc="0" locked="0" layoutInCell="1" allowOverlap="1" wp14:anchorId="1BADBF8E" wp14:editId="739A7C2E">
                <wp:simplePos x="0" y="0"/>
                <wp:positionH relativeFrom="column">
                  <wp:posOffset>-41910</wp:posOffset>
                </wp:positionH>
                <wp:positionV relativeFrom="paragraph">
                  <wp:posOffset>90170</wp:posOffset>
                </wp:positionV>
                <wp:extent cx="6229350" cy="0"/>
                <wp:effectExtent l="5715" t="13970" r="13335" b="5080"/>
                <wp:wrapNone/>
                <wp:docPr id="4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06A72" id="AutoShape 2" o:spid="_x0000_s1026" type="#_x0000_t32" style="position:absolute;margin-left:-3.3pt;margin-top:7.1pt;width:490.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2iIQIAADw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m2Ek&#10;SQ8zej44FVKj1Pdn0DYHt1LujK+QnuSrflH0u0VSlS2RDQ/Ob2cNsYmPiO5C/MVqyLIfPisGPgTw&#10;Q7NOtek9JLQBncJMzreZ8JNDFH7O03T5MIPR0fEtIvkYqI11n7jqkTcKbJ0homldqaSEySuThDTk&#10;+GKdp0XyMcBnlWorui4IoJNoKPByls5CgFWdYP7Ru1nT7MvOoCPxEoof4zKoBsDu3Iw6SBbAWk7Y&#10;5mo7IrqLDf6d9HhQGNC5WheN/FjGy81is8gmWTrfTLK4qibP2zKbzLfJ46x6qMqySn56akmWt4Ix&#10;Lj27Ua9J9nd6uG7ORWk3xd7aEN2jh34B2fEbSIfJ+mFeZLFX7Lwz48RBosH5uk5+B97fwX6/9Otf&#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Piz7aIhAgAAPAQAAA4AAAAAAAAAAAAAAAAALgIAAGRycy9lMm9Eb2MueG1s&#10;UEsBAi0AFAAGAAgAAAAhAOkJsQjeAAAACAEAAA8AAAAAAAAAAAAAAAAAewQAAGRycy9kb3ducmV2&#10;LnhtbFBLBQYAAAAABAAEAPMAAACGBQAAAAA=&#10;" strokecolor="#0070c0"/>
            </w:pict>
          </mc:Fallback>
        </mc:AlternateContent>
      </w:r>
    </w:p>
    <w:p w14:paraId="7EFF71ED" w14:textId="77777777" w:rsidR="004162A0" w:rsidRPr="00387905" w:rsidRDefault="004162A0" w:rsidP="004162A0">
      <w:pPr>
        <w:suppressAutoHyphens/>
        <w:autoSpaceDE w:val="0"/>
        <w:autoSpaceDN w:val="0"/>
        <w:adjustRightInd w:val="0"/>
        <w:jc w:val="both"/>
        <w:rPr>
          <w:b/>
          <w:bCs/>
          <w:sz w:val="22"/>
          <w:szCs w:val="22"/>
        </w:rPr>
      </w:pPr>
      <w:r w:rsidRPr="00387905">
        <w:rPr>
          <w:b/>
          <w:bCs/>
          <w:sz w:val="22"/>
          <w:szCs w:val="22"/>
        </w:rPr>
        <w:t>Об Управлении Росреестра по Новосибирской области</w:t>
      </w:r>
    </w:p>
    <w:p w14:paraId="28C27FC5" w14:textId="77777777" w:rsidR="004162A0" w:rsidRPr="00387905" w:rsidRDefault="004162A0" w:rsidP="004162A0">
      <w:pPr>
        <w:suppressAutoHyphens/>
        <w:autoSpaceDE w:val="0"/>
        <w:autoSpaceDN w:val="0"/>
        <w:adjustRightInd w:val="0"/>
        <w:jc w:val="both"/>
        <w:rPr>
          <w:b/>
          <w:bCs/>
          <w:sz w:val="22"/>
          <w:szCs w:val="22"/>
        </w:rPr>
      </w:pPr>
      <w:r w:rsidRPr="00387905">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48AC66FB" w14:textId="77777777" w:rsidR="004162A0" w:rsidRPr="00387905" w:rsidRDefault="004162A0" w:rsidP="004162A0">
      <w:pPr>
        <w:tabs>
          <w:tab w:val="left" w:pos="1095"/>
        </w:tabs>
        <w:suppressAutoHyphens/>
        <w:autoSpaceDE w:val="0"/>
        <w:autoSpaceDN w:val="0"/>
        <w:adjustRightInd w:val="0"/>
        <w:jc w:val="both"/>
        <w:rPr>
          <w:b/>
          <w:sz w:val="22"/>
          <w:szCs w:val="22"/>
        </w:rPr>
      </w:pPr>
    </w:p>
    <w:p w14:paraId="18F790CA" w14:textId="77777777" w:rsidR="004162A0" w:rsidRPr="00387905" w:rsidRDefault="004162A0" w:rsidP="004162A0">
      <w:pPr>
        <w:tabs>
          <w:tab w:val="left" w:pos="1095"/>
        </w:tabs>
        <w:suppressAutoHyphens/>
        <w:autoSpaceDE w:val="0"/>
        <w:autoSpaceDN w:val="0"/>
        <w:adjustRightInd w:val="0"/>
        <w:jc w:val="both"/>
        <w:rPr>
          <w:b/>
          <w:sz w:val="22"/>
          <w:szCs w:val="22"/>
        </w:rPr>
      </w:pPr>
      <w:r w:rsidRPr="00387905">
        <w:rPr>
          <w:b/>
          <w:sz w:val="22"/>
          <w:szCs w:val="22"/>
        </w:rPr>
        <w:t>Контакты для СМИ:</w:t>
      </w:r>
    </w:p>
    <w:p w14:paraId="6C7A548C" w14:textId="77777777" w:rsidR="004162A0" w:rsidRPr="00387905" w:rsidRDefault="004162A0" w:rsidP="004162A0">
      <w:pPr>
        <w:jc w:val="both"/>
        <w:rPr>
          <w:sz w:val="22"/>
          <w:szCs w:val="22"/>
        </w:rPr>
      </w:pPr>
      <w:r w:rsidRPr="00387905">
        <w:rPr>
          <w:sz w:val="22"/>
          <w:szCs w:val="22"/>
        </w:rPr>
        <w:t>Управление Росреестра по Новосибирской области</w:t>
      </w:r>
    </w:p>
    <w:p w14:paraId="2C0A5D6C" w14:textId="77777777" w:rsidR="004162A0" w:rsidRPr="00387905" w:rsidRDefault="004162A0" w:rsidP="004162A0">
      <w:pPr>
        <w:jc w:val="both"/>
        <w:rPr>
          <w:sz w:val="22"/>
          <w:szCs w:val="22"/>
        </w:rPr>
      </w:pPr>
      <w:r w:rsidRPr="00387905">
        <w:rPr>
          <w:sz w:val="22"/>
          <w:szCs w:val="22"/>
        </w:rPr>
        <w:t>630091, г. Новосибирск, ул. Державина, д. 28</w:t>
      </w:r>
    </w:p>
    <w:p w14:paraId="24AEB4B4" w14:textId="77777777" w:rsidR="004162A0" w:rsidRPr="00387905" w:rsidRDefault="004162A0" w:rsidP="004162A0">
      <w:pPr>
        <w:autoSpaceDE w:val="0"/>
        <w:autoSpaceDN w:val="0"/>
        <w:adjustRightInd w:val="0"/>
        <w:jc w:val="both"/>
        <w:rPr>
          <w:sz w:val="22"/>
          <w:szCs w:val="22"/>
        </w:rPr>
      </w:pPr>
      <w:r w:rsidRPr="00387905">
        <w:rPr>
          <w:sz w:val="22"/>
          <w:szCs w:val="22"/>
          <w:lang w:val="x-none"/>
        </w:rPr>
        <w:t xml:space="preserve">Электронная почта: </w:t>
      </w:r>
    </w:p>
    <w:p w14:paraId="5D572745" w14:textId="77777777" w:rsidR="004162A0" w:rsidRPr="00387905" w:rsidRDefault="00FC3721" w:rsidP="004162A0">
      <w:pPr>
        <w:autoSpaceDE w:val="0"/>
        <w:autoSpaceDN w:val="0"/>
        <w:adjustRightInd w:val="0"/>
        <w:jc w:val="both"/>
        <w:rPr>
          <w:sz w:val="22"/>
          <w:szCs w:val="22"/>
        </w:rPr>
      </w:pPr>
      <w:hyperlink r:id="rId148" w:history="1">
        <w:r w:rsidR="004162A0" w:rsidRPr="00387905">
          <w:rPr>
            <w:rStyle w:val="a3"/>
            <w:color w:val="auto"/>
            <w:sz w:val="22"/>
            <w:szCs w:val="22"/>
            <w:lang w:val="x-none"/>
          </w:rPr>
          <w:t>oko@54upr.rosreestr.ru</w:t>
        </w:r>
      </w:hyperlink>
      <w:r w:rsidR="004162A0" w:rsidRPr="00387905">
        <w:rPr>
          <w:sz w:val="22"/>
          <w:szCs w:val="22"/>
          <w:lang w:val="x-none"/>
        </w:rPr>
        <w:t xml:space="preserve"> </w:t>
      </w:r>
    </w:p>
    <w:p w14:paraId="738A5FA6" w14:textId="77777777" w:rsidR="004162A0" w:rsidRPr="00387905" w:rsidRDefault="004162A0" w:rsidP="004162A0">
      <w:pPr>
        <w:autoSpaceDE w:val="0"/>
        <w:autoSpaceDN w:val="0"/>
        <w:adjustRightInd w:val="0"/>
        <w:jc w:val="both"/>
        <w:rPr>
          <w:sz w:val="22"/>
          <w:szCs w:val="22"/>
          <w:lang w:val="x-none"/>
        </w:rPr>
      </w:pPr>
      <w:r w:rsidRPr="00387905">
        <w:rPr>
          <w:sz w:val="22"/>
          <w:szCs w:val="22"/>
          <w:lang w:val="x-none"/>
        </w:rPr>
        <w:t xml:space="preserve">Сайт: </w:t>
      </w:r>
      <w:hyperlink r:id="rId149" w:history="1">
        <w:r w:rsidRPr="00387905">
          <w:rPr>
            <w:sz w:val="22"/>
            <w:szCs w:val="22"/>
            <w:u w:val="single"/>
            <w:lang w:val="x-none"/>
          </w:rPr>
          <w:t>Росреестр</w:t>
        </w:r>
      </w:hyperlink>
    </w:p>
    <w:p w14:paraId="1E845E7D" w14:textId="77777777" w:rsidR="004162A0" w:rsidRPr="00387905" w:rsidRDefault="004162A0" w:rsidP="004162A0">
      <w:pPr>
        <w:autoSpaceDE w:val="0"/>
        <w:autoSpaceDN w:val="0"/>
        <w:adjustRightInd w:val="0"/>
        <w:jc w:val="both"/>
        <w:rPr>
          <w:b/>
          <w:sz w:val="22"/>
          <w:szCs w:val="22"/>
        </w:rPr>
      </w:pPr>
      <w:r w:rsidRPr="00387905">
        <w:rPr>
          <w:sz w:val="22"/>
          <w:szCs w:val="22"/>
        </w:rPr>
        <w:t xml:space="preserve">Соцсети: </w:t>
      </w:r>
      <w:hyperlink r:id="rId150" w:history="1">
        <w:r w:rsidRPr="00387905">
          <w:rPr>
            <w:sz w:val="22"/>
            <w:szCs w:val="22"/>
            <w:u w:val="single"/>
            <w:lang w:val="x-none"/>
          </w:rPr>
          <w:t>ВКонтакте</w:t>
        </w:r>
      </w:hyperlink>
      <w:r w:rsidRPr="00387905">
        <w:rPr>
          <w:sz w:val="22"/>
          <w:szCs w:val="22"/>
        </w:rPr>
        <w:t xml:space="preserve">, </w:t>
      </w:r>
      <w:hyperlink r:id="rId151" w:history="1">
        <w:r w:rsidRPr="00387905">
          <w:rPr>
            <w:rStyle w:val="a3"/>
            <w:color w:val="auto"/>
            <w:sz w:val="22"/>
            <w:szCs w:val="22"/>
          </w:rPr>
          <w:t>Одноклассники</w:t>
        </w:r>
      </w:hyperlink>
      <w:r w:rsidRPr="00387905">
        <w:rPr>
          <w:rStyle w:val="a3"/>
          <w:color w:val="auto"/>
          <w:sz w:val="22"/>
          <w:szCs w:val="22"/>
        </w:rPr>
        <w:t xml:space="preserve">, </w:t>
      </w:r>
      <w:hyperlink r:id="rId152" w:history="1">
        <w:r w:rsidRPr="00387905">
          <w:rPr>
            <w:rStyle w:val="a3"/>
            <w:color w:val="auto"/>
            <w:sz w:val="22"/>
            <w:szCs w:val="22"/>
            <w:lang w:val="x-none"/>
          </w:rPr>
          <w:t>Яндекс</w:t>
        </w:r>
        <w:r w:rsidRPr="00387905">
          <w:rPr>
            <w:rStyle w:val="a3"/>
            <w:color w:val="auto"/>
            <w:sz w:val="22"/>
            <w:szCs w:val="22"/>
          </w:rPr>
          <w:t>.</w:t>
        </w:r>
        <w:r w:rsidRPr="00387905">
          <w:rPr>
            <w:rStyle w:val="a3"/>
            <w:color w:val="auto"/>
            <w:sz w:val="22"/>
            <w:szCs w:val="22"/>
            <w:lang w:val="x-none"/>
          </w:rPr>
          <w:t>Дзен</w:t>
        </w:r>
      </w:hyperlink>
      <w:r w:rsidRPr="00387905">
        <w:rPr>
          <w:rStyle w:val="a3"/>
          <w:color w:val="auto"/>
          <w:sz w:val="22"/>
          <w:szCs w:val="22"/>
        </w:rPr>
        <w:t xml:space="preserve">, </w:t>
      </w:r>
      <w:hyperlink r:id="rId153" w:history="1">
        <w:r w:rsidRPr="00387905">
          <w:rPr>
            <w:rStyle w:val="a3"/>
            <w:color w:val="auto"/>
            <w:sz w:val="22"/>
            <w:szCs w:val="22"/>
          </w:rPr>
          <w:t>Телеграм</w:t>
        </w:r>
      </w:hyperlink>
      <w:r w:rsidRPr="00387905">
        <w:rPr>
          <w:b/>
          <w:sz w:val="22"/>
          <w:szCs w:val="22"/>
        </w:rPr>
        <w:t xml:space="preserve"> </w:t>
      </w:r>
    </w:p>
    <w:p w14:paraId="6E02BE64" w14:textId="77777777" w:rsidR="004162A0" w:rsidRPr="00387905" w:rsidRDefault="004162A0" w:rsidP="00E0483C">
      <w:pPr>
        <w:rPr>
          <w:sz w:val="22"/>
          <w:szCs w:val="22"/>
        </w:rPr>
      </w:pPr>
    </w:p>
    <w:p w14:paraId="56643689" w14:textId="77777777" w:rsidR="00E53C7D" w:rsidRPr="00387905" w:rsidRDefault="00E53C7D" w:rsidP="00E0483C">
      <w:pPr>
        <w:rPr>
          <w:sz w:val="22"/>
          <w:szCs w:val="22"/>
        </w:rPr>
      </w:pPr>
    </w:p>
    <w:p w14:paraId="1C9CFC9E" w14:textId="77777777" w:rsidR="00A31F70" w:rsidRPr="00387905" w:rsidRDefault="00A31F70" w:rsidP="00A31F70">
      <w:pPr>
        <w:jc w:val="center"/>
        <w:rPr>
          <w:sz w:val="22"/>
          <w:szCs w:val="22"/>
        </w:rPr>
      </w:pPr>
    </w:p>
    <w:p w14:paraId="40DEA8EF" w14:textId="77777777" w:rsidR="00A31F70" w:rsidRPr="00387905" w:rsidRDefault="00A31F70" w:rsidP="00A31F70">
      <w:pPr>
        <w:jc w:val="center"/>
        <w:rPr>
          <w:b/>
          <w:sz w:val="22"/>
          <w:szCs w:val="22"/>
        </w:rPr>
      </w:pPr>
      <w:r w:rsidRPr="00387905">
        <w:rPr>
          <w:b/>
          <w:sz w:val="22"/>
          <w:szCs w:val="22"/>
        </w:rPr>
        <w:t>АДМИНИСТРАЦИЯ КРАСНОСИБИРСКОГО СЕЛЬСОВЕТА</w:t>
      </w:r>
    </w:p>
    <w:p w14:paraId="3903A40E" w14:textId="77777777" w:rsidR="00A31F70" w:rsidRPr="00387905" w:rsidRDefault="00A31F70" w:rsidP="00A31F70">
      <w:pPr>
        <w:jc w:val="center"/>
        <w:rPr>
          <w:b/>
          <w:sz w:val="22"/>
          <w:szCs w:val="22"/>
        </w:rPr>
      </w:pPr>
      <w:r w:rsidRPr="00387905">
        <w:rPr>
          <w:b/>
          <w:sz w:val="22"/>
          <w:szCs w:val="22"/>
        </w:rPr>
        <w:t>КОЧКОВСКОГО РАЙОНА НОВОСИБИРСКОЙ ОБЛАСТИ</w:t>
      </w:r>
    </w:p>
    <w:p w14:paraId="5BB96EA6" w14:textId="77777777" w:rsidR="00A31F70" w:rsidRPr="00387905" w:rsidRDefault="00A31F70" w:rsidP="00A31F70">
      <w:pPr>
        <w:jc w:val="center"/>
        <w:rPr>
          <w:b/>
          <w:sz w:val="22"/>
          <w:szCs w:val="22"/>
        </w:rPr>
      </w:pPr>
    </w:p>
    <w:p w14:paraId="73D6ADAB" w14:textId="77777777" w:rsidR="00A31F70" w:rsidRPr="00387905" w:rsidRDefault="00A31F70" w:rsidP="00A31F70">
      <w:pPr>
        <w:jc w:val="center"/>
        <w:rPr>
          <w:b/>
          <w:sz w:val="22"/>
          <w:szCs w:val="22"/>
        </w:rPr>
      </w:pPr>
      <w:r w:rsidRPr="00387905">
        <w:rPr>
          <w:b/>
          <w:sz w:val="22"/>
          <w:szCs w:val="22"/>
        </w:rPr>
        <w:t>РАСПОРЯЖЕНИЯ</w:t>
      </w:r>
    </w:p>
    <w:p w14:paraId="0DD17162" w14:textId="77777777" w:rsidR="00A31F70" w:rsidRPr="00387905" w:rsidRDefault="00A31F70" w:rsidP="00A31F70">
      <w:pPr>
        <w:jc w:val="center"/>
        <w:rPr>
          <w:b/>
          <w:sz w:val="22"/>
          <w:szCs w:val="22"/>
        </w:rPr>
      </w:pPr>
    </w:p>
    <w:p w14:paraId="36F7849C" w14:textId="77777777" w:rsidR="00A31F70" w:rsidRPr="00387905" w:rsidRDefault="00A31F70" w:rsidP="00A31F70">
      <w:pPr>
        <w:jc w:val="center"/>
        <w:rPr>
          <w:b/>
          <w:sz w:val="22"/>
          <w:szCs w:val="22"/>
        </w:rPr>
      </w:pPr>
      <w:r w:rsidRPr="00387905">
        <w:rPr>
          <w:b/>
          <w:sz w:val="22"/>
          <w:szCs w:val="22"/>
        </w:rPr>
        <w:t>от 23.11.2023                                                                                               № 92-р</w:t>
      </w:r>
    </w:p>
    <w:p w14:paraId="50A71D80" w14:textId="77777777" w:rsidR="00A31F70" w:rsidRPr="00387905" w:rsidRDefault="00A31F70" w:rsidP="00A31F70">
      <w:pPr>
        <w:jc w:val="center"/>
        <w:rPr>
          <w:b/>
          <w:sz w:val="22"/>
          <w:szCs w:val="22"/>
        </w:rPr>
      </w:pPr>
    </w:p>
    <w:p w14:paraId="3623A69F" w14:textId="77777777" w:rsidR="00A31F70" w:rsidRPr="00387905" w:rsidRDefault="00A31F70" w:rsidP="00A31F70">
      <w:pPr>
        <w:jc w:val="center"/>
        <w:rPr>
          <w:b/>
          <w:sz w:val="22"/>
          <w:szCs w:val="22"/>
        </w:rPr>
      </w:pPr>
      <w:r w:rsidRPr="00387905">
        <w:rPr>
          <w:b/>
          <w:sz w:val="22"/>
          <w:szCs w:val="22"/>
        </w:rPr>
        <w:t>Об обеспечении безопасности людей на водных объектах в Красносибирском сельсовете Кочковского района Новосибирской области в 2024 году</w:t>
      </w:r>
    </w:p>
    <w:p w14:paraId="10BBE38D" w14:textId="77777777" w:rsidR="00A31F70" w:rsidRPr="00387905" w:rsidRDefault="00A31F70" w:rsidP="00A31F70">
      <w:pPr>
        <w:rPr>
          <w:sz w:val="22"/>
          <w:szCs w:val="22"/>
        </w:rPr>
      </w:pPr>
    </w:p>
    <w:p w14:paraId="13155E22" w14:textId="77777777" w:rsidR="00A31F70" w:rsidRPr="00387905" w:rsidRDefault="00A31F70" w:rsidP="00A31F70">
      <w:pPr>
        <w:jc w:val="both"/>
        <w:rPr>
          <w:sz w:val="22"/>
          <w:szCs w:val="22"/>
        </w:rPr>
      </w:pPr>
      <w:r w:rsidRPr="00387905">
        <w:rPr>
          <w:sz w:val="22"/>
          <w:szCs w:val="22"/>
        </w:rPr>
        <w:lastRenderedPageBreak/>
        <w:t xml:space="preserve">        </w:t>
      </w:r>
      <w:r w:rsidRPr="00387905">
        <w:rPr>
          <w:sz w:val="22"/>
          <w:szCs w:val="22"/>
        </w:rPr>
        <w:tab/>
        <w:t>Для более эффективного проведения мероприятий, обеспечивающих безопасность людей на водных объектах, снижения количества несчастных случаев и происшествий, и недопущения гибели и травматизма людей в 2024 году утвердить:</w:t>
      </w:r>
    </w:p>
    <w:p w14:paraId="35C903E3" w14:textId="77777777" w:rsidR="00A31F70" w:rsidRPr="00387905" w:rsidRDefault="00A31F70" w:rsidP="00A31F70">
      <w:pPr>
        <w:ind w:firstLine="709"/>
        <w:jc w:val="both"/>
        <w:rPr>
          <w:sz w:val="22"/>
          <w:szCs w:val="22"/>
        </w:rPr>
      </w:pPr>
      <w:r w:rsidRPr="00387905">
        <w:rPr>
          <w:sz w:val="22"/>
          <w:szCs w:val="22"/>
        </w:rPr>
        <w:t>1. Реестр мест возможного выезда транспортных средств и выхода на лед людей на водных объектах в Красносибирском сельсовете Кочковского района Новосибирской области по состоянию на 1 января 2024 года согласно приложению №1.</w:t>
      </w:r>
    </w:p>
    <w:p w14:paraId="7BA6E484" w14:textId="77777777" w:rsidR="00A31F70" w:rsidRPr="00387905" w:rsidRDefault="00A31F70" w:rsidP="00A31F70">
      <w:pPr>
        <w:pStyle w:val="23"/>
        <w:widowControl w:val="0"/>
        <w:rPr>
          <w:sz w:val="22"/>
          <w:szCs w:val="22"/>
        </w:rPr>
      </w:pPr>
      <w:r w:rsidRPr="00387905">
        <w:rPr>
          <w:sz w:val="22"/>
          <w:szCs w:val="22"/>
        </w:rPr>
        <w:t xml:space="preserve">         2. Контроль за исполнением распоряжения оставляю за собой.</w:t>
      </w:r>
    </w:p>
    <w:p w14:paraId="4C999FFA" w14:textId="77777777" w:rsidR="00A31F70" w:rsidRPr="00387905" w:rsidRDefault="00A31F70" w:rsidP="00A31F70">
      <w:pPr>
        <w:jc w:val="both"/>
        <w:rPr>
          <w:sz w:val="22"/>
          <w:szCs w:val="22"/>
        </w:rPr>
      </w:pPr>
    </w:p>
    <w:p w14:paraId="3C9B15C2" w14:textId="77777777" w:rsidR="00A31F70" w:rsidRPr="00387905" w:rsidRDefault="00A31F70" w:rsidP="00A31F70">
      <w:pPr>
        <w:jc w:val="both"/>
        <w:rPr>
          <w:sz w:val="22"/>
          <w:szCs w:val="22"/>
        </w:rPr>
      </w:pPr>
    </w:p>
    <w:p w14:paraId="249E8872" w14:textId="77777777" w:rsidR="00A31F70" w:rsidRPr="00387905" w:rsidRDefault="00A31F70" w:rsidP="00A31F70">
      <w:pPr>
        <w:jc w:val="both"/>
        <w:rPr>
          <w:sz w:val="22"/>
          <w:szCs w:val="22"/>
        </w:rPr>
      </w:pPr>
    </w:p>
    <w:p w14:paraId="70E55680" w14:textId="77777777" w:rsidR="00A31F70" w:rsidRPr="00387905" w:rsidRDefault="00A31F70" w:rsidP="00A31F70">
      <w:pPr>
        <w:jc w:val="both"/>
        <w:rPr>
          <w:sz w:val="22"/>
          <w:szCs w:val="22"/>
        </w:rPr>
      </w:pPr>
      <w:r w:rsidRPr="00387905">
        <w:rPr>
          <w:sz w:val="22"/>
          <w:szCs w:val="22"/>
        </w:rPr>
        <w:t>Глава Красносибирского сельсовета</w:t>
      </w:r>
    </w:p>
    <w:p w14:paraId="29346B95" w14:textId="77777777" w:rsidR="00A31F70" w:rsidRPr="00387905" w:rsidRDefault="00A31F70" w:rsidP="00A31F70">
      <w:pPr>
        <w:jc w:val="both"/>
        <w:rPr>
          <w:sz w:val="22"/>
          <w:szCs w:val="22"/>
        </w:rPr>
      </w:pPr>
      <w:r w:rsidRPr="00387905">
        <w:rPr>
          <w:sz w:val="22"/>
          <w:szCs w:val="22"/>
        </w:rPr>
        <w:t>Кочковского района Новосибирской области                                     А.В. Непейвода</w:t>
      </w:r>
    </w:p>
    <w:p w14:paraId="55FC312C" w14:textId="77777777" w:rsidR="00A31F70" w:rsidRPr="00387905" w:rsidRDefault="00A31F70" w:rsidP="00A31F70">
      <w:pPr>
        <w:jc w:val="both"/>
        <w:rPr>
          <w:sz w:val="22"/>
          <w:szCs w:val="22"/>
        </w:rPr>
      </w:pPr>
    </w:p>
    <w:p w14:paraId="46F751DB" w14:textId="77777777" w:rsidR="00A31F70" w:rsidRPr="00387905" w:rsidRDefault="00A31F70" w:rsidP="00A31F70">
      <w:pPr>
        <w:jc w:val="both"/>
        <w:rPr>
          <w:sz w:val="22"/>
          <w:szCs w:val="22"/>
        </w:rPr>
      </w:pPr>
      <w:r w:rsidRPr="00387905">
        <w:rPr>
          <w:sz w:val="22"/>
          <w:szCs w:val="22"/>
        </w:rPr>
        <w:t xml:space="preserve">                                                                                                                       </w:t>
      </w:r>
    </w:p>
    <w:p w14:paraId="190C157A" w14:textId="77777777" w:rsidR="00A31F70" w:rsidRPr="00387905" w:rsidRDefault="00A31F70" w:rsidP="00A31F70">
      <w:pPr>
        <w:jc w:val="both"/>
        <w:rPr>
          <w:sz w:val="22"/>
          <w:szCs w:val="22"/>
        </w:rPr>
      </w:pPr>
      <w:r w:rsidRPr="00387905">
        <w:rPr>
          <w:sz w:val="22"/>
          <w:szCs w:val="22"/>
        </w:rPr>
        <w:t>Исп. Егорова Д.С.</w:t>
      </w:r>
    </w:p>
    <w:p w14:paraId="7FA0B7C4" w14:textId="77777777" w:rsidR="00A31F70" w:rsidRPr="00387905" w:rsidRDefault="00A31F70" w:rsidP="00A31F70">
      <w:pPr>
        <w:jc w:val="both"/>
        <w:rPr>
          <w:sz w:val="22"/>
          <w:szCs w:val="22"/>
        </w:rPr>
      </w:pPr>
      <w:r w:rsidRPr="00387905">
        <w:rPr>
          <w:sz w:val="22"/>
          <w:szCs w:val="22"/>
        </w:rPr>
        <w:t>Тел. 20-439</w:t>
      </w:r>
    </w:p>
    <w:p w14:paraId="53B6E139" w14:textId="77777777" w:rsidR="00A31F70" w:rsidRPr="00387905" w:rsidRDefault="00A31F70" w:rsidP="00A31F70">
      <w:pPr>
        <w:jc w:val="both"/>
        <w:rPr>
          <w:sz w:val="22"/>
          <w:szCs w:val="22"/>
        </w:rPr>
      </w:pPr>
    </w:p>
    <w:p w14:paraId="29EB2DD6" w14:textId="77777777" w:rsidR="00A31F70" w:rsidRPr="00387905" w:rsidRDefault="00A31F70" w:rsidP="00A31F70">
      <w:pPr>
        <w:jc w:val="both"/>
        <w:rPr>
          <w:sz w:val="22"/>
          <w:szCs w:val="22"/>
        </w:rPr>
      </w:pPr>
    </w:p>
    <w:p w14:paraId="3E4A3452" w14:textId="77777777" w:rsidR="00A31F70" w:rsidRPr="00387905" w:rsidRDefault="00A31F70" w:rsidP="00A31F70">
      <w:pPr>
        <w:jc w:val="both"/>
        <w:rPr>
          <w:sz w:val="22"/>
          <w:szCs w:val="22"/>
        </w:rPr>
      </w:pPr>
    </w:p>
    <w:p w14:paraId="3FC615DD" w14:textId="77777777" w:rsidR="00A31F70" w:rsidRPr="00387905" w:rsidRDefault="00A31F70" w:rsidP="00A31F70">
      <w:pPr>
        <w:jc w:val="both"/>
        <w:rPr>
          <w:sz w:val="22"/>
          <w:szCs w:val="22"/>
        </w:rPr>
      </w:pPr>
    </w:p>
    <w:p w14:paraId="2D41A497" w14:textId="77777777" w:rsidR="00A31F70" w:rsidRPr="00387905" w:rsidRDefault="00A31F70" w:rsidP="00A31F70">
      <w:pPr>
        <w:jc w:val="both"/>
        <w:rPr>
          <w:sz w:val="22"/>
          <w:szCs w:val="22"/>
        </w:rPr>
      </w:pPr>
    </w:p>
    <w:tbl>
      <w:tblPr>
        <w:tblW w:w="0" w:type="auto"/>
        <w:tblLook w:val="04A0" w:firstRow="1" w:lastRow="0" w:firstColumn="1" w:lastColumn="0" w:noHBand="0" w:noVBand="1"/>
      </w:tblPr>
      <w:tblGrid>
        <w:gridCol w:w="5487"/>
        <w:gridCol w:w="3868"/>
      </w:tblGrid>
      <w:tr w:rsidR="00387905" w:rsidRPr="00387905" w14:paraId="00ABD402" w14:textId="77777777" w:rsidTr="005C5ECD">
        <w:tc>
          <w:tcPr>
            <w:tcW w:w="6062" w:type="dxa"/>
          </w:tcPr>
          <w:p w14:paraId="4A53FE82" w14:textId="77777777" w:rsidR="00A31F70" w:rsidRPr="00387905" w:rsidRDefault="00A31F70" w:rsidP="005C5ECD">
            <w:pPr>
              <w:jc w:val="both"/>
              <w:rPr>
                <w:sz w:val="22"/>
                <w:szCs w:val="22"/>
              </w:rPr>
            </w:pPr>
          </w:p>
        </w:tc>
        <w:tc>
          <w:tcPr>
            <w:tcW w:w="4075" w:type="dxa"/>
          </w:tcPr>
          <w:p w14:paraId="1357B046" w14:textId="77777777" w:rsidR="00A31F70" w:rsidRPr="00387905" w:rsidRDefault="00A31F70" w:rsidP="005C5ECD">
            <w:pPr>
              <w:rPr>
                <w:sz w:val="22"/>
                <w:szCs w:val="22"/>
              </w:rPr>
            </w:pPr>
            <w:r w:rsidRPr="00387905">
              <w:rPr>
                <w:sz w:val="22"/>
                <w:szCs w:val="22"/>
              </w:rPr>
              <w:t>Приложение № 1</w:t>
            </w:r>
          </w:p>
          <w:p w14:paraId="26122840" w14:textId="77777777" w:rsidR="00A31F70" w:rsidRPr="00387905" w:rsidRDefault="00A31F70" w:rsidP="005C5ECD">
            <w:pPr>
              <w:rPr>
                <w:sz w:val="22"/>
                <w:szCs w:val="22"/>
              </w:rPr>
            </w:pPr>
            <w:r w:rsidRPr="00387905">
              <w:rPr>
                <w:sz w:val="22"/>
                <w:szCs w:val="22"/>
              </w:rPr>
              <w:t>к распоряжению администрации</w:t>
            </w:r>
          </w:p>
          <w:p w14:paraId="219EE948" w14:textId="77777777" w:rsidR="00A31F70" w:rsidRPr="00387905" w:rsidRDefault="00A31F70" w:rsidP="005C5ECD">
            <w:pPr>
              <w:rPr>
                <w:sz w:val="22"/>
                <w:szCs w:val="22"/>
              </w:rPr>
            </w:pPr>
            <w:r w:rsidRPr="00387905">
              <w:rPr>
                <w:sz w:val="22"/>
                <w:szCs w:val="22"/>
              </w:rPr>
              <w:t>Красносибирского сельсовета Кочковского района Новосибирской области от 23.11.2023г №92-р</w:t>
            </w:r>
          </w:p>
          <w:p w14:paraId="68683450" w14:textId="77777777" w:rsidR="00A31F70" w:rsidRPr="00387905" w:rsidRDefault="00A31F70" w:rsidP="005C5ECD">
            <w:pPr>
              <w:jc w:val="both"/>
              <w:rPr>
                <w:sz w:val="22"/>
                <w:szCs w:val="22"/>
              </w:rPr>
            </w:pPr>
          </w:p>
        </w:tc>
      </w:tr>
    </w:tbl>
    <w:p w14:paraId="5AF0F644" w14:textId="77777777" w:rsidR="00A31F70" w:rsidRPr="00387905" w:rsidRDefault="00A31F70" w:rsidP="00A31F70">
      <w:pPr>
        <w:rPr>
          <w:b/>
          <w:sz w:val="22"/>
          <w:szCs w:val="22"/>
        </w:rPr>
      </w:pPr>
      <w:r w:rsidRPr="00387905">
        <w:rPr>
          <w:b/>
          <w:sz w:val="22"/>
          <w:szCs w:val="22"/>
        </w:rPr>
        <w:t>Реестр мест возможного выезда транспортных средств и выхода на лед людей на водных объектах в Красносибирском сельсовете Кочковского района Новосибирской области по состоянию на 1 января 2024 года</w:t>
      </w:r>
    </w:p>
    <w:p w14:paraId="6924689E" w14:textId="77777777" w:rsidR="00A31F70" w:rsidRPr="00387905" w:rsidRDefault="00A31F70" w:rsidP="00A31F70">
      <w:pPr>
        <w:rPr>
          <w:b/>
          <w:sz w:val="22"/>
          <w:szCs w:val="22"/>
        </w:rPr>
      </w:pPr>
    </w:p>
    <w:tbl>
      <w:tblPr>
        <w:tblW w:w="10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417"/>
        <w:gridCol w:w="3119"/>
        <w:gridCol w:w="1417"/>
        <w:gridCol w:w="1559"/>
        <w:gridCol w:w="2116"/>
      </w:tblGrid>
      <w:tr w:rsidR="00387905" w:rsidRPr="00387905" w14:paraId="0E081489" w14:textId="77777777" w:rsidTr="005C5ECD">
        <w:tc>
          <w:tcPr>
            <w:tcW w:w="534" w:type="dxa"/>
          </w:tcPr>
          <w:p w14:paraId="34CE5981" w14:textId="77777777" w:rsidR="00A31F70" w:rsidRPr="00387905" w:rsidRDefault="00A31F70" w:rsidP="005C5ECD">
            <w:pPr>
              <w:rPr>
                <w:sz w:val="22"/>
                <w:szCs w:val="22"/>
              </w:rPr>
            </w:pPr>
            <w:r w:rsidRPr="00387905">
              <w:rPr>
                <w:sz w:val="22"/>
                <w:szCs w:val="22"/>
              </w:rPr>
              <w:t>№</w:t>
            </w:r>
          </w:p>
        </w:tc>
        <w:tc>
          <w:tcPr>
            <w:tcW w:w="1417" w:type="dxa"/>
          </w:tcPr>
          <w:p w14:paraId="6B4C771D" w14:textId="77777777" w:rsidR="00A31F70" w:rsidRPr="00387905" w:rsidRDefault="00A31F70" w:rsidP="005C5ECD">
            <w:pPr>
              <w:rPr>
                <w:sz w:val="22"/>
                <w:szCs w:val="22"/>
              </w:rPr>
            </w:pPr>
            <w:r w:rsidRPr="00387905">
              <w:rPr>
                <w:sz w:val="22"/>
                <w:szCs w:val="22"/>
              </w:rPr>
              <w:t>Наименование водного объекта</w:t>
            </w:r>
          </w:p>
        </w:tc>
        <w:tc>
          <w:tcPr>
            <w:tcW w:w="3119" w:type="dxa"/>
          </w:tcPr>
          <w:p w14:paraId="6F8277C9" w14:textId="77777777" w:rsidR="00A31F70" w:rsidRPr="00387905" w:rsidRDefault="00A31F70" w:rsidP="005C5ECD">
            <w:pPr>
              <w:rPr>
                <w:sz w:val="22"/>
                <w:szCs w:val="22"/>
              </w:rPr>
            </w:pPr>
            <w:r w:rsidRPr="00387905">
              <w:rPr>
                <w:sz w:val="22"/>
                <w:szCs w:val="22"/>
              </w:rPr>
              <w:t>Удаление от населенного пункта, ориентир с привязкой к ближайшему адресу, (м)</w:t>
            </w:r>
          </w:p>
        </w:tc>
        <w:tc>
          <w:tcPr>
            <w:tcW w:w="1417" w:type="dxa"/>
          </w:tcPr>
          <w:p w14:paraId="7B3A5BB8" w14:textId="77777777" w:rsidR="00A31F70" w:rsidRPr="00387905" w:rsidRDefault="00A31F70" w:rsidP="005C5ECD">
            <w:pPr>
              <w:rPr>
                <w:sz w:val="22"/>
                <w:szCs w:val="22"/>
              </w:rPr>
            </w:pPr>
            <w:r w:rsidRPr="00387905">
              <w:rPr>
                <w:sz w:val="22"/>
                <w:szCs w:val="22"/>
              </w:rPr>
              <w:t>Количество транспортных средств (за день)</w:t>
            </w:r>
          </w:p>
        </w:tc>
        <w:tc>
          <w:tcPr>
            <w:tcW w:w="1559" w:type="dxa"/>
          </w:tcPr>
          <w:p w14:paraId="08DD8BDF" w14:textId="77777777" w:rsidR="00A31F70" w:rsidRPr="00387905" w:rsidRDefault="00A31F70" w:rsidP="005C5ECD">
            <w:pPr>
              <w:rPr>
                <w:sz w:val="22"/>
                <w:szCs w:val="22"/>
              </w:rPr>
            </w:pPr>
            <w:r w:rsidRPr="00387905">
              <w:rPr>
                <w:sz w:val="22"/>
                <w:szCs w:val="22"/>
              </w:rPr>
              <w:t>Примерное кол-во людей (выход в течение дня)</w:t>
            </w:r>
          </w:p>
        </w:tc>
        <w:tc>
          <w:tcPr>
            <w:tcW w:w="2116" w:type="dxa"/>
          </w:tcPr>
          <w:p w14:paraId="364B9E63" w14:textId="77777777" w:rsidR="00A31F70" w:rsidRPr="00387905" w:rsidRDefault="00A31F70" w:rsidP="005C5ECD">
            <w:pPr>
              <w:rPr>
                <w:sz w:val="22"/>
                <w:szCs w:val="22"/>
              </w:rPr>
            </w:pPr>
            <w:r w:rsidRPr="00387905">
              <w:rPr>
                <w:sz w:val="22"/>
                <w:szCs w:val="22"/>
              </w:rPr>
              <w:t xml:space="preserve">Примечание </w:t>
            </w:r>
          </w:p>
        </w:tc>
      </w:tr>
      <w:tr w:rsidR="00387905" w:rsidRPr="00387905" w14:paraId="7BF9087D" w14:textId="77777777" w:rsidTr="005C5ECD">
        <w:tc>
          <w:tcPr>
            <w:tcW w:w="534" w:type="dxa"/>
          </w:tcPr>
          <w:p w14:paraId="670873B4" w14:textId="77777777" w:rsidR="00A31F70" w:rsidRPr="00387905" w:rsidRDefault="00A31F70" w:rsidP="005C5ECD">
            <w:pPr>
              <w:rPr>
                <w:sz w:val="22"/>
                <w:szCs w:val="22"/>
              </w:rPr>
            </w:pPr>
            <w:r w:rsidRPr="00387905">
              <w:rPr>
                <w:sz w:val="22"/>
                <w:szCs w:val="22"/>
              </w:rPr>
              <w:t>1.</w:t>
            </w:r>
          </w:p>
        </w:tc>
        <w:tc>
          <w:tcPr>
            <w:tcW w:w="1417" w:type="dxa"/>
          </w:tcPr>
          <w:p w14:paraId="4A4BB979" w14:textId="77777777" w:rsidR="00A31F70" w:rsidRPr="00387905" w:rsidRDefault="00A31F70" w:rsidP="005C5ECD">
            <w:pPr>
              <w:rPr>
                <w:sz w:val="22"/>
                <w:szCs w:val="22"/>
              </w:rPr>
            </w:pPr>
            <w:r w:rsidRPr="00387905">
              <w:rPr>
                <w:sz w:val="22"/>
                <w:szCs w:val="22"/>
              </w:rPr>
              <w:t xml:space="preserve">р. Карасук </w:t>
            </w:r>
          </w:p>
        </w:tc>
        <w:tc>
          <w:tcPr>
            <w:tcW w:w="3119" w:type="dxa"/>
          </w:tcPr>
          <w:p w14:paraId="5617452D" w14:textId="77777777" w:rsidR="00A31F70" w:rsidRPr="00387905" w:rsidRDefault="00A31F70" w:rsidP="005C5ECD">
            <w:pPr>
              <w:rPr>
                <w:sz w:val="22"/>
                <w:szCs w:val="22"/>
              </w:rPr>
            </w:pPr>
            <w:r w:rsidRPr="00387905">
              <w:rPr>
                <w:sz w:val="22"/>
                <w:szCs w:val="22"/>
              </w:rPr>
              <w:t>Красносибирский сельсовет</w:t>
            </w:r>
          </w:p>
          <w:p w14:paraId="55C5B09B" w14:textId="77777777" w:rsidR="00A31F70" w:rsidRPr="00387905" w:rsidRDefault="00A31F70" w:rsidP="005C5ECD">
            <w:pPr>
              <w:rPr>
                <w:sz w:val="22"/>
                <w:szCs w:val="22"/>
              </w:rPr>
            </w:pPr>
            <w:r w:rsidRPr="00387905">
              <w:rPr>
                <w:sz w:val="22"/>
                <w:szCs w:val="22"/>
              </w:rPr>
              <w:t>с. Красная Сибирь 250 м севернее от дома №4 по ул. Мичурина левый берег</w:t>
            </w:r>
          </w:p>
        </w:tc>
        <w:tc>
          <w:tcPr>
            <w:tcW w:w="1417" w:type="dxa"/>
          </w:tcPr>
          <w:p w14:paraId="1C14FB4F" w14:textId="77777777" w:rsidR="00A31F70" w:rsidRPr="00387905" w:rsidRDefault="00A31F70" w:rsidP="005C5ECD">
            <w:pPr>
              <w:rPr>
                <w:sz w:val="22"/>
                <w:szCs w:val="22"/>
              </w:rPr>
            </w:pPr>
            <w:r w:rsidRPr="00387905">
              <w:rPr>
                <w:sz w:val="22"/>
                <w:szCs w:val="22"/>
              </w:rPr>
              <w:t>0</w:t>
            </w:r>
          </w:p>
        </w:tc>
        <w:tc>
          <w:tcPr>
            <w:tcW w:w="1559" w:type="dxa"/>
          </w:tcPr>
          <w:p w14:paraId="6BF9C6BC" w14:textId="77777777" w:rsidR="00A31F70" w:rsidRPr="00387905" w:rsidRDefault="00A31F70" w:rsidP="005C5ECD">
            <w:pPr>
              <w:rPr>
                <w:sz w:val="22"/>
                <w:szCs w:val="22"/>
              </w:rPr>
            </w:pPr>
            <w:r w:rsidRPr="00387905">
              <w:rPr>
                <w:sz w:val="22"/>
                <w:szCs w:val="22"/>
              </w:rPr>
              <w:t>9</w:t>
            </w:r>
          </w:p>
        </w:tc>
        <w:tc>
          <w:tcPr>
            <w:tcW w:w="2116" w:type="dxa"/>
          </w:tcPr>
          <w:p w14:paraId="684A0D9C" w14:textId="77777777" w:rsidR="00A31F70" w:rsidRPr="00387905" w:rsidRDefault="00A31F70" w:rsidP="005C5ECD">
            <w:pPr>
              <w:rPr>
                <w:sz w:val="22"/>
                <w:szCs w:val="22"/>
              </w:rPr>
            </w:pPr>
            <w:r w:rsidRPr="00387905">
              <w:rPr>
                <w:sz w:val="22"/>
                <w:szCs w:val="22"/>
              </w:rPr>
              <w:t>Запланировано выставление знаков безопасности «Выход (выезд) на лёд запрещен</w:t>
            </w:r>
          </w:p>
        </w:tc>
      </w:tr>
    </w:tbl>
    <w:p w14:paraId="1BC7960E" w14:textId="77777777" w:rsidR="00A31F70" w:rsidRPr="00387905" w:rsidRDefault="00A31F70" w:rsidP="00A31F70">
      <w:pPr>
        <w:rPr>
          <w:sz w:val="22"/>
          <w:szCs w:val="22"/>
        </w:rPr>
      </w:pPr>
    </w:p>
    <w:p w14:paraId="4D93F9B0" w14:textId="77777777" w:rsidR="00A31F70" w:rsidRPr="00387905" w:rsidRDefault="00A31F70" w:rsidP="00E0483C">
      <w:pPr>
        <w:rPr>
          <w:sz w:val="22"/>
          <w:szCs w:val="22"/>
        </w:rPr>
      </w:pPr>
    </w:p>
    <w:p w14:paraId="52D44744" w14:textId="77777777" w:rsidR="00A31F70" w:rsidRPr="00387905" w:rsidRDefault="00A31F70" w:rsidP="00E0483C">
      <w:pPr>
        <w:rPr>
          <w:sz w:val="22"/>
          <w:szCs w:val="22"/>
        </w:rPr>
      </w:pPr>
    </w:p>
    <w:p w14:paraId="34BECDAD" w14:textId="77777777" w:rsidR="00A31F70" w:rsidRPr="00387905" w:rsidRDefault="00A31F70" w:rsidP="00E0483C">
      <w:pPr>
        <w:rPr>
          <w:sz w:val="22"/>
          <w:szCs w:val="22"/>
        </w:rPr>
      </w:pPr>
    </w:p>
    <w:p w14:paraId="16E534C0" w14:textId="77777777" w:rsidR="00A31F70" w:rsidRPr="00387905" w:rsidRDefault="00A31F70" w:rsidP="00A31F70">
      <w:pPr>
        <w:jc w:val="center"/>
        <w:rPr>
          <w:sz w:val="22"/>
          <w:szCs w:val="22"/>
        </w:rPr>
      </w:pPr>
    </w:p>
    <w:p w14:paraId="7E4DECA5" w14:textId="77777777" w:rsidR="00A31F70" w:rsidRPr="00387905" w:rsidRDefault="00A31F70" w:rsidP="00A31F70">
      <w:pPr>
        <w:jc w:val="center"/>
        <w:rPr>
          <w:sz w:val="22"/>
          <w:szCs w:val="22"/>
        </w:rPr>
      </w:pPr>
    </w:p>
    <w:p w14:paraId="59542999" w14:textId="77777777" w:rsidR="00A31F70" w:rsidRPr="00387905" w:rsidRDefault="00A31F70" w:rsidP="00A31F70">
      <w:pPr>
        <w:jc w:val="center"/>
        <w:rPr>
          <w:b/>
          <w:sz w:val="22"/>
          <w:szCs w:val="22"/>
        </w:rPr>
      </w:pPr>
      <w:r w:rsidRPr="00387905">
        <w:rPr>
          <w:b/>
          <w:sz w:val="22"/>
          <w:szCs w:val="22"/>
        </w:rPr>
        <w:t>АДМИНИСТРАЦИЯ КРАСНОСИБИРСКОГО СЕЛЬСОВЕТА</w:t>
      </w:r>
    </w:p>
    <w:p w14:paraId="0CCCC1EE" w14:textId="77777777" w:rsidR="00A31F70" w:rsidRPr="00387905" w:rsidRDefault="00A31F70" w:rsidP="00A31F70">
      <w:pPr>
        <w:jc w:val="center"/>
        <w:rPr>
          <w:b/>
          <w:sz w:val="22"/>
          <w:szCs w:val="22"/>
        </w:rPr>
      </w:pPr>
      <w:r w:rsidRPr="00387905">
        <w:rPr>
          <w:b/>
          <w:sz w:val="22"/>
          <w:szCs w:val="22"/>
        </w:rPr>
        <w:t>КОЧКОВСКОГО РАЙОНА НОВОСИБИРСКОЙ ОБЛАСТИ</w:t>
      </w:r>
    </w:p>
    <w:p w14:paraId="263877CB" w14:textId="77777777" w:rsidR="00A31F70" w:rsidRPr="00387905" w:rsidRDefault="00A31F70" w:rsidP="00A31F70">
      <w:pPr>
        <w:jc w:val="center"/>
        <w:rPr>
          <w:b/>
          <w:sz w:val="22"/>
          <w:szCs w:val="22"/>
        </w:rPr>
      </w:pPr>
    </w:p>
    <w:p w14:paraId="5F58604A" w14:textId="77777777" w:rsidR="00A31F70" w:rsidRPr="00387905" w:rsidRDefault="00A31F70" w:rsidP="00A31F70">
      <w:pPr>
        <w:jc w:val="center"/>
        <w:rPr>
          <w:b/>
          <w:sz w:val="22"/>
          <w:szCs w:val="22"/>
        </w:rPr>
      </w:pPr>
      <w:r w:rsidRPr="00387905">
        <w:rPr>
          <w:b/>
          <w:sz w:val="22"/>
          <w:szCs w:val="22"/>
        </w:rPr>
        <w:t>РАСПОРЯЖЕНИЯ</w:t>
      </w:r>
    </w:p>
    <w:p w14:paraId="5C72E3E7" w14:textId="77777777" w:rsidR="00A31F70" w:rsidRPr="00387905" w:rsidRDefault="00A31F70" w:rsidP="00A31F70">
      <w:pPr>
        <w:jc w:val="center"/>
        <w:rPr>
          <w:b/>
          <w:sz w:val="22"/>
          <w:szCs w:val="22"/>
        </w:rPr>
      </w:pPr>
    </w:p>
    <w:p w14:paraId="3E9DF9C6" w14:textId="77777777" w:rsidR="00A31F70" w:rsidRPr="00387905" w:rsidRDefault="00A31F70" w:rsidP="00A31F70">
      <w:pPr>
        <w:jc w:val="center"/>
        <w:rPr>
          <w:b/>
          <w:sz w:val="22"/>
          <w:szCs w:val="22"/>
        </w:rPr>
      </w:pPr>
      <w:r w:rsidRPr="00387905">
        <w:rPr>
          <w:b/>
          <w:sz w:val="22"/>
          <w:szCs w:val="22"/>
        </w:rPr>
        <w:t>от 24.11.2023                                                                                               № 93-р</w:t>
      </w:r>
    </w:p>
    <w:p w14:paraId="4D83E723" w14:textId="77777777" w:rsidR="00A31F70" w:rsidRPr="00387905" w:rsidRDefault="00A31F70" w:rsidP="00A31F70">
      <w:pPr>
        <w:jc w:val="center"/>
        <w:rPr>
          <w:b/>
          <w:sz w:val="22"/>
          <w:szCs w:val="22"/>
        </w:rPr>
      </w:pPr>
    </w:p>
    <w:p w14:paraId="58470B1F" w14:textId="77777777" w:rsidR="00A31F70" w:rsidRPr="00387905" w:rsidRDefault="00A31F70" w:rsidP="00A31F70">
      <w:pPr>
        <w:jc w:val="center"/>
        <w:rPr>
          <w:b/>
          <w:sz w:val="22"/>
          <w:szCs w:val="22"/>
        </w:rPr>
      </w:pPr>
      <w:r w:rsidRPr="00387905">
        <w:rPr>
          <w:b/>
          <w:sz w:val="22"/>
          <w:szCs w:val="22"/>
        </w:rPr>
        <w:lastRenderedPageBreak/>
        <w:t>О проведении месячника безопасности людей на водных объектах в Красносибирском сельсовете Кочковского района Новосибирской области в осенне - зимний период 2023-2024 годов</w:t>
      </w:r>
    </w:p>
    <w:p w14:paraId="38828332" w14:textId="77777777" w:rsidR="00A31F70" w:rsidRPr="00387905" w:rsidRDefault="00A31F70" w:rsidP="00A31F70">
      <w:pPr>
        <w:jc w:val="center"/>
        <w:rPr>
          <w:sz w:val="22"/>
          <w:szCs w:val="22"/>
        </w:rPr>
      </w:pPr>
    </w:p>
    <w:p w14:paraId="01EFF454" w14:textId="77777777" w:rsidR="00A31F70" w:rsidRPr="00387905" w:rsidRDefault="00A31F70" w:rsidP="00A31F70">
      <w:pPr>
        <w:tabs>
          <w:tab w:val="left" w:pos="0"/>
        </w:tabs>
        <w:jc w:val="both"/>
        <w:rPr>
          <w:sz w:val="22"/>
          <w:szCs w:val="22"/>
        </w:rPr>
      </w:pPr>
      <w:r w:rsidRPr="00387905">
        <w:rPr>
          <w:sz w:val="22"/>
          <w:szCs w:val="22"/>
        </w:rPr>
        <w:t xml:space="preserve">        </w:t>
      </w:r>
      <w:r w:rsidRPr="00387905">
        <w:rPr>
          <w:sz w:val="22"/>
          <w:szCs w:val="22"/>
        </w:rPr>
        <w:tab/>
        <w:t>В соответствии с постановлением Правительства Новосибирской области от 10.11.2014г. №445-п «Об утверждении Правил охраны жизни людей на водных объектах в Новосибирской области» (с изменениями, внесенными постановлением Правительства Новосибирской области от 14.12.2015 №434-п), решением КЧС и ОПБ Кочковского района Новосибирской области от 21.11.2023г №24 чс «Об итогах работы сельских поселений района  по обеспечению безопасности людей на водных объектах в период купального сезона 2023 года и задачах по недопущению происшествий и гибели на льду в осенне-зимний период 2023 - 2024 годов», а также в целях улучшения профилактической и организационной работы по обеспечению безопасности на водных объектах в Красносибирском сельсовете Кочковского района  Новосибирской области:</w:t>
      </w:r>
    </w:p>
    <w:p w14:paraId="6D7CE1DA" w14:textId="77777777" w:rsidR="00A31F70" w:rsidRPr="00387905" w:rsidRDefault="00A31F70" w:rsidP="00A31F70">
      <w:pPr>
        <w:widowControl w:val="0"/>
        <w:numPr>
          <w:ilvl w:val="0"/>
          <w:numId w:val="30"/>
        </w:numPr>
        <w:autoSpaceDE w:val="0"/>
        <w:autoSpaceDN w:val="0"/>
        <w:ind w:left="0" w:firstLine="709"/>
        <w:jc w:val="both"/>
        <w:rPr>
          <w:sz w:val="22"/>
          <w:szCs w:val="22"/>
        </w:rPr>
      </w:pPr>
      <w:r w:rsidRPr="00387905">
        <w:rPr>
          <w:sz w:val="22"/>
          <w:szCs w:val="22"/>
        </w:rPr>
        <w:t>Утвердить прилагаемый план проведения месячника безопасности людей на водных объектах в Красносибирском сельсовете Кочковского района Новосибирской области в осенне - зимний период 2023-2024 годов согласно приложению 1.</w:t>
      </w:r>
    </w:p>
    <w:p w14:paraId="6AF14FE5" w14:textId="77777777" w:rsidR="00A31F70" w:rsidRPr="00387905" w:rsidRDefault="00A31F70" w:rsidP="00A31F70">
      <w:pPr>
        <w:widowControl w:val="0"/>
        <w:numPr>
          <w:ilvl w:val="0"/>
          <w:numId w:val="30"/>
        </w:numPr>
        <w:autoSpaceDE w:val="0"/>
        <w:autoSpaceDN w:val="0"/>
        <w:ind w:left="0" w:firstLine="709"/>
        <w:jc w:val="both"/>
        <w:rPr>
          <w:sz w:val="22"/>
          <w:szCs w:val="22"/>
        </w:rPr>
      </w:pPr>
      <w:r w:rsidRPr="00387905">
        <w:rPr>
          <w:sz w:val="22"/>
          <w:szCs w:val="22"/>
        </w:rPr>
        <w:t>Контроль за исполнением распоряжения оставляю за собой.</w:t>
      </w:r>
    </w:p>
    <w:p w14:paraId="46930418" w14:textId="77777777" w:rsidR="00A31F70" w:rsidRPr="00387905" w:rsidRDefault="00A31F70" w:rsidP="00A31F70">
      <w:pPr>
        <w:jc w:val="both"/>
        <w:rPr>
          <w:sz w:val="22"/>
          <w:szCs w:val="22"/>
        </w:rPr>
      </w:pPr>
    </w:p>
    <w:p w14:paraId="1110E8F5" w14:textId="77777777" w:rsidR="00A31F70" w:rsidRPr="00387905" w:rsidRDefault="00A31F70" w:rsidP="00A31F70">
      <w:pPr>
        <w:jc w:val="both"/>
        <w:rPr>
          <w:sz w:val="22"/>
          <w:szCs w:val="22"/>
        </w:rPr>
      </w:pPr>
    </w:p>
    <w:p w14:paraId="50C5C97B" w14:textId="77777777" w:rsidR="00A31F70" w:rsidRPr="00387905" w:rsidRDefault="00A31F70" w:rsidP="00A31F70">
      <w:pPr>
        <w:jc w:val="both"/>
        <w:rPr>
          <w:sz w:val="22"/>
          <w:szCs w:val="22"/>
        </w:rPr>
      </w:pPr>
      <w:r w:rsidRPr="00387905">
        <w:rPr>
          <w:sz w:val="22"/>
          <w:szCs w:val="22"/>
        </w:rPr>
        <w:t>Глава Красносибирского сельсовета</w:t>
      </w:r>
    </w:p>
    <w:p w14:paraId="4ECF62A7" w14:textId="77777777" w:rsidR="00A31F70" w:rsidRPr="00387905" w:rsidRDefault="00A31F70" w:rsidP="00A31F70">
      <w:pPr>
        <w:jc w:val="both"/>
        <w:rPr>
          <w:sz w:val="22"/>
          <w:szCs w:val="22"/>
        </w:rPr>
      </w:pPr>
      <w:r w:rsidRPr="00387905">
        <w:rPr>
          <w:sz w:val="22"/>
          <w:szCs w:val="22"/>
        </w:rPr>
        <w:t>Кочковского района Новосибирской области                                     А.В. Непейвода</w:t>
      </w:r>
    </w:p>
    <w:p w14:paraId="05087AE3" w14:textId="77777777" w:rsidR="00A31F70" w:rsidRPr="00387905" w:rsidRDefault="00A31F70" w:rsidP="00A31F70">
      <w:pPr>
        <w:jc w:val="both"/>
        <w:rPr>
          <w:sz w:val="22"/>
          <w:szCs w:val="22"/>
        </w:rPr>
      </w:pPr>
    </w:p>
    <w:p w14:paraId="315EFE41" w14:textId="77777777" w:rsidR="00A31F70" w:rsidRPr="00387905" w:rsidRDefault="00A31F70" w:rsidP="00A31F70">
      <w:pPr>
        <w:jc w:val="both"/>
        <w:rPr>
          <w:sz w:val="22"/>
          <w:szCs w:val="22"/>
        </w:rPr>
      </w:pPr>
    </w:p>
    <w:p w14:paraId="244CC866" w14:textId="77777777" w:rsidR="00A31F70" w:rsidRPr="00387905" w:rsidRDefault="00A31F70" w:rsidP="00A31F70">
      <w:pPr>
        <w:jc w:val="both"/>
        <w:rPr>
          <w:sz w:val="22"/>
          <w:szCs w:val="22"/>
        </w:rPr>
      </w:pPr>
    </w:p>
    <w:p w14:paraId="30B0C127" w14:textId="77777777" w:rsidR="00A31F70" w:rsidRPr="00387905" w:rsidRDefault="00A31F70" w:rsidP="00A31F70">
      <w:pPr>
        <w:jc w:val="both"/>
        <w:rPr>
          <w:sz w:val="22"/>
          <w:szCs w:val="22"/>
        </w:rPr>
      </w:pPr>
    </w:p>
    <w:p w14:paraId="07EED5AE" w14:textId="77777777" w:rsidR="00A31F70" w:rsidRPr="00387905" w:rsidRDefault="00A31F70" w:rsidP="00A31F70">
      <w:pPr>
        <w:jc w:val="both"/>
        <w:rPr>
          <w:sz w:val="22"/>
          <w:szCs w:val="22"/>
        </w:rPr>
      </w:pPr>
    </w:p>
    <w:p w14:paraId="708825E3" w14:textId="77777777" w:rsidR="00A31F70" w:rsidRPr="00387905" w:rsidRDefault="00A31F70" w:rsidP="00A31F70">
      <w:pPr>
        <w:jc w:val="both"/>
        <w:rPr>
          <w:sz w:val="22"/>
          <w:szCs w:val="22"/>
        </w:rPr>
      </w:pPr>
    </w:p>
    <w:p w14:paraId="32225FB7" w14:textId="77777777" w:rsidR="00A31F70" w:rsidRPr="00387905" w:rsidRDefault="00A31F70" w:rsidP="00A31F70">
      <w:pPr>
        <w:tabs>
          <w:tab w:val="left" w:pos="1035"/>
        </w:tabs>
        <w:jc w:val="both"/>
        <w:rPr>
          <w:sz w:val="22"/>
          <w:szCs w:val="22"/>
        </w:rPr>
      </w:pPr>
      <w:r w:rsidRPr="00387905">
        <w:rPr>
          <w:sz w:val="22"/>
          <w:szCs w:val="22"/>
        </w:rPr>
        <w:t xml:space="preserve">                                                                        </w:t>
      </w:r>
    </w:p>
    <w:p w14:paraId="6BBEB8D5" w14:textId="77777777" w:rsidR="00A31F70" w:rsidRPr="00387905" w:rsidRDefault="00A31F70" w:rsidP="00A31F70">
      <w:pPr>
        <w:jc w:val="both"/>
        <w:rPr>
          <w:sz w:val="22"/>
          <w:szCs w:val="22"/>
        </w:rPr>
      </w:pPr>
      <w:r w:rsidRPr="00387905">
        <w:rPr>
          <w:sz w:val="22"/>
          <w:szCs w:val="22"/>
        </w:rPr>
        <w:t>Исп. Егорова Д.С.</w:t>
      </w:r>
    </w:p>
    <w:p w14:paraId="0EC5BCEA" w14:textId="77777777" w:rsidR="00A31F70" w:rsidRPr="00387905" w:rsidRDefault="00A31F70" w:rsidP="00A31F70">
      <w:pPr>
        <w:jc w:val="both"/>
        <w:rPr>
          <w:sz w:val="22"/>
          <w:szCs w:val="22"/>
        </w:rPr>
      </w:pPr>
      <w:r w:rsidRPr="00387905">
        <w:rPr>
          <w:sz w:val="22"/>
          <w:szCs w:val="22"/>
        </w:rPr>
        <w:t>Тел. 20-439</w:t>
      </w:r>
    </w:p>
    <w:p w14:paraId="52ED2876" w14:textId="77777777" w:rsidR="00A31F70" w:rsidRPr="00387905" w:rsidRDefault="00A31F70" w:rsidP="00A31F70">
      <w:pPr>
        <w:jc w:val="both"/>
        <w:rPr>
          <w:sz w:val="22"/>
          <w:szCs w:val="22"/>
        </w:rPr>
      </w:pPr>
    </w:p>
    <w:p w14:paraId="0E7C8056" w14:textId="77777777" w:rsidR="00A31F70" w:rsidRPr="00387905" w:rsidRDefault="00A31F70" w:rsidP="00E0483C">
      <w:pPr>
        <w:rPr>
          <w:sz w:val="22"/>
          <w:szCs w:val="22"/>
        </w:rPr>
      </w:pPr>
    </w:p>
    <w:p w14:paraId="6F360D55" w14:textId="77777777" w:rsidR="00A31F70" w:rsidRPr="00387905" w:rsidRDefault="00A31F70" w:rsidP="00E0483C">
      <w:pPr>
        <w:rPr>
          <w:sz w:val="22"/>
          <w:szCs w:val="22"/>
        </w:rPr>
      </w:pPr>
    </w:p>
    <w:p w14:paraId="213413F2" w14:textId="77777777" w:rsidR="00A31F70" w:rsidRPr="00387905" w:rsidRDefault="00A31F70" w:rsidP="00E0483C">
      <w:pPr>
        <w:rPr>
          <w:sz w:val="22"/>
          <w:szCs w:val="22"/>
        </w:rPr>
        <w:sectPr w:rsidR="00A31F70" w:rsidRPr="00387905">
          <w:headerReference w:type="default" r:id="rId154"/>
          <w:pgSz w:w="11906" w:h="16838"/>
          <w:pgMar w:top="1134" w:right="850" w:bottom="1134" w:left="1701" w:header="708" w:footer="708" w:gutter="0"/>
          <w:cols w:space="708"/>
          <w:docGrid w:linePitch="360"/>
        </w:sectPr>
      </w:pPr>
    </w:p>
    <w:p w14:paraId="44DA6D9A" w14:textId="77777777" w:rsidR="00A31F70" w:rsidRPr="00387905" w:rsidRDefault="00A31F70" w:rsidP="00A31F70">
      <w:pPr>
        <w:ind w:left="10065" w:right="536"/>
        <w:jc w:val="right"/>
        <w:rPr>
          <w:sz w:val="22"/>
          <w:szCs w:val="22"/>
        </w:rPr>
      </w:pPr>
      <w:r w:rsidRPr="00387905">
        <w:rPr>
          <w:sz w:val="22"/>
          <w:szCs w:val="22"/>
        </w:rPr>
        <w:lastRenderedPageBreak/>
        <w:t>К распоряжению администрации</w:t>
      </w:r>
    </w:p>
    <w:p w14:paraId="0AAB8870" w14:textId="77777777" w:rsidR="00A31F70" w:rsidRPr="00387905" w:rsidRDefault="00A31F70" w:rsidP="00A31F70">
      <w:pPr>
        <w:ind w:left="10065" w:right="536"/>
        <w:jc w:val="right"/>
        <w:rPr>
          <w:sz w:val="22"/>
          <w:szCs w:val="22"/>
        </w:rPr>
      </w:pPr>
      <w:r w:rsidRPr="00387905">
        <w:rPr>
          <w:sz w:val="22"/>
          <w:szCs w:val="22"/>
        </w:rPr>
        <w:t>Красносибирского сельсовета</w:t>
      </w:r>
    </w:p>
    <w:p w14:paraId="719DDBD8" w14:textId="77777777" w:rsidR="00A31F70" w:rsidRPr="00387905" w:rsidRDefault="00A31F70" w:rsidP="00A31F70">
      <w:pPr>
        <w:ind w:left="10065" w:right="536"/>
        <w:jc w:val="right"/>
        <w:rPr>
          <w:sz w:val="22"/>
          <w:szCs w:val="22"/>
        </w:rPr>
      </w:pPr>
      <w:r w:rsidRPr="00387905">
        <w:rPr>
          <w:sz w:val="22"/>
          <w:szCs w:val="22"/>
        </w:rPr>
        <w:t xml:space="preserve">Кочковского района </w:t>
      </w:r>
    </w:p>
    <w:p w14:paraId="5007DF49" w14:textId="77777777" w:rsidR="00A31F70" w:rsidRPr="00387905" w:rsidRDefault="00A31F70" w:rsidP="00A31F70">
      <w:pPr>
        <w:ind w:left="10065" w:right="536"/>
        <w:jc w:val="right"/>
        <w:rPr>
          <w:sz w:val="22"/>
          <w:szCs w:val="22"/>
        </w:rPr>
      </w:pPr>
      <w:r w:rsidRPr="00387905">
        <w:rPr>
          <w:sz w:val="22"/>
          <w:szCs w:val="22"/>
        </w:rPr>
        <w:t>Новосибирской области</w:t>
      </w:r>
    </w:p>
    <w:p w14:paraId="590DCA0F" w14:textId="77777777" w:rsidR="00A31F70" w:rsidRPr="00387905" w:rsidRDefault="00A31F70" w:rsidP="00A31F70">
      <w:pPr>
        <w:ind w:left="10065" w:right="536"/>
        <w:jc w:val="right"/>
        <w:rPr>
          <w:sz w:val="22"/>
          <w:szCs w:val="22"/>
        </w:rPr>
      </w:pPr>
      <w:r w:rsidRPr="00387905">
        <w:rPr>
          <w:sz w:val="22"/>
          <w:szCs w:val="22"/>
        </w:rPr>
        <w:t xml:space="preserve">от 24.11.2023 года № 93-р   </w:t>
      </w:r>
    </w:p>
    <w:p w14:paraId="010D99CA" w14:textId="77777777" w:rsidR="00A31F70" w:rsidRPr="00387905" w:rsidRDefault="00A31F70" w:rsidP="00A31F70">
      <w:pPr>
        <w:jc w:val="both"/>
        <w:rPr>
          <w:sz w:val="22"/>
          <w:szCs w:val="22"/>
        </w:rPr>
      </w:pPr>
    </w:p>
    <w:p w14:paraId="01D182EC" w14:textId="77777777" w:rsidR="00A31F70" w:rsidRPr="00387905" w:rsidRDefault="00A31F70" w:rsidP="00A31F70">
      <w:pPr>
        <w:rPr>
          <w:sz w:val="22"/>
          <w:szCs w:val="22"/>
        </w:rPr>
      </w:pPr>
    </w:p>
    <w:p w14:paraId="5D98557A" w14:textId="77777777" w:rsidR="00A31F70" w:rsidRPr="00387905" w:rsidRDefault="00A31F70" w:rsidP="00A31F70">
      <w:pPr>
        <w:jc w:val="center"/>
        <w:rPr>
          <w:b/>
          <w:sz w:val="22"/>
          <w:szCs w:val="22"/>
        </w:rPr>
      </w:pPr>
    </w:p>
    <w:p w14:paraId="38140212" w14:textId="77777777" w:rsidR="00A31F70" w:rsidRPr="00387905" w:rsidRDefault="00A31F70" w:rsidP="00A31F70">
      <w:pPr>
        <w:jc w:val="center"/>
        <w:rPr>
          <w:b/>
          <w:sz w:val="22"/>
          <w:szCs w:val="22"/>
        </w:rPr>
      </w:pPr>
      <w:r w:rsidRPr="00387905">
        <w:rPr>
          <w:b/>
          <w:sz w:val="22"/>
          <w:szCs w:val="22"/>
        </w:rPr>
        <w:t>ПЛАН</w:t>
      </w:r>
    </w:p>
    <w:p w14:paraId="72A04879" w14:textId="77777777" w:rsidR="00A31F70" w:rsidRPr="00387905" w:rsidRDefault="00A31F70" w:rsidP="00A31F70">
      <w:pPr>
        <w:jc w:val="center"/>
        <w:rPr>
          <w:b/>
          <w:sz w:val="22"/>
          <w:szCs w:val="22"/>
        </w:rPr>
      </w:pPr>
    </w:p>
    <w:p w14:paraId="0A09454B" w14:textId="77777777" w:rsidR="00A31F70" w:rsidRPr="00387905" w:rsidRDefault="00A31F70" w:rsidP="00A31F70">
      <w:pPr>
        <w:jc w:val="center"/>
        <w:rPr>
          <w:b/>
          <w:sz w:val="22"/>
          <w:szCs w:val="22"/>
        </w:rPr>
      </w:pPr>
      <w:r w:rsidRPr="00387905">
        <w:rPr>
          <w:b/>
          <w:sz w:val="22"/>
          <w:szCs w:val="22"/>
        </w:rPr>
        <w:t>проведения месячника безопасности людей на водных объектах</w:t>
      </w:r>
    </w:p>
    <w:p w14:paraId="20B40120" w14:textId="77777777" w:rsidR="00A31F70" w:rsidRPr="00387905" w:rsidRDefault="00A31F70" w:rsidP="00A31F70">
      <w:pPr>
        <w:jc w:val="center"/>
        <w:rPr>
          <w:b/>
          <w:sz w:val="22"/>
          <w:szCs w:val="22"/>
        </w:rPr>
      </w:pPr>
      <w:r w:rsidRPr="00387905">
        <w:rPr>
          <w:b/>
          <w:sz w:val="22"/>
          <w:szCs w:val="22"/>
        </w:rPr>
        <w:t>Красносибирского сельсовета Кочковского района Новосибирской области</w:t>
      </w:r>
    </w:p>
    <w:p w14:paraId="349BE8EA" w14:textId="77777777" w:rsidR="00A31F70" w:rsidRPr="00387905" w:rsidRDefault="00A31F70" w:rsidP="00A31F70">
      <w:pPr>
        <w:ind w:right="178"/>
        <w:jc w:val="center"/>
        <w:rPr>
          <w:b/>
          <w:sz w:val="22"/>
          <w:szCs w:val="22"/>
        </w:rPr>
      </w:pPr>
      <w:r w:rsidRPr="00387905">
        <w:rPr>
          <w:b/>
          <w:sz w:val="22"/>
          <w:szCs w:val="22"/>
        </w:rPr>
        <w:t>в осенне-зимний период 2023-2024 годов</w:t>
      </w:r>
    </w:p>
    <w:p w14:paraId="5C432D00" w14:textId="77777777" w:rsidR="00A31F70" w:rsidRPr="00387905" w:rsidRDefault="00A31F70" w:rsidP="00A31F70">
      <w:pPr>
        <w:ind w:right="178"/>
        <w:jc w:val="center"/>
        <w:rPr>
          <w:b/>
          <w:sz w:val="22"/>
          <w:szCs w:val="22"/>
        </w:rPr>
      </w:pPr>
      <w:r w:rsidRPr="00387905">
        <w:rPr>
          <w:b/>
          <w:sz w:val="22"/>
          <w:szCs w:val="22"/>
        </w:rPr>
        <w:t>(с 13 ноября 2023 года по 14 апреля 2024 года)</w:t>
      </w:r>
    </w:p>
    <w:p w14:paraId="18224A98" w14:textId="77777777" w:rsidR="00A31F70" w:rsidRPr="00387905" w:rsidRDefault="00A31F70" w:rsidP="00A31F70">
      <w:pPr>
        <w:jc w:val="center"/>
        <w:rPr>
          <w:b/>
          <w:sz w:val="22"/>
          <w:szCs w:val="22"/>
        </w:rPr>
      </w:pPr>
    </w:p>
    <w:p w14:paraId="76946AC7" w14:textId="77777777" w:rsidR="00A31F70" w:rsidRPr="00387905" w:rsidRDefault="00A31F70" w:rsidP="00A31F70">
      <w:pPr>
        <w:jc w:val="center"/>
        <w:rPr>
          <w:sz w:val="22"/>
          <w:szCs w:val="22"/>
        </w:rPr>
      </w:pPr>
    </w:p>
    <w:p w14:paraId="36D15206" w14:textId="77777777" w:rsidR="00A31F70" w:rsidRPr="00387905" w:rsidRDefault="00A31F70" w:rsidP="00A31F70">
      <w:pPr>
        <w:jc w:val="center"/>
        <w:rPr>
          <w:sz w:val="22"/>
          <w:szCs w:val="22"/>
        </w:rPr>
      </w:pPr>
    </w:p>
    <w:p w14:paraId="1744823B" w14:textId="77777777" w:rsidR="00A31F70" w:rsidRPr="00387905" w:rsidRDefault="00A31F70" w:rsidP="00A31F70">
      <w:pPr>
        <w:jc w:val="center"/>
        <w:rPr>
          <w:sz w:val="22"/>
          <w:szCs w:val="22"/>
        </w:rPr>
      </w:pPr>
    </w:p>
    <w:p w14:paraId="3A44C0F0" w14:textId="77777777" w:rsidR="00A31F70" w:rsidRPr="00387905" w:rsidRDefault="00A31F70" w:rsidP="00A31F70">
      <w:pPr>
        <w:jc w:val="center"/>
        <w:rPr>
          <w:sz w:val="22"/>
          <w:szCs w:val="22"/>
        </w:rPr>
      </w:pPr>
    </w:p>
    <w:p w14:paraId="7AAA972B" w14:textId="77777777" w:rsidR="00A31F70" w:rsidRPr="00387905" w:rsidRDefault="00A31F70" w:rsidP="00A31F70">
      <w:pPr>
        <w:jc w:val="center"/>
        <w:rPr>
          <w:sz w:val="22"/>
          <w:szCs w:val="22"/>
        </w:rPr>
      </w:pPr>
    </w:p>
    <w:p w14:paraId="7D76409B" w14:textId="77777777" w:rsidR="00A31F70" w:rsidRPr="00387905" w:rsidRDefault="00A31F70" w:rsidP="00A31F70">
      <w:pPr>
        <w:jc w:val="center"/>
        <w:rPr>
          <w:sz w:val="22"/>
          <w:szCs w:val="22"/>
        </w:rPr>
      </w:pPr>
    </w:p>
    <w:p w14:paraId="3C998168" w14:textId="77777777" w:rsidR="00A31F70" w:rsidRPr="00387905" w:rsidRDefault="00A31F70" w:rsidP="00A31F70">
      <w:pPr>
        <w:rPr>
          <w:b/>
          <w:sz w:val="22"/>
          <w:szCs w:val="22"/>
        </w:rPr>
      </w:pPr>
      <w:r w:rsidRPr="00387905">
        <w:rPr>
          <w:b/>
          <w:sz w:val="22"/>
          <w:szCs w:val="22"/>
        </w:rPr>
        <w:t>с. Красная Сибирь</w:t>
      </w:r>
    </w:p>
    <w:p w14:paraId="68063970" w14:textId="77777777" w:rsidR="00A31F70" w:rsidRPr="00387905" w:rsidRDefault="00A31F70" w:rsidP="00A31F70">
      <w:pPr>
        <w:rPr>
          <w:sz w:val="22"/>
          <w:szCs w:val="22"/>
        </w:rPr>
      </w:pPr>
    </w:p>
    <w:tbl>
      <w:tblPr>
        <w:tblW w:w="15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7342"/>
        <w:gridCol w:w="2212"/>
        <w:gridCol w:w="2594"/>
        <w:gridCol w:w="2427"/>
      </w:tblGrid>
      <w:tr w:rsidR="00387905" w:rsidRPr="00387905" w14:paraId="7602A37A" w14:textId="77777777" w:rsidTr="005C5ECD">
        <w:trPr>
          <w:trHeight w:val="20"/>
          <w:tblHeader/>
          <w:jc w:val="center"/>
        </w:trPr>
        <w:tc>
          <w:tcPr>
            <w:tcW w:w="658" w:type="dxa"/>
            <w:vAlign w:val="center"/>
          </w:tcPr>
          <w:p w14:paraId="51D6628A" w14:textId="77777777" w:rsidR="00A31F70" w:rsidRPr="00387905" w:rsidRDefault="00A31F70" w:rsidP="005C5ECD">
            <w:pPr>
              <w:ind w:left="-65" w:right="-108"/>
              <w:rPr>
                <w:sz w:val="22"/>
                <w:szCs w:val="22"/>
              </w:rPr>
            </w:pPr>
            <w:r w:rsidRPr="00387905">
              <w:rPr>
                <w:sz w:val="22"/>
                <w:szCs w:val="22"/>
              </w:rPr>
              <w:t>№</w:t>
            </w:r>
          </w:p>
          <w:p w14:paraId="288F34B5" w14:textId="77777777" w:rsidR="00A31F70" w:rsidRPr="00387905" w:rsidRDefault="00A31F70" w:rsidP="005C5ECD">
            <w:pPr>
              <w:ind w:left="-65"/>
              <w:rPr>
                <w:sz w:val="22"/>
                <w:szCs w:val="22"/>
              </w:rPr>
            </w:pPr>
            <w:r w:rsidRPr="00387905">
              <w:rPr>
                <w:sz w:val="22"/>
                <w:szCs w:val="22"/>
              </w:rPr>
              <w:t>п/п</w:t>
            </w:r>
          </w:p>
        </w:tc>
        <w:tc>
          <w:tcPr>
            <w:tcW w:w="7342" w:type="dxa"/>
            <w:vAlign w:val="center"/>
          </w:tcPr>
          <w:p w14:paraId="18E5BECD" w14:textId="77777777" w:rsidR="00A31F70" w:rsidRPr="00387905" w:rsidRDefault="00A31F70" w:rsidP="005C5ECD">
            <w:pPr>
              <w:rPr>
                <w:sz w:val="22"/>
                <w:szCs w:val="22"/>
              </w:rPr>
            </w:pPr>
            <w:r w:rsidRPr="00387905">
              <w:rPr>
                <w:sz w:val="22"/>
                <w:szCs w:val="22"/>
              </w:rPr>
              <w:t>Наименование проводимых мероприятий</w:t>
            </w:r>
          </w:p>
        </w:tc>
        <w:tc>
          <w:tcPr>
            <w:tcW w:w="2212" w:type="dxa"/>
            <w:vAlign w:val="center"/>
          </w:tcPr>
          <w:p w14:paraId="40D5770B" w14:textId="77777777" w:rsidR="00A31F70" w:rsidRPr="00387905" w:rsidRDefault="00A31F70" w:rsidP="005C5ECD">
            <w:pPr>
              <w:rPr>
                <w:sz w:val="22"/>
                <w:szCs w:val="22"/>
              </w:rPr>
            </w:pPr>
            <w:r w:rsidRPr="00387905">
              <w:rPr>
                <w:sz w:val="22"/>
                <w:szCs w:val="22"/>
              </w:rPr>
              <w:t>Срок</w:t>
            </w:r>
          </w:p>
          <w:p w14:paraId="5844C027" w14:textId="77777777" w:rsidR="00A31F70" w:rsidRPr="00387905" w:rsidRDefault="00A31F70" w:rsidP="005C5ECD">
            <w:pPr>
              <w:rPr>
                <w:sz w:val="22"/>
                <w:szCs w:val="22"/>
              </w:rPr>
            </w:pPr>
            <w:r w:rsidRPr="00387905">
              <w:rPr>
                <w:sz w:val="22"/>
                <w:szCs w:val="22"/>
              </w:rPr>
              <w:t>исполнения</w:t>
            </w:r>
          </w:p>
        </w:tc>
        <w:tc>
          <w:tcPr>
            <w:tcW w:w="2594" w:type="dxa"/>
            <w:vAlign w:val="center"/>
          </w:tcPr>
          <w:p w14:paraId="608C8C3B" w14:textId="77777777" w:rsidR="00A31F70" w:rsidRPr="00387905" w:rsidRDefault="00A31F70" w:rsidP="005C5ECD">
            <w:pPr>
              <w:ind w:left="-108" w:right="-108"/>
              <w:rPr>
                <w:sz w:val="22"/>
                <w:szCs w:val="22"/>
              </w:rPr>
            </w:pPr>
            <w:r w:rsidRPr="00387905">
              <w:rPr>
                <w:sz w:val="22"/>
                <w:szCs w:val="22"/>
              </w:rPr>
              <w:t>Ответственные</w:t>
            </w:r>
          </w:p>
          <w:p w14:paraId="0AEC9B23" w14:textId="77777777" w:rsidR="00A31F70" w:rsidRPr="00387905" w:rsidRDefault="00A31F70" w:rsidP="005C5ECD">
            <w:pPr>
              <w:ind w:left="-108" w:right="-108"/>
              <w:rPr>
                <w:sz w:val="22"/>
                <w:szCs w:val="22"/>
              </w:rPr>
            </w:pPr>
            <w:r w:rsidRPr="00387905">
              <w:rPr>
                <w:sz w:val="22"/>
                <w:szCs w:val="22"/>
              </w:rPr>
              <w:t>исполнители, соисполнители</w:t>
            </w:r>
          </w:p>
        </w:tc>
        <w:tc>
          <w:tcPr>
            <w:tcW w:w="2427" w:type="dxa"/>
            <w:vAlign w:val="center"/>
          </w:tcPr>
          <w:p w14:paraId="3208502D" w14:textId="77777777" w:rsidR="00A31F70" w:rsidRPr="00387905" w:rsidRDefault="00A31F70" w:rsidP="005C5ECD">
            <w:pPr>
              <w:rPr>
                <w:sz w:val="22"/>
                <w:szCs w:val="22"/>
              </w:rPr>
            </w:pPr>
            <w:r w:rsidRPr="00387905">
              <w:rPr>
                <w:sz w:val="22"/>
                <w:szCs w:val="22"/>
              </w:rPr>
              <w:t>Кто</w:t>
            </w:r>
          </w:p>
          <w:p w14:paraId="03F8AC9D" w14:textId="77777777" w:rsidR="00A31F70" w:rsidRPr="00387905" w:rsidRDefault="00A31F70" w:rsidP="005C5ECD">
            <w:pPr>
              <w:ind w:left="-108" w:right="-108"/>
              <w:rPr>
                <w:sz w:val="22"/>
                <w:szCs w:val="22"/>
              </w:rPr>
            </w:pPr>
            <w:r w:rsidRPr="00387905">
              <w:rPr>
                <w:sz w:val="22"/>
                <w:szCs w:val="22"/>
              </w:rPr>
              <w:t>контролирует</w:t>
            </w:r>
          </w:p>
        </w:tc>
      </w:tr>
      <w:tr w:rsidR="00387905" w:rsidRPr="00387905" w14:paraId="3AA119A1" w14:textId="77777777" w:rsidTr="005C5ECD">
        <w:trPr>
          <w:trHeight w:val="20"/>
          <w:jc w:val="center"/>
        </w:trPr>
        <w:tc>
          <w:tcPr>
            <w:tcW w:w="658" w:type="dxa"/>
          </w:tcPr>
          <w:p w14:paraId="5E46721C" w14:textId="77777777" w:rsidR="00A31F70" w:rsidRPr="00387905" w:rsidRDefault="00A31F70" w:rsidP="00A31F70">
            <w:pPr>
              <w:numPr>
                <w:ilvl w:val="0"/>
                <w:numId w:val="31"/>
              </w:numPr>
              <w:ind w:hanging="621"/>
              <w:jc w:val="center"/>
              <w:rPr>
                <w:sz w:val="22"/>
                <w:szCs w:val="22"/>
              </w:rPr>
            </w:pPr>
          </w:p>
        </w:tc>
        <w:tc>
          <w:tcPr>
            <w:tcW w:w="7342" w:type="dxa"/>
          </w:tcPr>
          <w:p w14:paraId="4F948080" w14:textId="77777777" w:rsidR="00A31F70" w:rsidRPr="00387905" w:rsidRDefault="00A31F70" w:rsidP="005C5ECD">
            <w:pPr>
              <w:jc w:val="both"/>
              <w:rPr>
                <w:sz w:val="22"/>
                <w:szCs w:val="22"/>
              </w:rPr>
            </w:pPr>
            <w:r w:rsidRPr="00387905">
              <w:rPr>
                <w:sz w:val="22"/>
                <w:szCs w:val="22"/>
              </w:rPr>
              <w:t xml:space="preserve">В соответствии с требованиями постановления Правительства Новосибирской области от 10 ноября 2014 года № 445-п «Об утверждении Правил охраны жизни людей на водных объектах в Новосибирской области» завершить комплекс предупредительных мероприятий, направленных на недопущение выезда транспортных средств (вне ледовых переправ) и выхода людей на лед р. Карасук на территории поселения в том числе: </w:t>
            </w:r>
          </w:p>
        </w:tc>
        <w:tc>
          <w:tcPr>
            <w:tcW w:w="2212" w:type="dxa"/>
            <w:vMerge w:val="restart"/>
          </w:tcPr>
          <w:p w14:paraId="0F1290A9" w14:textId="77777777" w:rsidR="00A31F70" w:rsidRPr="00387905" w:rsidRDefault="00A31F70" w:rsidP="005C5ECD">
            <w:pPr>
              <w:rPr>
                <w:sz w:val="22"/>
                <w:szCs w:val="22"/>
              </w:rPr>
            </w:pPr>
            <w:r w:rsidRPr="00387905">
              <w:rPr>
                <w:sz w:val="22"/>
                <w:szCs w:val="22"/>
              </w:rPr>
              <w:t xml:space="preserve">21 ноября </w:t>
            </w:r>
          </w:p>
          <w:p w14:paraId="564454EC" w14:textId="77777777" w:rsidR="00A31F70" w:rsidRPr="00387905" w:rsidRDefault="00A31F70" w:rsidP="005C5ECD">
            <w:pPr>
              <w:rPr>
                <w:sz w:val="22"/>
                <w:szCs w:val="22"/>
              </w:rPr>
            </w:pPr>
            <w:r w:rsidRPr="00387905">
              <w:rPr>
                <w:sz w:val="22"/>
                <w:szCs w:val="22"/>
              </w:rPr>
              <w:t>2023 года</w:t>
            </w:r>
          </w:p>
        </w:tc>
        <w:tc>
          <w:tcPr>
            <w:tcW w:w="2594" w:type="dxa"/>
            <w:vMerge w:val="restart"/>
          </w:tcPr>
          <w:p w14:paraId="167ABE0D" w14:textId="77777777" w:rsidR="00A31F70" w:rsidRPr="00387905" w:rsidRDefault="00A31F70" w:rsidP="005C5ECD">
            <w:pPr>
              <w:jc w:val="both"/>
              <w:rPr>
                <w:sz w:val="22"/>
                <w:szCs w:val="22"/>
              </w:rPr>
            </w:pPr>
            <w:r w:rsidRPr="00387905">
              <w:rPr>
                <w:sz w:val="22"/>
                <w:szCs w:val="22"/>
              </w:rPr>
              <w:t>Зам.главы Красносибирского</w:t>
            </w:r>
            <w:r w:rsidRPr="00387905">
              <w:rPr>
                <w:sz w:val="22"/>
                <w:szCs w:val="22"/>
              </w:rPr>
              <w:br/>
              <w:t>сельсовета</w:t>
            </w:r>
          </w:p>
        </w:tc>
        <w:tc>
          <w:tcPr>
            <w:tcW w:w="2427" w:type="dxa"/>
            <w:vMerge w:val="restart"/>
          </w:tcPr>
          <w:p w14:paraId="7DD9A3CE" w14:textId="77777777" w:rsidR="00A31F70" w:rsidRPr="00387905" w:rsidRDefault="00A31F70" w:rsidP="005C5ECD">
            <w:pPr>
              <w:jc w:val="both"/>
              <w:rPr>
                <w:sz w:val="22"/>
                <w:szCs w:val="22"/>
              </w:rPr>
            </w:pPr>
            <w:r w:rsidRPr="00387905">
              <w:rPr>
                <w:sz w:val="22"/>
                <w:szCs w:val="22"/>
              </w:rPr>
              <w:t xml:space="preserve">Глава </w:t>
            </w:r>
          </w:p>
          <w:p w14:paraId="216E00B0" w14:textId="77777777" w:rsidR="00A31F70" w:rsidRPr="00387905" w:rsidRDefault="00A31F70" w:rsidP="005C5ECD">
            <w:pPr>
              <w:jc w:val="both"/>
              <w:rPr>
                <w:sz w:val="22"/>
                <w:szCs w:val="22"/>
              </w:rPr>
            </w:pPr>
            <w:r w:rsidRPr="00387905">
              <w:rPr>
                <w:sz w:val="22"/>
                <w:szCs w:val="22"/>
              </w:rPr>
              <w:t>Красносибирского</w:t>
            </w:r>
          </w:p>
          <w:p w14:paraId="141D1451" w14:textId="77777777" w:rsidR="00A31F70" w:rsidRPr="00387905" w:rsidRDefault="00A31F70" w:rsidP="005C5ECD">
            <w:pPr>
              <w:jc w:val="both"/>
              <w:rPr>
                <w:sz w:val="22"/>
                <w:szCs w:val="22"/>
              </w:rPr>
            </w:pPr>
            <w:r w:rsidRPr="00387905">
              <w:rPr>
                <w:sz w:val="22"/>
                <w:szCs w:val="22"/>
              </w:rPr>
              <w:t>сельсовета</w:t>
            </w:r>
          </w:p>
        </w:tc>
      </w:tr>
      <w:tr w:rsidR="00387905" w:rsidRPr="00387905" w14:paraId="2D0C962E" w14:textId="77777777" w:rsidTr="005C5ECD">
        <w:trPr>
          <w:trHeight w:val="20"/>
          <w:jc w:val="center"/>
        </w:trPr>
        <w:tc>
          <w:tcPr>
            <w:tcW w:w="658" w:type="dxa"/>
          </w:tcPr>
          <w:p w14:paraId="516103CA" w14:textId="77777777" w:rsidR="00A31F70" w:rsidRPr="00387905" w:rsidRDefault="00A31F70" w:rsidP="005C5ECD">
            <w:pPr>
              <w:ind w:left="200" w:hanging="142"/>
              <w:rPr>
                <w:sz w:val="22"/>
                <w:szCs w:val="22"/>
              </w:rPr>
            </w:pPr>
            <w:r w:rsidRPr="00387905">
              <w:rPr>
                <w:sz w:val="22"/>
                <w:szCs w:val="22"/>
              </w:rPr>
              <w:t>1.1.</w:t>
            </w:r>
          </w:p>
        </w:tc>
        <w:tc>
          <w:tcPr>
            <w:tcW w:w="7342" w:type="dxa"/>
          </w:tcPr>
          <w:p w14:paraId="11DB2F1B" w14:textId="77777777" w:rsidR="00A31F70" w:rsidRPr="00387905" w:rsidRDefault="00A31F70" w:rsidP="005C5ECD">
            <w:pPr>
              <w:jc w:val="both"/>
              <w:rPr>
                <w:sz w:val="22"/>
                <w:szCs w:val="22"/>
              </w:rPr>
            </w:pPr>
            <w:r w:rsidRPr="00387905">
              <w:rPr>
                <w:sz w:val="22"/>
                <w:szCs w:val="22"/>
              </w:rPr>
              <w:t>перекрытие мест возможного несанкционированного выезда на лёд</w:t>
            </w:r>
          </w:p>
        </w:tc>
        <w:tc>
          <w:tcPr>
            <w:tcW w:w="2212" w:type="dxa"/>
            <w:vMerge/>
          </w:tcPr>
          <w:p w14:paraId="20AAE6AB" w14:textId="77777777" w:rsidR="00A31F70" w:rsidRPr="00387905" w:rsidRDefault="00A31F70" w:rsidP="005C5ECD">
            <w:pPr>
              <w:rPr>
                <w:sz w:val="22"/>
                <w:szCs w:val="22"/>
              </w:rPr>
            </w:pPr>
          </w:p>
        </w:tc>
        <w:tc>
          <w:tcPr>
            <w:tcW w:w="2594" w:type="dxa"/>
            <w:vMerge/>
          </w:tcPr>
          <w:p w14:paraId="575FE903" w14:textId="77777777" w:rsidR="00A31F70" w:rsidRPr="00387905" w:rsidRDefault="00A31F70" w:rsidP="005C5ECD">
            <w:pPr>
              <w:jc w:val="both"/>
              <w:rPr>
                <w:sz w:val="22"/>
                <w:szCs w:val="22"/>
              </w:rPr>
            </w:pPr>
          </w:p>
        </w:tc>
        <w:tc>
          <w:tcPr>
            <w:tcW w:w="2427" w:type="dxa"/>
            <w:vMerge/>
          </w:tcPr>
          <w:p w14:paraId="157B0F74" w14:textId="77777777" w:rsidR="00A31F70" w:rsidRPr="00387905" w:rsidRDefault="00A31F70" w:rsidP="005C5ECD">
            <w:pPr>
              <w:jc w:val="both"/>
              <w:rPr>
                <w:sz w:val="22"/>
                <w:szCs w:val="22"/>
              </w:rPr>
            </w:pPr>
          </w:p>
        </w:tc>
      </w:tr>
      <w:tr w:rsidR="00387905" w:rsidRPr="00387905" w14:paraId="17150587" w14:textId="77777777" w:rsidTr="005C5ECD">
        <w:trPr>
          <w:trHeight w:val="20"/>
          <w:jc w:val="center"/>
        </w:trPr>
        <w:tc>
          <w:tcPr>
            <w:tcW w:w="658" w:type="dxa"/>
          </w:tcPr>
          <w:p w14:paraId="56EA2FA9" w14:textId="77777777" w:rsidR="00A31F70" w:rsidRPr="00387905" w:rsidRDefault="00A31F70" w:rsidP="005C5ECD">
            <w:pPr>
              <w:ind w:left="200" w:hanging="142"/>
              <w:rPr>
                <w:sz w:val="22"/>
                <w:szCs w:val="22"/>
              </w:rPr>
            </w:pPr>
            <w:r w:rsidRPr="00387905">
              <w:rPr>
                <w:sz w:val="22"/>
                <w:szCs w:val="22"/>
              </w:rPr>
              <w:lastRenderedPageBreak/>
              <w:t>1.2.</w:t>
            </w:r>
          </w:p>
        </w:tc>
        <w:tc>
          <w:tcPr>
            <w:tcW w:w="7342" w:type="dxa"/>
          </w:tcPr>
          <w:p w14:paraId="71335523" w14:textId="77777777" w:rsidR="00A31F70" w:rsidRPr="00387905" w:rsidRDefault="00A31F70" w:rsidP="005C5ECD">
            <w:pPr>
              <w:jc w:val="both"/>
              <w:rPr>
                <w:sz w:val="22"/>
                <w:szCs w:val="22"/>
              </w:rPr>
            </w:pPr>
            <w:r w:rsidRPr="00387905">
              <w:rPr>
                <w:sz w:val="22"/>
                <w:szCs w:val="22"/>
              </w:rPr>
              <w:t>утверждение схем размещения знаков безопасности</w:t>
            </w:r>
          </w:p>
        </w:tc>
        <w:tc>
          <w:tcPr>
            <w:tcW w:w="2212" w:type="dxa"/>
            <w:vMerge/>
          </w:tcPr>
          <w:p w14:paraId="59560B63" w14:textId="77777777" w:rsidR="00A31F70" w:rsidRPr="00387905" w:rsidRDefault="00A31F70" w:rsidP="005C5ECD">
            <w:pPr>
              <w:rPr>
                <w:sz w:val="22"/>
                <w:szCs w:val="22"/>
              </w:rPr>
            </w:pPr>
          </w:p>
        </w:tc>
        <w:tc>
          <w:tcPr>
            <w:tcW w:w="2594" w:type="dxa"/>
            <w:vMerge/>
          </w:tcPr>
          <w:p w14:paraId="54FFAF8D" w14:textId="77777777" w:rsidR="00A31F70" w:rsidRPr="00387905" w:rsidRDefault="00A31F70" w:rsidP="005C5ECD">
            <w:pPr>
              <w:jc w:val="both"/>
              <w:rPr>
                <w:sz w:val="22"/>
                <w:szCs w:val="22"/>
              </w:rPr>
            </w:pPr>
          </w:p>
        </w:tc>
        <w:tc>
          <w:tcPr>
            <w:tcW w:w="2427" w:type="dxa"/>
            <w:vMerge/>
          </w:tcPr>
          <w:p w14:paraId="6FFEA536" w14:textId="77777777" w:rsidR="00A31F70" w:rsidRPr="00387905" w:rsidRDefault="00A31F70" w:rsidP="005C5ECD">
            <w:pPr>
              <w:jc w:val="both"/>
              <w:rPr>
                <w:sz w:val="22"/>
                <w:szCs w:val="22"/>
              </w:rPr>
            </w:pPr>
          </w:p>
        </w:tc>
      </w:tr>
      <w:tr w:rsidR="00387905" w:rsidRPr="00387905" w14:paraId="11FAC0DF" w14:textId="77777777" w:rsidTr="005C5ECD">
        <w:trPr>
          <w:trHeight w:val="20"/>
          <w:jc w:val="center"/>
        </w:trPr>
        <w:tc>
          <w:tcPr>
            <w:tcW w:w="658" w:type="dxa"/>
          </w:tcPr>
          <w:p w14:paraId="1C81B7BB" w14:textId="77777777" w:rsidR="00A31F70" w:rsidRPr="00387905" w:rsidRDefault="00A31F70" w:rsidP="005C5ECD">
            <w:pPr>
              <w:ind w:left="200" w:hanging="142"/>
              <w:rPr>
                <w:sz w:val="22"/>
                <w:szCs w:val="22"/>
              </w:rPr>
            </w:pPr>
            <w:r w:rsidRPr="00387905">
              <w:rPr>
                <w:sz w:val="22"/>
                <w:szCs w:val="22"/>
              </w:rPr>
              <w:t>1.3.</w:t>
            </w:r>
          </w:p>
        </w:tc>
        <w:tc>
          <w:tcPr>
            <w:tcW w:w="7342" w:type="dxa"/>
          </w:tcPr>
          <w:p w14:paraId="37723070" w14:textId="77777777" w:rsidR="00A31F70" w:rsidRPr="00387905" w:rsidRDefault="00A31F70" w:rsidP="005C5ECD">
            <w:pPr>
              <w:jc w:val="both"/>
              <w:rPr>
                <w:sz w:val="22"/>
                <w:szCs w:val="22"/>
              </w:rPr>
            </w:pPr>
            <w:r w:rsidRPr="00387905">
              <w:rPr>
                <w:sz w:val="22"/>
                <w:szCs w:val="22"/>
              </w:rPr>
              <w:t>установка знаков безопасности</w:t>
            </w:r>
          </w:p>
        </w:tc>
        <w:tc>
          <w:tcPr>
            <w:tcW w:w="2212" w:type="dxa"/>
            <w:vMerge/>
          </w:tcPr>
          <w:p w14:paraId="32B918AC" w14:textId="77777777" w:rsidR="00A31F70" w:rsidRPr="00387905" w:rsidRDefault="00A31F70" w:rsidP="005C5ECD">
            <w:pPr>
              <w:rPr>
                <w:sz w:val="22"/>
                <w:szCs w:val="22"/>
              </w:rPr>
            </w:pPr>
          </w:p>
        </w:tc>
        <w:tc>
          <w:tcPr>
            <w:tcW w:w="2594" w:type="dxa"/>
            <w:vMerge/>
          </w:tcPr>
          <w:p w14:paraId="01F44C1D" w14:textId="77777777" w:rsidR="00A31F70" w:rsidRPr="00387905" w:rsidRDefault="00A31F70" w:rsidP="005C5ECD">
            <w:pPr>
              <w:jc w:val="both"/>
              <w:rPr>
                <w:sz w:val="22"/>
                <w:szCs w:val="22"/>
              </w:rPr>
            </w:pPr>
          </w:p>
        </w:tc>
        <w:tc>
          <w:tcPr>
            <w:tcW w:w="2427" w:type="dxa"/>
            <w:vMerge/>
          </w:tcPr>
          <w:p w14:paraId="1418AEE8" w14:textId="77777777" w:rsidR="00A31F70" w:rsidRPr="00387905" w:rsidRDefault="00A31F70" w:rsidP="005C5ECD">
            <w:pPr>
              <w:jc w:val="both"/>
              <w:rPr>
                <w:sz w:val="22"/>
                <w:szCs w:val="22"/>
              </w:rPr>
            </w:pPr>
          </w:p>
        </w:tc>
      </w:tr>
      <w:tr w:rsidR="00387905" w:rsidRPr="00387905" w14:paraId="100FDC0E" w14:textId="77777777" w:rsidTr="005C5ECD">
        <w:trPr>
          <w:trHeight w:val="20"/>
          <w:jc w:val="center"/>
        </w:trPr>
        <w:tc>
          <w:tcPr>
            <w:tcW w:w="658" w:type="dxa"/>
          </w:tcPr>
          <w:p w14:paraId="5BC5D32C" w14:textId="77777777" w:rsidR="00A31F70" w:rsidRPr="00387905" w:rsidRDefault="00A31F70" w:rsidP="00A31F70">
            <w:pPr>
              <w:numPr>
                <w:ilvl w:val="0"/>
                <w:numId w:val="31"/>
              </w:numPr>
              <w:ind w:hanging="621"/>
              <w:jc w:val="center"/>
              <w:rPr>
                <w:sz w:val="22"/>
                <w:szCs w:val="22"/>
              </w:rPr>
            </w:pPr>
          </w:p>
        </w:tc>
        <w:tc>
          <w:tcPr>
            <w:tcW w:w="7342" w:type="dxa"/>
          </w:tcPr>
          <w:p w14:paraId="4F43269C" w14:textId="77777777" w:rsidR="00A31F70" w:rsidRPr="00387905" w:rsidRDefault="00A31F70" w:rsidP="005C5ECD">
            <w:pPr>
              <w:jc w:val="both"/>
              <w:rPr>
                <w:sz w:val="22"/>
                <w:szCs w:val="22"/>
              </w:rPr>
            </w:pPr>
            <w:r w:rsidRPr="00387905">
              <w:rPr>
                <w:sz w:val="22"/>
                <w:szCs w:val="22"/>
              </w:rPr>
              <w:t>Принять участие в заседании работы комиссии по предупреждению и ликвидации чрезвычайных ситуаций и обеспечению пожарной безопасности Кочковского района Новосибирской области по теме «Об итогах работы по обеспечению безопасности людей на водных объектах в период купального сезона 2023 года и задачах по недопущению происшествий и гибели на льду в осенне-зимний период 2023 - 2024 годов».</w:t>
            </w:r>
          </w:p>
        </w:tc>
        <w:tc>
          <w:tcPr>
            <w:tcW w:w="2212" w:type="dxa"/>
          </w:tcPr>
          <w:p w14:paraId="5E2D1087" w14:textId="77777777" w:rsidR="00A31F70" w:rsidRPr="00387905" w:rsidRDefault="00A31F70" w:rsidP="005C5ECD">
            <w:pPr>
              <w:rPr>
                <w:sz w:val="22"/>
                <w:szCs w:val="22"/>
              </w:rPr>
            </w:pPr>
            <w:r w:rsidRPr="00387905">
              <w:rPr>
                <w:sz w:val="22"/>
                <w:szCs w:val="22"/>
              </w:rPr>
              <w:t xml:space="preserve">До 23 ноября </w:t>
            </w:r>
          </w:p>
          <w:p w14:paraId="01DFED6E" w14:textId="77777777" w:rsidR="00A31F70" w:rsidRPr="00387905" w:rsidRDefault="00A31F70" w:rsidP="005C5ECD">
            <w:pPr>
              <w:rPr>
                <w:sz w:val="22"/>
                <w:szCs w:val="22"/>
              </w:rPr>
            </w:pPr>
            <w:r w:rsidRPr="00387905">
              <w:rPr>
                <w:sz w:val="22"/>
                <w:szCs w:val="22"/>
              </w:rPr>
              <w:t>2023 года</w:t>
            </w:r>
          </w:p>
          <w:p w14:paraId="06A43509" w14:textId="77777777" w:rsidR="00A31F70" w:rsidRPr="00387905" w:rsidRDefault="00A31F70" w:rsidP="005C5ECD">
            <w:pPr>
              <w:rPr>
                <w:sz w:val="22"/>
                <w:szCs w:val="22"/>
              </w:rPr>
            </w:pPr>
          </w:p>
        </w:tc>
        <w:tc>
          <w:tcPr>
            <w:tcW w:w="2594" w:type="dxa"/>
          </w:tcPr>
          <w:p w14:paraId="649343DB" w14:textId="77777777" w:rsidR="00A31F70" w:rsidRPr="00387905" w:rsidRDefault="00A31F70" w:rsidP="005C5ECD">
            <w:pPr>
              <w:jc w:val="both"/>
              <w:rPr>
                <w:sz w:val="22"/>
                <w:szCs w:val="22"/>
              </w:rPr>
            </w:pPr>
            <w:r w:rsidRPr="00387905">
              <w:rPr>
                <w:sz w:val="22"/>
                <w:szCs w:val="22"/>
              </w:rPr>
              <w:t>Зам.главы Красносибирского</w:t>
            </w:r>
            <w:r w:rsidRPr="00387905">
              <w:rPr>
                <w:sz w:val="22"/>
                <w:szCs w:val="22"/>
              </w:rPr>
              <w:br/>
              <w:t>сельсовета</w:t>
            </w:r>
          </w:p>
        </w:tc>
        <w:tc>
          <w:tcPr>
            <w:tcW w:w="2427" w:type="dxa"/>
          </w:tcPr>
          <w:p w14:paraId="009F1221" w14:textId="77777777" w:rsidR="00A31F70" w:rsidRPr="00387905" w:rsidRDefault="00A31F70" w:rsidP="005C5ECD">
            <w:pPr>
              <w:jc w:val="both"/>
              <w:rPr>
                <w:sz w:val="22"/>
                <w:szCs w:val="22"/>
              </w:rPr>
            </w:pPr>
            <w:r w:rsidRPr="00387905">
              <w:rPr>
                <w:sz w:val="22"/>
                <w:szCs w:val="22"/>
              </w:rPr>
              <w:t xml:space="preserve">Глава </w:t>
            </w:r>
          </w:p>
          <w:p w14:paraId="71871D8E" w14:textId="77777777" w:rsidR="00A31F70" w:rsidRPr="00387905" w:rsidRDefault="00A31F70" w:rsidP="005C5ECD">
            <w:pPr>
              <w:jc w:val="both"/>
              <w:rPr>
                <w:sz w:val="22"/>
                <w:szCs w:val="22"/>
              </w:rPr>
            </w:pPr>
            <w:r w:rsidRPr="00387905">
              <w:rPr>
                <w:sz w:val="22"/>
                <w:szCs w:val="22"/>
              </w:rPr>
              <w:t>Красносибирского</w:t>
            </w:r>
          </w:p>
          <w:p w14:paraId="6785B8CF" w14:textId="77777777" w:rsidR="00A31F70" w:rsidRPr="00387905" w:rsidRDefault="00A31F70" w:rsidP="005C5ECD">
            <w:pPr>
              <w:jc w:val="both"/>
              <w:rPr>
                <w:sz w:val="22"/>
                <w:szCs w:val="22"/>
              </w:rPr>
            </w:pPr>
            <w:r w:rsidRPr="00387905">
              <w:rPr>
                <w:sz w:val="22"/>
                <w:szCs w:val="22"/>
              </w:rPr>
              <w:t>сельсовета</w:t>
            </w:r>
          </w:p>
        </w:tc>
      </w:tr>
      <w:tr w:rsidR="00387905" w:rsidRPr="00387905" w14:paraId="5A2BACEA" w14:textId="77777777" w:rsidTr="005C5ECD">
        <w:trPr>
          <w:trHeight w:val="20"/>
          <w:jc w:val="center"/>
        </w:trPr>
        <w:tc>
          <w:tcPr>
            <w:tcW w:w="658" w:type="dxa"/>
          </w:tcPr>
          <w:p w14:paraId="4B79CC6B" w14:textId="77777777" w:rsidR="00A31F70" w:rsidRPr="00387905" w:rsidRDefault="00A31F70" w:rsidP="00A31F70">
            <w:pPr>
              <w:numPr>
                <w:ilvl w:val="0"/>
                <w:numId w:val="31"/>
              </w:numPr>
              <w:ind w:hanging="621"/>
              <w:jc w:val="center"/>
              <w:rPr>
                <w:sz w:val="22"/>
                <w:szCs w:val="22"/>
              </w:rPr>
            </w:pPr>
          </w:p>
        </w:tc>
        <w:tc>
          <w:tcPr>
            <w:tcW w:w="7342" w:type="dxa"/>
            <w:vAlign w:val="center"/>
          </w:tcPr>
          <w:p w14:paraId="1AA3FBB7" w14:textId="77777777" w:rsidR="00A31F70" w:rsidRPr="00387905" w:rsidRDefault="00A31F70" w:rsidP="005C5ECD">
            <w:pPr>
              <w:tabs>
                <w:tab w:val="left" w:pos="1134"/>
              </w:tabs>
              <w:jc w:val="both"/>
              <w:rPr>
                <w:sz w:val="22"/>
                <w:szCs w:val="22"/>
              </w:rPr>
            </w:pPr>
            <w:r w:rsidRPr="00387905">
              <w:rPr>
                <w:sz w:val="22"/>
                <w:szCs w:val="22"/>
              </w:rPr>
              <w:t>Принять участие в патрулировании на р. Карасук на территории поселения, выезда транспортных средств на лед и мест выхода людей на лед р. Карасук (особенно в выходные и праздничные дни) совместно с комиссий по делам несовершеннолетних и защите их прав, общественных организаций, сотрудников полиции ОП «Кочковское».</w:t>
            </w:r>
          </w:p>
        </w:tc>
        <w:tc>
          <w:tcPr>
            <w:tcW w:w="2212" w:type="dxa"/>
          </w:tcPr>
          <w:p w14:paraId="1FFC62F7" w14:textId="77777777" w:rsidR="00A31F70" w:rsidRPr="00387905" w:rsidRDefault="00A31F70" w:rsidP="005C5ECD">
            <w:pPr>
              <w:rPr>
                <w:sz w:val="22"/>
                <w:szCs w:val="22"/>
              </w:rPr>
            </w:pPr>
            <w:r w:rsidRPr="00387905">
              <w:rPr>
                <w:sz w:val="22"/>
                <w:szCs w:val="22"/>
              </w:rPr>
              <w:t xml:space="preserve">в период </w:t>
            </w:r>
          </w:p>
          <w:p w14:paraId="306D5C26" w14:textId="77777777" w:rsidR="00A31F70" w:rsidRPr="00387905" w:rsidRDefault="00A31F70" w:rsidP="005C5ECD">
            <w:pPr>
              <w:rPr>
                <w:sz w:val="22"/>
                <w:szCs w:val="22"/>
              </w:rPr>
            </w:pPr>
            <w:r w:rsidRPr="00387905">
              <w:rPr>
                <w:sz w:val="22"/>
                <w:szCs w:val="22"/>
              </w:rPr>
              <w:t xml:space="preserve">месячника </w:t>
            </w:r>
          </w:p>
          <w:p w14:paraId="6E74DD0B" w14:textId="77777777" w:rsidR="00A31F70" w:rsidRPr="00387905" w:rsidRDefault="00A31F70" w:rsidP="005C5ECD">
            <w:pPr>
              <w:rPr>
                <w:sz w:val="22"/>
                <w:szCs w:val="22"/>
              </w:rPr>
            </w:pPr>
            <w:r w:rsidRPr="00387905">
              <w:rPr>
                <w:sz w:val="22"/>
                <w:szCs w:val="22"/>
              </w:rPr>
              <w:t>безопасности (еженедельно)</w:t>
            </w:r>
          </w:p>
        </w:tc>
        <w:tc>
          <w:tcPr>
            <w:tcW w:w="2594" w:type="dxa"/>
          </w:tcPr>
          <w:p w14:paraId="1450D487" w14:textId="77777777" w:rsidR="00A31F70" w:rsidRPr="00387905" w:rsidRDefault="00A31F70" w:rsidP="005C5ECD">
            <w:pPr>
              <w:jc w:val="both"/>
              <w:rPr>
                <w:sz w:val="22"/>
                <w:szCs w:val="22"/>
              </w:rPr>
            </w:pPr>
            <w:r w:rsidRPr="00387905">
              <w:rPr>
                <w:sz w:val="22"/>
                <w:szCs w:val="22"/>
              </w:rPr>
              <w:t>Зам.главы Красносибирского</w:t>
            </w:r>
            <w:r w:rsidRPr="00387905">
              <w:rPr>
                <w:sz w:val="22"/>
                <w:szCs w:val="22"/>
              </w:rPr>
              <w:br/>
              <w:t>сельсовета</w:t>
            </w:r>
          </w:p>
        </w:tc>
        <w:tc>
          <w:tcPr>
            <w:tcW w:w="2427" w:type="dxa"/>
          </w:tcPr>
          <w:p w14:paraId="7BF5F750" w14:textId="77777777" w:rsidR="00A31F70" w:rsidRPr="00387905" w:rsidRDefault="00A31F70" w:rsidP="005C5ECD">
            <w:pPr>
              <w:jc w:val="both"/>
              <w:rPr>
                <w:sz w:val="22"/>
                <w:szCs w:val="22"/>
              </w:rPr>
            </w:pPr>
            <w:r w:rsidRPr="00387905">
              <w:rPr>
                <w:sz w:val="22"/>
                <w:szCs w:val="22"/>
              </w:rPr>
              <w:t xml:space="preserve">Глава </w:t>
            </w:r>
          </w:p>
          <w:p w14:paraId="261DA1B7" w14:textId="77777777" w:rsidR="00A31F70" w:rsidRPr="00387905" w:rsidRDefault="00A31F70" w:rsidP="005C5ECD">
            <w:pPr>
              <w:jc w:val="both"/>
              <w:rPr>
                <w:sz w:val="22"/>
                <w:szCs w:val="22"/>
              </w:rPr>
            </w:pPr>
            <w:r w:rsidRPr="00387905">
              <w:rPr>
                <w:sz w:val="22"/>
                <w:szCs w:val="22"/>
              </w:rPr>
              <w:t>Красносибирского</w:t>
            </w:r>
          </w:p>
          <w:p w14:paraId="59D1A173" w14:textId="77777777" w:rsidR="00A31F70" w:rsidRPr="00387905" w:rsidRDefault="00A31F70" w:rsidP="005C5ECD">
            <w:pPr>
              <w:jc w:val="both"/>
              <w:rPr>
                <w:sz w:val="22"/>
                <w:szCs w:val="22"/>
              </w:rPr>
            </w:pPr>
            <w:r w:rsidRPr="00387905">
              <w:rPr>
                <w:sz w:val="22"/>
                <w:szCs w:val="22"/>
              </w:rPr>
              <w:t>сельсовета</w:t>
            </w:r>
          </w:p>
        </w:tc>
      </w:tr>
      <w:tr w:rsidR="00387905" w:rsidRPr="00387905" w14:paraId="78805999" w14:textId="77777777" w:rsidTr="005C5ECD">
        <w:trPr>
          <w:trHeight w:val="20"/>
          <w:jc w:val="center"/>
        </w:trPr>
        <w:tc>
          <w:tcPr>
            <w:tcW w:w="658" w:type="dxa"/>
          </w:tcPr>
          <w:p w14:paraId="58957BAD" w14:textId="77777777" w:rsidR="00A31F70" w:rsidRPr="00387905" w:rsidRDefault="00A31F70" w:rsidP="00A31F70">
            <w:pPr>
              <w:numPr>
                <w:ilvl w:val="0"/>
                <w:numId w:val="31"/>
              </w:numPr>
              <w:ind w:hanging="621"/>
              <w:jc w:val="center"/>
              <w:rPr>
                <w:sz w:val="22"/>
                <w:szCs w:val="22"/>
              </w:rPr>
            </w:pPr>
          </w:p>
        </w:tc>
        <w:tc>
          <w:tcPr>
            <w:tcW w:w="7342" w:type="dxa"/>
            <w:vAlign w:val="center"/>
          </w:tcPr>
          <w:p w14:paraId="79B6808C" w14:textId="77777777" w:rsidR="00A31F70" w:rsidRPr="00387905" w:rsidRDefault="00A31F70" w:rsidP="005C5ECD">
            <w:pPr>
              <w:tabs>
                <w:tab w:val="left" w:pos="1134"/>
              </w:tabs>
              <w:jc w:val="both"/>
              <w:rPr>
                <w:sz w:val="22"/>
                <w:szCs w:val="22"/>
              </w:rPr>
            </w:pPr>
            <w:r w:rsidRPr="00387905">
              <w:rPr>
                <w:sz w:val="22"/>
                <w:szCs w:val="22"/>
              </w:rPr>
              <w:t>Проведение мероприятий по перекрытию выявленных</w:t>
            </w:r>
          </w:p>
          <w:p w14:paraId="696E7FDB" w14:textId="77777777" w:rsidR="00A31F70" w:rsidRPr="00387905" w:rsidRDefault="00A31F70" w:rsidP="005C5ECD">
            <w:pPr>
              <w:tabs>
                <w:tab w:val="left" w:pos="1134"/>
              </w:tabs>
              <w:jc w:val="both"/>
              <w:rPr>
                <w:sz w:val="22"/>
                <w:szCs w:val="22"/>
              </w:rPr>
            </w:pPr>
            <w:r w:rsidRPr="00387905">
              <w:rPr>
                <w:sz w:val="22"/>
                <w:szCs w:val="22"/>
              </w:rPr>
              <w:t>мест несанкционированного выезда транспортных средств на лед р. Карасук на территории Красносибирского сельсовета (при поступлении соответствующей информации).</w:t>
            </w:r>
          </w:p>
        </w:tc>
        <w:tc>
          <w:tcPr>
            <w:tcW w:w="2212" w:type="dxa"/>
          </w:tcPr>
          <w:p w14:paraId="4F2BDE48" w14:textId="77777777" w:rsidR="00A31F70" w:rsidRPr="00387905" w:rsidRDefault="00A31F70" w:rsidP="005C5ECD">
            <w:pPr>
              <w:rPr>
                <w:sz w:val="22"/>
                <w:szCs w:val="22"/>
              </w:rPr>
            </w:pPr>
            <w:r w:rsidRPr="00387905">
              <w:rPr>
                <w:sz w:val="22"/>
                <w:szCs w:val="22"/>
              </w:rPr>
              <w:t>при поступлении соответствующей информации</w:t>
            </w:r>
          </w:p>
        </w:tc>
        <w:tc>
          <w:tcPr>
            <w:tcW w:w="2594" w:type="dxa"/>
          </w:tcPr>
          <w:p w14:paraId="60FB554F" w14:textId="77777777" w:rsidR="00A31F70" w:rsidRPr="00387905" w:rsidRDefault="00A31F70" w:rsidP="005C5ECD">
            <w:pPr>
              <w:jc w:val="both"/>
              <w:rPr>
                <w:sz w:val="22"/>
                <w:szCs w:val="22"/>
              </w:rPr>
            </w:pPr>
            <w:r w:rsidRPr="00387905">
              <w:rPr>
                <w:sz w:val="22"/>
                <w:szCs w:val="22"/>
              </w:rPr>
              <w:t>Зам.главы Красносибирского</w:t>
            </w:r>
            <w:r w:rsidRPr="00387905">
              <w:rPr>
                <w:sz w:val="22"/>
                <w:szCs w:val="22"/>
              </w:rPr>
              <w:br/>
              <w:t>сельсовета</w:t>
            </w:r>
          </w:p>
        </w:tc>
        <w:tc>
          <w:tcPr>
            <w:tcW w:w="2427" w:type="dxa"/>
          </w:tcPr>
          <w:p w14:paraId="250499C8" w14:textId="77777777" w:rsidR="00A31F70" w:rsidRPr="00387905" w:rsidRDefault="00A31F70" w:rsidP="005C5ECD">
            <w:pPr>
              <w:jc w:val="both"/>
              <w:rPr>
                <w:sz w:val="22"/>
                <w:szCs w:val="22"/>
              </w:rPr>
            </w:pPr>
            <w:r w:rsidRPr="00387905">
              <w:rPr>
                <w:sz w:val="22"/>
                <w:szCs w:val="22"/>
              </w:rPr>
              <w:t xml:space="preserve">Глава </w:t>
            </w:r>
          </w:p>
          <w:p w14:paraId="3C8C5E94" w14:textId="77777777" w:rsidR="00A31F70" w:rsidRPr="00387905" w:rsidRDefault="00A31F70" w:rsidP="005C5ECD">
            <w:pPr>
              <w:jc w:val="both"/>
              <w:rPr>
                <w:sz w:val="22"/>
                <w:szCs w:val="22"/>
              </w:rPr>
            </w:pPr>
            <w:r w:rsidRPr="00387905">
              <w:rPr>
                <w:sz w:val="22"/>
                <w:szCs w:val="22"/>
              </w:rPr>
              <w:t>Красносибирского</w:t>
            </w:r>
          </w:p>
          <w:p w14:paraId="70153432" w14:textId="77777777" w:rsidR="00A31F70" w:rsidRPr="00387905" w:rsidRDefault="00A31F70" w:rsidP="005C5ECD">
            <w:pPr>
              <w:jc w:val="both"/>
              <w:rPr>
                <w:sz w:val="22"/>
                <w:szCs w:val="22"/>
              </w:rPr>
            </w:pPr>
            <w:r w:rsidRPr="00387905">
              <w:rPr>
                <w:sz w:val="22"/>
                <w:szCs w:val="22"/>
              </w:rPr>
              <w:t>сельсовета</w:t>
            </w:r>
          </w:p>
        </w:tc>
      </w:tr>
      <w:tr w:rsidR="00387905" w:rsidRPr="00387905" w14:paraId="559B481A" w14:textId="77777777" w:rsidTr="005C5ECD">
        <w:trPr>
          <w:trHeight w:val="979"/>
          <w:jc w:val="center"/>
        </w:trPr>
        <w:tc>
          <w:tcPr>
            <w:tcW w:w="658" w:type="dxa"/>
          </w:tcPr>
          <w:p w14:paraId="6EFA3119" w14:textId="77777777" w:rsidR="00A31F70" w:rsidRPr="00387905" w:rsidRDefault="00A31F70" w:rsidP="00A31F70">
            <w:pPr>
              <w:numPr>
                <w:ilvl w:val="0"/>
                <w:numId w:val="31"/>
              </w:numPr>
              <w:ind w:hanging="621"/>
              <w:jc w:val="center"/>
              <w:rPr>
                <w:sz w:val="22"/>
                <w:szCs w:val="22"/>
              </w:rPr>
            </w:pPr>
          </w:p>
        </w:tc>
        <w:tc>
          <w:tcPr>
            <w:tcW w:w="7342" w:type="dxa"/>
            <w:vAlign w:val="center"/>
          </w:tcPr>
          <w:p w14:paraId="0F3A894A" w14:textId="77777777" w:rsidR="00A31F70" w:rsidRPr="00387905" w:rsidRDefault="00A31F70" w:rsidP="005C5ECD">
            <w:pPr>
              <w:tabs>
                <w:tab w:val="left" w:pos="1134"/>
              </w:tabs>
              <w:jc w:val="both"/>
              <w:rPr>
                <w:sz w:val="22"/>
                <w:szCs w:val="22"/>
              </w:rPr>
            </w:pPr>
            <w:r w:rsidRPr="00387905">
              <w:rPr>
                <w:sz w:val="22"/>
                <w:szCs w:val="22"/>
              </w:rPr>
              <w:t xml:space="preserve">Проведение мероприятий по установке знаков безопасности </w:t>
            </w:r>
            <w:proofErr w:type="gramStart"/>
            <w:r w:rsidRPr="00387905">
              <w:rPr>
                <w:sz w:val="22"/>
                <w:szCs w:val="22"/>
              </w:rPr>
              <w:t>при  выявлении</w:t>
            </w:r>
            <w:proofErr w:type="gramEnd"/>
            <w:r w:rsidRPr="00387905">
              <w:rPr>
                <w:sz w:val="22"/>
                <w:szCs w:val="22"/>
              </w:rPr>
              <w:t xml:space="preserve"> мест несанкционированного выезда транспортных средств на лед и мест выхода людей на лед р. Карасук Красносибирского сельсовета Кочковского района либо при выявлении отсутствия знаков безопасности.</w:t>
            </w:r>
          </w:p>
        </w:tc>
        <w:tc>
          <w:tcPr>
            <w:tcW w:w="2212" w:type="dxa"/>
          </w:tcPr>
          <w:p w14:paraId="53B1A370" w14:textId="77777777" w:rsidR="00A31F70" w:rsidRPr="00387905" w:rsidRDefault="00A31F70" w:rsidP="005C5ECD">
            <w:pPr>
              <w:rPr>
                <w:sz w:val="22"/>
                <w:szCs w:val="22"/>
              </w:rPr>
            </w:pPr>
            <w:r w:rsidRPr="00387905">
              <w:rPr>
                <w:sz w:val="22"/>
                <w:szCs w:val="22"/>
              </w:rPr>
              <w:t>при поступлении соответствующей информации</w:t>
            </w:r>
          </w:p>
        </w:tc>
        <w:tc>
          <w:tcPr>
            <w:tcW w:w="2594" w:type="dxa"/>
          </w:tcPr>
          <w:p w14:paraId="60D7EB6F" w14:textId="77777777" w:rsidR="00A31F70" w:rsidRPr="00387905" w:rsidRDefault="00A31F70" w:rsidP="005C5ECD">
            <w:pPr>
              <w:jc w:val="both"/>
              <w:rPr>
                <w:sz w:val="22"/>
                <w:szCs w:val="22"/>
              </w:rPr>
            </w:pPr>
            <w:r w:rsidRPr="00387905">
              <w:rPr>
                <w:sz w:val="22"/>
                <w:szCs w:val="22"/>
              </w:rPr>
              <w:t>Зам.главы Красносибирского</w:t>
            </w:r>
            <w:r w:rsidRPr="00387905">
              <w:rPr>
                <w:sz w:val="22"/>
                <w:szCs w:val="22"/>
              </w:rPr>
              <w:br/>
              <w:t>сельсовета</w:t>
            </w:r>
          </w:p>
        </w:tc>
        <w:tc>
          <w:tcPr>
            <w:tcW w:w="2427" w:type="dxa"/>
          </w:tcPr>
          <w:p w14:paraId="566FE2CE" w14:textId="77777777" w:rsidR="00A31F70" w:rsidRPr="00387905" w:rsidRDefault="00A31F70" w:rsidP="005C5ECD">
            <w:pPr>
              <w:jc w:val="both"/>
              <w:rPr>
                <w:sz w:val="22"/>
                <w:szCs w:val="22"/>
              </w:rPr>
            </w:pPr>
            <w:r w:rsidRPr="00387905">
              <w:rPr>
                <w:sz w:val="22"/>
                <w:szCs w:val="22"/>
              </w:rPr>
              <w:t xml:space="preserve">Глава </w:t>
            </w:r>
          </w:p>
          <w:p w14:paraId="1D5CDEBE" w14:textId="77777777" w:rsidR="00A31F70" w:rsidRPr="00387905" w:rsidRDefault="00A31F70" w:rsidP="005C5ECD">
            <w:pPr>
              <w:jc w:val="both"/>
              <w:rPr>
                <w:sz w:val="22"/>
                <w:szCs w:val="22"/>
              </w:rPr>
            </w:pPr>
            <w:r w:rsidRPr="00387905">
              <w:rPr>
                <w:sz w:val="22"/>
                <w:szCs w:val="22"/>
              </w:rPr>
              <w:t>Красносибирского</w:t>
            </w:r>
          </w:p>
          <w:p w14:paraId="0ED9D3B4" w14:textId="77777777" w:rsidR="00A31F70" w:rsidRPr="00387905" w:rsidRDefault="00A31F70" w:rsidP="005C5ECD">
            <w:pPr>
              <w:jc w:val="both"/>
              <w:rPr>
                <w:sz w:val="22"/>
                <w:szCs w:val="22"/>
              </w:rPr>
            </w:pPr>
            <w:r w:rsidRPr="00387905">
              <w:rPr>
                <w:sz w:val="22"/>
                <w:szCs w:val="22"/>
              </w:rPr>
              <w:t>сельсовета</w:t>
            </w:r>
          </w:p>
        </w:tc>
      </w:tr>
      <w:tr w:rsidR="00387905" w:rsidRPr="00387905" w14:paraId="2264D19D" w14:textId="77777777" w:rsidTr="005C5ECD">
        <w:trPr>
          <w:trHeight w:val="20"/>
          <w:jc w:val="center"/>
        </w:trPr>
        <w:tc>
          <w:tcPr>
            <w:tcW w:w="658" w:type="dxa"/>
          </w:tcPr>
          <w:p w14:paraId="4129F1A0" w14:textId="77777777" w:rsidR="00A31F70" w:rsidRPr="00387905" w:rsidRDefault="00A31F70" w:rsidP="00A31F70">
            <w:pPr>
              <w:numPr>
                <w:ilvl w:val="0"/>
                <w:numId w:val="31"/>
              </w:numPr>
              <w:ind w:hanging="621"/>
              <w:jc w:val="center"/>
              <w:rPr>
                <w:sz w:val="22"/>
                <w:szCs w:val="22"/>
              </w:rPr>
            </w:pPr>
          </w:p>
        </w:tc>
        <w:tc>
          <w:tcPr>
            <w:tcW w:w="7342" w:type="dxa"/>
            <w:vAlign w:val="center"/>
          </w:tcPr>
          <w:p w14:paraId="01275B59" w14:textId="77777777" w:rsidR="00A31F70" w:rsidRPr="00387905" w:rsidRDefault="00A31F70" w:rsidP="005C5ECD">
            <w:pPr>
              <w:tabs>
                <w:tab w:val="left" w:pos="1134"/>
              </w:tabs>
              <w:jc w:val="both"/>
              <w:rPr>
                <w:sz w:val="22"/>
                <w:szCs w:val="22"/>
              </w:rPr>
            </w:pPr>
            <w:r w:rsidRPr="00387905">
              <w:rPr>
                <w:sz w:val="22"/>
                <w:szCs w:val="22"/>
              </w:rPr>
              <w:t>Проведение со всеми категориями населения поселения, в том числе с детьми, профилактических и предупредительных мероприятий, направленных на недопущение гибели и травматизма людей на льду р. Карасук, охране их жизни и здоровья, в том числе путём:</w:t>
            </w:r>
          </w:p>
        </w:tc>
        <w:tc>
          <w:tcPr>
            <w:tcW w:w="2212" w:type="dxa"/>
            <w:vMerge w:val="restart"/>
          </w:tcPr>
          <w:p w14:paraId="5DE81F1A" w14:textId="77777777" w:rsidR="00A31F70" w:rsidRPr="00387905" w:rsidRDefault="00A31F70" w:rsidP="005C5ECD">
            <w:pPr>
              <w:rPr>
                <w:sz w:val="22"/>
                <w:szCs w:val="22"/>
              </w:rPr>
            </w:pPr>
            <w:r w:rsidRPr="00387905">
              <w:rPr>
                <w:sz w:val="22"/>
                <w:szCs w:val="22"/>
              </w:rPr>
              <w:t xml:space="preserve">в период </w:t>
            </w:r>
          </w:p>
          <w:p w14:paraId="2CFE0403" w14:textId="77777777" w:rsidR="00A31F70" w:rsidRPr="00387905" w:rsidRDefault="00A31F70" w:rsidP="005C5ECD">
            <w:pPr>
              <w:rPr>
                <w:sz w:val="22"/>
                <w:szCs w:val="22"/>
              </w:rPr>
            </w:pPr>
            <w:r w:rsidRPr="00387905">
              <w:rPr>
                <w:sz w:val="22"/>
                <w:szCs w:val="22"/>
              </w:rPr>
              <w:t xml:space="preserve">месячника </w:t>
            </w:r>
          </w:p>
          <w:p w14:paraId="27ECA4AF" w14:textId="77777777" w:rsidR="00A31F70" w:rsidRPr="00387905" w:rsidRDefault="00A31F70" w:rsidP="005C5ECD">
            <w:pPr>
              <w:rPr>
                <w:sz w:val="22"/>
                <w:szCs w:val="22"/>
              </w:rPr>
            </w:pPr>
            <w:r w:rsidRPr="00387905">
              <w:rPr>
                <w:sz w:val="22"/>
                <w:szCs w:val="22"/>
              </w:rPr>
              <w:t>безопасности (еженедельно)</w:t>
            </w:r>
          </w:p>
        </w:tc>
        <w:tc>
          <w:tcPr>
            <w:tcW w:w="2594" w:type="dxa"/>
            <w:vMerge w:val="restart"/>
          </w:tcPr>
          <w:p w14:paraId="3C768CE4" w14:textId="77777777" w:rsidR="00A31F70" w:rsidRPr="00387905" w:rsidRDefault="00A31F70" w:rsidP="005C5ECD">
            <w:pPr>
              <w:jc w:val="both"/>
              <w:rPr>
                <w:sz w:val="22"/>
                <w:szCs w:val="22"/>
              </w:rPr>
            </w:pPr>
            <w:r w:rsidRPr="00387905">
              <w:rPr>
                <w:sz w:val="22"/>
                <w:szCs w:val="22"/>
              </w:rPr>
              <w:t>Зам.главы Красносибирского</w:t>
            </w:r>
            <w:r w:rsidRPr="00387905">
              <w:rPr>
                <w:sz w:val="22"/>
                <w:szCs w:val="22"/>
              </w:rPr>
              <w:br/>
              <w:t>сельсовета</w:t>
            </w:r>
          </w:p>
        </w:tc>
        <w:tc>
          <w:tcPr>
            <w:tcW w:w="2427" w:type="dxa"/>
            <w:vMerge w:val="restart"/>
          </w:tcPr>
          <w:p w14:paraId="2B07CCF6" w14:textId="77777777" w:rsidR="00A31F70" w:rsidRPr="00387905" w:rsidRDefault="00A31F70" w:rsidP="005C5ECD">
            <w:pPr>
              <w:jc w:val="both"/>
              <w:rPr>
                <w:sz w:val="22"/>
                <w:szCs w:val="22"/>
              </w:rPr>
            </w:pPr>
            <w:r w:rsidRPr="00387905">
              <w:rPr>
                <w:sz w:val="22"/>
                <w:szCs w:val="22"/>
              </w:rPr>
              <w:t xml:space="preserve">Глава </w:t>
            </w:r>
          </w:p>
          <w:p w14:paraId="654ED3CE" w14:textId="77777777" w:rsidR="00A31F70" w:rsidRPr="00387905" w:rsidRDefault="00A31F70" w:rsidP="005C5ECD">
            <w:pPr>
              <w:jc w:val="both"/>
              <w:rPr>
                <w:sz w:val="22"/>
                <w:szCs w:val="22"/>
              </w:rPr>
            </w:pPr>
            <w:r w:rsidRPr="00387905">
              <w:rPr>
                <w:sz w:val="22"/>
                <w:szCs w:val="22"/>
              </w:rPr>
              <w:t>Красносибирского</w:t>
            </w:r>
          </w:p>
          <w:p w14:paraId="1C2068E5" w14:textId="77777777" w:rsidR="00A31F70" w:rsidRPr="00387905" w:rsidRDefault="00A31F70" w:rsidP="005C5ECD">
            <w:pPr>
              <w:jc w:val="both"/>
              <w:rPr>
                <w:sz w:val="22"/>
                <w:szCs w:val="22"/>
              </w:rPr>
            </w:pPr>
            <w:r w:rsidRPr="00387905">
              <w:rPr>
                <w:sz w:val="22"/>
                <w:szCs w:val="22"/>
              </w:rPr>
              <w:t>сельсовета</w:t>
            </w:r>
          </w:p>
        </w:tc>
      </w:tr>
      <w:tr w:rsidR="00387905" w:rsidRPr="00387905" w14:paraId="42267F24" w14:textId="77777777" w:rsidTr="005C5ECD">
        <w:trPr>
          <w:trHeight w:val="20"/>
          <w:jc w:val="center"/>
        </w:trPr>
        <w:tc>
          <w:tcPr>
            <w:tcW w:w="658" w:type="dxa"/>
          </w:tcPr>
          <w:p w14:paraId="10CA4543" w14:textId="77777777" w:rsidR="00A31F70" w:rsidRPr="00387905" w:rsidRDefault="00A31F70" w:rsidP="005C5ECD">
            <w:pPr>
              <w:ind w:left="200" w:hanging="142"/>
              <w:rPr>
                <w:sz w:val="22"/>
                <w:szCs w:val="22"/>
              </w:rPr>
            </w:pPr>
            <w:r w:rsidRPr="00387905">
              <w:rPr>
                <w:sz w:val="22"/>
                <w:szCs w:val="22"/>
              </w:rPr>
              <w:t>6.1.</w:t>
            </w:r>
          </w:p>
        </w:tc>
        <w:tc>
          <w:tcPr>
            <w:tcW w:w="7342" w:type="dxa"/>
            <w:vAlign w:val="center"/>
          </w:tcPr>
          <w:p w14:paraId="3ACFCAEC" w14:textId="77777777" w:rsidR="00A31F70" w:rsidRPr="00387905" w:rsidRDefault="00A31F70" w:rsidP="005C5ECD">
            <w:pPr>
              <w:tabs>
                <w:tab w:val="left" w:pos="1134"/>
              </w:tabs>
              <w:jc w:val="both"/>
              <w:rPr>
                <w:sz w:val="22"/>
                <w:szCs w:val="22"/>
              </w:rPr>
            </w:pPr>
            <w:r w:rsidRPr="00387905">
              <w:rPr>
                <w:sz w:val="22"/>
                <w:szCs w:val="22"/>
              </w:rPr>
              <w:t>разъяснительной работы, освещения в средствах массовой информации, печатном издании и сайте администрации сельского поселения по вопросам обеспечения безопасности людей на водных объектах Красносибирского сельсовета Кочковского района в осенне-зимний период</w:t>
            </w:r>
          </w:p>
        </w:tc>
        <w:tc>
          <w:tcPr>
            <w:tcW w:w="2212" w:type="dxa"/>
            <w:vMerge/>
          </w:tcPr>
          <w:p w14:paraId="50A88052" w14:textId="77777777" w:rsidR="00A31F70" w:rsidRPr="00387905" w:rsidRDefault="00A31F70" w:rsidP="005C5ECD">
            <w:pPr>
              <w:rPr>
                <w:sz w:val="22"/>
                <w:szCs w:val="22"/>
              </w:rPr>
            </w:pPr>
          </w:p>
        </w:tc>
        <w:tc>
          <w:tcPr>
            <w:tcW w:w="2594" w:type="dxa"/>
            <w:vMerge/>
          </w:tcPr>
          <w:p w14:paraId="6B4FB9A8" w14:textId="77777777" w:rsidR="00A31F70" w:rsidRPr="00387905" w:rsidRDefault="00A31F70" w:rsidP="005C5ECD">
            <w:pPr>
              <w:jc w:val="both"/>
              <w:rPr>
                <w:sz w:val="22"/>
                <w:szCs w:val="22"/>
              </w:rPr>
            </w:pPr>
          </w:p>
        </w:tc>
        <w:tc>
          <w:tcPr>
            <w:tcW w:w="2427" w:type="dxa"/>
            <w:vMerge/>
          </w:tcPr>
          <w:p w14:paraId="6C924323" w14:textId="77777777" w:rsidR="00A31F70" w:rsidRPr="00387905" w:rsidRDefault="00A31F70" w:rsidP="005C5ECD">
            <w:pPr>
              <w:jc w:val="both"/>
              <w:rPr>
                <w:sz w:val="22"/>
                <w:szCs w:val="22"/>
              </w:rPr>
            </w:pPr>
          </w:p>
        </w:tc>
      </w:tr>
      <w:tr w:rsidR="00387905" w:rsidRPr="00387905" w14:paraId="1BAC25B3" w14:textId="77777777" w:rsidTr="005C5ECD">
        <w:trPr>
          <w:trHeight w:val="20"/>
          <w:jc w:val="center"/>
        </w:trPr>
        <w:tc>
          <w:tcPr>
            <w:tcW w:w="658" w:type="dxa"/>
          </w:tcPr>
          <w:p w14:paraId="59E8516F" w14:textId="77777777" w:rsidR="00A31F70" w:rsidRPr="00387905" w:rsidRDefault="00A31F70" w:rsidP="00A31F70">
            <w:pPr>
              <w:numPr>
                <w:ilvl w:val="0"/>
                <w:numId w:val="31"/>
              </w:numPr>
              <w:ind w:hanging="621"/>
              <w:jc w:val="center"/>
              <w:rPr>
                <w:sz w:val="22"/>
                <w:szCs w:val="22"/>
              </w:rPr>
            </w:pPr>
          </w:p>
        </w:tc>
        <w:tc>
          <w:tcPr>
            <w:tcW w:w="7342" w:type="dxa"/>
            <w:vAlign w:val="center"/>
          </w:tcPr>
          <w:p w14:paraId="4088E27F" w14:textId="77777777" w:rsidR="00A31F70" w:rsidRPr="00387905" w:rsidRDefault="00A31F70" w:rsidP="005C5ECD">
            <w:pPr>
              <w:tabs>
                <w:tab w:val="left" w:pos="1134"/>
              </w:tabs>
              <w:jc w:val="both"/>
              <w:rPr>
                <w:sz w:val="22"/>
                <w:szCs w:val="22"/>
              </w:rPr>
            </w:pPr>
            <w:r w:rsidRPr="00387905">
              <w:rPr>
                <w:sz w:val="22"/>
                <w:szCs w:val="22"/>
              </w:rPr>
              <w:t xml:space="preserve">Обеспечение безопасности людей на р. Карасук на территории Красносибирского </w:t>
            </w:r>
            <w:proofErr w:type="gramStart"/>
            <w:r w:rsidRPr="00387905">
              <w:rPr>
                <w:sz w:val="22"/>
                <w:szCs w:val="22"/>
              </w:rPr>
              <w:t>сельсовета  Кочковского</w:t>
            </w:r>
            <w:proofErr w:type="gramEnd"/>
            <w:r w:rsidRPr="00387905">
              <w:rPr>
                <w:sz w:val="22"/>
                <w:szCs w:val="22"/>
              </w:rPr>
              <w:t xml:space="preserve"> района, охране их жизни и здоровья в случаи проведения массовых мероприятий коллективных выездов на отдых, спортивных и других мероприятий).</w:t>
            </w:r>
          </w:p>
        </w:tc>
        <w:tc>
          <w:tcPr>
            <w:tcW w:w="2212" w:type="dxa"/>
          </w:tcPr>
          <w:p w14:paraId="5E65ED70" w14:textId="77777777" w:rsidR="00A31F70" w:rsidRPr="00387905" w:rsidRDefault="00A31F70" w:rsidP="005C5ECD">
            <w:pPr>
              <w:rPr>
                <w:sz w:val="22"/>
                <w:szCs w:val="22"/>
              </w:rPr>
            </w:pPr>
            <w:r w:rsidRPr="00387905">
              <w:rPr>
                <w:sz w:val="22"/>
                <w:szCs w:val="22"/>
              </w:rPr>
              <w:t xml:space="preserve">в период </w:t>
            </w:r>
          </w:p>
          <w:p w14:paraId="0752D096" w14:textId="77777777" w:rsidR="00A31F70" w:rsidRPr="00387905" w:rsidRDefault="00A31F70" w:rsidP="005C5ECD">
            <w:pPr>
              <w:rPr>
                <w:sz w:val="22"/>
                <w:szCs w:val="22"/>
              </w:rPr>
            </w:pPr>
            <w:r w:rsidRPr="00387905">
              <w:rPr>
                <w:sz w:val="22"/>
                <w:szCs w:val="22"/>
              </w:rPr>
              <w:t>проведения мероприятий</w:t>
            </w:r>
          </w:p>
        </w:tc>
        <w:tc>
          <w:tcPr>
            <w:tcW w:w="2594" w:type="dxa"/>
          </w:tcPr>
          <w:p w14:paraId="0F18B761" w14:textId="77777777" w:rsidR="00A31F70" w:rsidRPr="00387905" w:rsidRDefault="00A31F70" w:rsidP="005C5ECD">
            <w:pPr>
              <w:jc w:val="both"/>
              <w:rPr>
                <w:sz w:val="22"/>
                <w:szCs w:val="22"/>
              </w:rPr>
            </w:pPr>
            <w:r w:rsidRPr="00387905">
              <w:rPr>
                <w:sz w:val="22"/>
                <w:szCs w:val="22"/>
              </w:rPr>
              <w:t>Организаторы мероприятий, Зам.главы Красносибирского</w:t>
            </w:r>
            <w:r w:rsidRPr="00387905">
              <w:rPr>
                <w:sz w:val="22"/>
                <w:szCs w:val="22"/>
              </w:rPr>
              <w:br/>
              <w:t>сельсовета</w:t>
            </w:r>
          </w:p>
        </w:tc>
        <w:tc>
          <w:tcPr>
            <w:tcW w:w="2427" w:type="dxa"/>
          </w:tcPr>
          <w:p w14:paraId="423FB025" w14:textId="77777777" w:rsidR="00A31F70" w:rsidRPr="00387905" w:rsidRDefault="00A31F70" w:rsidP="005C5ECD">
            <w:pPr>
              <w:jc w:val="both"/>
              <w:rPr>
                <w:sz w:val="22"/>
                <w:szCs w:val="22"/>
              </w:rPr>
            </w:pPr>
            <w:r w:rsidRPr="00387905">
              <w:rPr>
                <w:sz w:val="22"/>
                <w:szCs w:val="22"/>
              </w:rPr>
              <w:t xml:space="preserve">Глава </w:t>
            </w:r>
          </w:p>
          <w:p w14:paraId="20556637" w14:textId="77777777" w:rsidR="00A31F70" w:rsidRPr="00387905" w:rsidRDefault="00A31F70" w:rsidP="005C5ECD">
            <w:pPr>
              <w:jc w:val="both"/>
              <w:rPr>
                <w:sz w:val="22"/>
                <w:szCs w:val="22"/>
              </w:rPr>
            </w:pPr>
            <w:r w:rsidRPr="00387905">
              <w:rPr>
                <w:sz w:val="22"/>
                <w:szCs w:val="22"/>
              </w:rPr>
              <w:t>Красносибирского</w:t>
            </w:r>
          </w:p>
          <w:p w14:paraId="073F1F9B" w14:textId="77777777" w:rsidR="00A31F70" w:rsidRPr="00387905" w:rsidRDefault="00A31F70" w:rsidP="005C5ECD">
            <w:pPr>
              <w:jc w:val="both"/>
              <w:rPr>
                <w:sz w:val="22"/>
                <w:szCs w:val="22"/>
              </w:rPr>
            </w:pPr>
            <w:r w:rsidRPr="00387905">
              <w:rPr>
                <w:sz w:val="22"/>
                <w:szCs w:val="22"/>
              </w:rPr>
              <w:t>сельсовета</w:t>
            </w:r>
          </w:p>
        </w:tc>
      </w:tr>
      <w:tr w:rsidR="00387905" w:rsidRPr="00387905" w14:paraId="6872C9B0" w14:textId="77777777" w:rsidTr="005C5ECD">
        <w:trPr>
          <w:trHeight w:val="20"/>
          <w:jc w:val="center"/>
        </w:trPr>
        <w:tc>
          <w:tcPr>
            <w:tcW w:w="658" w:type="dxa"/>
          </w:tcPr>
          <w:p w14:paraId="362EF3D5" w14:textId="77777777" w:rsidR="00A31F70" w:rsidRPr="00387905" w:rsidRDefault="00A31F70" w:rsidP="00A31F70">
            <w:pPr>
              <w:numPr>
                <w:ilvl w:val="0"/>
                <w:numId w:val="31"/>
              </w:numPr>
              <w:ind w:hanging="621"/>
              <w:jc w:val="center"/>
              <w:rPr>
                <w:sz w:val="22"/>
                <w:szCs w:val="22"/>
              </w:rPr>
            </w:pPr>
          </w:p>
        </w:tc>
        <w:tc>
          <w:tcPr>
            <w:tcW w:w="7342" w:type="dxa"/>
            <w:vAlign w:val="center"/>
          </w:tcPr>
          <w:p w14:paraId="424D07DF" w14:textId="77777777" w:rsidR="00A31F70" w:rsidRPr="00387905" w:rsidRDefault="00A31F70" w:rsidP="005C5ECD">
            <w:pPr>
              <w:tabs>
                <w:tab w:val="left" w:pos="1134"/>
              </w:tabs>
              <w:jc w:val="both"/>
              <w:rPr>
                <w:sz w:val="22"/>
                <w:szCs w:val="22"/>
              </w:rPr>
            </w:pPr>
            <w:r w:rsidRPr="00387905">
              <w:rPr>
                <w:sz w:val="22"/>
                <w:szCs w:val="22"/>
              </w:rPr>
              <w:t xml:space="preserve">Представление в отдел ГОЧС, ЕДДС и системы 112 района информации по проведённым за неделю мероприятиям в ходе проведения Месячника безопасности людей на р. Карасук на </w:t>
            </w:r>
            <w:proofErr w:type="gramStart"/>
            <w:r w:rsidRPr="00387905">
              <w:rPr>
                <w:sz w:val="22"/>
                <w:szCs w:val="22"/>
              </w:rPr>
              <w:t>территории  Красносибирского</w:t>
            </w:r>
            <w:proofErr w:type="gramEnd"/>
            <w:r w:rsidRPr="00387905">
              <w:rPr>
                <w:sz w:val="22"/>
                <w:szCs w:val="22"/>
              </w:rPr>
              <w:t xml:space="preserve"> сельсовета Новосибирской области в осенне-зимний период 2023-2024 годов.</w:t>
            </w:r>
          </w:p>
        </w:tc>
        <w:tc>
          <w:tcPr>
            <w:tcW w:w="2212" w:type="dxa"/>
          </w:tcPr>
          <w:p w14:paraId="2033D985" w14:textId="77777777" w:rsidR="00A31F70" w:rsidRPr="00387905" w:rsidRDefault="00A31F70" w:rsidP="005C5ECD">
            <w:pPr>
              <w:rPr>
                <w:sz w:val="22"/>
                <w:szCs w:val="22"/>
              </w:rPr>
            </w:pPr>
            <w:r w:rsidRPr="00387905">
              <w:rPr>
                <w:sz w:val="22"/>
                <w:szCs w:val="22"/>
              </w:rPr>
              <w:t xml:space="preserve">в период </w:t>
            </w:r>
          </w:p>
          <w:p w14:paraId="002C7F30" w14:textId="77777777" w:rsidR="00A31F70" w:rsidRPr="00387905" w:rsidRDefault="00A31F70" w:rsidP="005C5ECD">
            <w:pPr>
              <w:rPr>
                <w:sz w:val="22"/>
                <w:szCs w:val="22"/>
              </w:rPr>
            </w:pPr>
            <w:r w:rsidRPr="00387905">
              <w:rPr>
                <w:sz w:val="22"/>
                <w:szCs w:val="22"/>
              </w:rPr>
              <w:t xml:space="preserve">месячника </w:t>
            </w:r>
          </w:p>
          <w:p w14:paraId="46180CEF" w14:textId="77777777" w:rsidR="00A31F70" w:rsidRPr="00387905" w:rsidRDefault="00A31F70" w:rsidP="005C5ECD">
            <w:pPr>
              <w:rPr>
                <w:sz w:val="22"/>
                <w:szCs w:val="22"/>
              </w:rPr>
            </w:pPr>
            <w:r w:rsidRPr="00387905">
              <w:rPr>
                <w:sz w:val="22"/>
                <w:szCs w:val="22"/>
              </w:rPr>
              <w:t>безопасности</w:t>
            </w:r>
          </w:p>
          <w:p w14:paraId="23B50505" w14:textId="77777777" w:rsidR="00A31F70" w:rsidRPr="00387905" w:rsidRDefault="00A31F70" w:rsidP="005C5ECD">
            <w:pPr>
              <w:rPr>
                <w:sz w:val="22"/>
                <w:szCs w:val="22"/>
              </w:rPr>
            </w:pPr>
            <w:r w:rsidRPr="00387905">
              <w:rPr>
                <w:sz w:val="22"/>
                <w:szCs w:val="22"/>
              </w:rPr>
              <w:t>(еженедельно по средам)</w:t>
            </w:r>
          </w:p>
          <w:p w14:paraId="728E4AA9" w14:textId="77777777" w:rsidR="00A31F70" w:rsidRPr="00387905" w:rsidRDefault="00A31F70" w:rsidP="005C5ECD">
            <w:pPr>
              <w:rPr>
                <w:sz w:val="22"/>
                <w:szCs w:val="22"/>
              </w:rPr>
            </w:pPr>
          </w:p>
        </w:tc>
        <w:tc>
          <w:tcPr>
            <w:tcW w:w="2594" w:type="dxa"/>
          </w:tcPr>
          <w:p w14:paraId="57D317ED" w14:textId="77777777" w:rsidR="00A31F70" w:rsidRPr="00387905" w:rsidRDefault="00A31F70" w:rsidP="005C5ECD">
            <w:pPr>
              <w:jc w:val="both"/>
              <w:rPr>
                <w:sz w:val="22"/>
                <w:szCs w:val="22"/>
              </w:rPr>
            </w:pPr>
            <w:r w:rsidRPr="00387905">
              <w:rPr>
                <w:sz w:val="22"/>
                <w:szCs w:val="22"/>
              </w:rPr>
              <w:t>Зам.главы Красносибирского</w:t>
            </w:r>
            <w:r w:rsidRPr="00387905">
              <w:rPr>
                <w:sz w:val="22"/>
                <w:szCs w:val="22"/>
              </w:rPr>
              <w:br/>
              <w:t>сельсовета</w:t>
            </w:r>
          </w:p>
        </w:tc>
        <w:tc>
          <w:tcPr>
            <w:tcW w:w="2427" w:type="dxa"/>
          </w:tcPr>
          <w:p w14:paraId="5849B38A" w14:textId="77777777" w:rsidR="00A31F70" w:rsidRPr="00387905" w:rsidRDefault="00A31F70" w:rsidP="005C5ECD">
            <w:pPr>
              <w:jc w:val="both"/>
              <w:rPr>
                <w:sz w:val="22"/>
                <w:szCs w:val="22"/>
              </w:rPr>
            </w:pPr>
            <w:r w:rsidRPr="00387905">
              <w:rPr>
                <w:sz w:val="22"/>
                <w:szCs w:val="22"/>
              </w:rPr>
              <w:t xml:space="preserve">Глава </w:t>
            </w:r>
          </w:p>
          <w:p w14:paraId="1E79AA2C" w14:textId="77777777" w:rsidR="00A31F70" w:rsidRPr="00387905" w:rsidRDefault="00A31F70" w:rsidP="005C5ECD">
            <w:pPr>
              <w:jc w:val="both"/>
              <w:rPr>
                <w:sz w:val="22"/>
                <w:szCs w:val="22"/>
              </w:rPr>
            </w:pPr>
            <w:r w:rsidRPr="00387905">
              <w:rPr>
                <w:sz w:val="22"/>
                <w:szCs w:val="22"/>
              </w:rPr>
              <w:t>Красносибирского</w:t>
            </w:r>
          </w:p>
          <w:p w14:paraId="3C82292F" w14:textId="77777777" w:rsidR="00A31F70" w:rsidRPr="00387905" w:rsidRDefault="00A31F70" w:rsidP="005C5ECD">
            <w:pPr>
              <w:jc w:val="both"/>
              <w:rPr>
                <w:sz w:val="22"/>
                <w:szCs w:val="22"/>
              </w:rPr>
            </w:pPr>
            <w:r w:rsidRPr="00387905">
              <w:rPr>
                <w:sz w:val="22"/>
                <w:szCs w:val="22"/>
              </w:rPr>
              <w:t>сельсовета</w:t>
            </w:r>
          </w:p>
        </w:tc>
      </w:tr>
      <w:tr w:rsidR="00387905" w:rsidRPr="00387905" w14:paraId="5CB72ECB" w14:textId="77777777" w:rsidTr="005C5ECD">
        <w:trPr>
          <w:trHeight w:val="20"/>
          <w:jc w:val="center"/>
        </w:trPr>
        <w:tc>
          <w:tcPr>
            <w:tcW w:w="658" w:type="dxa"/>
          </w:tcPr>
          <w:p w14:paraId="16B04812" w14:textId="77777777" w:rsidR="00A31F70" w:rsidRPr="00387905" w:rsidRDefault="00A31F70" w:rsidP="00A31F70">
            <w:pPr>
              <w:numPr>
                <w:ilvl w:val="0"/>
                <w:numId w:val="31"/>
              </w:numPr>
              <w:ind w:hanging="621"/>
              <w:jc w:val="center"/>
              <w:rPr>
                <w:sz w:val="22"/>
                <w:szCs w:val="22"/>
              </w:rPr>
            </w:pPr>
          </w:p>
        </w:tc>
        <w:tc>
          <w:tcPr>
            <w:tcW w:w="7342" w:type="dxa"/>
          </w:tcPr>
          <w:p w14:paraId="03C999EF" w14:textId="77777777" w:rsidR="00A31F70" w:rsidRPr="00387905" w:rsidRDefault="00A31F70" w:rsidP="005C5ECD">
            <w:pPr>
              <w:jc w:val="both"/>
              <w:rPr>
                <w:sz w:val="22"/>
                <w:szCs w:val="22"/>
              </w:rPr>
            </w:pPr>
            <w:r w:rsidRPr="00387905">
              <w:rPr>
                <w:sz w:val="22"/>
                <w:szCs w:val="22"/>
              </w:rPr>
              <w:t>Принять участие в проведении этапов акции «Безопасный лед» на территории Красносибирского сельсовета Новосибирской области в осенне-зимний период 2023-2024 годов.</w:t>
            </w:r>
          </w:p>
        </w:tc>
        <w:tc>
          <w:tcPr>
            <w:tcW w:w="2212" w:type="dxa"/>
          </w:tcPr>
          <w:p w14:paraId="68230C8F" w14:textId="77777777" w:rsidR="00A31F70" w:rsidRPr="00387905" w:rsidRDefault="00A31F70" w:rsidP="005C5ECD">
            <w:pPr>
              <w:rPr>
                <w:sz w:val="22"/>
                <w:szCs w:val="22"/>
              </w:rPr>
            </w:pPr>
            <w:r w:rsidRPr="00387905">
              <w:rPr>
                <w:sz w:val="22"/>
                <w:szCs w:val="22"/>
              </w:rPr>
              <w:t xml:space="preserve">с 27 ноября по 03 </w:t>
            </w:r>
          </w:p>
          <w:p w14:paraId="23A5C6A2" w14:textId="77777777" w:rsidR="00A31F70" w:rsidRPr="00387905" w:rsidRDefault="00A31F70" w:rsidP="005C5ECD">
            <w:pPr>
              <w:rPr>
                <w:sz w:val="22"/>
                <w:szCs w:val="22"/>
              </w:rPr>
            </w:pPr>
            <w:r w:rsidRPr="00387905">
              <w:rPr>
                <w:sz w:val="22"/>
                <w:szCs w:val="22"/>
              </w:rPr>
              <w:t xml:space="preserve">декабря 2023 г; </w:t>
            </w:r>
          </w:p>
          <w:p w14:paraId="29C1F1EB" w14:textId="77777777" w:rsidR="00A31F70" w:rsidRPr="00387905" w:rsidRDefault="00A31F70" w:rsidP="005C5ECD">
            <w:pPr>
              <w:rPr>
                <w:sz w:val="22"/>
                <w:szCs w:val="22"/>
              </w:rPr>
            </w:pPr>
            <w:r w:rsidRPr="00387905">
              <w:rPr>
                <w:sz w:val="22"/>
                <w:szCs w:val="22"/>
              </w:rPr>
              <w:t>с 18 по 24 декабря 2023 г; с 29 января по 04 февраля 2024 г; с 26 февраля по 03 марта 2024г; с 25 по 31 марта 2024 г (а также в периоды ухудшения</w:t>
            </w:r>
          </w:p>
        </w:tc>
        <w:tc>
          <w:tcPr>
            <w:tcW w:w="2594" w:type="dxa"/>
          </w:tcPr>
          <w:p w14:paraId="106A9FA3" w14:textId="77777777" w:rsidR="00A31F70" w:rsidRPr="00387905" w:rsidRDefault="00A31F70" w:rsidP="005C5ECD">
            <w:pPr>
              <w:jc w:val="both"/>
              <w:rPr>
                <w:sz w:val="22"/>
                <w:szCs w:val="22"/>
              </w:rPr>
            </w:pPr>
            <w:r w:rsidRPr="00387905">
              <w:rPr>
                <w:sz w:val="22"/>
                <w:szCs w:val="22"/>
              </w:rPr>
              <w:t>Зам.главы Красносибирского</w:t>
            </w:r>
            <w:r w:rsidRPr="00387905">
              <w:rPr>
                <w:sz w:val="22"/>
                <w:szCs w:val="22"/>
              </w:rPr>
              <w:br/>
              <w:t>сельсовета</w:t>
            </w:r>
          </w:p>
        </w:tc>
        <w:tc>
          <w:tcPr>
            <w:tcW w:w="2427" w:type="dxa"/>
          </w:tcPr>
          <w:p w14:paraId="657AECD4" w14:textId="77777777" w:rsidR="00A31F70" w:rsidRPr="00387905" w:rsidRDefault="00A31F70" w:rsidP="005C5ECD">
            <w:pPr>
              <w:jc w:val="both"/>
              <w:rPr>
                <w:sz w:val="22"/>
                <w:szCs w:val="22"/>
              </w:rPr>
            </w:pPr>
            <w:r w:rsidRPr="00387905">
              <w:rPr>
                <w:sz w:val="22"/>
                <w:szCs w:val="22"/>
              </w:rPr>
              <w:t xml:space="preserve">Глава </w:t>
            </w:r>
          </w:p>
          <w:p w14:paraId="37DC7F32" w14:textId="77777777" w:rsidR="00A31F70" w:rsidRPr="00387905" w:rsidRDefault="00A31F70" w:rsidP="005C5ECD">
            <w:pPr>
              <w:jc w:val="both"/>
              <w:rPr>
                <w:sz w:val="22"/>
                <w:szCs w:val="22"/>
              </w:rPr>
            </w:pPr>
            <w:r w:rsidRPr="00387905">
              <w:rPr>
                <w:sz w:val="22"/>
                <w:szCs w:val="22"/>
              </w:rPr>
              <w:t>Красносибирского</w:t>
            </w:r>
          </w:p>
          <w:p w14:paraId="21087682" w14:textId="77777777" w:rsidR="00A31F70" w:rsidRPr="00387905" w:rsidRDefault="00A31F70" w:rsidP="005C5ECD">
            <w:pPr>
              <w:jc w:val="both"/>
              <w:rPr>
                <w:sz w:val="22"/>
                <w:szCs w:val="22"/>
              </w:rPr>
            </w:pPr>
            <w:r w:rsidRPr="00387905">
              <w:rPr>
                <w:sz w:val="22"/>
                <w:szCs w:val="22"/>
              </w:rPr>
              <w:t>сельсовета</w:t>
            </w:r>
          </w:p>
        </w:tc>
      </w:tr>
      <w:tr w:rsidR="00387905" w:rsidRPr="00387905" w14:paraId="3A2AB00C" w14:textId="77777777" w:rsidTr="005C5ECD">
        <w:trPr>
          <w:trHeight w:val="20"/>
          <w:jc w:val="center"/>
        </w:trPr>
        <w:tc>
          <w:tcPr>
            <w:tcW w:w="658" w:type="dxa"/>
          </w:tcPr>
          <w:p w14:paraId="7A8B0C37" w14:textId="77777777" w:rsidR="00A31F70" w:rsidRPr="00387905" w:rsidRDefault="00A31F70" w:rsidP="00A31F70">
            <w:pPr>
              <w:numPr>
                <w:ilvl w:val="0"/>
                <w:numId w:val="31"/>
              </w:numPr>
              <w:ind w:hanging="621"/>
              <w:jc w:val="center"/>
              <w:rPr>
                <w:sz w:val="22"/>
                <w:szCs w:val="22"/>
              </w:rPr>
            </w:pPr>
          </w:p>
        </w:tc>
        <w:tc>
          <w:tcPr>
            <w:tcW w:w="7342" w:type="dxa"/>
          </w:tcPr>
          <w:p w14:paraId="43609E74" w14:textId="77777777" w:rsidR="00A31F70" w:rsidRPr="00387905" w:rsidRDefault="00A31F70" w:rsidP="005C5ECD">
            <w:pPr>
              <w:jc w:val="both"/>
              <w:rPr>
                <w:sz w:val="22"/>
                <w:szCs w:val="22"/>
              </w:rPr>
            </w:pPr>
            <w:r w:rsidRPr="00387905">
              <w:rPr>
                <w:sz w:val="22"/>
                <w:szCs w:val="22"/>
              </w:rPr>
              <w:t>Представление отчетов по итогам выполнения мероприятий Плана проведения месячника безопасности людей на р. Карасук Красносибирского сельсовета Кочковского района в осенне-зимний период 2023-2024 годов в отдел ГОЧС, ЕДДС и системы 112 района.</w:t>
            </w:r>
          </w:p>
        </w:tc>
        <w:tc>
          <w:tcPr>
            <w:tcW w:w="2212" w:type="dxa"/>
          </w:tcPr>
          <w:p w14:paraId="6CABA75F" w14:textId="77777777" w:rsidR="00A31F70" w:rsidRPr="00387905" w:rsidRDefault="00A31F70" w:rsidP="005C5ECD">
            <w:pPr>
              <w:rPr>
                <w:sz w:val="22"/>
                <w:szCs w:val="22"/>
              </w:rPr>
            </w:pPr>
            <w:r w:rsidRPr="00387905">
              <w:rPr>
                <w:sz w:val="22"/>
                <w:szCs w:val="22"/>
              </w:rPr>
              <w:t>до 18 апреля 2024 года</w:t>
            </w:r>
          </w:p>
        </w:tc>
        <w:tc>
          <w:tcPr>
            <w:tcW w:w="2594" w:type="dxa"/>
          </w:tcPr>
          <w:p w14:paraId="1040E28C" w14:textId="77777777" w:rsidR="00A31F70" w:rsidRPr="00387905" w:rsidRDefault="00A31F70" w:rsidP="005C5ECD">
            <w:pPr>
              <w:jc w:val="both"/>
              <w:rPr>
                <w:sz w:val="22"/>
                <w:szCs w:val="22"/>
              </w:rPr>
            </w:pPr>
            <w:r w:rsidRPr="00387905">
              <w:rPr>
                <w:sz w:val="22"/>
                <w:szCs w:val="22"/>
              </w:rPr>
              <w:t>Зам.главы Красносибирского</w:t>
            </w:r>
            <w:r w:rsidRPr="00387905">
              <w:rPr>
                <w:sz w:val="22"/>
                <w:szCs w:val="22"/>
              </w:rPr>
              <w:br/>
              <w:t>сельсовета</w:t>
            </w:r>
          </w:p>
        </w:tc>
        <w:tc>
          <w:tcPr>
            <w:tcW w:w="2427" w:type="dxa"/>
          </w:tcPr>
          <w:p w14:paraId="243FD23A" w14:textId="77777777" w:rsidR="00A31F70" w:rsidRPr="00387905" w:rsidRDefault="00A31F70" w:rsidP="005C5ECD">
            <w:pPr>
              <w:jc w:val="both"/>
              <w:rPr>
                <w:sz w:val="22"/>
                <w:szCs w:val="22"/>
              </w:rPr>
            </w:pPr>
            <w:r w:rsidRPr="00387905">
              <w:rPr>
                <w:sz w:val="22"/>
                <w:szCs w:val="22"/>
              </w:rPr>
              <w:t xml:space="preserve">Глава </w:t>
            </w:r>
          </w:p>
          <w:p w14:paraId="3F70CBD8" w14:textId="77777777" w:rsidR="00A31F70" w:rsidRPr="00387905" w:rsidRDefault="00A31F70" w:rsidP="005C5ECD">
            <w:pPr>
              <w:jc w:val="both"/>
              <w:rPr>
                <w:sz w:val="22"/>
                <w:szCs w:val="22"/>
              </w:rPr>
            </w:pPr>
            <w:r w:rsidRPr="00387905">
              <w:rPr>
                <w:sz w:val="22"/>
                <w:szCs w:val="22"/>
              </w:rPr>
              <w:t>Красносибирского</w:t>
            </w:r>
          </w:p>
          <w:p w14:paraId="6548EFF6" w14:textId="77777777" w:rsidR="00A31F70" w:rsidRPr="00387905" w:rsidRDefault="00A31F70" w:rsidP="005C5ECD">
            <w:pPr>
              <w:jc w:val="both"/>
              <w:rPr>
                <w:sz w:val="22"/>
                <w:szCs w:val="22"/>
              </w:rPr>
            </w:pPr>
            <w:r w:rsidRPr="00387905">
              <w:rPr>
                <w:sz w:val="22"/>
                <w:szCs w:val="22"/>
              </w:rPr>
              <w:t>сельсовета</w:t>
            </w:r>
          </w:p>
        </w:tc>
      </w:tr>
      <w:tr w:rsidR="00387905" w:rsidRPr="00387905" w14:paraId="6E16B7A8" w14:textId="77777777" w:rsidTr="005C5ECD">
        <w:trPr>
          <w:trHeight w:val="20"/>
          <w:jc w:val="center"/>
        </w:trPr>
        <w:tc>
          <w:tcPr>
            <w:tcW w:w="658" w:type="dxa"/>
          </w:tcPr>
          <w:p w14:paraId="12B0839F" w14:textId="77777777" w:rsidR="00A31F70" w:rsidRPr="00387905" w:rsidRDefault="00A31F70" w:rsidP="00A31F70">
            <w:pPr>
              <w:numPr>
                <w:ilvl w:val="0"/>
                <w:numId w:val="31"/>
              </w:numPr>
              <w:ind w:hanging="621"/>
              <w:jc w:val="center"/>
              <w:rPr>
                <w:sz w:val="22"/>
                <w:szCs w:val="22"/>
              </w:rPr>
            </w:pPr>
          </w:p>
        </w:tc>
        <w:tc>
          <w:tcPr>
            <w:tcW w:w="7342" w:type="dxa"/>
          </w:tcPr>
          <w:p w14:paraId="18B61446" w14:textId="77777777" w:rsidR="00A31F70" w:rsidRPr="00387905" w:rsidRDefault="00A31F70" w:rsidP="005C5ECD">
            <w:pPr>
              <w:jc w:val="both"/>
              <w:rPr>
                <w:sz w:val="22"/>
                <w:szCs w:val="22"/>
              </w:rPr>
            </w:pPr>
            <w:r w:rsidRPr="00387905">
              <w:rPr>
                <w:sz w:val="22"/>
                <w:szCs w:val="22"/>
              </w:rPr>
              <w:t xml:space="preserve"> Принять участие в заседании комиссии по предупреждению и ликвидации чрезвычайных ситуаций и обеспечению пожарной безопасности района по  подведению итогов работы администраций сельских поселений Кочковского района Новосибирской области в осуществлении мероприятий по обеспечению безопасности людей на льду, охране их жизни и здоровья и выполнении мероприятий Плана проведения месячника безопасности </w:t>
            </w:r>
            <w:r w:rsidRPr="00387905">
              <w:rPr>
                <w:sz w:val="22"/>
                <w:szCs w:val="22"/>
              </w:rPr>
              <w:lastRenderedPageBreak/>
              <w:t xml:space="preserve">людей на водных объектах в Кочковском районе Новосибирской области в осенне-зимний период 2023-2024 годов </w:t>
            </w:r>
          </w:p>
        </w:tc>
        <w:tc>
          <w:tcPr>
            <w:tcW w:w="2212" w:type="dxa"/>
          </w:tcPr>
          <w:p w14:paraId="1C348D09" w14:textId="77777777" w:rsidR="00A31F70" w:rsidRPr="00387905" w:rsidRDefault="00A31F70" w:rsidP="005C5ECD">
            <w:pPr>
              <w:rPr>
                <w:sz w:val="22"/>
                <w:szCs w:val="22"/>
              </w:rPr>
            </w:pPr>
            <w:r w:rsidRPr="00387905">
              <w:rPr>
                <w:sz w:val="22"/>
                <w:szCs w:val="22"/>
              </w:rPr>
              <w:lastRenderedPageBreak/>
              <w:t>май 2024 года</w:t>
            </w:r>
          </w:p>
        </w:tc>
        <w:tc>
          <w:tcPr>
            <w:tcW w:w="2594" w:type="dxa"/>
          </w:tcPr>
          <w:p w14:paraId="27135050" w14:textId="77777777" w:rsidR="00A31F70" w:rsidRPr="00387905" w:rsidRDefault="00A31F70" w:rsidP="005C5ECD">
            <w:pPr>
              <w:jc w:val="both"/>
              <w:rPr>
                <w:sz w:val="22"/>
                <w:szCs w:val="22"/>
              </w:rPr>
            </w:pPr>
            <w:r w:rsidRPr="00387905">
              <w:rPr>
                <w:sz w:val="22"/>
                <w:szCs w:val="22"/>
              </w:rPr>
              <w:t>Зам.главы Красносибирского</w:t>
            </w:r>
            <w:r w:rsidRPr="00387905">
              <w:rPr>
                <w:sz w:val="22"/>
                <w:szCs w:val="22"/>
              </w:rPr>
              <w:br/>
              <w:t>сельсовета</w:t>
            </w:r>
          </w:p>
        </w:tc>
        <w:tc>
          <w:tcPr>
            <w:tcW w:w="2427" w:type="dxa"/>
          </w:tcPr>
          <w:p w14:paraId="2AFCCFD3" w14:textId="77777777" w:rsidR="00A31F70" w:rsidRPr="00387905" w:rsidRDefault="00A31F70" w:rsidP="005C5ECD">
            <w:pPr>
              <w:jc w:val="both"/>
              <w:rPr>
                <w:sz w:val="22"/>
                <w:szCs w:val="22"/>
              </w:rPr>
            </w:pPr>
            <w:r w:rsidRPr="00387905">
              <w:rPr>
                <w:sz w:val="22"/>
                <w:szCs w:val="22"/>
              </w:rPr>
              <w:t xml:space="preserve">Глава </w:t>
            </w:r>
          </w:p>
          <w:p w14:paraId="3FBDA56C" w14:textId="77777777" w:rsidR="00A31F70" w:rsidRPr="00387905" w:rsidRDefault="00A31F70" w:rsidP="005C5ECD">
            <w:pPr>
              <w:jc w:val="both"/>
              <w:rPr>
                <w:sz w:val="22"/>
                <w:szCs w:val="22"/>
              </w:rPr>
            </w:pPr>
            <w:r w:rsidRPr="00387905">
              <w:rPr>
                <w:sz w:val="22"/>
                <w:szCs w:val="22"/>
              </w:rPr>
              <w:t>Красносибирского</w:t>
            </w:r>
          </w:p>
          <w:p w14:paraId="697FFCEB" w14:textId="77777777" w:rsidR="00A31F70" w:rsidRPr="00387905" w:rsidRDefault="00A31F70" w:rsidP="005C5ECD">
            <w:pPr>
              <w:jc w:val="both"/>
              <w:rPr>
                <w:sz w:val="22"/>
                <w:szCs w:val="22"/>
              </w:rPr>
            </w:pPr>
            <w:r w:rsidRPr="00387905">
              <w:rPr>
                <w:sz w:val="22"/>
                <w:szCs w:val="22"/>
              </w:rPr>
              <w:t>сельсовета</w:t>
            </w:r>
          </w:p>
        </w:tc>
      </w:tr>
    </w:tbl>
    <w:p w14:paraId="7890A4A2" w14:textId="77777777" w:rsidR="00A31F70" w:rsidRPr="00387905" w:rsidRDefault="00A31F70" w:rsidP="00A31F70">
      <w:pPr>
        <w:rPr>
          <w:sz w:val="22"/>
          <w:szCs w:val="22"/>
        </w:rPr>
      </w:pPr>
    </w:p>
    <w:p w14:paraId="6008DDC0" w14:textId="77777777" w:rsidR="00A31F70" w:rsidRPr="00387905" w:rsidRDefault="00A31F70" w:rsidP="00A31F70">
      <w:pPr>
        <w:rPr>
          <w:sz w:val="22"/>
          <w:szCs w:val="22"/>
        </w:rPr>
      </w:pPr>
    </w:p>
    <w:p w14:paraId="7DDDA4CC" w14:textId="77777777" w:rsidR="00A31F70" w:rsidRPr="00387905" w:rsidRDefault="00A31F70" w:rsidP="00E0483C">
      <w:pPr>
        <w:rPr>
          <w:sz w:val="22"/>
          <w:szCs w:val="22"/>
        </w:rPr>
        <w:sectPr w:rsidR="00A31F70" w:rsidRPr="00387905" w:rsidSect="00A31F70">
          <w:pgSz w:w="16838" w:h="11906" w:orient="landscape"/>
          <w:pgMar w:top="851" w:right="1134" w:bottom="1701" w:left="1134" w:header="709" w:footer="709" w:gutter="0"/>
          <w:cols w:space="708"/>
          <w:docGrid w:linePitch="360"/>
        </w:sectPr>
      </w:pPr>
    </w:p>
    <w:p w14:paraId="4EB1F263" w14:textId="77777777" w:rsidR="00A31F70" w:rsidRPr="00387905" w:rsidRDefault="00A31F70" w:rsidP="00A31F70">
      <w:pPr>
        <w:pStyle w:val="1"/>
        <w:jc w:val="center"/>
        <w:rPr>
          <w:b/>
          <w:bCs/>
          <w:sz w:val="22"/>
          <w:szCs w:val="22"/>
        </w:rPr>
      </w:pPr>
      <w:r w:rsidRPr="00387905">
        <w:rPr>
          <w:b/>
          <w:sz w:val="22"/>
          <w:szCs w:val="22"/>
        </w:rPr>
        <w:lastRenderedPageBreak/>
        <w:t xml:space="preserve">СОВЕТ ДЕПУТАТОВ КРАСНОСИБИРСКОГО СЕЛЬСОВЕТА </w:t>
      </w:r>
    </w:p>
    <w:p w14:paraId="1BAC8D71" w14:textId="77777777" w:rsidR="00A31F70" w:rsidRPr="00387905" w:rsidRDefault="00A31F70" w:rsidP="00A31F70">
      <w:pPr>
        <w:pStyle w:val="1"/>
        <w:jc w:val="center"/>
        <w:rPr>
          <w:b/>
          <w:sz w:val="22"/>
          <w:szCs w:val="22"/>
        </w:rPr>
      </w:pPr>
      <w:r w:rsidRPr="00387905">
        <w:rPr>
          <w:b/>
          <w:sz w:val="22"/>
          <w:szCs w:val="22"/>
        </w:rPr>
        <w:t>КОЧКОВСКОГО РАЙОНА НОВОСИБИРСКОЙ ОБЛАСТИ</w:t>
      </w:r>
    </w:p>
    <w:p w14:paraId="45BAFAD9" w14:textId="77777777" w:rsidR="00A31F70" w:rsidRPr="00387905" w:rsidRDefault="00A31F70" w:rsidP="00A31F70">
      <w:pPr>
        <w:jc w:val="center"/>
        <w:rPr>
          <w:b/>
          <w:bCs/>
          <w:sz w:val="22"/>
          <w:szCs w:val="22"/>
        </w:rPr>
      </w:pPr>
      <w:r w:rsidRPr="00387905">
        <w:rPr>
          <w:b/>
          <w:bCs/>
          <w:sz w:val="22"/>
          <w:szCs w:val="22"/>
        </w:rPr>
        <w:t>(шестого созыва)</w:t>
      </w:r>
    </w:p>
    <w:p w14:paraId="313625A8" w14:textId="77777777" w:rsidR="00A31F70" w:rsidRPr="00387905" w:rsidRDefault="00A31F70" w:rsidP="00A31F70">
      <w:pPr>
        <w:jc w:val="center"/>
        <w:rPr>
          <w:bCs/>
          <w:sz w:val="22"/>
          <w:szCs w:val="22"/>
        </w:rPr>
      </w:pPr>
    </w:p>
    <w:p w14:paraId="054F7B2C" w14:textId="77777777" w:rsidR="00A31F70" w:rsidRPr="00387905" w:rsidRDefault="00A31F70" w:rsidP="00A31F70">
      <w:pPr>
        <w:jc w:val="center"/>
        <w:rPr>
          <w:bCs/>
          <w:sz w:val="22"/>
          <w:szCs w:val="22"/>
        </w:rPr>
      </w:pPr>
    </w:p>
    <w:p w14:paraId="5534F1FE" w14:textId="77777777" w:rsidR="00A31F70" w:rsidRPr="00387905" w:rsidRDefault="00A31F70" w:rsidP="00A31F70">
      <w:pPr>
        <w:jc w:val="center"/>
        <w:rPr>
          <w:b/>
          <w:bCs/>
          <w:sz w:val="22"/>
          <w:szCs w:val="22"/>
        </w:rPr>
      </w:pPr>
      <w:r w:rsidRPr="00387905">
        <w:rPr>
          <w:b/>
          <w:bCs/>
          <w:sz w:val="22"/>
          <w:szCs w:val="22"/>
        </w:rPr>
        <w:t>РЕШЕНИЕ</w:t>
      </w:r>
    </w:p>
    <w:p w14:paraId="6B348127" w14:textId="77777777" w:rsidR="00A31F70" w:rsidRPr="00387905" w:rsidRDefault="00A31F70" w:rsidP="00A31F70">
      <w:pPr>
        <w:jc w:val="center"/>
        <w:rPr>
          <w:b/>
          <w:bCs/>
          <w:sz w:val="22"/>
          <w:szCs w:val="22"/>
        </w:rPr>
      </w:pPr>
      <w:r w:rsidRPr="00387905">
        <w:rPr>
          <w:b/>
          <w:bCs/>
          <w:sz w:val="22"/>
          <w:szCs w:val="22"/>
        </w:rPr>
        <w:t xml:space="preserve">двадцать </w:t>
      </w:r>
      <w:proofErr w:type="gramStart"/>
      <w:r w:rsidRPr="00387905">
        <w:rPr>
          <w:b/>
          <w:bCs/>
          <w:sz w:val="22"/>
          <w:szCs w:val="22"/>
        </w:rPr>
        <w:t>шестой  сессии</w:t>
      </w:r>
      <w:proofErr w:type="gramEnd"/>
    </w:p>
    <w:p w14:paraId="584B93E0" w14:textId="77777777" w:rsidR="00A31F70" w:rsidRPr="00387905" w:rsidRDefault="00A31F70" w:rsidP="00A31F70">
      <w:pPr>
        <w:jc w:val="center"/>
        <w:rPr>
          <w:bCs/>
          <w:sz w:val="22"/>
          <w:szCs w:val="22"/>
        </w:rPr>
      </w:pPr>
    </w:p>
    <w:p w14:paraId="6674E8FD" w14:textId="77777777" w:rsidR="00A31F70" w:rsidRPr="00387905" w:rsidRDefault="00A31F70" w:rsidP="00A31F70">
      <w:pPr>
        <w:jc w:val="both"/>
        <w:rPr>
          <w:sz w:val="22"/>
          <w:szCs w:val="22"/>
        </w:rPr>
      </w:pPr>
      <w:proofErr w:type="gramStart"/>
      <w:r w:rsidRPr="00387905">
        <w:rPr>
          <w:sz w:val="22"/>
          <w:szCs w:val="22"/>
        </w:rPr>
        <w:t>от  28.11.2023</w:t>
      </w:r>
      <w:proofErr w:type="gramEnd"/>
      <w:r w:rsidRPr="00387905">
        <w:rPr>
          <w:sz w:val="22"/>
          <w:szCs w:val="22"/>
        </w:rPr>
        <w:t xml:space="preserve">                                                                                                       № 1</w:t>
      </w:r>
    </w:p>
    <w:p w14:paraId="2E1B3257" w14:textId="77777777" w:rsidR="00A31F70" w:rsidRPr="00387905" w:rsidRDefault="00A31F70" w:rsidP="00A31F70">
      <w:pPr>
        <w:rPr>
          <w:sz w:val="22"/>
          <w:szCs w:val="22"/>
        </w:rPr>
      </w:pPr>
    </w:p>
    <w:p w14:paraId="6466F3D1" w14:textId="77777777" w:rsidR="00A31F70" w:rsidRPr="00387905" w:rsidRDefault="00A31F70" w:rsidP="00A31F70">
      <w:pPr>
        <w:jc w:val="center"/>
        <w:rPr>
          <w:sz w:val="22"/>
          <w:szCs w:val="22"/>
        </w:rPr>
      </w:pPr>
      <w:r w:rsidRPr="00387905">
        <w:rPr>
          <w:sz w:val="22"/>
          <w:szCs w:val="22"/>
        </w:rPr>
        <w:t>О проекте решения «О бюджете Красносибирского сельсовета Кочковского района Новосибирской области на 2024 год и плановый период 2025 и 2026 годов»</w:t>
      </w:r>
    </w:p>
    <w:p w14:paraId="5CA48C50" w14:textId="77777777" w:rsidR="00A31F70" w:rsidRPr="00387905" w:rsidRDefault="00A31F70" w:rsidP="00A31F70">
      <w:pPr>
        <w:jc w:val="center"/>
        <w:rPr>
          <w:sz w:val="22"/>
          <w:szCs w:val="22"/>
        </w:rPr>
      </w:pPr>
    </w:p>
    <w:p w14:paraId="2FA7CEC7" w14:textId="77777777" w:rsidR="00A31F70" w:rsidRPr="00387905" w:rsidRDefault="00A31F70" w:rsidP="00A31F70">
      <w:pPr>
        <w:rPr>
          <w:sz w:val="22"/>
          <w:szCs w:val="22"/>
        </w:rPr>
      </w:pPr>
      <w:r w:rsidRPr="00387905">
        <w:rPr>
          <w:sz w:val="22"/>
          <w:szCs w:val="22"/>
        </w:rPr>
        <w:t xml:space="preserve">Совет депутатов Красносибирского сельсовета Кочковского района Новосибирской области </w:t>
      </w:r>
      <w:proofErr w:type="gramStart"/>
      <w:r w:rsidRPr="00387905">
        <w:rPr>
          <w:bCs/>
          <w:sz w:val="22"/>
          <w:szCs w:val="22"/>
        </w:rPr>
        <w:t>РЕШИЛ :</w:t>
      </w:r>
      <w:proofErr w:type="gramEnd"/>
    </w:p>
    <w:p w14:paraId="53B4697B" w14:textId="77777777" w:rsidR="00A31F70" w:rsidRPr="00387905" w:rsidRDefault="00A31F70" w:rsidP="00A31F70">
      <w:pPr>
        <w:pStyle w:val="21"/>
        <w:numPr>
          <w:ilvl w:val="0"/>
          <w:numId w:val="32"/>
        </w:numPr>
        <w:ind w:left="0" w:firstLine="0"/>
        <w:jc w:val="both"/>
        <w:rPr>
          <w:b w:val="0"/>
          <w:sz w:val="22"/>
          <w:szCs w:val="22"/>
        </w:rPr>
      </w:pPr>
      <w:r w:rsidRPr="00387905">
        <w:rPr>
          <w:b w:val="0"/>
          <w:sz w:val="22"/>
          <w:szCs w:val="22"/>
        </w:rPr>
        <w:t>Утвердить проект решения «О бюджете Красносибирского сельсовета Кочковского района Новосибирской области на 2024 год и плановый период 2025 и 2026 годов» согласно приложению.</w:t>
      </w:r>
    </w:p>
    <w:p w14:paraId="4B3F6E92" w14:textId="77777777" w:rsidR="00A31F70" w:rsidRPr="00387905" w:rsidRDefault="00A31F70" w:rsidP="00A31F70">
      <w:pPr>
        <w:pStyle w:val="21"/>
        <w:numPr>
          <w:ilvl w:val="0"/>
          <w:numId w:val="32"/>
        </w:numPr>
        <w:ind w:left="0" w:firstLine="0"/>
        <w:jc w:val="both"/>
        <w:rPr>
          <w:b w:val="0"/>
          <w:sz w:val="22"/>
          <w:szCs w:val="22"/>
        </w:rPr>
      </w:pPr>
      <w:r w:rsidRPr="00387905">
        <w:rPr>
          <w:b w:val="0"/>
          <w:sz w:val="22"/>
          <w:szCs w:val="22"/>
        </w:rPr>
        <w:t xml:space="preserve">Опубликовать настоящее решение в периодическом печатном издании органов местного самоуправления Красносибирского сельсовета Кочковского района Новосибирской области «Красносибирский вестник».  </w:t>
      </w:r>
    </w:p>
    <w:p w14:paraId="5B81BD8A" w14:textId="77777777" w:rsidR="00A31F70" w:rsidRPr="00387905" w:rsidRDefault="00A31F70" w:rsidP="00A31F70">
      <w:pPr>
        <w:pStyle w:val="21"/>
        <w:numPr>
          <w:ilvl w:val="0"/>
          <w:numId w:val="32"/>
        </w:numPr>
        <w:ind w:left="0" w:firstLine="0"/>
        <w:jc w:val="both"/>
        <w:rPr>
          <w:b w:val="0"/>
          <w:sz w:val="22"/>
          <w:szCs w:val="22"/>
        </w:rPr>
      </w:pPr>
      <w:r w:rsidRPr="00387905">
        <w:rPr>
          <w:b w:val="0"/>
          <w:sz w:val="22"/>
          <w:szCs w:val="22"/>
        </w:rPr>
        <w:t>Настоящее решение вступает в силу со дня его принятия.</w:t>
      </w:r>
    </w:p>
    <w:p w14:paraId="1B51438E" w14:textId="77777777" w:rsidR="00A31F70" w:rsidRPr="00387905" w:rsidRDefault="00A31F70" w:rsidP="00A31F70">
      <w:pPr>
        <w:pStyle w:val="21"/>
        <w:jc w:val="both"/>
        <w:rPr>
          <w:b w:val="0"/>
          <w:sz w:val="22"/>
          <w:szCs w:val="22"/>
        </w:rPr>
      </w:pPr>
    </w:p>
    <w:p w14:paraId="1799720F" w14:textId="77777777" w:rsidR="00A31F70" w:rsidRPr="00387905" w:rsidRDefault="00A31F70" w:rsidP="00A31F70">
      <w:pPr>
        <w:pStyle w:val="21"/>
        <w:jc w:val="both"/>
        <w:rPr>
          <w:b w:val="0"/>
          <w:sz w:val="22"/>
          <w:szCs w:val="22"/>
        </w:rPr>
      </w:pPr>
    </w:p>
    <w:p w14:paraId="74B96A42" w14:textId="77777777" w:rsidR="00A31F70" w:rsidRPr="00387905" w:rsidRDefault="00A31F70" w:rsidP="00A31F70">
      <w:pPr>
        <w:pStyle w:val="21"/>
        <w:jc w:val="both"/>
        <w:rPr>
          <w:b w:val="0"/>
          <w:sz w:val="22"/>
          <w:szCs w:val="22"/>
        </w:rPr>
      </w:pPr>
    </w:p>
    <w:p w14:paraId="082E6AC1" w14:textId="77777777" w:rsidR="00A31F70" w:rsidRPr="00387905" w:rsidRDefault="00A31F70" w:rsidP="00A31F70">
      <w:pPr>
        <w:jc w:val="both"/>
        <w:rPr>
          <w:sz w:val="22"/>
          <w:szCs w:val="22"/>
        </w:rPr>
      </w:pPr>
      <w:r w:rsidRPr="00387905">
        <w:rPr>
          <w:sz w:val="22"/>
          <w:szCs w:val="22"/>
        </w:rPr>
        <w:t xml:space="preserve">Глава Красносибирского сельсовета </w:t>
      </w:r>
    </w:p>
    <w:p w14:paraId="77C21C7E" w14:textId="77777777" w:rsidR="00A31F70" w:rsidRPr="00387905" w:rsidRDefault="00A31F70" w:rsidP="00A31F70">
      <w:pPr>
        <w:jc w:val="both"/>
        <w:rPr>
          <w:sz w:val="22"/>
          <w:szCs w:val="22"/>
          <w:lang w:eastAsia="en-US"/>
        </w:rPr>
      </w:pPr>
      <w:r w:rsidRPr="00387905">
        <w:rPr>
          <w:sz w:val="22"/>
          <w:szCs w:val="22"/>
        </w:rPr>
        <w:t xml:space="preserve">Кочковского района </w:t>
      </w:r>
      <w:r w:rsidRPr="00387905">
        <w:rPr>
          <w:sz w:val="22"/>
          <w:szCs w:val="22"/>
          <w:lang w:eastAsia="en-US"/>
        </w:rPr>
        <w:t>Новосибирской области                                  А.В.Непейвода</w:t>
      </w:r>
      <w:r w:rsidRPr="00387905">
        <w:rPr>
          <w:sz w:val="22"/>
          <w:szCs w:val="22"/>
        </w:rPr>
        <w:t xml:space="preserve"> </w:t>
      </w:r>
      <w:r w:rsidRPr="00387905">
        <w:rPr>
          <w:sz w:val="22"/>
          <w:szCs w:val="22"/>
          <w:lang w:eastAsia="en-US"/>
        </w:rPr>
        <w:t xml:space="preserve">    </w:t>
      </w:r>
    </w:p>
    <w:p w14:paraId="6CCBF852" w14:textId="77777777" w:rsidR="00A31F70" w:rsidRPr="00387905" w:rsidRDefault="00A31F70" w:rsidP="00A31F70">
      <w:pPr>
        <w:jc w:val="both"/>
        <w:rPr>
          <w:sz w:val="22"/>
          <w:szCs w:val="22"/>
          <w:lang w:eastAsia="en-US"/>
        </w:rPr>
      </w:pPr>
    </w:p>
    <w:p w14:paraId="68024704" w14:textId="77777777" w:rsidR="00A31F70" w:rsidRPr="00387905" w:rsidRDefault="00A31F70" w:rsidP="00A31F70">
      <w:pPr>
        <w:jc w:val="both"/>
        <w:rPr>
          <w:sz w:val="22"/>
          <w:szCs w:val="22"/>
        </w:rPr>
      </w:pPr>
      <w:r w:rsidRPr="00387905">
        <w:rPr>
          <w:sz w:val="22"/>
          <w:szCs w:val="22"/>
          <w:lang w:eastAsia="en-US"/>
        </w:rPr>
        <w:t xml:space="preserve">             </w:t>
      </w:r>
      <w:r w:rsidRPr="00387905">
        <w:rPr>
          <w:sz w:val="22"/>
          <w:szCs w:val="22"/>
        </w:rPr>
        <w:t xml:space="preserve">                </w:t>
      </w:r>
    </w:p>
    <w:p w14:paraId="3A6B4D94" w14:textId="77777777" w:rsidR="00A31F70" w:rsidRPr="00387905" w:rsidRDefault="00A31F70" w:rsidP="00A31F70">
      <w:pPr>
        <w:pStyle w:val="ConsPlusNormal"/>
        <w:jc w:val="both"/>
        <w:rPr>
          <w:rFonts w:ascii="Times New Roman" w:hAnsi="Times New Roman" w:cs="Times New Roman"/>
          <w:szCs w:val="22"/>
          <w:lang w:eastAsia="en-US"/>
        </w:rPr>
      </w:pPr>
      <w:r w:rsidRPr="00387905">
        <w:rPr>
          <w:rFonts w:ascii="Times New Roman" w:hAnsi="Times New Roman" w:cs="Times New Roman"/>
          <w:szCs w:val="22"/>
          <w:lang w:eastAsia="en-US"/>
        </w:rPr>
        <w:t xml:space="preserve">Председатель Совета депутатов </w:t>
      </w:r>
    </w:p>
    <w:p w14:paraId="418BFA89" w14:textId="77777777" w:rsidR="00A31F70" w:rsidRPr="00387905" w:rsidRDefault="00A31F70" w:rsidP="00A31F70">
      <w:pPr>
        <w:pStyle w:val="ConsPlusNormal"/>
        <w:jc w:val="both"/>
        <w:rPr>
          <w:rFonts w:ascii="Times New Roman" w:hAnsi="Times New Roman" w:cs="Times New Roman"/>
          <w:szCs w:val="22"/>
          <w:lang w:eastAsia="en-US"/>
        </w:rPr>
      </w:pPr>
      <w:r w:rsidRPr="00387905">
        <w:rPr>
          <w:rFonts w:ascii="Times New Roman" w:hAnsi="Times New Roman" w:cs="Times New Roman"/>
          <w:szCs w:val="22"/>
          <w:lang w:eastAsia="en-US"/>
        </w:rPr>
        <w:t xml:space="preserve">Красносибирского сельсовета </w:t>
      </w:r>
    </w:p>
    <w:p w14:paraId="32173675" w14:textId="77777777" w:rsidR="00A31F70" w:rsidRPr="00387905" w:rsidRDefault="00A31F70" w:rsidP="00A31F70">
      <w:pPr>
        <w:pStyle w:val="ConsPlusNormal"/>
        <w:jc w:val="both"/>
        <w:rPr>
          <w:rFonts w:ascii="Times New Roman" w:hAnsi="Times New Roman" w:cs="Times New Roman"/>
          <w:szCs w:val="22"/>
          <w:lang w:eastAsia="en-US"/>
        </w:rPr>
      </w:pPr>
      <w:r w:rsidRPr="00387905">
        <w:rPr>
          <w:rFonts w:ascii="Times New Roman" w:hAnsi="Times New Roman" w:cs="Times New Roman"/>
          <w:szCs w:val="22"/>
          <w:lang w:eastAsia="en-US"/>
        </w:rPr>
        <w:t>Кочковского района Новосибирской области                                  В.В. Абрамов</w:t>
      </w:r>
    </w:p>
    <w:p w14:paraId="3F90F46E" w14:textId="77777777" w:rsidR="00A31F70" w:rsidRPr="00387905" w:rsidRDefault="00A31F70" w:rsidP="00A31F70">
      <w:pPr>
        <w:jc w:val="both"/>
        <w:rPr>
          <w:sz w:val="22"/>
          <w:szCs w:val="22"/>
        </w:rPr>
      </w:pPr>
    </w:p>
    <w:p w14:paraId="36FDF634" w14:textId="77777777" w:rsidR="00A31F70" w:rsidRPr="00387905" w:rsidRDefault="00A31F70" w:rsidP="00A31F70">
      <w:pPr>
        <w:jc w:val="both"/>
        <w:rPr>
          <w:sz w:val="22"/>
          <w:szCs w:val="22"/>
        </w:rPr>
      </w:pPr>
    </w:p>
    <w:p w14:paraId="0D7B477D" w14:textId="77777777" w:rsidR="00A31F70" w:rsidRPr="00387905" w:rsidRDefault="00A31F70" w:rsidP="00A31F70">
      <w:pPr>
        <w:rPr>
          <w:sz w:val="22"/>
          <w:szCs w:val="22"/>
        </w:rPr>
      </w:pPr>
    </w:p>
    <w:p w14:paraId="4D723DA2" w14:textId="77777777" w:rsidR="00A31F70" w:rsidRPr="00387905" w:rsidRDefault="00A31F70" w:rsidP="00A31F70">
      <w:pPr>
        <w:jc w:val="right"/>
        <w:rPr>
          <w:sz w:val="22"/>
          <w:szCs w:val="22"/>
        </w:rPr>
      </w:pPr>
    </w:p>
    <w:p w14:paraId="32B344AC" w14:textId="77777777" w:rsidR="00A31F70" w:rsidRPr="00387905" w:rsidRDefault="00A31F70" w:rsidP="00A31F70">
      <w:pPr>
        <w:jc w:val="right"/>
        <w:rPr>
          <w:sz w:val="22"/>
          <w:szCs w:val="22"/>
        </w:rPr>
      </w:pPr>
      <w:r w:rsidRPr="00387905">
        <w:rPr>
          <w:sz w:val="22"/>
          <w:szCs w:val="22"/>
        </w:rPr>
        <w:t>Приложение № 1</w:t>
      </w:r>
    </w:p>
    <w:p w14:paraId="225E45A4" w14:textId="77777777" w:rsidR="00A31F70" w:rsidRPr="00387905" w:rsidRDefault="00A31F70" w:rsidP="00A31F70">
      <w:pPr>
        <w:jc w:val="right"/>
        <w:rPr>
          <w:sz w:val="22"/>
          <w:szCs w:val="22"/>
        </w:rPr>
      </w:pPr>
      <w:r w:rsidRPr="00387905">
        <w:rPr>
          <w:sz w:val="22"/>
          <w:szCs w:val="22"/>
        </w:rPr>
        <w:t xml:space="preserve">                                                                                 к решению двадцать шестой сессии                 </w:t>
      </w:r>
    </w:p>
    <w:p w14:paraId="15A25F2D" w14:textId="77777777" w:rsidR="00A31F70" w:rsidRPr="00387905" w:rsidRDefault="00A31F70" w:rsidP="00A31F70">
      <w:pPr>
        <w:tabs>
          <w:tab w:val="left" w:pos="954"/>
        </w:tabs>
        <w:jc w:val="right"/>
        <w:rPr>
          <w:sz w:val="22"/>
          <w:szCs w:val="22"/>
        </w:rPr>
      </w:pPr>
      <w:r w:rsidRPr="00387905">
        <w:rPr>
          <w:sz w:val="22"/>
          <w:szCs w:val="22"/>
        </w:rPr>
        <w:t xml:space="preserve">                                                                                                Совета депутатов Красносибирского</w:t>
      </w:r>
    </w:p>
    <w:p w14:paraId="1129F67A" w14:textId="77777777" w:rsidR="00A31F70" w:rsidRPr="00387905" w:rsidRDefault="00A31F70" w:rsidP="00A31F70">
      <w:pPr>
        <w:tabs>
          <w:tab w:val="left" w:pos="5970"/>
          <w:tab w:val="left" w:pos="6497"/>
          <w:tab w:val="right" w:pos="9355"/>
        </w:tabs>
        <w:jc w:val="right"/>
        <w:rPr>
          <w:sz w:val="22"/>
          <w:szCs w:val="22"/>
        </w:rPr>
      </w:pPr>
      <w:r w:rsidRPr="00387905">
        <w:rPr>
          <w:sz w:val="22"/>
          <w:szCs w:val="22"/>
        </w:rPr>
        <w:t xml:space="preserve">                                                                                                     сельсовета </w:t>
      </w:r>
      <w:proofErr w:type="gramStart"/>
      <w:r w:rsidRPr="00387905">
        <w:rPr>
          <w:sz w:val="22"/>
          <w:szCs w:val="22"/>
        </w:rPr>
        <w:t>от  28.11.2023</w:t>
      </w:r>
      <w:proofErr w:type="gramEnd"/>
      <w:r w:rsidRPr="00387905">
        <w:rPr>
          <w:sz w:val="22"/>
          <w:szCs w:val="22"/>
        </w:rPr>
        <w:t xml:space="preserve"> года № 1</w:t>
      </w:r>
    </w:p>
    <w:p w14:paraId="11E1517B" w14:textId="77777777" w:rsidR="00A31F70" w:rsidRPr="00387905" w:rsidRDefault="00A31F70" w:rsidP="00A31F70">
      <w:pPr>
        <w:keepNext/>
        <w:jc w:val="right"/>
        <w:outlineLvl w:val="1"/>
        <w:rPr>
          <w:bCs/>
          <w:iCs/>
          <w:sz w:val="22"/>
          <w:szCs w:val="22"/>
        </w:rPr>
      </w:pPr>
    </w:p>
    <w:p w14:paraId="0BFFA724" w14:textId="77777777" w:rsidR="00A31F70" w:rsidRPr="00387905" w:rsidRDefault="00A31F70" w:rsidP="00A31F70">
      <w:pPr>
        <w:keepNext/>
        <w:jc w:val="right"/>
        <w:outlineLvl w:val="1"/>
        <w:rPr>
          <w:bCs/>
          <w:iCs/>
          <w:sz w:val="22"/>
          <w:szCs w:val="22"/>
        </w:rPr>
      </w:pPr>
    </w:p>
    <w:p w14:paraId="69BBC02E" w14:textId="77777777" w:rsidR="00A31F70" w:rsidRPr="00387905" w:rsidRDefault="00A31F70" w:rsidP="00A31F70">
      <w:pPr>
        <w:jc w:val="right"/>
        <w:rPr>
          <w:sz w:val="22"/>
          <w:szCs w:val="22"/>
        </w:rPr>
      </w:pPr>
      <w:r w:rsidRPr="00387905">
        <w:rPr>
          <w:sz w:val="22"/>
          <w:szCs w:val="22"/>
        </w:rPr>
        <w:t xml:space="preserve">   Проект</w:t>
      </w:r>
    </w:p>
    <w:p w14:paraId="62C89613" w14:textId="77777777" w:rsidR="00A31F70" w:rsidRPr="00387905" w:rsidRDefault="00A31F70" w:rsidP="00A31F70">
      <w:pPr>
        <w:jc w:val="both"/>
        <w:rPr>
          <w:b/>
          <w:sz w:val="22"/>
          <w:szCs w:val="22"/>
        </w:rPr>
      </w:pPr>
      <w:r w:rsidRPr="00387905">
        <w:rPr>
          <w:sz w:val="22"/>
          <w:szCs w:val="22"/>
        </w:rPr>
        <w:t xml:space="preserve">                                                       </w:t>
      </w:r>
    </w:p>
    <w:p w14:paraId="44325049" w14:textId="77777777" w:rsidR="00A31F70" w:rsidRPr="00387905" w:rsidRDefault="00A31F70" w:rsidP="00A31F70">
      <w:pPr>
        <w:jc w:val="center"/>
        <w:rPr>
          <w:b/>
          <w:sz w:val="22"/>
          <w:szCs w:val="22"/>
        </w:rPr>
      </w:pPr>
      <w:r w:rsidRPr="00387905">
        <w:rPr>
          <w:b/>
          <w:sz w:val="22"/>
          <w:szCs w:val="22"/>
        </w:rPr>
        <w:t>СОВЕТ ДЕПУТАТОВ КРАСНОСИБИРСКОГО СЕЛЬСОВЕТА</w:t>
      </w:r>
    </w:p>
    <w:p w14:paraId="593EE43F" w14:textId="77777777" w:rsidR="00A31F70" w:rsidRPr="00387905" w:rsidRDefault="00A31F70" w:rsidP="00A31F70">
      <w:pPr>
        <w:jc w:val="center"/>
        <w:rPr>
          <w:b/>
          <w:sz w:val="22"/>
          <w:szCs w:val="22"/>
        </w:rPr>
      </w:pPr>
      <w:r w:rsidRPr="00387905">
        <w:rPr>
          <w:b/>
          <w:sz w:val="22"/>
          <w:szCs w:val="22"/>
        </w:rPr>
        <w:t>КОЧКОВСКОГО РАЙОНА НОВОСИБИРСКОЙ ОБЛАСТИ</w:t>
      </w:r>
    </w:p>
    <w:p w14:paraId="5CC73C05" w14:textId="77777777" w:rsidR="00A31F70" w:rsidRPr="00387905" w:rsidRDefault="00A31F70" w:rsidP="00A31F70">
      <w:pPr>
        <w:jc w:val="center"/>
        <w:rPr>
          <w:b/>
          <w:sz w:val="22"/>
          <w:szCs w:val="22"/>
        </w:rPr>
      </w:pPr>
      <w:r w:rsidRPr="00387905">
        <w:rPr>
          <w:b/>
          <w:sz w:val="22"/>
          <w:szCs w:val="22"/>
        </w:rPr>
        <w:t>(шестого созыва)</w:t>
      </w:r>
    </w:p>
    <w:p w14:paraId="625684AD" w14:textId="77777777" w:rsidR="00A31F70" w:rsidRPr="00387905" w:rsidRDefault="00A31F70" w:rsidP="00A31F70">
      <w:pPr>
        <w:jc w:val="both"/>
        <w:rPr>
          <w:b/>
          <w:sz w:val="22"/>
          <w:szCs w:val="22"/>
        </w:rPr>
      </w:pPr>
    </w:p>
    <w:p w14:paraId="2C2CBA2A" w14:textId="77777777" w:rsidR="00A31F70" w:rsidRPr="00387905" w:rsidRDefault="00A31F70" w:rsidP="00A31F70">
      <w:pPr>
        <w:rPr>
          <w:b/>
          <w:sz w:val="22"/>
          <w:szCs w:val="22"/>
        </w:rPr>
      </w:pPr>
      <w:r w:rsidRPr="00387905">
        <w:rPr>
          <w:b/>
          <w:sz w:val="22"/>
          <w:szCs w:val="22"/>
        </w:rPr>
        <w:t xml:space="preserve">                                                   Р Е Ш Е Н И Е</w:t>
      </w:r>
    </w:p>
    <w:p w14:paraId="4AEEA484" w14:textId="77777777" w:rsidR="00A31F70" w:rsidRPr="00387905" w:rsidRDefault="00A31F70" w:rsidP="00A31F70">
      <w:pPr>
        <w:jc w:val="center"/>
        <w:rPr>
          <w:b/>
          <w:sz w:val="22"/>
          <w:szCs w:val="22"/>
        </w:rPr>
      </w:pPr>
      <w:r w:rsidRPr="00387905">
        <w:rPr>
          <w:b/>
          <w:sz w:val="22"/>
          <w:szCs w:val="22"/>
        </w:rPr>
        <w:t>______ сессии</w:t>
      </w:r>
    </w:p>
    <w:p w14:paraId="402A2BD4" w14:textId="77777777" w:rsidR="00A31F70" w:rsidRPr="00387905" w:rsidRDefault="00A31F70" w:rsidP="00A31F70">
      <w:pPr>
        <w:jc w:val="center"/>
        <w:rPr>
          <w:b/>
          <w:sz w:val="22"/>
          <w:szCs w:val="22"/>
        </w:rPr>
      </w:pPr>
    </w:p>
    <w:p w14:paraId="2CE02F9F" w14:textId="77777777" w:rsidR="00A31F70" w:rsidRPr="00387905" w:rsidRDefault="00A31F70" w:rsidP="00A31F70">
      <w:pPr>
        <w:jc w:val="both"/>
        <w:rPr>
          <w:sz w:val="22"/>
          <w:szCs w:val="22"/>
        </w:rPr>
      </w:pPr>
      <w:proofErr w:type="gramStart"/>
      <w:r w:rsidRPr="00387905">
        <w:rPr>
          <w:sz w:val="22"/>
          <w:szCs w:val="22"/>
        </w:rPr>
        <w:t>от  _</w:t>
      </w:r>
      <w:proofErr w:type="gramEnd"/>
      <w:r w:rsidRPr="00387905">
        <w:rPr>
          <w:sz w:val="22"/>
          <w:szCs w:val="22"/>
        </w:rPr>
        <w:t>_ 2023                                                                                                  № __</w:t>
      </w:r>
    </w:p>
    <w:p w14:paraId="2F8FA4CE" w14:textId="77777777" w:rsidR="00A31F70" w:rsidRPr="00387905" w:rsidRDefault="00A31F70" w:rsidP="00A31F70">
      <w:pPr>
        <w:jc w:val="both"/>
        <w:rPr>
          <w:b/>
          <w:sz w:val="22"/>
          <w:szCs w:val="22"/>
        </w:rPr>
      </w:pPr>
    </w:p>
    <w:p w14:paraId="34B23599" w14:textId="77777777" w:rsidR="00A31F70" w:rsidRPr="00387905" w:rsidRDefault="00A31F70" w:rsidP="00A31F70">
      <w:pPr>
        <w:jc w:val="both"/>
        <w:rPr>
          <w:b/>
          <w:sz w:val="22"/>
          <w:szCs w:val="22"/>
        </w:rPr>
      </w:pPr>
    </w:p>
    <w:p w14:paraId="33BF025A" w14:textId="77777777" w:rsidR="00A31F70" w:rsidRPr="00387905" w:rsidRDefault="00A31F70" w:rsidP="00A31F70">
      <w:pPr>
        <w:jc w:val="center"/>
        <w:rPr>
          <w:sz w:val="22"/>
          <w:szCs w:val="22"/>
        </w:rPr>
      </w:pPr>
      <w:r w:rsidRPr="00387905">
        <w:rPr>
          <w:sz w:val="22"/>
          <w:szCs w:val="22"/>
        </w:rPr>
        <w:t>О бюджете Красносибирского сельсовета Кочковского района Новосибирской</w:t>
      </w:r>
    </w:p>
    <w:p w14:paraId="41CA1362" w14:textId="77777777" w:rsidR="00A31F70" w:rsidRPr="00387905" w:rsidRDefault="00A31F70" w:rsidP="00A31F70">
      <w:pPr>
        <w:jc w:val="center"/>
        <w:rPr>
          <w:sz w:val="22"/>
          <w:szCs w:val="22"/>
        </w:rPr>
      </w:pPr>
      <w:r w:rsidRPr="00387905">
        <w:rPr>
          <w:sz w:val="22"/>
          <w:szCs w:val="22"/>
        </w:rPr>
        <w:t>области на 2024 год и плановый период 2025 и 2026 годов</w:t>
      </w:r>
    </w:p>
    <w:p w14:paraId="00566488" w14:textId="77777777" w:rsidR="00A31F70" w:rsidRPr="00387905" w:rsidRDefault="00A31F70" w:rsidP="00A31F70">
      <w:pPr>
        <w:jc w:val="center"/>
        <w:rPr>
          <w:sz w:val="22"/>
          <w:szCs w:val="22"/>
        </w:rPr>
      </w:pPr>
    </w:p>
    <w:p w14:paraId="0D5B654A" w14:textId="77777777" w:rsidR="00A31F70" w:rsidRPr="00387905" w:rsidRDefault="00A31F70" w:rsidP="00A31F70">
      <w:pPr>
        <w:jc w:val="both"/>
        <w:rPr>
          <w:sz w:val="22"/>
          <w:szCs w:val="22"/>
        </w:rPr>
      </w:pPr>
      <w:r w:rsidRPr="00387905">
        <w:rPr>
          <w:sz w:val="22"/>
          <w:szCs w:val="22"/>
        </w:rPr>
        <w:lastRenderedPageBreak/>
        <w:t xml:space="preserve">     Совет депутатов Красносибирского сельсовета Кочковского района Новосибирской области </w:t>
      </w:r>
    </w:p>
    <w:p w14:paraId="06497DFD" w14:textId="77777777" w:rsidR="00A31F70" w:rsidRPr="00387905" w:rsidRDefault="00A31F70" w:rsidP="00A31F70">
      <w:pPr>
        <w:jc w:val="both"/>
        <w:rPr>
          <w:b/>
          <w:sz w:val="22"/>
          <w:szCs w:val="22"/>
        </w:rPr>
      </w:pPr>
      <w:r w:rsidRPr="00387905">
        <w:rPr>
          <w:sz w:val="22"/>
          <w:szCs w:val="22"/>
        </w:rPr>
        <w:t xml:space="preserve">     </w:t>
      </w:r>
      <w:r w:rsidRPr="00387905">
        <w:rPr>
          <w:b/>
          <w:sz w:val="22"/>
          <w:szCs w:val="22"/>
        </w:rPr>
        <w:t>РЕШИЛ:</w:t>
      </w:r>
    </w:p>
    <w:p w14:paraId="4C72F3EF" w14:textId="77777777" w:rsidR="00A31F70" w:rsidRPr="00387905" w:rsidRDefault="00A31F70" w:rsidP="00A31F70">
      <w:pPr>
        <w:jc w:val="both"/>
        <w:rPr>
          <w:b/>
          <w:sz w:val="22"/>
          <w:szCs w:val="22"/>
        </w:rPr>
      </w:pPr>
      <w:r w:rsidRPr="00387905">
        <w:rPr>
          <w:b/>
          <w:sz w:val="22"/>
          <w:szCs w:val="22"/>
        </w:rPr>
        <w:t>1.</w:t>
      </w:r>
      <w:r w:rsidRPr="00387905">
        <w:rPr>
          <w:sz w:val="22"/>
          <w:szCs w:val="22"/>
        </w:rPr>
        <w:t xml:space="preserve"> Утвердить основные характеристики бюджета Красносибирского сельсовета Кочковского района Новосибирской области (далее </w:t>
      </w:r>
      <w:proofErr w:type="gramStart"/>
      <w:r w:rsidRPr="00387905">
        <w:rPr>
          <w:sz w:val="22"/>
          <w:szCs w:val="22"/>
        </w:rPr>
        <w:t>–  бюджет</w:t>
      </w:r>
      <w:proofErr w:type="gramEnd"/>
      <w:r w:rsidRPr="00387905">
        <w:rPr>
          <w:sz w:val="22"/>
          <w:szCs w:val="22"/>
        </w:rPr>
        <w:t xml:space="preserve"> поселения) на 2024  год:</w:t>
      </w:r>
    </w:p>
    <w:p w14:paraId="7104FD7B" w14:textId="77777777" w:rsidR="00A31F70" w:rsidRPr="00387905" w:rsidRDefault="00A31F70" w:rsidP="00A31F70">
      <w:pPr>
        <w:pStyle w:val="ConsPlusNormal"/>
        <w:ind w:firstLine="709"/>
        <w:jc w:val="both"/>
        <w:rPr>
          <w:rFonts w:ascii="Times New Roman" w:hAnsi="Times New Roman" w:cs="Times New Roman"/>
          <w:szCs w:val="22"/>
        </w:rPr>
      </w:pPr>
      <w:r w:rsidRPr="00387905">
        <w:rPr>
          <w:rFonts w:ascii="Times New Roman" w:hAnsi="Times New Roman" w:cs="Times New Roman"/>
          <w:szCs w:val="22"/>
        </w:rPr>
        <w:t>а) прогнозируемый общий объем доходов бюджета поселения в сумме             9 097,11 тыс. руб., в том числе общий объем межбюджетных трансфертов, получаемых из других бюджетов бюджетной системы Российской Федерации, в сумме 6 795,71 тыс. руб.;</w:t>
      </w:r>
    </w:p>
    <w:p w14:paraId="677D4C0C" w14:textId="77777777" w:rsidR="00A31F70" w:rsidRPr="00387905" w:rsidRDefault="00A31F70" w:rsidP="00A31F70">
      <w:pPr>
        <w:ind w:firstLine="708"/>
        <w:jc w:val="both"/>
        <w:rPr>
          <w:sz w:val="22"/>
          <w:szCs w:val="22"/>
        </w:rPr>
      </w:pPr>
      <w:r w:rsidRPr="00387905">
        <w:rPr>
          <w:sz w:val="22"/>
          <w:szCs w:val="22"/>
        </w:rPr>
        <w:t>б) общий объем расходов бюджета поселения в сумме 9 097,11 тыс. руб.;</w:t>
      </w:r>
    </w:p>
    <w:p w14:paraId="4CDB45A5" w14:textId="77777777" w:rsidR="00A31F70" w:rsidRPr="00387905" w:rsidRDefault="00A31F70" w:rsidP="00A31F70">
      <w:pPr>
        <w:ind w:firstLine="708"/>
        <w:jc w:val="both"/>
        <w:rPr>
          <w:b/>
          <w:sz w:val="22"/>
          <w:szCs w:val="22"/>
        </w:rPr>
      </w:pPr>
      <w:r w:rsidRPr="00387905">
        <w:rPr>
          <w:sz w:val="22"/>
          <w:szCs w:val="22"/>
        </w:rPr>
        <w:t>в) дефицит бюджета поселения в сумме 0,0 тыс. руб.</w:t>
      </w:r>
    </w:p>
    <w:p w14:paraId="130BAA41" w14:textId="77777777" w:rsidR="00A31F70" w:rsidRPr="00387905" w:rsidRDefault="00A31F70" w:rsidP="00A31F70">
      <w:pPr>
        <w:jc w:val="both"/>
        <w:rPr>
          <w:b/>
          <w:sz w:val="22"/>
          <w:szCs w:val="22"/>
        </w:rPr>
      </w:pPr>
      <w:r w:rsidRPr="00387905">
        <w:rPr>
          <w:sz w:val="22"/>
          <w:szCs w:val="22"/>
        </w:rPr>
        <w:t xml:space="preserve">    </w:t>
      </w:r>
      <w:r w:rsidRPr="00387905">
        <w:rPr>
          <w:sz w:val="22"/>
          <w:szCs w:val="22"/>
        </w:rPr>
        <w:tab/>
        <w:t>Утвердить основные характеристики бюджета поселения на плановый период 2025 год и на 2026 год:</w:t>
      </w:r>
    </w:p>
    <w:p w14:paraId="418F34E3" w14:textId="77777777" w:rsidR="00A31F70" w:rsidRPr="00387905" w:rsidRDefault="00A31F70" w:rsidP="00A31F70">
      <w:pPr>
        <w:ind w:firstLine="708"/>
        <w:jc w:val="both"/>
        <w:rPr>
          <w:b/>
          <w:sz w:val="22"/>
          <w:szCs w:val="22"/>
        </w:rPr>
      </w:pPr>
      <w:proofErr w:type="gramStart"/>
      <w:r w:rsidRPr="00387905">
        <w:rPr>
          <w:sz w:val="22"/>
          <w:szCs w:val="22"/>
        </w:rPr>
        <w:t>а)  прогнозируемый</w:t>
      </w:r>
      <w:proofErr w:type="gramEnd"/>
      <w:r w:rsidRPr="00387905">
        <w:rPr>
          <w:sz w:val="22"/>
          <w:szCs w:val="22"/>
        </w:rPr>
        <w:t xml:space="preserve"> общий объем доходов бюджета поселения на 2025 год в сумме 7 262,27 тыс.руб., в том числе объем межбюджетных трансфертов, получаемых из других бюджетов бюджетной системы Российской Федерации, в сумме 4 610,97тыс. руб., и общий объем доходов бюджета поселения на 2026 год в сумме 6 480,47 тыс. руб., в том числе общий объем межбюджетных трансфертов, получаемых из других бюджетов бюджетной системы Российской Федерации, в сумме 3 652,37 тыс. руб.;</w:t>
      </w:r>
    </w:p>
    <w:p w14:paraId="2DECC7ED" w14:textId="77777777" w:rsidR="00A31F70" w:rsidRPr="00387905" w:rsidRDefault="00A31F70" w:rsidP="00A31F70">
      <w:pPr>
        <w:ind w:firstLine="708"/>
        <w:jc w:val="both"/>
        <w:rPr>
          <w:b/>
          <w:sz w:val="22"/>
          <w:szCs w:val="22"/>
        </w:rPr>
      </w:pPr>
      <w:r w:rsidRPr="00387905">
        <w:rPr>
          <w:sz w:val="22"/>
          <w:szCs w:val="22"/>
        </w:rPr>
        <w:t>б) общий объем расходов бюджета поселения на 2025 год в сумме 7 262,27 тыс. руб. и на 2026 год в сумме 6 480,47 тыс. руб.;</w:t>
      </w:r>
    </w:p>
    <w:p w14:paraId="6FBE924E" w14:textId="77777777" w:rsidR="00A31F70" w:rsidRPr="00387905" w:rsidRDefault="00A31F70" w:rsidP="00A31F70">
      <w:pPr>
        <w:ind w:firstLine="708"/>
        <w:jc w:val="both"/>
        <w:rPr>
          <w:sz w:val="22"/>
          <w:szCs w:val="22"/>
        </w:rPr>
      </w:pPr>
      <w:r w:rsidRPr="00387905">
        <w:rPr>
          <w:sz w:val="22"/>
          <w:szCs w:val="22"/>
        </w:rPr>
        <w:t>в) дефицит бюджета поселения на 2025 год в сумме 0,0 тыс. руб., на 2026 год в сумме 0,0 тыс. руб.</w:t>
      </w:r>
    </w:p>
    <w:p w14:paraId="7CFFB7EA" w14:textId="77777777" w:rsidR="00A31F70" w:rsidRPr="00387905" w:rsidRDefault="00A31F70" w:rsidP="00A31F70">
      <w:pPr>
        <w:ind w:firstLine="708"/>
        <w:jc w:val="both"/>
        <w:rPr>
          <w:sz w:val="22"/>
          <w:szCs w:val="22"/>
        </w:rPr>
      </w:pPr>
    </w:p>
    <w:p w14:paraId="793F7654" w14:textId="77777777" w:rsidR="00A31F70" w:rsidRPr="00387905" w:rsidRDefault="00A31F70" w:rsidP="00A31F70">
      <w:pPr>
        <w:widowControl w:val="0"/>
        <w:autoSpaceDE w:val="0"/>
        <w:autoSpaceDN w:val="0"/>
        <w:adjustRightInd w:val="0"/>
        <w:jc w:val="both"/>
        <w:rPr>
          <w:sz w:val="22"/>
          <w:szCs w:val="22"/>
        </w:rPr>
      </w:pPr>
      <w:r w:rsidRPr="00387905">
        <w:rPr>
          <w:b/>
          <w:sz w:val="22"/>
          <w:szCs w:val="22"/>
        </w:rPr>
        <w:t>2.</w:t>
      </w:r>
      <w:r w:rsidRPr="00387905">
        <w:rPr>
          <w:sz w:val="22"/>
          <w:szCs w:val="22"/>
        </w:rPr>
        <w:t xml:space="preserve"> Утвердить нормативы распределения доходов между бюджетом поселения, районным бюджетом в случае,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на 2024 год и плановый период 2025 и 2026 годов согласно приложению 1 к настоящему решению.</w:t>
      </w:r>
    </w:p>
    <w:p w14:paraId="12AB6B21" w14:textId="77777777" w:rsidR="00A31F70" w:rsidRPr="00387905" w:rsidRDefault="00A31F70" w:rsidP="00A31F70">
      <w:pPr>
        <w:widowControl w:val="0"/>
        <w:autoSpaceDE w:val="0"/>
        <w:autoSpaceDN w:val="0"/>
        <w:adjustRightInd w:val="0"/>
        <w:jc w:val="both"/>
        <w:rPr>
          <w:sz w:val="22"/>
          <w:szCs w:val="22"/>
        </w:rPr>
      </w:pPr>
    </w:p>
    <w:p w14:paraId="55399925" w14:textId="77777777" w:rsidR="00A31F70" w:rsidRPr="00387905" w:rsidRDefault="00A31F70" w:rsidP="00A31F70">
      <w:pPr>
        <w:jc w:val="both"/>
        <w:rPr>
          <w:sz w:val="22"/>
          <w:szCs w:val="22"/>
        </w:rPr>
      </w:pPr>
      <w:r w:rsidRPr="00387905">
        <w:rPr>
          <w:b/>
          <w:sz w:val="22"/>
          <w:szCs w:val="22"/>
        </w:rPr>
        <w:t>3.</w:t>
      </w:r>
      <w:r w:rsidRPr="00387905">
        <w:rPr>
          <w:sz w:val="22"/>
          <w:szCs w:val="22"/>
        </w:rPr>
        <w:t xml:space="preserve">  Установить в пределах общего объема расходов, установленного п.1 настоящего решения, распределение бюджетных ассигнований:</w:t>
      </w:r>
    </w:p>
    <w:p w14:paraId="1DB4F736" w14:textId="77777777" w:rsidR="00A31F70" w:rsidRPr="00387905" w:rsidRDefault="00A31F70" w:rsidP="00A31F70">
      <w:pPr>
        <w:jc w:val="both"/>
        <w:rPr>
          <w:b/>
          <w:sz w:val="22"/>
          <w:szCs w:val="22"/>
        </w:rPr>
      </w:pPr>
      <w:r w:rsidRPr="00387905">
        <w:rPr>
          <w:sz w:val="22"/>
          <w:szCs w:val="22"/>
        </w:rPr>
        <w:t xml:space="preserve">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согласно приложению 2 к настоящему решению;</w:t>
      </w:r>
    </w:p>
    <w:p w14:paraId="427C9321" w14:textId="77777777" w:rsidR="00A31F70" w:rsidRPr="00387905" w:rsidRDefault="00A31F70" w:rsidP="00A31F70">
      <w:pPr>
        <w:jc w:val="both"/>
        <w:rPr>
          <w:sz w:val="22"/>
          <w:szCs w:val="22"/>
        </w:rPr>
      </w:pPr>
    </w:p>
    <w:p w14:paraId="402541E3" w14:textId="77777777" w:rsidR="00A31F70" w:rsidRPr="00387905" w:rsidRDefault="00A31F70" w:rsidP="00A31F70">
      <w:pPr>
        <w:jc w:val="both"/>
        <w:rPr>
          <w:sz w:val="22"/>
          <w:szCs w:val="22"/>
        </w:rPr>
      </w:pPr>
      <w:r w:rsidRPr="00387905">
        <w:rPr>
          <w:b/>
          <w:sz w:val="22"/>
          <w:szCs w:val="22"/>
        </w:rPr>
        <w:t>4.</w:t>
      </w:r>
      <w:r w:rsidRPr="00387905">
        <w:rPr>
          <w:sz w:val="22"/>
          <w:szCs w:val="22"/>
        </w:rPr>
        <w:t xml:space="preserve">  Утвердить ведомственную структуру расходов бюджета поселения на 2024 год </w:t>
      </w:r>
      <w:proofErr w:type="gramStart"/>
      <w:r w:rsidRPr="00387905">
        <w:rPr>
          <w:sz w:val="22"/>
          <w:szCs w:val="22"/>
        </w:rPr>
        <w:t>и  плановый</w:t>
      </w:r>
      <w:proofErr w:type="gramEnd"/>
      <w:r w:rsidRPr="00387905">
        <w:rPr>
          <w:sz w:val="22"/>
          <w:szCs w:val="22"/>
        </w:rPr>
        <w:t xml:space="preserve"> период 2025-2026 годы согласно приложению 3 к настоящему решению.</w:t>
      </w:r>
    </w:p>
    <w:p w14:paraId="705D86B1" w14:textId="77777777" w:rsidR="00A31F70" w:rsidRPr="00387905" w:rsidRDefault="00A31F70" w:rsidP="00A31F70">
      <w:pPr>
        <w:rPr>
          <w:b/>
          <w:sz w:val="22"/>
          <w:szCs w:val="22"/>
          <w:highlight w:val="yellow"/>
        </w:rPr>
      </w:pPr>
    </w:p>
    <w:p w14:paraId="4F051D5A" w14:textId="77777777" w:rsidR="00A31F70" w:rsidRPr="00387905" w:rsidRDefault="00A31F70" w:rsidP="00A31F70">
      <w:pPr>
        <w:jc w:val="both"/>
        <w:rPr>
          <w:b/>
          <w:sz w:val="22"/>
          <w:szCs w:val="22"/>
        </w:rPr>
      </w:pPr>
      <w:r w:rsidRPr="00387905">
        <w:rPr>
          <w:b/>
          <w:sz w:val="22"/>
          <w:szCs w:val="22"/>
        </w:rPr>
        <w:t>5.</w:t>
      </w:r>
      <w:r w:rsidRPr="00387905">
        <w:rPr>
          <w:sz w:val="22"/>
          <w:szCs w:val="22"/>
        </w:rPr>
        <w:t xml:space="preserve"> Установить общий объем бюджетных ассигнований, направляемых на исполнение публичных нормативных обязательств на 2024 год в сумме 366,07 тыс. рублей, на плановый период 2025 - 2026 годов по 0,00 тыс. руб.</w:t>
      </w:r>
    </w:p>
    <w:p w14:paraId="1243D2A6" w14:textId="77777777" w:rsidR="00A31F70" w:rsidRPr="00387905" w:rsidRDefault="00A31F70" w:rsidP="00A31F70">
      <w:pPr>
        <w:jc w:val="both"/>
        <w:rPr>
          <w:sz w:val="22"/>
          <w:szCs w:val="22"/>
          <w:highlight w:val="yellow"/>
        </w:rPr>
      </w:pPr>
    </w:p>
    <w:p w14:paraId="4EF4F2AF" w14:textId="77777777" w:rsidR="00A31F70" w:rsidRPr="00387905" w:rsidRDefault="00A31F70" w:rsidP="00A31F70">
      <w:pPr>
        <w:jc w:val="both"/>
        <w:rPr>
          <w:sz w:val="22"/>
          <w:szCs w:val="22"/>
        </w:rPr>
      </w:pPr>
      <w:r w:rsidRPr="00387905">
        <w:rPr>
          <w:b/>
          <w:sz w:val="22"/>
          <w:szCs w:val="22"/>
        </w:rPr>
        <w:t>6.</w:t>
      </w:r>
      <w:r w:rsidRPr="00387905">
        <w:rPr>
          <w:sz w:val="22"/>
          <w:szCs w:val="22"/>
        </w:rPr>
        <w:t xml:space="preserve"> Утвердить распределение бюджетных ассигнований на исполнение публичных нормативных обязательств, подлежащих исполнению за счет средств бюджета поселения на 2024 год и плановый период 2025-2026 годы согласно приложению 4 к настоящему решению.</w:t>
      </w:r>
    </w:p>
    <w:p w14:paraId="260F0F40" w14:textId="77777777" w:rsidR="00A31F70" w:rsidRPr="00387905" w:rsidRDefault="00A31F70" w:rsidP="00A31F70">
      <w:pPr>
        <w:jc w:val="both"/>
        <w:rPr>
          <w:sz w:val="22"/>
          <w:szCs w:val="22"/>
        </w:rPr>
      </w:pPr>
    </w:p>
    <w:p w14:paraId="2AC8BE67" w14:textId="77777777" w:rsidR="00A31F70" w:rsidRPr="00387905" w:rsidRDefault="00A31F70" w:rsidP="00A31F70">
      <w:pPr>
        <w:jc w:val="both"/>
        <w:rPr>
          <w:sz w:val="22"/>
          <w:szCs w:val="22"/>
        </w:rPr>
      </w:pPr>
      <w:r w:rsidRPr="00387905">
        <w:rPr>
          <w:b/>
          <w:sz w:val="22"/>
          <w:szCs w:val="22"/>
        </w:rPr>
        <w:t xml:space="preserve">7. </w:t>
      </w:r>
      <w:r w:rsidRPr="00387905">
        <w:rPr>
          <w:sz w:val="22"/>
          <w:szCs w:val="22"/>
        </w:rPr>
        <w:t>Установить размер резервного фонда администрации Красносибирского сельсовета Кочковского района Новосибирской области на 2024 год в сумме 1,00 тыс. руб., на плановый период 2025 - 2026 годов 0,00 тыс. руб. соответственно.</w:t>
      </w:r>
    </w:p>
    <w:p w14:paraId="723D3913" w14:textId="77777777" w:rsidR="00A31F70" w:rsidRPr="00387905" w:rsidRDefault="00A31F70" w:rsidP="00A31F70">
      <w:pPr>
        <w:jc w:val="both"/>
        <w:rPr>
          <w:b/>
          <w:sz w:val="22"/>
          <w:szCs w:val="22"/>
        </w:rPr>
      </w:pPr>
    </w:p>
    <w:p w14:paraId="31C38EEE" w14:textId="77777777" w:rsidR="00A31F70" w:rsidRPr="00387905" w:rsidRDefault="00A31F70" w:rsidP="00A31F70">
      <w:pPr>
        <w:jc w:val="both"/>
        <w:rPr>
          <w:sz w:val="22"/>
          <w:szCs w:val="22"/>
        </w:rPr>
      </w:pPr>
      <w:r w:rsidRPr="00387905">
        <w:rPr>
          <w:b/>
          <w:sz w:val="22"/>
          <w:szCs w:val="22"/>
        </w:rPr>
        <w:t xml:space="preserve">8. </w:t>
      </w:r>
      <w:r w:rsidRPr="00387905">
        <w:rPr>
          <w:sz w:val="22"/>
          <w:szCs w:val="22"/>
        </w:rPr>
        <w:t>Установить, что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пределах бюджетных ассигнований, предусмотренных ведомственной структурой расходов бюджета поселения на 2024 год и плановый период 2025 и 2026 годов по соответствующим целевым статьям и виду расходов согласно приложению 3 к настоящему решению, в порядке, установленном администрацией Красносибирского сельсовета Кочковского района Новосибирской области</w:t>
      </w:r>
    </w:p>
    <w:p w14:paraId="364F1235" w14:textId="77777777" w:rsidR="00A31F70" w:rsidRPr="00387905" w:rsidRDefault="00A31F70" w:rsidP="00A31F70">
      <w:pPr>
        <w:jc w:val="both"/>
        <w:rPr>
          <w:sz w:val="22"/>
          <w:szCs w:val="22"/>
        </w:rPr>
      </w:pPr>
    </w:p>
    <w:p w14:paraId="127A5B9D" w14:textId="77777777" w:rsidR="00A31F70" w:rsidRPr="00387905" w:rsidRDefault="00A31F70" w:rsidP="00A31F70">
      <w:pPr>
        <w:widowControl w:val="0"/>
        <w:autoSpaceDE w:val="0"/>
        <w:autoSpaceDN w:val="0"/>
        <w:adjustRightInd w:val="0"/>
        <w:jc w:val="both"/>
        <w:rPr>
          <w:sz w:val="22"/>
          <w:szCs w:val="22"/>
        </w:rPr>
      </w:pPr>
      <w:r w:rsidRPr="00387905">
        <w:rPr>
          <w:b/>
          <w:sz w:val="22"/>
          <w:szCs w:val="22"/>
        </w:rPr>
        <w:lastRenderedPageBreak/>
        <w:t>9.</w:t>
      </w:r>
      <w:r w:rsidRPr="00387905">
        <w:rPr>
          <w:sz w:val="22"/>
          <w:szCs w:val="22"/>
        </w:rPr>
        <w:t xml:space="preserve"> Установить, что использование бюджетных ассигнований, предусмотренных учреждениям культуры в целях реализации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 осуществляется в порядке, установленном Правительством Новосибирской области, администрацией Кочковского района Новосибирской области и администрацией Красносибирского сельсовета Кочковского района Новосибирской области.</w:t>
      </w:r>
    </w:p>
    <w:p w14:paraId="7B196023" w14:textId="77777777" w:rsidR="00A31F70" w:rsidRPr="00387905" w:rsidRDefault="00A31F70" w:rsidP="00A31F70">
      <w:pPr>
        <w:jc w:val="both"/>
        <w:rPr>
          <w:sz w:val="22"/>
          <w:szCs w:val="22"/>
        </w:rPr>
      </w:pPr>
    </w:p>
    <w:p w14:paraId="178A1135" w14:textId="77777777" w:rsidR="00A31F70" w:rsidRPr="00387905" w:rsidRDefault="00A31F70" w:rsidP="00A31F70">
      <w:pPr>
        <w:jc w:val="both"/>
        <w:rPr>
          <w:sz w:val="22"/>
          <w:szCs w:val="22"/>
        </w:rPr>
      </w:pPr>
      <w:r w:rsidRPr="00387905">
        <w:rPr>
          <w:b/>
          <w:sz w:val="22"/>
          <w:szCs w:val="22"/>
        </w:rPr>
        <w:t>10.</w:t>
      </w:r>
      <w:r w:rsidRPr="00387905">
        <w:rPr>
          <w:sz w:val="22"/>
          <w:szCs w:val="22"/>
        </w:rPr>
        <w:t xml:space="preserve"> Установить, что органы местного самоуправления Красносибирского сельсовета Кочковского района Новосибирской области, муниципальные учреждения Красносибирского сельсовета Кочковского района Новосибирской области при заключении договоров (муниципальных контрактов) вправе предусматривать авансовые платежи:    </w:t>
      </w:r>
    </w:p>
    <w:p w14:paraId="26C2E6B6" w14:textId="77777777" w:rsidR="00A31F70" w:rsidRPr="00387905" w:rsidRDefault="00A31F70" w:rsidP="00A31F70">
      <w:pPr>
        <w:jc w:val="both"/>
        <w:rPr>
          <w:b/>
          <w:sz w:val="22"/>
          <w:szCs w:val="22"/>
        </w:rPr>
      </w:pPr>
      <w:r w:rsidRPr="00387905">
        <w:rPr>
          <w:sz w:val="22"/>
          <w:szCs w:val="22"/>
        </w:rPr>
        <w:t xml:space="preserve">1) в размере 100 процентов включительно цены договора (муниципального контракта) – по договорам (муниципальным контрактам):   </w:t>
      </w:r>
    </w:p>
    <w:p w14:paraId="1E19A066" w14:textId="77777777" w:rsidR="00A31F70" w:rsidRPr="00387905" w:rsidRDefault="00A31F70" w:rsidP="00A31F70">
      <w:pPr>
        <w:jc w:val="both"/>
        <w:rPr>
          <w:b/>
          <w:sz w:val="22"/>
          <w:szCs w:val="22"/>
        </w:rPr>
      </w:pPr>
      <w:r w:rsidRPr="00387905">
        <w:rPr>
          <w:sz w:val="22"/>
          <w:szCs w:val="22"/>
        </w:rPr>
        <w:t>а) о предоставлении услуг связи, услуг проживания в гостиницах;</w:t>
      </w:r>
    </w:p>
    <w:p w14:paraId="582B1915" w14:textId="77777777" w:rsidR="00A31F70" w:rsidRPr="00387905" w:rsidRDefault="00A31F70" w:rsidP="00A31F70">
      <w:pPr>
        <w:jc w:val="both"/>
        <w:rPr>
          <w:b/>
          <w:sz w:val="22"/>
          <w:szCs w:val="22"/>
        </w:rPr>
      </w:pPr>
      <w:r w:rsidRPr="00387905">
        <w:rPr>
          <w:sz w:val="22"/>
          <w:szCs w:val="22"/>
        </w:rPr>
        <w:t>б) о подписке на печатные издания и об их приобретении;</w:t>
      </w:r>
    </w:p>
    <w:p w14:paraId="086E2508" w14:textId="77777777" w:rsidR="00A31F70" w:rsidRPr="00387905" w:rsidRDefault="00A31F70" w:rsidP="00A31F70">
      <w:pPr>
        <w:jc w:val="both"/>
        <w:rPr>
          <w:b/>
          <w:sz w:val="22"/>
          <w:szCs w:val="22"/>
        </w:rPr>
      </w:pPr>
      <w:r w:rsidRPr="00387905">
        <w:rPr>
          <w:sz w:val="22"/>
          <w:szCs w:val="22"/>
        </w:rPr>
        <w:t>в) на получение дополнительного профессионального образования;</w:t>
      </w:r>
    </w:p>
    <w:p w14:paraId="048F54B0" w14:textId="77777777" w:rsidR="00A31F70" w:rsidRPr="00387905" w:rsidRDefault="00A31F70" w:rsidP="00A31F70">
      <w:pPr>
        <w:jc w:val="both"/>
        <w:rPr>
          <w:b/>
          <w:sz w:val="22"/>
          <w:szCs w:val="22"/>
        </w:rPr>
      </w:pPr>
      <w:r w:rsidRPr="00387905">
        <w:rPr>
          <w:sz w:val="22"/>
          <w:szCs w:val="22"/>
        </w:rPr>
        <w:t xml:space="preserve">г) о приобретении авиа- и железнодорожных билетов, билетов </w:t>
      </w:r>
      <w:proofErr w:type="gramStart"/>
      <w:r w:rsidRPr="00387905">
        <w:rPr>
          <w:sz w:val="22"/>
          <w:szCs w:val="22"/>
        </w:rPr>
        <w:t>для  проезда</w:t>
      </w:r>
      <w:proofErr w:type="gramEnd"/>
      <w:r w:rsidRPr="00387905">
        <w:rPr>
          <w:sz w:val="22"/>
          <w:szCs w:val="22"/>
        </w:rPr>
        <w:t xml:space="preserve"> городским и пригородным транспортом, путевок на санаторно-курортное лечение;</w:t>
      </w:r>
    </w:p>
    <w:p w14:paraId="09B0A0EF" w14:textId="77777777" w:rsidR="00A31F70" w:rsidRPr="00387905" w:rsidRDefault="00A31F70" w:rsidP="00A31F70">
      <w:pPr>
        <w:jc w:val="both"/>
        <w:rPr>
          <w:sz w:val="22"/>
          <w:szCs w:val="22"/>
        </w:rPr>
      </w:pPr>
      <w:r w:rsidRPr="00387905">
        <w:rPr>
          <w:sz w:val="22"/>
          <w:szCs w:val="22"/>
        </w:rPr>
        <w:t>д) страхования;</w:t>
      </w:r>
    </w:p>
    <w:p w14:paraId="581A9EC1" w14:textId="77777777" w:rsidR="00A31F70" w:rsidRPr="00387905" w:rsidRDefault="00A31F70" w:rsidP="00A31F70">
      <w:pPr>
        <w:jc w:val="both"/>
        <w:rPr>
          <w:sz w:val="22"/>
          <w:szCs w:val="22"/>
        </w:rPr>
      </w:pPr>
      <w:r w:rsidRPr="00387905">
        <w:rPr>
          <w:sz w:val="22"/>
          <w:szCs w:val="22"/>
        </w:rPr>
        <w:t>е) подлежащим оплате за счет средств, полученных от иной приносящей доход деятельности;</w:t>
      </w:r>
    </w:p>
    <w:p w14:paraId="10493938" w14:textId="77777777" w:rsidR="00A31F70" w:rsidRPr="00387905" w:rsidRDefault="00A31F70" w:rsidP="00A31F70">
      <w:pPr>
        <w:widowControl w:val="0"/>
        <w:autoSpaceDE w:val="0"/>
        <w:autoSpaceDN w:val="0"/>
        <w:adjustRightInd w:val="0"/>
        <w:jc w:val="both"/>
        <w:rPr>
          <w:sz w:val="22"/>
          <w:szCs w:val="22"/>
        </w:rPr>
      </w:pPr>
      <w:r w:rsidRPr="00387905">
        <w:rPr>
          <w:sz w:val="22"/>
          <w:szCs w:val="22"/>
        </w:rPr>
        <w:t>ж) аренды;</w:t>
      </w:r>
    </w:p>
    <w:p w14:paraId="6424CA6B" w14:textId="77777777" w:rsidR="00A31F70" w:rsidRPr="00387905" w:rsidRDefault="00A31F70" w:rsidP="00A31F70">
      <w:pPr>
        <w:widowControl w:val="0"/>
        <w:autoSpaceDE w:val="0"/>
        <w:autoSpaceDN w:val="0"/>
        <w:adjustRightInd w:val="0"/>
        <w:jc w:val="both"/>
        <w:rPr>
          <w:sz w:val="22"/>
          <w:szCs w:val="22"/>
        </w:rPr>
      </w:pPr>
      <w:r w:rsidRPr="00387905">
        <w:rPr>
          <w:sz w:val="22"/>
          <w:szCs w:val="22"/>
        </w:rPr>
        <w:t xml:space="preserve">з) об оплате услуг по </w:t>
      </w:r>
      <w:r w:rsidRPr="00387905">
        <w:rPr>
          <w:bCs/>
          <w:noProof/>
          <w:sz w:val="22"/>
          <w:szCs w:val="22"/>
        </w:rPr>
        <w:t>зачислению денежных средств (социальных выплат и государственных пособий) на счета физических лиц</w:t>
      </w:r>
      <w:r w:rsidRPr="00387905">
        <w:rPr>
          <w:sz w:val="22"/>
          <w:szCs w:val="22"/>
        </w:rPr>
        <w:t>;</w:t>
      </w:r>
    </w:p>
    <w:p w14:paraId="72766A19" w14:textId="77777777" w:rsidR="00A31F70" w:rsidRPr="00387905" w:rsidRDefault="00A31F70" w:rsidP="00A31F70">
      <w:pPr>
        <w:widowControl w:val="0"/>
        <w:autoSpaceDE w:val="0"/>
        <w:autoSpaceDN w:val="0"/>
        <w:adjustRightInd w:val="0"/>
        <w:jc w:val="both"/>
        <w:rPr>
          <w:sz w:val="22"/>
          <w:szCs w:val="22"/>
        </w:rPr>
      </w:pPr>
      <w:r w:rsidRPr="00387905">
        <w:rPr>
          <w:sz w:val="22"/>
          <w:szCs w:val="22"/>
        </w:rPr>
        <w:t>и) об оплате нотариальных действий и иных услуг, оказываемых при осуществлении нотариальных действий;</w:t>
      </w:r>
    </w:p>
    <w:p w14:paraId="43D12B41" w14:textId="77777777" w:rsidR="00A31F70" w:rsidRPr="00387905" w:rsidRDefault="00A31F70" w:rsidP="00A31F70">
      <w:pPr>
        <w:widowControl w:val="0"/>
        <w:autoSpaceDE w:val="0"/>
        <w:autoSpaceDN w:val="0"/>
        <w:adjustRightInd w:val="0"/>
        <w:jc w:val="both"/>
        <w:rPr>
          <w:sz w:val="22"/>
          <w:szCs w:val="22"/>
        </w:rPr>
      </w:pPr>
      <w:r w:rsidRPr="00387905">
        <w:rPr>
          <w:sz w:val="22"/>
          <w:szCs w:val="22"/>
        </w:rPr>
        <w:t>к) об оказании услуг, связанных с предоставлением оператором электронной площадки доступа на электронную площадку;</w:t>
      </w:r>
    </w:p>
    <w:p w14:paraId="4A75454A" w14:textId="77777777" w:rsidR="00A31F70" w:rsidRPr="00387905" w:rsidRDefault="00A31F70" w:rsidP="00A31F70">
      <w:pPr>
        <w:widowControl w:val="0"/>
        <w:autoSpaceDE w:val="0"/>
        <w:autoSpaceDN w:val="0"/>
        <w:adjustRightInd w:val="0"/>
        <w:jc w:val="both"/>
        <w:rPr>
          <w:sz w:val="22"/>
          <w:szCs w:val="22"/>
        </w:rPr>
      </w:pPr>
      <w:r w:rsidRPr="00387905">
        <w:rPr>
          <w:sz w:val="22"/>
          <w:szCs w:val="22"/>
        </w:rPr>
        <w:t>л) об оказании медицинских услуг по проведению исследований (тестирований) на выявление коронавирусной инфекции и (или) определению антител к ней;</w:t>
      </w:r>
    </w:p>
    <w:p w14:paraId="0FEFF836" w14:textId="77777777" w:rsidR="00A31F70" w:rsidRPr="00387905" w:rsidRDefault="00A31F70" w:rsidP="00A31F70">
      <w:pPr>
        <w:jc w:val="both"/>
        <w:rPr>
          <w:b/>
          <w:sz w:val="22"/>
          <w:szCs w:val="22"/>
        </w:rPr>
      </w:pPr>
      <w:r w:rsidRPr="00387905">
        <w:rPr>
          <w:sz w:val="22"/>
          <w:szCs w:val="22"/>
        </w:rPr>
        <w:t xml:space="preserve">м) об осуществлении технологического присоединения к электрическим сетям; </w:t>
      </w:r>
    </w:p>
    <w:p w14:paraId="0411D84F" w14:textId="77777777" w:rsidR="00A31F70" w:rsidRPr="00387905" w:rsidRDefault="00A31F70" w:rsidP="00A31F70">
      <w:pPr>
        <w:jc w:val="both"/>
        <w:rPr>
          <w:sz w:val="22"/>
          <w:szCs w:val="22"/>
        </w:rPr>
      </w:pPr>
      <w:r w:rsidRPr="00387905">
        <w:rPr>
          <w:sz w:val="22"/>
          <w:szCs w:val="22"/>
        </w:rPr>
        <w:t>2) в размере 20 процентов включительно цены договора (муниципального контракта), если иное не предусмотрено федеральным законодательством, - по договорам (муниципальным контрактам), не указанным в пунктах 1 и 2 настоящей статьи;</w:t>
      </w:r>
    </w:p>
    <w:p w14:paraId="3BA3F404" w14:textId="77777777" w:rsidR="00A31F70" w:rsidRPr="00387905" w:rsidRDefault="00A31F70" w:rsidP="00A31F70">
      <w:pPr>
        <w:jc w:val="both"/>
        <w:rPr>
          <w:sz w:val="22"/>
          <w:szCs w:val="22"/>
        </w:rPr>
      </w:pPr>
      <w:r w:rsidRPr="00387905">
        <w:rPr>
          <w:sz w:val="22"/>
          <w:szCs w:val="22"/>
        </w:rPr>
        <w:t>3) в размере до 100 процентов включительно цены договора (муниципального контракта) – по распоряжению администрации Красносибирского сельсовета Кочковского района Новосибирской области.</w:t>
      </w:r>
    </w:p>
    <w:p w14:paraId="1BD50277" w14:textId="77777777" w:rsidR="00A31F70" w:rsidRPr="00387905" w:rsidRDefault="00A31F70" w:rsidP="00A31F70">
      <w:pPr>
        <w:jc w:val="both"/>
        <w:rPr>
          <w:sz w:val="22"/>
          <w:szCs w:val="22"/>
        </w:rPr>
      </w:pPr>
    </w:p>
    <w:p w14:paraId="55CC4DDF" w14:textId="77777777" w:rsidR="00A31F70" w:rsidRPr="00387905" w:rsidRDefault="00A31F70" w:rsidP="00A31F70">
      <w:pPr>
        <w:jc w:val="both"/>
        <w:rPr>
          <w:sz w:val="22"/>
          <w:szCs w:val="22"/>
        </w:rPr>
      </w:pPr>
      <w:r w:rsidRPr="00387905">
        <w:rPr>
          <w:b/>
          <w:sz w:val="22"/>
          <w:szCs w:val="22"/>
        </w:rPr>
        <w:t>11.</w:t>
      </w:r>
      <w:r w:rsidRPr="00387905">
        <w:rPr>
          <w:sz w:val="22"/>
          <w:szCs w:val="22"/>
        </w:rPr>
        <w:t xml:space="preserve"> Установить, что при отсутствии решения Кочковского района Новосибирской области (или) нормативного правового акта Кочковского района Новосибирской области, устанавливающих распределение межбюджетных трансфертов для Красносибирского сельсовета Кочковского района Новосибирской области, доведение лимитов бюджетных обязательств по расходам бюджета поселения, осуществляемых за счет соответствующих межбюджетных трансфертов бюджета Кочковского района Новосибирской области до получателей средств бюджета поселения, осуществляется администрацией Красносибирского сельсовета Кочковского района Новосибирской области после принятия соответствующего  нормативного правового акта  Кочковского района Новосибирской области.</w:t>
      </w:r>
    </w:p>
    <w:p w14:paraId="19D43829" w14:textId="77777777" w:rsidR="00A31F70" w:rsidRPr="00387905" w:rsidRDefault="00A31F70" w:rsidP="00A31F70">
      <w:pPr>
        <w:ind w:firstLine="708"/>
        <w:jc w:val="both"/>
        <w:rPr>
          <w:sz w:val="22"/>
          <w:szCs w:val="22"/>
        </w:rPr>
      </w:pPr>
      <w:r w:rsidRPr="00387905">
        <w:rPr>
          <w:sz w:val="22"/>
          <w:szCs w:val="22"/>
        </w:rPr>
        <w:t>Установить, что при отсутствии нормативного правового акта Красносибирского сельсовета Кочковского района Новосибирской области, устанавливающих расходные обязательства Красносибирского сельсовета Кочковского района Новосибирской области, доведение лимитов бюджетных обязательств по соответствующим расходам бюджета поселения до получателей средств бюджета осуществляется администрацией Красносибирского сельсовета Кочковского района Новосибирской области после принятия соответствующего нормативного правового акта Красносибирского сельсовета Кочковского района Новосибирской области.</w:t>
      </w:r>
    </w:p>
    <w:p w14:paraId="7D7B2FB1" w14:textId="77777777" w:rsidR="00A31F70" w:rsidRPr="00387905" w:rsidRDefault="00A31F70" w:rsidP="00A31F70">
      <w:pPr>
        <w:ind w:firstLine="708"/>
        <w:jc w:val="both"/>
        <w:rPr>
          <w:sz w:val="22"/>
          <w:szCs w:val="22"/>
        </w:rPr>
      </w:pPr>
      <w:r w:rsidRPr="00387905">
        <w:rPr>
          <w:sz w:val="22"/>
          <w:szCs w:val="22"/>
        </w:rPr>
        <w:t xml:space="preserve">Установить, что при отсутствии нормативного правового акта Красносибирского сельсовета Кочковского района Новосибирской области, регламентирующего порядок исполнения расходного обязательства Красносибирского сельсовета Кочковского района Новосибирской области, оплата </w:t>
      </w:r>
      <w:r w:rsidRPr="00387905">
        <w:rPr>
          <w:sz w:val="22"/>
          <w:szCs w:val="22"/>
        </w:rPr>
        <w:lastRenderedPageBreak/>
        <w:t>соответствующего денежного обязательства осуществляется после принятия соответствующего нормативного правового акта Красносибирского сельсовета Кочковского района Новосибирской области.</w:t>
      </w:r>
    </w:p>
    <w:p w14:paraId="79E19F58" w14:textId="77777777" w:rsidR="00A31F70" w:rsidRPr="00387905" w:rsidRDefault="00A31F70" w:rsidP="00A31F70">
      <w:pPr>
        <w:ind w:firstLine="708"/>
        <w:jc w:val="both"/>
        <w:rPr>
          <w:sz w:val="22"/>
          <w:szCs w:val="22"/>
        </w:rPr>
      </w:pPr>
    </w:p>
    <w:p w14:paraId="5FAAF185" w14:textId="77777777" w:rsidR="00A31F70" w:rsidRPr="00387905" w:rsidRDefault="00A31F70" w:rsidP="00A31F70">
      <w:pPr>
        <w:jc w:val="both"/>
        <w:rPr>
          <w:sz w:val="22"/>
          <w:szCs w:val="22"/>
        </w:rPr>
      </w:pPr>
      <w:r w:rsidRPr="00387905">
        <w:rPr>
          <w:b/>
          <w:sz w:val="22"/>
          <w:szCs w:val="22"/>
        </w:rPr>
        <w:t>12.</w:t>
      </w:r>
      <w:r w:rsidRPr="00387905">
        <w:rPr>
          <w:sz w:val="22"/>
          <w:szCs w:val="22"/>
        </w:rPr>
        <w:t xml:space="preserve"> Установить, что средства, поступающие во временное распоряжение муниципальных учреждений Красносибирского сельсовета Кочковского района Новосибирской области, учитываются на лицевых счетах, открытых им в администрации </w:t>
      </w:r>
      <w:proofErr w:type="gramStart"/>
      <w:r w:rsidRPr="00387905">
        <w:rPr>
          <w:sz w:val="22"/>
          <w:szCs w:val="22"/>
        </w:rPr>
        <w:t>Красносибирского  сельсовета</w:t>
      </w:r>
      <w:proofErr w:type="gramEnd"/>
      <w:r w:rsidRPr="00387905">
        <w:rPr>
          <w:sz w:val="22"/>
          <w:szCs w:val="22"/>
        </w:rPr>
        <w:t xml:space="preserve"> Кочковского района Новосибирской области, в порядке, установленном администрацией Красносибирского сельсовета Кочковского района Новосибирской области, в случае принятия ими соответствующего решения.   </w:t>
      </w:r>
    </w:p>
    <w:p w14:paraId="3C007394" w14:textId="77777777" w:rsidR="00A31F70" w:rsidRPr="00387905" w:rsidRDefault="00A31F70" w:rsidP="00A31F70">
      <w:pPr>
        <w:ind w:firstLine="708"/>
        <w:jc w:val="both"/>
        <w:rPr>
          <w:sz w:val="22"/>
          <w:szCs w:val="22"/>
        </w:rPr>
      </w:pPr>
    </w:p>
    <w:p w14:paraId="785EBCB2" w14:textId="77777777" w:rsidR="00A31F70" w:rsidRPr="00387905" w:rsidRDefault="00A31F70" w:rsidP="00A31F70">
      <w:pPr>
        <w:jc w:val="both"/>
        <w:rPr>
          <w:sz w:val="22"/>
          <w:szCs w:val="22"/>
        </w:rPr>
      </w:pPr>
      <w:r w:rsidRPr="00387905">
        <w:rPr>
          <w:b/>
          <w:sz w:val="22"/>
          <w:szCs w:val="22"/>
        </w:rPr>
        <w:t>13.</w:t>
      </w:r>
      <w:r w:rsidRPr="00387905">
        <w:rPr>
          <w:sz w:val="22"/>
          <w:szCs w:val="22"/>
        </w:rPr>
        <w:t xml:space="preserve"> Установить, что субвенции из бюджета Кочковского района Новосибирской области на 2024 год в сумме 0,11 тыс. рублей и на плановый период 2025-2026 годы в сумме 0,11 тыс. руб. и 0,11 тыс. рублей направляются на осуществление отдельных государственных полномочий Новосибирской области по решению вопросов в сфере административных правонарушений в соответствии с Законом Новосибирской области от 27 апреля 2010 года № 485-ОЗ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 на 2024 год в сумме 0,11тыс. руб., на 2025-2026 годы по 0,10 тыс. руб. соответственно.</w:t>
      </w:r>
    </w:p>
    <w:p w14:paraId="6579E0E3" w14:textId="77777777" w:rsidR="00A31F70" w:rsidRPr="00387905" w:rsidRDefault="00A31F70" w:rsidP="00A31F70">
      <w:pPr>
        <w:ind w:firstLine="708"/>
        <w:jc w:val="both"/>
        <w:rPr>
          <w:sz w:val="22"/>
          <w:szCs w:val="22"/>
        </w:rPr>
      </w:pPr>
    </w:p>
    <w:p w14:paraId="0FB557C8" w14:textId="77777777" w:rsidR="00A31F70" w:rsidRPr="00387905" w:rsidRDefault="00A31F70" w:rsidP="00A31F70">
      <w:pPr>
        <w:jc w:val="both"/>
        <w:rPr>
          <w:b/>
          <w:sz w:val="22"/>
          <w:szCs w:val="22"/>
        </w:rPr>
      </w:pPr>
      <w:r w:rsidRPr="00387905">
        <w:rPr>
          <w:b/>
          <w:sz w:val="22"/>
          <w:szCs w:val="22"/>
        </w:rPr>
        <w:t xml:space="preserve">15. </w:t>
      </w:r>
      <w:r w:rsidRPr="00387905">
        <w:rPr>
          <w:sz w:val="22"/>
          <w:szCs w:val="22"/>
        </w:rPr>
        <w:t>Установить, что иные межбюджетные трансферты из бюджета Кочковского района Новосибирской области на 2024 год в сумме 1 120,10 тыс. руб., на плановый период 2025-2026 годы 2 973,16 тыс. руб. и 2 851,46 тыс. руб. соответственно направляются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p w14:paraId="3AF55C0A" w14:textId="77777777" w:rsidR="00A31F70" w:rsidRPr="00387905" w:rsidRDefault="00A31F70" w:rsidP="00A31F70">
      <w:pPr>
        <w:jc w:val="both"/>
        <w:rPr>
          <w:sz w:val="22"/>
          <w:szCs w:val="22"/>
        </w:rPr>
      </w:pPr>
      <w:r w:rsidRPr="00387905">
        <w:rPr>
          <w:sz w:val="22"/>
          <w:szCs w:val="22"/>
        </w:rPr>
        <w:tab/>
      </w:r>
    </w:p>
    <w:p w14:paraId="71D8B0F0" w14:textId="77777777" w:rsidR="00A31F70" w:rsidRPr="00387905" w:rsidRDefault="00A31F70" w:rsidP="00A31F70">
      <w:pPr>
        <w:jc w:val="both"/>
        <w:rPr>
          <w:sz w:val="22"/>
          <w:szCs w:val="22"/>
        </w:rPr>
      </w:pPr>
      <w:r w:rsidRPr="00387905">
        <w:rPr>
          <w:b/>
          <w:sz w:val="22"/>
          <w:szCs w:val="22"/>
        </w:rPr>
        <w:t>16.</w:t>
      </w:r>
      <w:r w:rsidRPr="00387905">
        <w:rPr>
          <w:sz w:val="22"/>
          <w:szCs w:val="22"/>
        </w:rPr>
        <w:t xml:space="preserve">  Установить, что доля средств бюджета поселения, расходных обязательств, в целях софинансирования предоставляемых субсидий и иных межбюджетных трансфертов, составляет не менее 1,0%.  </w:t>
      </w:r>
    </w:p>
    <w:p w14:paraId="2108E811" w14:textId="77777777" w:rsidR="00A31F70" w:rsidRPr="00387905" w:rsidRDefault="00A31F70" w:rsidP="00A31F70">
      <w:pPr>
        <w:jc w:val="both"/>
        <w:rPr>
          <w:sz w:val="22"/>
          <w:szCs w:val="22"/>
        </w:rPr>
      </w:pPr>
      <w:r w:rsidRPr="00387905">
        <w:rPr>
          <w:sz w:val="22"/>
          <w:szCs w:val="22"/>
        </w:rPr>
        <w:tab/>
        <w:t xml:space="preserve">Установленные в настоящем пункте доли софинансирования применяются, если иное не предусмотрено </w:t>
      </w:r>
      <w:proofErr w:type="gramStart"/>
      <w:r w:rsidRPr="00387905">
        <w:rPr>
          <w:sz w:val="22"/>
          <w:szCs w:val="22"/>
        </w:rPr>
        <w:t>законодательством  Новосибирской</w:t>
      </w:r>
      <w:proofErr w:type="gramEnd"/>
      <w:r w:rsidRPr="00387905">
        <w:rPr>
          <w:sz w:val="22"/>
          <w:szCs w:val="22"/>
        </w:rPr>
        <w:t xml:space="preserve"> области и (или) соглашениями с областными исполнительными органами государственной власти.</w:t>
      </w:r>
    </w:p>
    <w:p w14:paraId="6DBB97D5" w14:textId="77777777" w:rsidR="00A31F70" w:rsidRPr="00387905" w:rsidRDefault="00A31F70" w:rsidP="00A31F70">
      <w:pPr>
        <w:jc w:val="both"/>
        <w:rPr>
          <w:sz w:val="22"/>
          <w:szCs w:val="22"/>
        </w:rPr>
      </w:pPr>
    </w:p>
    <w:p w14:paraId="50BCC768" w14:textId="77777777" w:rsidR="00A31F70" w:rsidRPr="00387905" w:rsidRDefault="00A31F70" w:rsidP="00A31F70">
      <w:pPr>
        <w:jc w:val="both"/>
        <w:rPr>
          <w:sz w:val="22"/>
          <w:szCs w:val="22"/>
        </w:rPr>
      </w:pPr>
      <w:r w:rsidRPr="00387905">
        <w:rPr>
          <w:b/>
          <w:sz w:val="22"/>
          <w:szCs w:val="22"/>
        </w:rPr>
        <w:t>17.</w:t>
      </w:r>
      <w:r w:rsidRPr="00387905">
        <w:rPr>
          <w:sz w:val="22"/>
          <w:szCs w:val="22"/>
        </w:rPr>
        <w:t xml:space="preserve"> Установить, что фактический объем расходов бюджета поселения, для финансирования которых предоставляются субсидии из районного бюджета,  определяется главным распорядителем средств бюджета поселения в пределах бюджетных ассигнований, утвержденных настоящим решением, исходя из фактически поступившего объема средств районного бюджета на соответствующие цели, если иное не предусмотрено областными законами, нормативными правовыми актами  Правительства Новосибирской области, областных органов исполнительной власти, нормативно-правовыми актами Кочковского района,  а также соглашениями, заключенными администрацией Красносибирского сельсовета Кочковского района Новосибирской области с органами государственной власти Новосибирской области и органами местного самоуправления Кочковского района Новосибирской области.</w:t>
      </w:r>
    </w:p>
    <w:p w14:paraId="753AB286" w14:textId="77777777" w:rsidR="00A31F70" w:rsidRPr="00387905" w:rsidRDefault="00A31F70" w:rsidP="00A31F70">
      <w:pPr>
        <w:jc w:val="both"/>
        <w:rPr>
          <w:sz w:val="22"/>
          <w:szCs w:val="22"/>
        </w:rPr>
      </w:pPr>
    </w:p>
    <w:p w14:paraId="67DFC566" w14:textId="77777777" w:rsidR="00A31F70" w:rsidRPr="00387905" w:rsidRDefault="00A31F70" w:rsidP="00A31F70">
      <w:pPr>
        <w:widowControl w:val="0"/>
        <w:autoSpaceDE w:val="0"/>
        <w:autoSpaceDN w:val="0"/>
        <w:adjustRightInd w:val="0"/>
        <w:jc w:val="both"/>
        <w:rPr>
          <w:sz w:val="22"/>
          <w:szCs w:val="22"/>
        </w:rPr>
      </w:pPr>
      <w:r w:rsidRPr="00387905">
        <w:rPr>
          <w:b/>
          <w:sz w:val="22"/>
          <w:szCs w:val="22"/>
        </w:rPr>
        <w:t xml:space="preserve">18. </w:t>
      </w:r>
      <w:r w:rsidRPr="00387905">
        <w:rPr>
          <w:sz w:val="22"/>
          <w:szCs w:val="22"/>
        </w:rPr>
        <w:t xml:space="preserve">Установить, объем межбюджетных трансфертов предоставляемых из бюджета поселения на основании заключенных соглашений на осуществление отдельных муниципальных полномочий на 2024 год в сумме 21,400 тыс. руб., на плановый период 2025-2026 годы 11,40 тыс. руб. и 11,40 тыс. руб. </w:t>
      </w:r>
      <w:proofErr w:type="gramStart"/>
      <w:r w:rsidRPr="00387905">
        <w:rPr>
          <w:sz w:val="22"/>
          <w:szCs w:val="22"/>
        </w:rPr>
        <w:t>соответственно  направляются</w:t>
      </w:r>
      <w:proofErr w:type="gramEnd"/>
      <w:r w:rsidRPr="00387905">
        <w:rPr>
          <w:sz w:val="22"/>
          <w:szCs w:val="22"/>
        </w:rPr>
        <w:t xml:space="preserve"> бюджету Кочковского района: </w:t>
      </w:r>
    </w:p>
    <w:p w14:paraId="0EA4CAAD" w14:textId="77777777" w:rsidR="00A31F70" w:rsidRPr="00387905" w:rsidRDefault="00A31F70" w:rsidP="00A31F70">
      <w:pPr>
        <w:ind w:firstLine="708"/>
        <w:jc w:val="both"/>
        <w:rPr>
          <w:sz w:val="22"/>
          <w:szCs w:val="22"/>
        </w:rPr>
      </w:pPr>
      <w:r w:rsidRPr="00387905">
        <w:rPr>
          <w:sz w:val="22"/>
          <w:szCs w:val="22"/>
        </w:rPr>
        <w:t>1) на осуществления части своих полномочий по составлению проекта бюджета, исполнению бюджета, осуществлению контроля за его исполнением, составлению отчета об исполнении бюджета поселения на 2024 год в сумме 10,00 тыс. руб., на 2025-2026 годы - 0,00 тыс. руб. соответственно.</w:t>
      </w:r>
    </w:p>
    <w:p w14:paraId="6300028C" w14:textId="77777777" w:rsidR="00A31F70" w:rsidRPr="00387905" w:rsidRDefault="00A31F70" w:rsidP="00A31F70">
      <w:pPr>
        <w:ind w:firstLine="708"/>
        <w:jc w:val="both"/>
        <w:rPr>
          <w:sz w:val="22"/>
          <w:szCs w:val="22"/>
        </w:rPr>
      </w:pPr>
      <w:r w:rsidRPr="00387905">
        <w:rPr>
          <w:sz w:val="22"/>
          <w:szCs w:val="22"/>
        </w:rPr>
        <w:t xml:space="preserve">2) на осуществление полномочий Ревизионной комиссии Кочковского района Новосибирской области по передаче внешнего муниципального финансового контроля на 2024 год сумме 11,40 тыс. руб., на 2025 -2026 годы 11,40 тыс. руб. соответственно. </w:t>
      </w:r>
    </w:p>
    <w:p w14:paraId="126E9B70" w14:textId="77777777" w:rsidR="00A31F70" w:rsidRPr="00387905" w:rsidRDefault="00A31F70" w:rsidP="00A31F70">
      <w:pPr>
        <w:ind w:firstLine="708"/>
        <w:jc w:val="both"/>
        <w:rPr>
          <w:sz w:val="22"/>
          <w:szCs w:val="22"/>
        </w:rPr>
      </w:pPr>
    </w:p>
    <w:p w14:paraId="384DE4B7" w14:textId="77777777" w:rsidR="00A31F70" w:rsidRPr="00387905" w:rsidRDefault="00A31F70" w:rsidP="00A31F70">
      <w:pPr>
        <w:jc w:val="both"/>
        <w:rPr>
          <w:sz w:val="22"/>
          <w:szCs w:val="22"/>
        </w:rPr>
      </w:pPr>
      <w:r w:rsidRPr="00387905">
        <w:rPr>
          <w:b/>
          <w:sz w:val="22"/>
          <w:szCs w:val="22"/>
        </w:rPr>
        <w:t xml:space="preserve">19. </w:t>
      </w:r>
      <w:r w:rsidRPr="00387905">
        <w:rPr>
          <w:sz w:val="22"/>
          <w:szCs w:val="22"/>
        </w:rPr>
        <w:t xml:space="preserve">Утвердить распределение иных межбюджетных трансфертов за счет средств бюджета поселения на 2024 год </w:t>
      </w:r>
      <w:proofErr w:type="gramStart"/>
      <w:r w:rsidRPr="00387905">
        <w:rPr>
          <w:sz w:val="22"/>
          <w:szCs w:val="22"/>
        </w:rPr>
        <w:t>и  плановый</w:t>
      </w:r>
      <w:proofErr w:type="gramEnd"/>
      <w:r w:rsidRPr="00387905">
        <w:rPr>
          <w:sz w:val="22"/>
          <w:szCs w:val="22"/>
        </w:rPr>
        <w:t xml:space="preserve"> период 2025-2026 годы согласно приложению 5 к настоящему решению. </w:t>
      </w:r>
    </w:p>
    <w:p w14:paraId="1F4C0FD5" w14:textId="77777777" w:rsidR="00A31F70" w:rsidRPr="00387905" w:rsidRDefault="00A31F70" w:rsidP="00A31F70">
      <w:pPr>
        <w:ind w:firstLine="708"/>
        <w:jc w:val="both"/>
        <w:rPr>
          <w:sz w:val="22"/>
          <w:szCs w:val="22"/>
        </w:rPr>
      </w:pPr>
    </w:p>
    <w:p w14:paraId="44081F91" w14:textId="77777777" w:rsidR="00A31F70" w:rsidRPr="00387905" w:rsidRDefault="00A31F70" w:rsidP="00A31F70">
      <w:pPr>
        <w:jc w:val="both"/>
        <w:rPr>
          <w:sz w:val="22"/>
          <w:szCs w:val="22"/>
        </w:rPr>
      </w:pPr>
      <w:r w:rsidRPr="00387905">
        <w:rPr>
          <w:b/>
          <w:sz w:val="22"/>
          <w:szCs w:val="22"/>
        </w:rPr>
        <w:t xml:space="preserve">20. </w:t>
      </w:r>
      <w:r w:rsidRPr="00387905">
        <w:rPr>
          <w:sz w:val="22"/>
          <w:szCs w:val="22"/>
        </w:rPr>
        <w:t xml:space="preserve">Установлены остатки не использованных в текущем финансовом году субсидий, </w:t>
      </w:r>
      <w:proofErr w:type="gramStart"/>
      <w:r w:rsidRPr="00387905">
        <w:rPr>
          <w:sz w:val="22"/>
          <w:szCs w:val="22"/>
        </w:rPr>
        <w:t>иных межбюджетных трансфертов</w:t>
      </w:r>
      <w:proofErr w:type="gramEnd"/>
      <w:r w:rsidRPr="00387905">
        <w:rPr>
          <w:sz w:val="22"/>
          <w:szCs w:val="22"/>
        </w:rPr>
        <w:t xml:space="preserve"> предоставленных из областного, районного бюджетов на финансовое обеспечение выполнения муниципального задания в очередном финансовом году подлежат возврату в областной, районный бюджеты в объеме, соответствующем не достигнутым показателям муниципального задания в порядке, установленном администрацией Кочковского района Новосибирской области</w:t>
      </w:r>
    </w:p>
    <w:p w14:paraId="06AFD891" w14:textId="77777777" w:rsidR="00A31F70" w:rsidRPr="00387905" w:rsidRDefault="00A31F70" w:rsidP="00A31F70">
      <w:pPr>
        <w:ind w:firstLine="708"/>
        <w:jc w:val="both"/>
        <w:rPr>
          <w:sz w:val="22"/>
          <w:szCs w:val="22"/>
        </w:rPr>
      </w:pPr>
    </w:p>
    <w:p w14:paraId="2313F2D1" w14:textId="77777777" w:rsidR="00A31F70" w:rsidRPr="00387905" w:rsidRDefault="00A31F70" w:rsidP="00A31F70">
      <w:pPr>
        <w:jc w:val="both"/>
        <w:rPr>
          <w:b/>
          <w:sz w:val="22"/>
          <w:szCs w:val="22"/>
        </w:rPr>
      </w:pPr>
      <w:r w:rsidRPr="00387905">
        <w:rPr>
          <w:b/>
          <w:sz w:val="22"/>
          <w:szCs w:val="22"/>
        </w:rPr>
        <w:t xml:space="preserve">21. </w:t>
      </w:r>
      <w:r w:rsidRPr="00387905">
        <w:rPr>
          <w:sz w:val="22"/>
          <w:szCs w:val="22"/>
        </w:rPr>
        <w:t>Утвердить перечень муниципальных программ Красносибирского сельсовета Кочковского района Новосибирской области, предусмотренных к финансированию из бюджета поселения</w:t>
      </w:r>
      <w:r w:rsidRPr="00387905">
        <w:rPr>
          <w:iCs/>
          <w:sz w:val="22"/>
          <w:szCs w:val="22"/>
        </w:rPr>
        <w:t xml:space="preserve"> в 2024</w:t>
      </w:r>
      <w:r w:rsidRPr="00387905">
        <w:rPr>
          <w:sz w:val="22"/>
          <w:szCs w:val="22"/>
        </w:rPr>
        <w:t xml:space="preserve"> </w:t>
      </w:r>
      <w:proofErr w:type="gramStart"/>
      <w:r w:rsidRPr="00387905">
        <w:rPr>
          <w:sz w:val="22"/>
          <w:szCs w:val="22"/>
        </w:rPr>
        <w:t>году  и</w:t>
      </w:r>
      <w:proofErr w:type="gramEnd"/>
      <w:r w:rsidRPr="00387905">
        <w:rPr>
          <w:sz w:val="22"/>
          <w:szCs w:val="22"/>
        </w:rPr>
        <w:t xml:space="preserve"> плановом периоде 2025 – 2026 годах согласно приложению 6 к настоящему решению.</w:t>
      </w:r>
    </w:p>
    <w:p w14:paraId="4F5701FC" w14:textId="77777777" w:rsidR="00A31F70" w:rsidRPr="00387905" w:rsidRDefault="00A31F70" w:rsidP="00A31F70">
      <w:pPr>
        <w:jc w:val="both"/>
        <w:rPr>
          <w:sz w:val="22"/>
          <w:szCs w:val="22"/>
        </w:rPr>
      </w:pPr>
      <w:r w:rsidRPr="00387905">
        <w:rPr>
          <w:sz w:val="22"/>
          <w:szCs w:val="22"/>
        </w:rPr>
        <w:tab/>
        <w:t xml:space="preserve">Муниципальные программы Красносибирского сельсовета Кочковского района Новосибирской области, не включенные в перечень, финансированию в 2024 - 2026 годах не подлежат.   </w:t>
      </w:r>
    </w:p>
    <w:p w14:paraId="57F3F404" w14:textId="77777777" w:rsidR="00A31F70" w:rsidRPr="00387905" w:rsidRDefault="00A31F70" w:rsidP="00A31F70">
      <w:pPr>
        <w:jc w:val="both"/>
        <w:rPr>
          <w:sz w:val="22"/>
          <w:szCs w:val="22"/>
        </w:rPr>
      </w:pPr>
    </w:p>
    <w:p w14:paraId="44E524A1" w14:textId="77777777" w:rsidR="00A31F70" w:rsidRPr="00387905" w:rsidRDefault="00A31F70" w:rsidP="00A31F70">
      <w:pPr>
        <w:jc w:val="both"/>
        <w:rPr>
          <w:sz w:val="22"/>
          <w:szCs w:val="22"/>
        </w:rPr>
      </w:pPr>
      <w:r w:rsidRPr="00387905">
        <w:rPr>
          <w:b/>
          <w:sz w:val="22"/>
          <w:szCs w:val="22"/>
        </w:rPr>
        <w:t xml:space="preserve">22. </w:t>
      </w:r>
      <w:r w:rsidRPr="00387905">
        <w:rPr>
          <w:sz w:val="22"/>
          <w:szCs w:val="22"/>
        </w:rPr>
        <w:t>Установить общий объем бюджетных ассигнований муниципального дорожного фонда Красносибирского сельсовета Кочковского района Новосибирской области:</w:t>
      </w:r>
    </w:p>
    <w:p w14:paraId="25BB12E6" w14:textId="77777777" w:rsidR="00A31F70" w:rsidRPr="00387905" w:rsidRDefault="00A31F70" w:rsidP="00A31F70">
      <w:pPr>
        <w:ind w:firstLine="708"/>
        <w:jc w:val="both"/>
        <w:rPr>
          <w:sz w:val="22"/>
          <w:szCs w:val="22"/>
        </w:rPr>
      </w:pPr>
      <w:r w:rsidRPr="00387905">
        <w:rPr>
          <w:sz w:val="22"/>
          <w:szCs w:val="22"/>
        </w:rPr>
        <w:t xml:space="preserve">1)  на 2024 год в сумме 1 120,10 тыс. рублей;  </w:t>
      </w:r>
    </w:p>
    <w:p w14:paraId="14D0D64D" w14:textId="77777777" w:rsidR="00A31F70" w:rsidRPr="00387905" w:rsidRDefault="00A31F70" w:rsidP="00A31F70">
      <w:pPr>
        <w:ind w:firstLine="708"/>
        <w:jc w:val="both"/>
        <w:rPr>
          <w:sz w:val="22"/>
          <w:szCs w:val="22"/>
        </w:rPr>
      </w:pPr>
      <w:r w:rsidRPr="00387905">
        <w:rPr>
          <w:sz w:val="22"/>
          <w:szCs w:val="22"/>
        </w:rPr>
        <w:t>2)  на плановый период 2025-2026 годы в сумме 2 973,16 тыс. руб. и 2 851,46 тыс. руб.</w:t>
      </w:r>
    </w:p>
    <w:p w14:paraId="2ABA0C29" w14:textId="77777777" w:rsidR="00A31F70" w:rsidRPr="00387905" w:rsidRDefault="00A31F70" w:rsidP="00A31F70">
      <w:pPr>
        <w:jc w:val="both"/>
        <w:rPr>
          <w:b/>
          <w:sz w:val="22"/>
          <w:szCs w:val="22"/>
        </w:rPr>
      </w:pPr>
    </w:p>
    <w:p w14:paraId="3E713F9C" w14:textId="77777777" w:rsidR="00A31F70" w:rsidRPr="00387905" w:rsidRDefault="00A31F70" w:rsidP="00A31F70">
      <w:pPr>
        <w:jc w:val="both"/>
        <w:rPr>
          <w:sz w:val="22"/>
          <w:szCs w:val="22"/>
        </w:rPr>
      </w:pPr>
      <w:r w:rsidRPr="00387905">
        <w:rPr>
          <w:b/>
          <w:sz w:val="22"/>
          <w:szCs w:val="22"/>
        </w:rPr>
        <w:t xml:space="preserve">23. </w:t>
      </w:r>
      <w:r w:rsidRPr="00387905">
        <w:rPr>
          <w:sz w:val="22"/>
          <w:szCs w:val="22"/>
        </w:rPr>
        <w:t>Утвердить распределение бюджетных ассигнований муниципального дорожного фонда Красносибирского сельсовета Кочковского района Новосибирской области на 2024 год и плановый период 2025-2026 годы согласно приложению 7 к настоящему решению.</w:t>
      </w:r>
    </w:p>
    <w:p w14:paraId="19A21ECA" w14:textId="77777777" w:rsidR="00A31F70" w:rsidRPr="00387905" w:rsidRDefault="00A31F70" w:rsidP="00A31F70">
      <w:pPr>
        <w:jc w:val="both"/>
        <w:rPr>
          <w:sz w:val="22"/>
          <w:szCs w:val="22"/>
        </w:rPr>
      </w:pPr>
    </w:p>
    <w:p w14:paraId="7B83DA0F" w14:textId="77777777" w:rsidR="00A31F70" w:rsidRPr="00387905" w:rsidRDefault="00A31F70" w:rsidP="00A31F70">
      <w:pPr>
        <w:jc w:val="both"/>
        <w:rPr>
          <w:b/>
          <w:sz w:val="22"/>
          <w:szCs w:val="22"/>
        </w:rPr>
      </w:pPr>
      <w:r w:rsidRPr="00387905">
        <w:rPr>
          <w:b/>
          <w:sz w:val="22"/>
          <w:szCs w:val="22"/>
        </w:rPr>
        <w:t xml:space="preserve">24. </w:t>
      </w:r>
      <w:r w:rsidRPr="00387905">
        <w:rPr>
          <w:sz w:val="22"/>
          <w:szCs w:val="22"/>
        </w:rPr>
        <w:t>Установить источники финансирования дефицита бюджета поселения</w:t>
      </w:r>
      <w:r w:rsidRPr="00387905">
        <w:rPr>
          <w:iCs/>
          <w:sz w:val="22"/>
          <w:szCs w:val="22"/>
        </w:rPr>
        <w:t> на 2024</w:t>
      </w:r>
      <w:r w:rsidRPr="00387905">
        <w:rPr>
          <w:sz w:val="22"/>
          <w:szCs w:val="22"/>
        </w:rPr>
        <w:t xml:space="preserve"> год и плановый период 2025 – 2026 годы согласно приложению 8 к настоящему решению.</w:t>
      </w:r>
    </w:p>
    <w:p w14:paraId="0C5177E0" w14:textId="77777777" w:rsidR="00A31F70" w:rsidRPr="00387905" w:rsidRDefault="00A31F70" w:rsidP="00A31F70">
      <w:pPr>
        <w:jc w:val="both"/>
        <w:rPr>
          <w:b/>
          <w:sz w:val="22"/>
          <w:szCs w:val="22"/>
          <w:highlight w:val="yellow"/>
        </w:rPr>
      </w:pPr>
      <w:r w:rsidRPr="00387905">
        <w:rPr>
          <w:sz w:val="22"/>
          <w:szCs w:val="22"/>
        </w:rPr>
        <w:t xml:space="preserve"> </w:t>
      </w:r>
    </w:p>
    <w:p w14:paraId="2C707AC2" w14:textId="77777777" w:rsidR="00A31F70" w:rsidRPr="00387905" w:rsidRDefault="00A31F70" w:rsidP="00A31F70">
      <w:pPr>
        <w:jc w:val="both"/>
        <w:rPr>
          <w:b/>
          <w:sz w:val="22"/>
          <w:szCs w:val="22"/>
        </w:rPr>
      </w:pPr>
      <w:r w:rsidRPr="00387905">
        <w:rPr>
          <w:b/>
          <w:sz w:val="22"/>
          <w:szCs w:val="22"/>
        </w:rPr>
        <w:t>25.</w:t>
      </w:r>
      <w:r w:rsidRPr="00387905">
        <w:rPr>
          <w:sz w:val="22"/>
          <w:szCs w:val="22"/>
        </w:rPr>
        <w:t xml:space="preserve"> Утвердить Программу муниципальных внутренних </w:t>
      </w:r>
      <w:proofErr w:type="gramStart"/>
      <w:r w:rsidRPr="00387905">
        <w:rPr>
          <w:sz w:val="22"/>
          <w:szCs w:val="22"/>
        </w:rPr>
        <w:t>заимствований  Красносибирского</w:t>
      </w:r>
      <w:proofErr w:type="gramEnd"/>
      <w:r w:rsidRPr="00387905">
        <w:rPr>
          <w:sz w:val="22"/>
          <w:szCs w:val="22"/>
        </w:rPr>
        <w:t xml:space="preserve"> сельсовета Кочковского района Новосибирской области на 2024 год и плановый период 2025 - 2026 годы согласно приложению 9 к настоящему решению.  </w:t>
      </w:r>
    </w:p>
    <w:p w14:paraId="722228A9" w14:textId="77777777" w:rsidR="00A31F70" w:rsidRPr="00387905" w:rsidRDefault="00A31F70" w:rsidP="00A31F70">
      <w:pPr>
        <w:jc w:val="both"/>
        <w:rPr>
          <w:b/>
          <w:sz w:val="22"/>
          <w:szCs w:val="22"/>
          <w:highlight w:val="yellow"/>
        </w:rPr>
      </w:pPr>
    </w:p>
    <w:p w14:paraId="237EC07A" w14:textId="77777777" w:rsidR="00A31F70" w:rsidRPr="00387905" w:rsidRDefault="00A31F70" w:rsidP="00A31F70">
      <w:pPr>
        <w:jc w:val="both"/>
        <w:rPr>
          <w:b/>
          <w:sz w:val="22"/>
          <w:szCs w:val="22"/>
        </w:rPr>
      </w:pPr>
      <w:r w:rsidRPr="00387905">
        <w:rPr>
          <w:b/>
          <w:sz w:val="22"/>
          <w:szCs w:val="22"/>
        </w:rPr>
        <w:t xml:space="preserve">26. </w:t>
      </w:r>
      <w:r w:rsidRPr="00387905">
        <w:rPr>
          <w:sz w:val="22"/>
          <w:szCs w:val="22"/>
        </w:rPr>
        <w:t xml:space="preserve">Установить верхний предел муниципального внутреннего долга Красносибирского сельсовета Кочковского района Новосибирской области на 1 января 2025 года в сумме 0,0 тыс. рублей, в том числе верхний предел долга по муниципальным гарантиям Красносибирского сельсовета Кочковского района Новосибирской области в сумме 0,0 тыс. рублей, на 1 января 2026  года в сумме 0,0 тыс. рублей, в том числе верхний предел долга по муниципальным гарантиям Красносибирского сельсовета Кочковского района Новосибирской области  в сумме 0,0 тыс. рублей и на 1 января 2027 года в сумме 0,0  тыс. рублей, в том числе верхний предел долга по муниципальным гарантиям Красносибирского сельсовета Кочковского района Новосибирской области в сумме 0,0 тыс. рублей.  </w:t>
      </w:r>
    </w:p>
    <w:p w14:paraId="50AABD25" w14:textId="77777777" w:rsidR="00A31F70" w:rsidRPr="00387905" w:rsidRDefault="00A31F70" w:rsidP="00A31F70">
      <w:pPr>
        <w:jc w:val="both"/>
        <w:rPr>
          <w:b/>
          <w:sz w:val="22"/>
          <w:szCs w:val="22"/>
        </w:rPr>
      </w:pPr>
      <w:r w:rsidRPr="00387905">
        <w:rPr>
          <w:sz w:val="22"/>
          <w:szCs w:val="22"/>
        </w:rPr>
        <w:tab/>
        <w:t xml:space="preserve">Установить предельный объем муниципального долга Красносибирского сельсовета Кочковского района Новосибирской области на 2024 год в сумме 0,0 тыс. рублей, на 2025 год в сумме 0,0 тыс. рублей, на 2026 год в сумме 0,0 тыс. рублей. </w:t>
      </w:r>
    </w:p>
    <w:p w14:paraId="41271074" w14:textId="77777777" w:rsidR="00A31F70" w:rsidRPr="00387905" w:rsidRDefault="00A31F70" w:rsidP="00A31F70">
      <w:pPr>
        <w:jc w:val="both"/>
        <w:rPr>
          <w:b/>
          <w:sz w:val="22"/>
          <w:szCs w:val="22"/>
        </w:rPr>
      </w:pPr>
      <w:r w:rsidRPr="00387905">
        <w:rPr>
          <w:sz w:val="22"/>
          <w:szCs w:val="22"/>
        </w:rPr>
        <w:tab/>
        <w:t>Установить предельный объем расходов бюджета поселения на обслуживание муниципального долга Красносибирского сельсовета Кочковского района Новосибирской области на 2024 год в сумме 0,0 тыс. рублей на 2025 год в сумме 0,0 тыс. рублей и на 2026 год в сумме 0,0 тыс. рублей.</w:t>
      </w:r>
    </w:p>
    <w:p w14:paraId="12AF0E15" w14:textId="77777777" w:rsidR="00A31F70" w:rsidRPr="00387905" w:rsidRDefault="00A31F70" w:rsidP="00A31F70">
      <w:pPr>
        <w:jc w:val="both"/>
        <w:rPr>
          <w:sz w:val="22"/>
          <w:szCs w:val="22"/>
        </w:rPr>
      </w:pPr>
    </w:p>
    <w:p w14:paraId="60BBEA3C" w14:textId="77777777" w:rsidR="00A31F70" w:rsidRPr="00387905" w:rsidRDefault="00A31F70" w:rsidP="00A31F70">
      <w:pPr>
        <w:jc w:val="both"/>
        <w:rPr>
          <w:sz w:val="22"/>
          <w:szCs w:val="22"/>
        </w:rPr>
      </w:pPr>
      <w:r w:rsidRPr="00387905">
        <w:rPr>
          <w:b/>
          <w:sz w:val="22"/>
          <w:szCs w:val="22"/>
        </w:rPr>
        <w:t>27.</w:t>
      </w:r>
      <w:r w:rsidRPr="00387905">
        <w:rPr>
          <w:sz w:val="22"/>
          <w:szCs w:val="22"/>
        </w:rPr>
        <w:t xml:space="preserve"> Установить порядок предоставления межбюджетных трансфертов из бюджета Красносибирского сельсовета Кочковского района Новосибирской области бюджету Кочковского района на осуществление передаваемой части полномочий Красносибирского сельсовета в 2024 </w:t>
      </w:r>
      <w:proofErr w:type="gramStart"/>
      <w:r w:rsidRPr="00387905">
        <w:rPr>
          <w:sz w:val="22"/>
          <w:szCs w:val="22"/>
        </w:rPr>
        <w:t>году  согласно</w:t>
      </w:r>
      <w:proofErr w:type="gramEnd"/>
      <w:r w:rsidRPr="00387905">
        <w:rPr>
          <w:sz w:val="22"/>
          <w:szCs w:val="22"/>
        </w:rPr>
        <w:t xml:space="preserve"> приложению 10 к настоящему решению.</w:t>
      </w:r>
    </w:p>
    <w:p w14:paraId="2415D8E3" w14:textId="77777777" w:rsidR="00A31F70" w:rsidRPr="00387905" w:rsidRDefault="00A31F70" w:rsidP="00A31F70">
      <w:pPr>
        <w:jc w:val="both"/>
        <w:rPr>
          <w:sz w:val="22"/>
          <w:szCs w:val="22"/>
        </w:rPr>
      </w:pPr>
    </w:p>
    <w:p w14:paraId="752E552D" w14:textId="77777777" w:rsidR="00A31F70" w:rsidRPr="00387905" w:rsidRDefault="00A31F70" w:rsidP="00A31F70">
      <w:pPr>
        <w:jc w:val="both"/>
        <w:rPr>
          <w:sz w:val="22"/>
          <w:szCs w:val="22"/>
        </w:rPr>
      </w:pPr>
      <w:r w:rsidRPr="00387905">
        <w:rPr>
          <w:b/>
          <w:sz w:val="22"/>
          <w:szCs w:val="22"/>
        </w:rPr>
        <w:t xml:space="preserve">28. </w:t>
      </w:r>
      <w:r w:rsidRPr="00387905">
        <w:rPr>
          <w:sz w:val="22"/>
          <w:szCs w:val="22"/>
        </w:rPr>
        <w:t xml:space="preserve">Установить, что остатки средств бюджета поселения на начало текущего финансового года в объеме, не превышающем сумму остатка неиспользованных бюджетных ассигнований на оплату заключенных от имени Красносибирского сельсовета Кочковского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w:t>
      </w:r>
      <w:r w:rsidRPr="00387905">
        <w:rPr>
          <w:sz w:val="22"/>
          <w:szCs w:val="22"/>
        </w:rPr>
        <w:lastRenderedPageBreak/>
        <w:t xml:space="preserve">бюджетных ассигнований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  </w:t>
      </w:r>
    </w:p>
    <w:p w14:paraId="0D86A1F3" w14:textId="77777777" w:rsidR="00A31F70" w:rsidRPr="00387905" w:rsidRDefault="00A31F70" w:rsidP="00A31F70">
      <w:pPr>
        <w:jc w:val="both"/>
        <w:rPr>
          <w:sz w:val="22"/>
          <w:szCs w:val="22"/>
        </w:rPr>
      </w:pPr>
    </w:p>
    <w:p w14:paraId="00FFB1D6" w14:textId="77777777" w:rsidR="00A31F70" w:rsidRPr="00387905" w:rsidRDefault="00A31F70" w:rsidP="00A31F70">
      <w:pPr>
        <w:jc w:val="both"/>
        <w:rPr>
          <w:sz w:val="22"/>
          <w:szCs w:val="22"/>
        </w:rPr>
      </w:pPr>
      <w:r w:rsidRPr="00387905">
        <w:rPr>
          <w:b/>
          <w:sz w:val="22"/>
          <w:szCs w:val="22"/>
        </w:rPr>
        <w:t xml:space="preserve">29. </w:t>
      </w:r>
      <w:r w:rsidRPr="00387905">
        <w:rPr>
          <w:sz w:val="22"/>
          <w:szCs w:val="22"/>
        </w:rPr>
        <w:t xml:space="preserve">Установить в соответствии с пунктом 8 статьи 217 Бюджетного кодекса Российской Федерации следующие основания для внесения в 2023 году изменений в показатели сводной бюджетной росписи бюджета поселения, связанные с особенностями исполнения бюджета поселения и (или) перераспределения бюджетных ассигнований между получателями бюджетных средств бюджета поселения: </w:t>
      </w:r>
    </w:p>
    <w:p w14:paraId="6C5607F3" w14:textId="77777777" w:rsidR="00A31F70" w:rsidRPr="00387905" w:rsidRDefault="00A31F70" w:rsidP="00A31F70">
      <w:pPr>
        <w:widowControl w:val="0"/>
        <w:autoSpaceDE w:val="0"/>
        <w:autoSpaceDN w:val="0"/>
        <w:adjustRightInd w:val="0"/>
        <w:jc w:val="both"/>
        <w:rPr>
          <w:sz w:val="22"/>
          <w:szCs w:val="22"/>
        </w:rPr>
      </w:pPr>
      <w:r w:rsidRPr="00387905">
        <w:rPr>
          <w:sz w:val="22"/>
          <w:szCs w:val="22"/>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муниципального учреждения;</w:t>
      </w:r>
    </w:p>
    <w:p w14:paraId="3B7BF1BC" w14:textId="77777777" w:rsidR="00A31F70" w:rsidRPr="00387905" w:rsidRDefault="00A31F70" w:rsidP="00A31F70">
      <w:pPr>
        <w:widowControl w:val="0"/>
        <w:autoSpaceDE w:val="0"/>
        <w:autoSpaceDN w:val="0"/>
        <w:adjustRightInd w:val="0"/>
        <w:jc w:val="both"/>
        <w:rPr>
          <w:sz w:val="22"/>
          <w:szCs w:val="22"/>
        </w:rPr>
      </w:pPr>
      <w:r w:rsidRPr="00387905">
        <w:rPr>
          <w:sz w:val="22"/>
          <w:szCs w:val="22"/>
        </w:rPr>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14:paraId="1CF59370" w14:textId="77777777" w:rsidR="00A31F70" w:rsidRPr="00387905" w:rsidRDefault="00A31F70" w:rsidP="00A31F70">
      <w:pPr>
        <w:widowControl w:val="0"/>
        <w:autoSpaceDE w:val="0"/>
        <w:autoSpaceDN w:val="0"/>
        <w:adjustRightInd w:val="0"/>
        <w:jc w:val="both"/>
        <w:rPr>
          <w:sz w:val="22"/>
          <w:szCs w:val="22"/>
        </w:rPr>
      </w:pPr>
      <w:r w:rsidRPr="00387905">
        <w:rPr>
          <w:sz w:val="22"/>
          <w:szCs w:val="22"/>
        </w:rPr>
        <w:t xml:space="preserve">3) перераспределение бюджетных ассигнований предусмотренных между разделами, подразделами, целевыми статьями и видами расходов классификации расходов бюджета в целях сохранения достигнутого в 2018 году соотношения между уровнем оплаты труда отдельных категорий работников бюджетной сферы, поименованных в Указах Президента Российской Федерации от 7 мая 2012 года № 597 «О мероприятиях по реализации государственной социальной политики» и среднемесячной начисленной заработной платой наемных работников в организациях, у индивидуальных предпринимателей и физических лиц по Новосибирской области;  </w:t>
      </w:r>
    </w:p>
    <w:p w14:paraId="1425F6DF" w14:textId="77777777" w:rsidR="00A31F70" w:rsidRPr="00387905" w:rsidRDefault="00A31F70" w:rsidP="00A31F70">
      <w:pPr>
        <w:widowControl w:val="0"/>
        <w:autoSpaceDE w:val="0"/>
        <w:autoSpaceDN w:val="0"/>
        <w:adjustRightInd w:val="0"/>
        <w:jc w:val="both"/>
        <w:rPr>
          <w:sz w:val="22"/>
          <w:szCs w:val="22"/>
        </w:rPr>
      </w:pPr>
      <w:r w:rsidRPr="00387905">
        <w:rPr>
          <w:sz w:val="22"/>
          <w:szCs w:val="22"/>
        </w:rPr>
        <w:t>4) перераспределение бюджетных ассигнований, предусмотренных главному распорядителю бюджетных средств бюджета поселения за счет межбюджетных трансфертов из федерального бюджета, между видами расходов, обусловленное изменением федерального законодательства;</w:t>
      </w:r>
    </w:p>
    <w:p w14:paraId="0F7C91EC" w14:textId="77777777" w:rsidR="00A31F70" w:rsidRPr="00387905" w:rsidRDefault="00A31F70" w:rsidP="00A31F70">
      <w:pPr>
        <w:widowControl w:val="0"/>
        <w:autoSpaceDE w:val="0"/>
        <w:autoSpaceDN w:val="0"/>
        <w:adjustRightInd w:val="0"/>
        <w:jc w:val="both"/>
        <w:rPr>
          <w:sz w:val="22"/>
          <w:szCs w:val="22"/>
        </w:rPr>
      </w:pPr>
      <w:r w:rsidRPr="00387905">
        <w:rPr>
          <w:sz w:val="22"/>
          <w:szCs w:val="22"/>
        </w:rPr>
        <w:t xml:space="preserve">5) перераспределение бюджетных ассигнований между </w:t>
      </w:r>
      <w:r w:rsidRPr="00387905">
        <w:rPr>
          <w:iCs/>
          <w:sz w:val="22"/>
          <w:szCs w:val="22"/>
        </w:rPr>
        <w:t xml:space="preserve">разделами, подразделами, целевыми статьями и видами расходов классификации расходов бюджетов </w:t>
      </w:r>
      <w:r w:rsidRPr="00387905">
        <w:rPr>
          <w:sz w:val="22"/>
          <w:szCs w:val="22"/>
        </w:rPr>
        <w:t>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бюджета поселения;</w:t>
      </w:r>
    </w:p>
    <w:p w14:paraId="38F6B418" w14:textId="77777777" w:rsidR="00A31F70" w:rsidRPr="00387905" w:rsidRDefault="00A31F70" w:rsidP="00A31F70">
      <w:pPr>
        <w:widowControl w:val="0"/>
        <w:autoSpaceDE w:val="0"/>
        <w:autoSpaceDN w:val="0"/>
        <w:adjustRightInd w:val="0"/>
        <w:jc w:val="both"/>
        <w:rPr>
          <w:iCs/>
          <w:sz w:val="22"/>
          <w:szCs w:val="22"/>
        </w:rPr>
      </w:pPr>
      <w:r w:rsidRPr="00387905">
        <w:rPr>
          <w:iCs/>
          <w:sz w:val="22"/>
          <w:szCs w:val="22"/>
        </w:rPr>
        <w:t>6) увеличение (уменьшение) бюджетных ассигнований в объеме безвозмездных поступлений, предоставляемых бюджету поселения и имеющих целевое назначение, в случае заключения (изменения) соглашений о предоставлении субсидий, субвенций и иных межбюджетных трансфертов из областного и районного бюджетов, безвозмездных поступлений от физических и юридических лиц;</w:t>
      </w:r>
    </w:p>
    <w:p w14:paraId="6B67E0BF" w14:textId="77777777" w:rsidR="00A31F70" w:rsidRPr="00387905" w:rsidRDefault="00A31F70" w:rsidP="00A31F70">
      <w:pPr>
        <w:widowControl w:val="0"/>
        <w:autoSpaceDE w:val="0"/>
        <w:autoSpaceDN w:val="0"/>
        <w:adjustRightInd w:val="0"/>
        <w:jc w:val="both"/>
        <w:rPr>
          <w:iCs/>
          <w:sz w:val="22"/>
          <w:szCs w:val="22"/>
        </w:rPr>
      </w:pPr>
      <w:r w:rsidRPr="00387905">
        <w:rPr>
          <w:iCs/>
          <w:sz w:val="22"/>
          <w:szCs w:val="22"/>
        </w:rPr>
        <w:t>7) перераспределение бюджетных ассигнований между разделами, подразделами, целевыми статьями, видами расходов бюджетов, в том числе вновь вводимым, в пределах ассигнований, предусмотренных главному распорядителю бюджетных средств бюджета поселения, на исполнение расходных обязательств, в целях финансового обеспечения  (софинансирования) которых из областного бюджета предоставляются субсидии и иные межбюджетные трансферты на основании соглашений (проектов соглашений) с областными органами государственной власти о предоставлении средств из областного бюджета и (или) правового акта, определяющего долю софинансирования расходного обязательства из бюджета поселения;</w:t>
      </w:r>
    </w:p>
    <w:p w14:paraId="0B25EC09" w14:textId="77777777" w:rsidR="00A31F70" w:rsidRPr="00387905" w:rsidRDefault="00A31F70" w:rsidP="00A31F70">
      <w:pPr>
        <w:widowControl w:val="0"/>
        <w:autoSpaceDE w:val="0"/>
        <w:autoSpaceDN w:val="0"/>
        <w:adjustRightInd w:val="0"/>
        <w:jc w:val="both"/>
        <w:rPr>
          <w:iCs/>
          <w:sz w:val="22"/>
          <w:szCs w:val="22"/>
        </w:rPr>
      </w:pPr>
      <w:r w:rsidRPr="00387905">
        <w:rPr>
          <w:iCs/>
          <w:sz w:val="22"/>
          <w:szCs w:val="22"/>
        </w:rPr>
        <w:t>8)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14:paraId="48DCD76E" w14:textId="77777777" w:rsidR="00A31F70" w:rsidRPr="00387905" w:rsidRDefault="00A31F70" w:rsidP="00A31F70">
      <w:pPr>
        <w:widowControl w:val="0"/>
        <w:autoSpaceDE w:val="0"/>
        <w:autoSpaceDN w:val="0"/>
        <w:adjustRightInd w:val="0"/>
        <w:jc w:val="both"/>
        <w:rPr>
          <w:sz w:val="22"/>
          <w:szCs w:val="22"/>
        </w:rPr>
      </w:pPr>
      <w:r w:rsidRPr="00387905">
        <w:rPr>
          <w:iCs/>
          <w:sz w:val="22"/>
          <w:szCs w:val="22"/>
        </w:rPr>
        <w:t xml:space="preserve">9) </w:t>
      </w:r>
      <w:r w:rsidRPr="00387905">
        <w:rPr>
          <w:sz w:val="22"/>
          <w:szCs w:val="22"/>
        </w:rPr>
        <w:t>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районный бюджет в результате нарушения исполнения обязательств, предусмотренных соглашениями о предоставлении субсидии из районного бюджета;</w:t>
      </w:r>
    </w:p>
    <w:p w14:paraId="5B417FB6" w14:textId="77777777" w:rsidR="00A31F70" w:rsidRPr="00387905" w:rsidRDefault="00A31F70" w:rsidP="00A31F70">
      <w:pPr>
        <w:widowControl w:val="0"/>
        <w:autoSpaceDE w:val="0"/>
        <w:autoSpaceDN w:val="0"/>
        <w:adjustRightInd w:val="0"/>
        <w:jc w:val="both"/>
        <w:rPr>
          <w:rFonts w:eastAsiaTheme="minorEastAsia"/>
          <w:sz w:val="22"/>
          <w:szCs w:val="22"/>
        </w:rPr>
      </w:pPr>
      <w:r w:rsidRPr="00387905">
        <w:rPr>
          <w:sz w:val="22"/>
          <w:szCs w:val="22"/>
        </w:rPr>
        <w:t xml:space="preserve">12) </w:t>
      </w:r>
      <w:r w:rsidRPr="00387905">
        <w:rPr>
          <w:rFonts w:eastAsiaTheme="minorEastAsia"/>
          <w:sz w:val="22"/>
          <w:szCs w:val="22"/>
        </w:rPr>
        <w:t xml:space="preserve">перераспределение утвержденных в текущем финансовом году бюджетных ассигнований между разделами, подразделами, целевыми статьями и видами расходов бюджетов классификации расходов бюджетов, в случае осуществления реорганизуемыми, упраздняемыми, переименованными или объединяемыми органами местного самоуправления ликвидационных и иных организационно-штатных </w:t>
      </w:r>
      <w:r w:rsidRPr="00387905">
        <w:rPr>
          <w:rFonts w:eastAsiaTheme="minorEastAsia"/>
          <w:sz w:val="22"/>
          <w:szCs w:val="22"/>
        </w:rPr>
        <w:lastRenderedPageBreak/>
        <w:t>мероприятий;</w:t>
      </w:r>
    </w:p>
    <w:p w14:paraId="7ACD4068" w14:textId="77777777" w:rsidR="00A31F70" w:rsidRPr="00387905" w:rsidRDefault="00A31F70" w:rsidP="00A31F70">
      <w:pPr>
        <w:widowControl w:val="0"/>
        <w:autoSpaceDE w:val="0"/>
        <w:autoSpaceDN w:val="0"/>
        <w:adjustRightInd w:val="0"/>
        <w:jc w:val="both"/>
        <w:rPr>
          <w:b/>
          <w:sz w:val="22"/>
          <w:szCs w:val="22"/>
        </w:rPr>
      </w:pPr>
    </w:p>
    <w:p w14:paraId="2F2CC713" w14:textId="77777777" w:rsidR="00A31F70" w:rsidRPr="00387905" w:rsidRDefault="00A31F70" w:rsidP="00A31F70">
      <w:pPr>
        <w:widowControl w:val="0"/>
        <w:autoSpaceDE w:val="0"/>
        <w:autoSpaceDN w:val="0"/>
        <w:adjustRightInd w:val="0"/>
        <w:jc w:val="both"/>
        <w:rPr>
          <w:sz w:val="22"/>
          <w:szCs w:val="22"/>
        </w:rPr>
      </w:pPr>
      <w:r w:rsidRPr="00387905">
        <w:rPr>
          <w:b/>
          <w:sz w:val="22"/>
          <w:szCs w:val="22"/>
        </w:rPr>
        <w:t xml:space="preserve">30.  </w:t>
      </w:r>
      <w:r w:rsidRPr="00387905">
        <w:rPr>
          <w:sz w:val="22"/>
          <w:szCs w:val="22"/>
        </w:rPr>
        <w:t xml:space="preserve">Опубликовать настоящее решение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 в сети </w:t>
      </w:r>
      <w:proofErr w:type="gramStart"/>
      <w:r w:rsidRPr="00387905">
        <w:rPr>
          <w:sz w:val="22"/>
          <w:szCs w:val="22"/>
        </w:rPr>
        <w:t>Интернет .</w:t>
      </w:r>
      <w:proofErr w:type="gramEnd"/>
    </w:p>
    <w:p w14:paraId="63DDEFF4" w14:textId="77777777" w:rsidR="00A31F70" w:rsidRPr="00387905" w:rsidRDefault="00A31F70" w:rsidP="00A31F70">
      <w:pPr>
        <w:jc w:val="both"/>
        <w:rPr>
          <w:b/>
          <w:sz w:val="22"/>
          <w:szCs w:val="22"/>
        </w:rPr>
      </w:pPr>
    </w:p>
    <w:p w14:paraId="544B4B7E" w14:textId="77777777" w:rsidR="00A31F70" w:rsidRPr="00387905" w:rsidRDefault="00A31F70" w:rsidP="00A31F70">
      <w:pPr>
        <w:jc w:val="both"/>
        <w:rPr>
          <w:sz w:val="22"/>
          <w:szCs w:val="22"/>
        </w:rPr>
      </w:pPr>
      <w:r w:rsidRPr="00387905">
        <w:rPr>
          <w:b/>
          <w:sz w:val="22"/>
          <w:szCs w:val="22"/>
        </w:rPr>
        <w:t>31.</w:t>
      </w:r>
      <w:r w:rsidRPr="00387905">
        <w:rPr>
          <w:sz w:val="22"/>
          <w:szCs w:val="22"/>
        </w:rPr>
        <w:t xml:space="preserve">  Настоящее решение вступает в силу с 1 января 2024 года.</w:t>
      </w:r>
    </w:p>
    <w:p w14:paraId="679BF12B" w14:textId="77777777" w:rsidR="00A31F70" w:rsidRPr="00387905" w:rsidRDefault="00A31F70" w:rsidP="00A31F70">
      <w:pPr>
        <w:jc w:val="both"/>
        <w:rPr>
          <w:b/>
          <w:sz w:val="22"/>
          <w:szCs w:val="22"/>
        </w:rPr>
      </w:pPr>
    </w:p>
    <w:p w14:paraId="647FFB00" w14:textId="77777777" w:rsidR="00A31F70" w:rsidRPr="00387905" w:rsidRDefault="00A31F70" w:rsidP="00A31F70">
      <w:pPr>
        <w:jc w:val="both"/>
        <w:rPr>
          <w:b/>
          <w:sz w:val="22"/>
          <w:szCs w:val="22"/>
        </w:rPr>
      </w:pPr>
    </w:p>
    <w:p w14:paraId="1CCD1CEC" w14:textId="77777777" w:rsidR="00A31F70" w:rsidRPr="00387905" w:rsidRDefault="00A31F70" w:rsidP="00A31F70">
      <w:pPr>
        <w:jc w:val="both"/>
        <w:rPr>
          <w:sz w:val="22"/>
          <w:szCs w:val="22"/>
        </w:rPr>
      </w:pPr>
      <w:r w:rsidRPr="00387905">
        <w:rPr>
          <w:sz w:val="22"/>
          <w:szCs w:val="22"/>
        </w:rPr>
        <w:t xml:space="preserve">Глава Красносибирского сельсовета </w:t>
      </w:r>
    </w:p>
    <w:p w14:paraId="03DB4F1F" w14:textId="77777777" w:rsidR="00A31F70" w:rsidRPr="00387905" w:rsidRDefault="00A31F70" w:rsidP="00A31F70">
      <w:pPr>
        <w:jc w:val="both"/>
        <w:rPr>
          <w:sz w:val="22"/>
          <w:szCs w:val="22"/>
        </w:rPr>
      </w:pPr>
      <w:r w:rsidRPr="00387905">
        <w:rPr>
          <w:sz w:val="22"/>
          <w:szCs w:val="22"/>
        </w:rPr>
        <w:t xml:space="preserve">Кочковского района Новосибирской области                                   А.В.Непейвода </w:t>
      </w:r>
    </w:p>
    <w:p w14:paraId="0F771362" w14:textId="77777777" w:rsidR="00A31F70" w:rsidRPr="00387905" w:rsidRDefault="00A31F70" w:rsidP="00A31F70">
      <w:pPr>
        <w:jc w:val="both"/>
        <w:rPr>
          <w:sz w:val="22"/>
          <w:szCs w:val="22"/>
        </w:rPr>
      </w:pPr>
    </w:p>
    <w:p w14:paraId="662F5624" w14:textId="77777777" w:rsidR="00A31F70" w:rsidRPr="00387905" w:rsidRDefault="00A31F70" w:rsidP="00A31F70">
      <w:pPr>
        <w:jc w:val="both"/>
        <w:rPr>
          <w:sz w:val="22"/>
          <w:szCs w:val="22"/>
        </w:rPr>
      </w:pPr>
      <w:r w:rsidRPr="00387905">
        <w:rPr>
          <w:sz w:val="22"/>
          <w:szCs w:val="22"/>
        </w:rPr>
        <w:t xml:space="preserve">                                                                      </w:t>
      </w:r>
    </w:p>
    <w:p w14:paraId="41087E1E" w14:textId="77777777" w:rsidR="00A31F70" w:rsidRPr="00387905" w:rsidRDefault="00A31F70" w:rsidP="00A31F70">
      <w:pPr>
        <w:jc w:val="both"/>
        <w:rPr>
          <w:sz w:val="22"/>
          <w:szCs w:val="22"/>
        </w:rPr>
      </w:pPr>
      <w:r w:rsidRPr="00387905">
        <w:rPr>
          <w:sz w:val="22"/>
          <w:szCs w:val="22"/>
        </w:rPr>
        <w:t>Председатель Совета депутатов</w:t>
      </w:r>
    </w:p>
    <w:p w14:paraId="7DDB12F8" w14:textId="77777777" w:rsidR="00A31F70" w:rsidRPr="00387905" w:rsidRDefault="00A31F70" w:rsidP="00A31F70">
      <w:pPr>
        <w:jc w:val="both"/>
        <w:rPr>
          <w:sz w:val="22"/>
          <w:szCs w:val="22"/>
        </w:rPr>
      </w:pPr>
      <w:r w:rsidRPr="00387905">
        <w:rPr>
          <w:sz w:val="22"/>
          <w:szCs w:val="22"/>
        </w:rPr>
        <w:t xml:space="preserve">Красносибирского сельсовета Кочковского района </w:t>
      </w:r>
    </w:p>
    <w:p w14:paraId="5873BEA3" w14:textId="77777777" w:rsidR="00A31F70" w:rsidRPr="00387905" w:rsidRDefault="00A31F70" w:rsidP="00A31F70">
      <w:pPr>
        <w:jc w:val="both"/>
        <w:rPr>
          <w:sz w:val="22"/>
          <w:szCs w:val="22"/>
        </w:rPr>
      </w:pPr>
      <w:r w:rsidRPr="00387905">
        <w:rPr>
          <w:sz w:val="22"/>
          <w:szCs w:val="22"/>
        </w:rPr>
        <w:t xml:space="preserve">Новосибирской области                                                                      </w:t>
      </w:r>
      <w:r w:rsidRPr="00387905">
        <w:rPr>
          <w:sz w:val="22"/>
          <w:szCs w:val="22"/>
          <w:lang w:eastAsia="en-US"/>
        </w:rPr>
        <w:t>В.В. Абрамов</w:t>
      </w:r>
      <w:r w:rsidRPr="00387905">
        <w:rPr>
          <w:sz w:val="22"/>
          <w:szCs w:val="22"/>
        </w:rPr>
        <w:t xml:space="preserve">    </w:t>
      </w:r>
    </w:p>
    <w:p w14:paraId="6B654782" w14:textId="77777777" w:rsidR="00A31F70" w:rsidRPr="00387905" w:rsidRDefault="00A31F70" w:rsidP="00A31F70">
      <w:pPr>
        <w:jc w:val="both"/>
        <w:rPr>
          <w:sz w:val="22"/>
          <w:szCs w:val="22"/>
        </w:rPr>
      </w:pPr>
    </w:p>
    <w:p w14:paraId="27752D54" w14:textId="77777777" w:rsidR="00A31F70" w:rsidRPr="00387905" w:rsidRDefault="00A31F70" w:rsidP="00A31F70">
      <w:pPr>
        <w:jc w:val="right"/>
        <w:rPr>
          <w:sz w:val="22"/>
          <w:szCs w:val="22"/>
        </w:rPr>
      </w:pPr>
    </w:p>
    <w:p w14:paraId="5558C6F5" w14:textId="77777777" w:rsidR="00A31F70" w:rsidRPr="00387905" w:rsidRDefault="00A31F70" w:rsidP="00A31F70">
      <w:pPr>
        <w:jc w:val="right"/>
        <w:rPr>
          <w:sz w:val="22"/>
          <w:szCs w:val="22"/>
        </w:rPr>
      </w:pPr>
    </w:p>
    <w:p w14:paraId="49D57DDE" w14:textId="77777777" w:rsidR="00A31F70" w:rsidRPr="00387905" w:rsidRDefault="00A31F70" w:rsidP="00A31F70">
      <w:pPr>
        <w:jc w:val="right"/>
        <w:rPr>
          <w:sz w:val="22"/>
          <w:szCs w:val="22"/>
        </w:rPr>
      </w:pPr>
    </w:p>
    <w:p w14:paraId="550F7C00" w14:textId="77777777" w:rsidR="00A31F70" w:rsidRPr="00387905" w:rsidRDefault="00A31F70" w:rsidP="00A31F70">
      <w:pPr>
        <w:rPr>
          <w:sz w:val="22"/>
          <w:szCs w:val="22"/>
        </w:rPr>
      </w:pPr>
    </w:p>
    <w:p w14:paraId="4E1501A3" w14:textId="77777777" w:rsidR="00A31F70" w:rsidRPr="00387905" w:rsidRDefault="00A31F70" w:rsidP="00A31F70">
      <w:pPr>
        <w:jc w:val="right"/>
        <w:rPr>
          <w:sz w:val="22"/>
          <w:szCs w:val="22"/>
        </w:rPr>
      </w:pPr>
    </w:p>
    <w:p w14:paraId="16ECAACD" w14:textId="77777777" w:rsidR="00A31F70" w:rsidRPr="00387905" w:rsidRDefault="00A31F70" w:rsidP="00A31F70">
      <w:pPr>
        <w:jc w:val="right"/>
        <w:rPr>
          <w:sz w:val="22"/>
          <w:szCs w:val="22"/>
        </w:rPr>
      </w:pPr>
      <w:r w:rsidRPr="00387905">
        <w:rPr>
          <w:sz w:val="22"/>
          <w:szCs w:val="22"/>
        </w:rPr>
        <w:t>Приложение 1</w:t>
      </w:r>
    </w:p>
    <w:p w14:paraId="1061331F" w14:textId="77777777" w:rsidR="00A31F70" w:rsidRPr="00387905" w:rsidRDefault="00A31F70" w:rsidP="00A31F70">
      <w:pPr>
        <w:jc w:val="right"/>
        <w:rPr>
          <w:sz w:val="22"/>
          <w:szCs w:val="22"/>
        </w:rPr>
      </w:pPr>
      <w:r w:rsidRPr="00387905">
        <w:rPr>
          <w:sz w:val="22"/>
          <w:szCs w:val="22"/>
        </w:rPr>
        <w:t xml:space="preserve">                                                                                 к решению двадцать шестой сессии                 </w:t>
      </w:r>
    </w:p>
    <w:p w14:paraId="7BF2EC06" w14:textId="77777777" w:rsidR="00A31F70" w:rsidRPr="00387905" w:rsidRDefault="00A31F70" w:rsidP="00A31F70">
      <w:pPr>
        <w:tabs>
          <w:tab w:val="left" w:pos="954"/>
        </w:tabs>
        <w:jc w:val="right"/>
        <w:rPr>
          <w:sz w:val="22"/>
          <w:szCs w:val="22"/>
        </w:rPr>
      </w:pPr>
      <w:r w:rsidRPr="00387905">
        <w:rPr>
          <w:sz w:val="22"/>
          <w:szCs w:val="22"/>
        </w:rPr>
        <w:t xml:space="preserve">                                                                                                Совета депутатов Красносибирского</w:t>
      </w:r>
    </w:p>
    <w:p w14:paraId="31559220" w14:textId="77777777" w:rsidR="00A31F70" w:rsidRPr="00387905" w:rsidRDefault="00A31F70" w:rsidP="00A31F70">
      <w:pPr>
        <w:tabs>
          <w:tab w:val="left" w:pos="5970"/>
          <w:tab w:val="left" w:pos="6497"/>
          <w:tab w:val="right" w:pos="9355"/>
        </w:tabs>
        <w:jc w:val="right"/>
        <w:rPr>
          <w:sz w:val="22"/>
          <w:szCs w:val="22"/>
        </w:rPr>
      </w:pPr>
      <w:r w:rsidRPr="00387905">
        <w:rPr>
          <w:sz w:val="22"/>
          <w:szCs w:val="22"/>
        </w:rPr>
        <w:t xml:space="preserve">                                                                                                     сельсовета </w:t>
      </w:r>
      <w:proofErr w:type="gramStart"/>
      <w:r w:rsidRPr="00387905">
        <w:rPr>
          <w:sz w:val="22"/>
          <w:szCs w:val="22"/>
        </w:rPr>
        <w:t>от  28.11.2023</w:t>
      </w:r>
      <w:proofErr w:type="gramEnd"/>
      <w:r w:rsidRPr="00387905">
        <w:rPr>
          <w:sz w:val="22"/>
          <w:szCs w:val="22"/>
        </w:rPr>
        <w:t xml:space="preserve"> года № 1</w:t>
      </w:r>
    </w:p>
    <w:p w14:paraId="3AD3977D" w14:textId="77777777" w:rsidR="00A31F70" w:rsidRPr="00387905" w:rsidRDefault="00A31F70" w:rsidP="00A31F70">
      <w:pPr>
        <w:jc w:val="right"/>
        <w:rPr>
          <w:sz w:val="22"/>
          <w:szCs w:val="22"/>
        </w:rPr>
      </w:pPr>
    </w:p>
    <w:p w14:paraId="62676349" w14:textId="77777777" w:rsidR="00A31F70" w:rsidRPr="00387905" w:rsidRDefault="00A31F70" w:rsidP="00A31F70">
      <w:pPr>
        <w:jc w:val="center"/>
        <w:rPr>
          <w:b/>
          <w:bCs/>
          <w:sz w:val="22"/>
          <w:szCs w:val="22"/>
        </w:rPr>
      </w:pPr>
      <w:r w:rsidRPr="00387905">
        <w:rPr>
          <w:b/>
          <w:bCs/>
          <w:sz w:val="22"/>
          <w:szCs w:val="22"/>
        </w:rPr>
        <w:t xml:space="preserve">Нормативы распределения доходов между бюджетом Красносибирского сельсовета Кочковского района Новосибирской </w:t>
      </w:r>
      <w:proofErr w:type="gramStart"/>
      <w:r w:rsidRPr="00387905">
        <w:rPr>
          <w:b/>
          <w:bCs/>
          <w:sz w:val="22"/>
          <w:szCs w:val="22"/>
        </w:rPr>
        <w:t>области  установленные</w:t>
      </w:r>
      <w:proofErr w:type="gramEnd"/>
      <w:r w:rsidRPr="00387905">
        <w:rPr>
          <w:b/>
          <w:bCs/>
          <w:sz w:val="22"/>
          <w:szCs w:val="22"/>
        </w:rPr>
        <w:t xml:space="preserve"> бюджетным законодательством Российской Федерации нормативы распределения доходов между бюджетами бюджетной системы Российской Федерации на 2024 год  и плановый период 2025 и 2026 годов</w:t>
      </w:r>
    </w:p>
    <w:p w14:paraId="3358CF4C" w14:textId="77777777" w:rsidR="00A31F70" w:rsidRPr="00387905" w:rsidRDefault="00A31F70" w:rsidP="00A31F70">
      <w:pPr>
        <w:jc w:val="center"/>
        <w:rPr>
          <w:b/>
          <w:bCs/>
          <w:sz w:val="22"/>
          <w:szCs w:val="22"/>
        </w:rPr>
      </w:pPr>
    </w:p>
    <w:p w14:paraId="71156009" w14:textId="77777777" w:rsidR="00A31F70" w:rsidRPr="00387905" w:rsidRDefault="00A31F70" w:rsidP="00A31F70">
      <w:pPr>
        <w:jc w:val="right"/>
        <w:rPr>
          <w:sz w:val="22"/>
          <w:szCs w:val="22"/>
        </w:rPr>
      </w:pPr>
      <w:r w:rsidRPr="00387905">
        <w:rPr>
          <w:sz w:val="22"/>
          <w:szCs w:val="22"/>
        </w:rPr>
        <w:t xml:space="preserve">                                                                                                                   таблица 1</w:t>
      </w:r>
    </w:p>
    <w:p w14:paraId="5C1239C5" w14:textId="77777777" w:rsidR="00A31F70" w:rsidRPr="00387905" w:rsidRDefault="00A31F70" w:rsidP="00A31F70">
      <w:pPr>
        <w:jc w:val="right"/>
        <w:rPr>
          <w:sz w:val="22"/>
          <w:szCs w:val="22"/>
        </w:rPr>
      </w:pPr>
    </w:p>
    <w:tbl>
      <w:tblPr>
        <w:tblW w:w="10206" w:type="dxa"/>
        <w:tblInd w:w="108" w:type="dxa"/>
        <w:tblLayout w:type="fixed"/>
        <w:tblLook w:val="04A0" w:firstRow="1" w:lastRow="0" w:firstColumn="1" w:lastColumn="0" w:noHBand="0" w:noVBand="1"/>
      </w:tblPr>
      <w:tblGrid>
        <w:gridCol w:w="8222"/>
        <w:gridCol w:w="1984"/>
      </w:tblGrid>
      <w:tr w:rsidR="00387905" w:rsidRPr="00387905" w14:paraId="65A18DAA" w14:textId="77777777" w:rsidTr="005C5ECD">
        <w:trPr>
          <w:trHeight w:val="1560"/>
        </w:trPr>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3F2830" w14:textId="77777777" w:rsidR="00A31F70" w:rsidRPr="00387905" w:rsidRDefault="00A31F70" w:rsidP="005C5ECD">
            <w:pPr>
              <w:jc w:val="center"/>
              <w:rPr>
                <w:sz w:val="22"/>
                <w:szCs w:val="22"/>
              </w:rPr>
            </w:pPr>
            <w:bookmarkStart w:id="15" w:name="RANGE!A14:C18"/>
            <w:r w:rsidRPr="00387905">
              <w:rPr>
                <w:sz w:val="22"/>
                <w:szCs w:val="22"/>
              </w:rPr>
              <w:t>Наименование вида доходов</w:t>
            </w:r>
            <w:bookmarkEnd w:id="15"/>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14:paraId="0BF58951" w14:textId="77777777" w:rsidR="00A31F70" w:rsidRPr="00387905" w:rsidRDefault="00A31F70" w:rsidP="005C5ECD">
            <w:pPr>
              <w:jc w:val="center"/>
              <w:rPr>
                <w:sz w:val="22"/>
                <w:szCs w:val="22"/>
              </w:rPr>
            </w:pPr>
            <w:r w:rsidRPr="00387905">
              <w:rPr>
                <w:sz w:val="22"/>
                <w:szCs w:val="22"/>
              </w:rPr>
              <w:t xml:space="preserve">Нормативы отчислений в бюджет Красносибирского сельсовета </w:t>
            </w:r>
          </w:p>
        </w:tc>
      </w:tr>
      <w:tr w:rsidR="00387905" w:rsidRPr="00387905" w14:paraId="74E33896" w14:textId="77777777" w:rsidTr="005C5ECD">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14:paraId="01C4972A" w14:textId="77777777" w:rsidR="00A31F70" w:rsidRPr="00387905" w:rsidRDefault="00A31F70" w:rsidP="005C5ECD">
            <w:pPr>
              <w:jc w:val="both"/>
              <w:rPr>
                <w:sz w:val="22"/>
                <w:szCs w:val="22"/>
              </w:rPr>
            </w:pPr>
            <w:r w:rsidRPr="00387905">
              <w:rPr>
                <w:sz w:val="22"/>
                <w:szCs w:val="22"/>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984" w:type="dxa"/>
            <w:tcBorders>
              <w:top w:val="nil"/>
              <w:left w:val="nil"/>
              <w:bottom w:val="single" w:sz="4" w:space="0" w:color="000000"/>
              <w:right w:val="single" w:sz="4" w:space="0" w:color="000000"/>
            </w:tcBorders>
            <w:shd w:val="clear" w:color="auto" w:fill="auto"/>
            <w:hideMark/>
          </w:tcPr>
          <w:p w14:paraId="6DE7E904" w14:textId="77777777" w:rsidR="00A31F70" w:rsidRPr="00387905" w:rsidRDefault="00A31F70" w:rsidP="005C5ECD">
            <w:pPr>
              <w:jc w:val="center"/>
              <w:rPr>
                <w:sz w:val="22"/>
                <w:szCs w:val="22"/>
              </w:rPr>
            </w:pPr>
            <w:r w:rsidRPr="00387905">
              <w:rPr>
                <w:sz w:val="22"/>
                <w:szCs w:val="22"/>
              </w:rPr>
              <w:t>100,0%</w:t>
            </w:r>
          </w:p>
        </w:tc>
      </w:tr>
      <w:tr w:rsidR="00387905" w:rsidRPr="00387905" w14:paraId="4D9D9AA7" w14:textId="77777777" w:rsidTr="005C5ECD">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14:paraId="4BFEC642" w14:textId="77777777" w:rsidR="00A31F70" w:rsidRPr="00387905" w:rsidRDefault="00A31F70" w:rsidP="005C5ECD">
            <w:pPr>
              <w:pStyle w:val="ConsPlusNonformat"/>
              <w:widowControl/>
              <w:jc w:val="both"/>
              <w:rPr>
                <w:rFonts w:ascii="Times New Roman" w:hAnsi="Times New Roman" w:cs="Times New Roman"/>
                <w:sz w:val="22"/>
                <w:szCs w:val="22"/>
              </w:rPr>
            </w:pPr>
            <w:r w:rsidRPr="00387905">
              <w:rPr>
                <w:rFonts w:ascii="Times New Roman" w:hAnsi="Times New Roman" w:cs="Times New Roman"/>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984" w:type="dxa"/>
            <w:tcBorders>
              <w:top w:val="nil"/>
              <w:left w:val="nil"/>
              <w:bottom w:val="single" w:sz="4" w:space="0" w:color="000000"/>
              <w:right w:val="single" w:sz="4" w:space="0" w:color="000000"/>
            </w:tcBorders>
            <w:shd w:val="clear" w:color="auto" w:fill="auto"/>
            <w:hideMark/>
          </w:tcPr>
          <w:p w14:paraId="08089DE2" w14:textId="77777777" w:rsidR="00A31F70" w:rsidRPr="00387905" w:rsidRDefault="00A31F70" w:rsidP="005C5ECD">
            <w:pPr>
              <w:jc w:val="center"/>
              <w:rPr>
                <w:sz w:val="22"/>
                <w:szCs w:val="22"/>
              </w:rPr>
            </w:pPr>
            <w:r w:rsidRPr="00387905">
              <w:rPr>
                <w:sz w:val="22"/>
                <w:szCs w:val="22"/>
              </w:rPr>
              <w:t>100,0%</w:t>
            </w:r>
          </w:p>
        </w:tc>
      </w:tr>
      <w:tr w:rsidR="00387905" w:rsidRPr="00387905" w14:paraId="564D30B1" w14:textId="77777777" w:rsidTr="005C5ECD">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14:paraId="3242D14F" w14:textId="77777777" w:rsidR="00A31F70" w:rsidRPr="00387905" w:rsidRDefault="00A31F70" w:rsidP="005C5ECD">
            <w:pPr>
              <w:pStyle w:val="ConsPlusNonformat"/>
              <w:widowControl/>
              <w:jc w:val="both"/>
              <w:rPr>
                <w:rFonts w:ascii="Times New Roman" w:hAnsi="Times New Roman" w:cs="Times New Roman"/>
                <w:sz w:val="22"/>
                <w:szCs w:val="22"/>
              </w:rPr>
            </w:pPr>
            <w:r w:rsidRPr="00387905">
              <w:rPr>
                <w:rFonts w:ascii="Times New Roman" w:hAnsi="Times New Roman" w:cs="Times New Roman"/>
                <w:sz w:val="22"/>
                <w:szCs w:val="22"/>
              </w:rPr>
              <w:t>Прочие доходы от оказания платных услуг (работ) получателями средств бюджетов сельских поселений</w:t>
            </w:r>
          </w:p>
        </w:tc>
        <w:tc>
          <w:tcPr>
            <w:tcW w:w="1984" w:type="dxa"/>
            <w:tcBorders>
              <w:top w:val="nil"/>
              <w:left w:val="nil"/>
              <w:bottom w:val="single" w:sz="4" w:space="0" w:color="000000"/>
              <w:right w:val="single" w:sz="4" w:space="0" w:color="000000"/>
            </w:tcBorders>
            <w:shd w:val="clear" w:color="auto" w:fill="auto"/>
            <w:hideMark/>
          </w:tcPr>
          <w:p w14:paraId="486498F8" w14:textId="77777777" w:rsidR="00A31F70" w:rsidRPr="00387905" w:rsidRDefault="00A31F70" w:rsidP="005C5ECD">
            <w:pPr>
              <w:jc w:val="center"/>
              <w:rPr>
                <w:sz w:val="22"/>
                <w:szCs w:val="22"/>
              </w:rPr>
            </w:pPr>
            <w:r w:rsidRPr="00387905">
              <w:rPr>
                <w:sz w:val="22"/>
                <w:szCs w:val="22"/>
              </w:rPr>
              <w:t>100,0%</w:t>
            </w:r>
          </w:p>
        </w:tc>
      </w:tr>
      <w:tr w:rsidR="00387905" w:rsidRPr="00387905" w14:paraId="07C820DB" w14:textId="77777777" w:rsidTr="005C5ECD">
        <w:trPr>
          <w:trHeight w:val="624"/>
        </w:trPr>
        <w:tc>
          <w:tcPr>
            <w:tcW w:w="8222" w:type="dxa"/>
            <w:tcBorders>
              <w:top w:val="nil"/>
              <w:left w:val="single" w:sz="4" w:space="0" w:color="000000"/>
              <w:bottom w:val="single" w:sz="4" w:space="0" w:color="000000"/>
              <w:right w:val="single" w:sz="4" w:space="0" w:color="000000"/>
            </w:tcBorders>
            <w:shd w:val="clear" w:color="auto" w:fill="auto"/>
            <w:hideMark/>
          </w:tcPr>
          <w:p w14:paraId="6A51E4E5" w14:textId="77777777" w:rsidR="00A31F70" w:rsidRPr="00387905" w:rsidRDefault="00A31F70" w:rsidP="005C5ECD">
            <w:pPr>
              <w:autoSpaceDE w:val="0"/>
              <w:autoSpaceDN w:val="0"/>
              <w:adjustRightInd w:val="0"/>
              <w:jc w:val="both"/>
              <w:rPr>
                <w:sz w:val="22"/>
                <w:szCs w:val="22"/>
              </w:rPr>
            </w:pPr>
            <w:r w:rsidRPr="00387905">
              <w:rPr>
                <w:rFonts w:eastAsiaTheme="minorHAnsi"/>
                <w:sz w:val="22"/>
                <w:szCs w:val="22"/>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984" w:type="dxa"/>
            <w:tcBorders>
              <w:top w:val="nil"/>
              <w:left w:val="nil"/>
              <w:bottom w:val="single" w:sz="4" w:space="0" w:color="000000"/>
              <w:right w:val="single" w:sz="4" w:space="0" w:color="000000"/>
            </w:tcBorders>
            <w:shd w:val="clear" w:color="auto" w:fill="auto"/>
            <w:hideMark/>
          </w:tcPr>
          <w:p w14:paraId="62C702ED" w14:textId="77777777" w:rsidR="00A31F70" w:rsidRPr="00387905" w:rsidRDefault="00A31F70" w:rsidP="005C5ECD">
            <w:pPr>
              <w:jc w:val="center"/>
              <w:rPr>
                <w:sz w:val="22"/>
                <w:szCs w:val="22"/>
              </w:rPr>
            </w:pPr>
            <w:r w:rsidRPr="00387905">
              <w:rPr>
                <w:sz w:val="22"/>
                <w:szCs w:val="22"/>
              </w:rPr>
              <w:t>100,0%</w:t>
            </w:r>
          </w:p>
        </w:tc>
      </w:tr>
      <w:tr w:rsidR="00387905" w:rsidRPr="00387905" w14:paraId="53127B6A" w14:textId="77777777" w:rsidTr="005C5ECD">
        <w:trPr>
          <w:trHeight w:val="175"/>
        </w:trPr>
        <w:tc>
          <w:tcPr>
            <w:tcW w:w="8222" w:type="dxa"/>
            <w:tcBorders>
              <w:top w:val="nil"/>
              <w:left w:val="single" w:sz="4" w:space="0" w:color="000000"/>
              <w:bottom w:val="single" w:sz="4" w:space="0" w:color="000000"/>
              <w:right w:val="single" w:sz="4" w:space="0" w:color="000000"/>
            </w:tcBorders>
            <w:shd w:val="clear" w:color="auto" w:fill="auto"/>
            <w:hideMark/>
          </w:tcPr>
          <w:p w14:paraId="23A13479" w14:textId="77777777" w:rsidR="00A31F70" w:rsidRPr="00387905" w:rsidRDefault="00A31F70" w:rsidP="005C5ECD">
            <w:pPr>
              <w:jc w:val="both"/>
              <w:rPr>
                <w:sz w:val="22"/>
                <w:szCs w:val="22"/>
              </w:rPr>
            </w:pPr>
            <w:r w:rsidRPr="00387905">
              <w:rPr>
                <w:sz w:val="22"/>
                <w:szCs w:val="22"/>
              </w:rPr>
              <w:t>Невыясненные поступления, зачисляемые в бюджеты сельских поселений</w:t>
            </w:r>
          </w:p>
        </w:tc>
        <w:tc>
          <w:tcPr>
            <w:tcW w:w="1984" w:type="dxa"/>
            <w:tcBorders>
              <w:top w:val="nil"/>
              <w:left w:val="nil"/>
              <w:bottom w:val="single" w:sz="4" w:space="0" w:color="000000"/>
              <w:right w:val="single" w:sz="4" w:space="0" w:color="000000"/>
            </w:tcBorders>
            <w:shd w:val="clear" w:color="auto" w:fill="auto"/>
            <w:hideMark/>
          </w:tcPr>
          <w:p w14:paraId="7A66C14C" w14:textId="77777777" w:rsidR="00A31F70" w:rsidRPr="00387905" w:rsidRDefault="00A31F70" w:rsidP="005C5ECD">
            <w:pPr>
              <w:jc w:val="center"/>
              <w:rPr>
                <w:sz w:val="22"/>
                <w:szCs w:val="22"/>
              </w:rPr>
            </w:pPr>
            <w:r w:rsidRPr="00387905">
              <w:rPr>
                <w:sz w:val="22"/>
                <w:szCs w:val="22"/>
              </w:rPr>
              <w:t>100,0%</w:t>
            </w:r>
          </w:p>
        </w:tc>
      </w:tr>
      <w:tr w:rsidR="00387905" w:rsidRPr="00387905" w14:paraId="566C1AF4" w14:textId="77777777" w:rsidTr="005C5ECD">
        <w:trPr>
          <w:trHeight w:val="1172"/>
        </w:trPr>
        <w:tc>
          <w:tcPr>
            <w:tcW w:w="8222" w:type="dxa"/>
            <w:tcBorders>
              <w:top w:val="nil"/>
              <w:left w:val="single" w:sz="4" w:space="0" w:color="000000"/>
              <w:bottom w:val="single" w:sz="4" w:space="0" w:color="000000"/>
              <w:right w:val="single" w:sz="4" w:space="0" w:color="000000"/>
            </w:tcBorders>
            <w:shd w:val="clear" w:color="auto" w:fill="auto"/>
            <w:hideMark/>
          </w:tcPr>
          <w:p w14:paraId="071586A0" w14:textId="77777777" w:rsidR="00A31F70" w:rsidRPr="00387905" w:rsidRDefault="00A31F70" w:rsidP="005C5ECD">
            <w:pPr>
              <w:pStyle w:val="ConsPlusNonformat"/>
              <w:widowControl/>
              <w:jc w:val="both"/>
              <w:rPr>
                <w:rFonts w:ascii="Times New Roman" w:hAnsi="Times New Roman" w:cs="Times New Roman"/>
                <w:sz w:val="22"/>
                <w:szCs w:val="22"/>
              </w:rPr>
            </w:pPr>
            <w:r w:rsidRPr="00387905">
              <w:rPr>
                <w:rFonts w:ascii="Times New Roman" w:hAnsi="Times New Roman" w:cs="Times New Roman"/>
                <w:sz w:val="22"/>
                <w:szCs w:val="22"/>
              </w:rPr>
              <w:lastRenderedPageBreak/>
              <w:t xml:space="preserve">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w:t>
            </w:r>
            <w:proofErr w:type="gramStart"/>
            <w:r w:rsidRPr="00387905">
              <w:rPr>
                <w:rFonts w:ascii="Times New Roman" w:hAnsi="Times New Roman" w:cs="Times New Roman"/>
                <w:sz w:val="22"/>
                <w:szCs w:val="22"/>
              </w:rPr>
              <w:t>и  иных</w:t>
            </w:r>
            <w:proofErr w:type="gramEnd"/>
            <w:r w:rsidRPr="00387905">
              <w:rPr>
                <w:rFonts w:ascii="Times New Roman" w:hAnsi="Times New Roman" w:cs="Times New Roman"/>
                <w:sz w:val="22"/>
                <w:szCs w:val="22"/>
              </w:rPr>
              <w:t xml:space="preserve">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984" w:type="dxa"/>
            <w:tcBorders>
              <w:top w:val="nil"/>
              <w:left w:val="nil"/>
              <w:bottom w:val="single" w:sz="4" w:space="0" w:color="000000"/>
              <w:right w:val="single" w:sz="4" w:space="0" w:color="000000"/>
            </w:tcBorders>
            <w:shd w:val="clear" w:color="auto" w:fill="auto"/>
            <w:hideMark/>
          </w:tcPr>
          <w:p w14:paraId="5FDA57ED" w14:textId="77777777" w:rsidR="00A31F70" w:rsidRPr="00387905" w:rsidRDefault="00A31F70" w:rsidP="005C5ECD">
            <w:pPr>
              <w:jc w:val="center"/>
              <w:rPr>
                <w:sz w:val="22"/>
                <w:szCs w:val="22"/>
              </w:rPr>
            </w:pPr>
            <w:r w:rsidRPr="00387905">
              <w:rPr>
                <w:sz w:val="22"/>
                <w:szCs w:val="22"/>
              </w:rPr>
              <w:t>100,0%</w:t>
            </w:r>
          </w:p>
        </w:tc>
      </w:tr>
      <w:tr w:rsidR="00387905" w:rsidRPr="00387905" w14:paraId="27EAD458" w14:textId="77777777" w:rsidTr="005C5ECD">
        <w:trPr>
          <w:trHeight w:val="1248"/>
        </w:trPr>
        <w:tc>
          <w:tcPr>
            <w:tcW w:w="8222" w:type="dxa"/>
            <w:tcBorders>
              <w:top w:val="nil"/>
              <w:left w:val="single" w:sz="4" w:space="0" w:color="000000"/>
              <w:bottom w:val="single" w:sz="4" w:space="0" w:color="000000"/>
              <w:right w:val="single" w:sz="4" w:space="0" w:color="000000"/>
            </w:tcBorders>
            <w:shd w:val="clear" w:color="auto" w:fill="auto"/>
            <w:hideMark/>
          </w:tcPr>
          <w:p w14:paraId="0C52E626" w14:textId="77777777" w:rsidR="00A31F70" w:rsidRPr="00387905" w:rsidRDefault="00A31F70" w:rsidP="005C5ECD">
            <w:pPr>
              <w:pStyle w:val="ConsPlusNonformat"/>
              <w:widowControl/>
              <w:jc w:val="both"/>
              <w:rPr>
                <w:rFonts w:ascii="Times New Roman" w:hAnsi="Times New Roman" w:cs="Times New Roman"/>
                <w:sz w:val="22"/>
                <w:szCs w:val="22"/>
              </w:rPr>
            </w:pPr>
            <w:r w:rsidRPr="00387905">
              <w:rPr>
                <w:rFonts w:ascii="Times New Roman" w:hAnsi="Times New Roman" w:cs="Times New Roman"/>
                <w:sz w:val="22"/>
                <w:szCs w:val="2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984" w:type="dxa"/>
            <w:tcBorders>
              <w:top w:val="nil"/>
              <w:left w:val="nil"/>
              <w:bottom w:val="single" w:sz="4" w:space="0" w:color="000000"/>
              <w:right w:val="single" w:sz="4" w:space="0" w:color="000000"/>
            </w:tcBorders>
            <w:shd w:val="clear" w:color="auto" w:fill="auto"/>
            <w:hideMark/>
          </w:tcPr>
          <w:p w14:paraId="6353FBAC" w14:textId="77777777" w:rsidR="00A31F70" w:rsidRPr="00387905" w:rsidRDefault="00A31F70" w:rsidP="005C5ECD">
            <w:pPr>
              <w:jc w:val="center"/>
              <w:rPr>
                <w:sz w:val="22"/>
                <w:szCs w:val="22"/>
              </w:rPr>
            </w:pPr>
            <w:r w:rsidRPr="00387905">
              <w:rPr>
                <w:sz w:val="22"/>
                <w:szCs w:val="22"/>
              </w:rPr>
              <w:t>100,0%</w:t>
            </w:r>
          </w:p>
        </w:tc>
      </w:tr>
    </w:tbl>
    <w:p w14:paraId="76E10C28" w14:textId="77777777" w:rsidR="00A31F70" w:rsidRPr="00387905" w:rsidRDefault="00A31F70" w:rsidP="00A31F70">
      <w:pPr>
        <w:tabs>
          <w:tab w:val="left" w:pos="2428"/>
        </w:tabs>
        <w:jc w:val="right"/>
        <w:rPr>
          <w:sz w:val="22"/>
          <w:szCs w:val="22"/>
        </w:rPr>
      </w:pPr>
    </w:p>
    <w:p w14:paraId="2FC80E10" w14:textId="77777777" w:rsidR="00A31F70" w:rsidRPr="00387905" w:rsidRDefault="00A31F70" w:rsidP="00A31F70">
      <w:pPr>
        <w:rPr>
          <w:b/>
          <w:sz w:val="22"/>
          <w:szCs w:val="22"/>
        </w:rPr>
      </w:pPr>
    </w:p>
    <w:p w14:paraId="28D05414" w14:textId="77777777" w:rsidR="00A31F70" w:rsidRPr="00387905" w:rsidRDefault="00A31F70" w:rsidP="00A31F70">
      <w:pPr>
        <w:jc w:val="center"/>
        <w:rPr>
          <w:b/>
          <w:sz w:val="22"/>
          <w:szCs w:val="22"/>
        </w:rPr>
      </w:pPr>
    </w:p>
    <w:p w14:paraId="5B365C0E" w14:textId="77777777" w:rsidR="00A31F70" w:rsidRPr="00387905" w:rsidRDefault="00A31F70" w:rsidP="00A31F70">
      <w:pPr>
        <w:tabs>
          <w:tab w:val="left" w:pos="1875"/>
        </w:tabs>
        <w:jc w:val="center"/>
        <w:rPr>
          <w:b/>
          <w:bCs/>
          <w:sz w:val="22"/>
          <w:szCs w:val="22"/>
        </w:rPr>
      </w:pPr>
      <w:r w:rsidRPr="00387905">
        <w:rPr>
          <w:b/>
          <w:bCs/>
          <w:sz w:val="22"/>
          <w:szCs w:val="22"/>
        </w:rPr>
        <w:t>Доходы бюджета Красносибирского сельсовета Кочковского района Новосибирской области на 2024 год и плановый период 2025-2026 годов</w:t>
      </w:r>
    </w:p>
    <w:p w14:paraId="4F76684A" w14:textId="77777777" w:rsidR="00A31F70" w:rsidRPr="00387905" w:rsidRDefault="00A31F70" w:rsidP="00A31F70">
      <w:pPr>
        <w:tabs>
          <w:tab w:val="left" w:pos="8475"/>
        </w:tabs>
        <w:jc w:val="right"/>
        <w:rPr>
          <w:sz w:val="22"/>
          <w:szCs w:val="22"/>
        </w:rPr>
      </w:pPr>
      <w:r w:rsidRPr="00387905">
        <w:rPr>
          <w:sz w:val="22"/>
          <w:szCs w:val="22"/>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0"/>
        <w:gridCol w:w="1418"/>
        <w:gridCol w:w="1559"/>
        <w:gridCol w:w="1553"/>
      </w:tblGrid>
      <w:tr w:rsidR="00387905" w:rsidRPr="00387905" w14:paraId="7818893B" w14:textId="77777777" w:rsidTr="005C5ECD">
        <w:tc>
          <w:tcPr>
            <w:tcW w:w="2405" w:type="dxa"/>
            <w:vMerge w:val="restart"/>
          </w:tcPr>
          <w:p w14:paraId="0C8BCB9B" w14:textId="77777777" w:rsidR="00A31F70" w:rsidRPr="00387905" w:rsidRDefault="00A31F70" w:rsidP="005C5ECD">
            <w:pPr>
              <w:pStyle w:val="5"/>
              <w:spacing w:before="0"/>
              <w:jc w:val="center"/>
              <w:rPr>
                <w:rFonts w:ascii="Times New Roman" w:hAnsi="Times New Roman" w:cs="Times New Roman"/>
                <w:b/>
                <w:bCs/>
                <w:i/>
                <w:iCs/>
                <w:color w:val="auto"/>
                <w:sz w:val="22"/>
                <w:szCs w:val="22"/>
              </w:rPr>
            </w:pPr>
            <w:r w:rsidRPr="00387905">
              <w:rPr>
                <w:rFonts w:ascii="Times New Roman" w:hAnsi="Times New Roman" w:cs="Times New Roman"/>
                <w:color w:val="auto"/>
                <w:sz w:val="22"/>
                <w:szCs w:val="22"/>
              </w:rPr>
              <w:t>Код бюджетной классификации Российской Федерации</w:t>
            </w:r>
          </w:p>
        </w:tc>
        <w:tc>
          <w:tcPr>
            <w:tcW w:w="3260" w:type="dxa"/>
            <w:vMerge w:val="restart"/>
          </w:tcPr>
          <w:p w14:paraId="6A0EC249" w14:textId="77777777" w:rsidR="00A31F70" w:rsidRPr="00387905" w:rsidRDefault="00A31F70" w:rsidP="005C5ECD">
            <w:pPr>
              <w:pStyle w:val="5"/>
              <w:spacing w:before="0"/>
              <w:jc w:val="center"/>
              <w:rPr>
                <w:rFonts w:ascii="Times New Roman" w:hAnsi="Times New Roman" w:cs="Times New Roman"/>
                <w:b/>
                <w:bCs/>
                <w:i/>
                <w:iCs/>
                <w:color w:val="auto"/>
                <w:sz w:val="22"/>
                <w:szCs w:val="22"/>
              </w:rPr>
            </w:pPr>
            <w:r w:rsidRPr="00387905">
              <w:rPr>
                <w:rFonts w:ascii="Times New Roman" w:hAnsi="Times New Roman" w:cs="Times New Roman"/>
                <w:color w:val="auto"/>
                <w:sz w:val="22"/>
                <w:szCs w:val="22"/>
              </w:rPr>
              <w:t>Наименование групп, подгрупп, статей, подстатей, элементов, программ кодов экономической классификации</w:t>
            </w:r>
          </w:p>
        </w:tc>
        <w:tc>
          <w:tcPr>
            <w:tcW w:w="1418" w:type="dxa"/>
            <w:vMerge w:val="restart"/>
          </w:tcPr>
          <w:p w14:paraId="53406793" w14:textId="77777777" w:rsidR="00A31F70" w:rsidRPr="00387905" w:rsidRDefault="00A31F70" w:rsidP="005C5ECD">
            <w:pPr>
              <w:pStyle w:val="5"/>
              <w:spacing w:before="0"/>
              <w:jc w:val="center"/>
              <w:rPr>
                <w:rFonts w:ascii="Times New Roman" w:hAnsi="Times New Roman" w:cs="Times New Roman"/>
                <w:b/>
                <w:bCs/>
                <w:i/>
                <w:iCs/>
                <w:color w:val="auto"/>
                <w:sz w:val="22"/>
                <w:szCs w:val="22"/>
              </w:rPr>
            </w:pPr>
          </w:p>
          <w:p w14:paraId="68D2524F" w14:textId="77777777" w:rsidR="00A31F70" w:rsidRPr="00387905" w:rsidRDefault="00A31F70" w:rsidP="005C5ECD">
            <w:pPr>
              <w:pStyle w:val="5"/>
              <w:spacing w:before="0"/>
              <w:jc w:val="center"/>
              <w:rPr>
                <w:rFonts w:ascii="Times New Roman" w:hAnsi="Times New Roman" w:cs="Times New Roman"/>
                <w:b/>
                <w:bCs/>
                <w:i/>
                <w:iCs/>
                <w:color w:val="auto"/>
                <w:sz w:val="22"/>
                <w:szCs w:val="22"/>
              </w:rPr>
            </w:pPr>
          </w:p>
          <w:p w14:paraId="67AC8DB8" w14:textId="77777777" w:rsidR="00A31F70" w:rsidRPr="00387905" w:rsidRDefault="00A31F70" w:rsidP="005C5ECD">
            <w:pPr>
              <w:pStyle w:val="5"/>
              <w:spacing w:before="0"/>
              <w:jc w:val="center"/>
              <w:rPr>
                <w:rFonts w:ascii="Times New Roman" w:hAnsi="Times New Roman" w:cs="Times New Roman"/>
                <w:b/>
                <w:bCs/>
                <w:i/>
                <w:iCs/>
                <w:color w:val="auto"/>
                <w:sz w:val="22"/>
                <w:szCs w:val="22"/>
              </w:rPr>
            </w:pPr>
            <w:r w:rsidRPr="00387905">
              <w:rPr>
                <w:rFonts w:ascii="Times New Roman" w:hAnsi="Times New Roman" w:cs="Times New Roman"/>
                <w:color w:val="auto"/>
                <w:sz w:val="22"/>
                <w:szCs w:val="22"/>
              </w:rPr>
              <w:t>2024 год</w:t>
            </w:r>
          </w:p>
        </w:tc>
        <w:tc>
          <w:tcPr>
            <w:tcW w:w="3112" w:type="dxa"/>
            <w:gridSpan w:val="2"/>
          </w:tcPr>
          <w:p w14:paraId="61C5B0B2" w14:textId="77777777" w:rsidR="00A31F70" w:rsidRPr="00387905" w:rsidRDefault="00A31F70" w:rsidP="005C5ECD">
            <w:pPr>
              <w:pStyle w:val="5"/>
              <w:spacing w:before="0"/>
              <w:jc w:val="center"/>
              <w:rPr>
                <w:rFonts w:ascii="Times New Roman" w:hAnsi="Times New Roman" w:cs="Times New Roman"/>
                <w:b/>
                <w:bCs/>
                <w:i/>
                <w:iCs/>
                <w:color w:val="auto"/>
                <w:sz w:val="22"/>
                <w:szCs w:val="22"/>
              </w:rPr>
            </w:pPr>
            <w:r w:rsidRPr="00387905">
              <w:rPr>
                <w:rFonts w:ascii="Times New Roman" w:hAnsi="Times New Roman" w:cs="Times New Roman"/>
                <w:color w:val="auto"/>
                <w:sz w:val="22"/>
                <w:szCs w:val="22"/>
              </w:rPr>
              <w:t>Плановый период</w:t>
            </w:r>
          </w:p>
        </w:tc>
      </w:tr>
      <w:tr w:rsidR="00387905" w:rsidRPr="00387905" w14:paraId="35FB8D03" w14:textId="77777777" w:rsidTr="005C5ECD">
        <w:trPr>
          <w:trHeight w:val="343"/>
        </w:trPr>
        <w:tc>
          <w:tcPr>
            <w:tcW w:w="2405" w:type="dxa"/>
            <w:vMerge/>
          </w:tcPr>
          <w:p w14:paraId="6055A434" w14:textId="77777777" w:rsidR="00A31F70" w:rsidRPr="00387905" w:rsidRDefault="00A31F70" w:rsidP="005C5ECD">
            <w:pPr>
              <w:pStyle w:val="5"/>
              <w:spacing w:before="0"/>
              <w:jc w:val="center"/>
              <w:rPr>
                <w:rFonts w:ascii="Times New Roman" w:hAnsi="Times New Roman" w:cs="Times New Roman"/>
                <w:b/>
                <w:bCs/>
                <w:i/>
                <w:iCs/>
                <w:color w:val="auto"/>
                <w:sz w:val="22"/>
                <w:szCs w:val="22"/>
              </w:rPr>
            </w:pPr>
          </w:p>
        </w:tc>
        <w:tc>
          <w:tcPr>
            <w:tcW w:w="3260" w:type="dxa"/>
            <w:vMerge/>
          </w:tcPr>
          <w:p w14:paraId="50893DD3" w14:textId="77777777" w:rsidR="00A31F70" w:rsidRPr="00387905" w:rsidRDefault="00A31F70" w:rsidP="005C5ECD">
            <w:pPr>
              <w:pStyle w:val="5"/>
              <w:spacing w:before="0"/>
              <w:jc w:val="center"/>
              <w:rPr>
                <w:rFonts w:ascii="Times New Roman" w:hAnsi="Times New Roman" w:cs="Times New Roman"/>
                <w:b/>
                <w:bCs/>
                <w:i/>
                <w:iCs/>
                <w:color w:val="auto"/>
                <w:sz w:val="22"/>
                <w:szCs w:val="22"/>
              </w:rPr>
            </w:pPr>
          </w:p>
        </w:tc>
        <w:tc>
          <w:tcPr>
            <w:tcW w:w="1418" w:type="dxa"/>
            <w:vMerge/>
          </w:tcPr>
          <w:p w14:paraId="3C15A6D0" w14:textId="77777777" w:rsidR="00A31F70" w:rsidRPr="00387905" w:rsidRDefault="00A31F70" w:rsidP="005C5ECD">
            <w:pPr>
              <w:pStyle w:val="5"/>
              <w:spacing w:before="0"/>
              <w:jc w:val="center"/>
              <w:rPr>
                <w:rFonts w:ascii="Times New Roman" w:hAnsi="Times New Roman" w:cs="Times New Roman"/>
                <w:b/>
                <w:bCs/>
                <w:i/>
                <w:iCs/>
                <w:color w:val="auto"/>
                <w:sz w:val="22"/>
                <w:szCs w:val="22"/>
              </w:rPr>
            </w:pPr>
          </w:p>
        </w:tc>
        <w:tc>
          <w:tcPr>
            <w:tcW w:w="1559" w:type="dxa"/>
          </w:tcPr>
          <w:p w14:paraId="25AD4744" w14:textId="77777777" w:rsidR="00A31F70" w:rsidRPr="00387905" w:rsidRDefault="00A31F70" w:rsidP="005C5ECD">
            <w:pPr>
              <w:pStyle w:val="5"/>
              <w:spacing w:before="0"/>
              <w:jc w:val="center"/>
              <w:rPr>
                <w:rFonts w:ascii="Times New Roman" w:hAnsi="Times New Roman" w:cs="Times New Roman"/>
                <w:b/>
                <w:bCs/>
                <w:i/>
                <w:iCs/>
                <w:color w:val="auto"/>
                <w:sz w:val="22"/>
                <w:szCs w:val="22"/>
              </w:rPr>
            </w:pPr>
          </w:p>
          <w:p w14:paraId="0393BD0B" w14:textId="77777777" w:rsidR="00A31F70" w:rsidRPr="00387905" w:rsidRDefault="00A31F70" w:rsidP="005C5ECD">
            <w:pPr>
              <w:pStyle w:val="5"/>
              <w:spacing w:before="0"/>
              <w:jc w:val="center"/>
              <w:rPr>
                <w:rFonts w:ascii="Times New Roman" w:hAnsi="Times New Roman" w:cs="Times New Roman"/>
                <w:b/>
                <w:bCs/>
                <w:i/>
                <w:iCs/>
                <w:color w:val="auto"/>
                <w:sz w:val="22"/>
                <w:szCs w:val="22"/>
              </w:rPr>
            </w:pPr>
            <w:r w:rsidRPr="00387905">
              <w:rPr>
                <w:rFonts w:ascii="Times New Roman" w:hAnsi="Times New Roman" w:cs="Times New Roman"/>
                <w:color w:val="auto"/>
                <w:sz w:val="22"/>
                <w:szCs w:val="22"/>
              </w:rPr>
              <w:t>2025 год</w:t>
            </w:r>
          </w:p>
        </w:tc>
        <w:tc>
          <w:tcPr>
            <w:tcW w:w="1553" w:type="dxa"/>
          </w:tcPr>
          <w:p w14:paraId="55C81175" w14:textId="77777777" w:rsidR="00A31F70" w:rsidRPr="00387905" w:rsidRDefault="00A31F70" w:rsidP="005C5ECD">
            <w:pPr>
              <w:pStyle w:val="5"/>
              <w:spacing w:before="0"/>
              <w:jc w:val="center"/>
              <w:rPr>
                <w:rFonts w:ascii="Times New Roman" w:hAnsi="Times New Roman" w:cs="Times New Roman"/>
                <w:b/>
                <w:bCs/>
                <w:i/>
                <w:iCs/>
                <w:color w:val="auto"/>
                <w:sz w:val="22"/>
                <w:szCs w:val="22"/>
              </w:rPr>
            </w:pPr>
          </w:p>
          <w:p w14:paraId="775293C3" w14:textId="77777777" w:rsidR="00A31F70" w:rsidRPr="00387905" w:rsidRDefault="00A31F70" w:rsidP="005C5ECD">
            <w:pPr>
              <w:pStyle w:val="5"/>
              <w:spacing w:before="0"/>
              <w:jc w:val="center"/>
              <w:rPr>
                <w:rFonts w:ascii="Times New Roman" w:hAnsi="Times New Roman" w:cs="Times New Roman"/>
                <w:b/>
                <w:bCs/>
                <w:i/>
                <w:iCs/>
                <w:color w:val="auto"/>
                <w:sz w:val="22"/>
                <w:szCs w:val="22"/>
              </w:rPr>
            </w:pPr>
            <w:r w:rsidRPr="00387905">
              <w:rPr>
                <w:rFonts w:ascii="Times New Roman" w:hAnsi="Times New Roman" w:cs="Times New Roman"/>
                <w:color w:val="auto"/>
                <w:sz w:val="22"/>
                <w:szCs w:val="22"/>
              </w:rPr>
              <w:t>2026 год</w:t>
            </w:r>
          </w:p>
        </w:tc>
      </w:tr>
      <w:tr w:rsidR="00387905" w:rsidRPr="00387905" w14:paraId="76F53511" w14:textId="77777777" w:rsidTr="005C5ECD">
        <w:tc>
          <w:tcPr>
            <w:tcW w:w="2405" w:type="dxa"/>
          </w:tcPr>
          <w:p w14:paraId="0E5D7898" w14:textId="77777777" w:rsidR="00A31F70" w:rsidRPr="00387905" w:rsidRDefault="00A31F70" w:rsidP="005C5ECD">
            <w:pPr>
              <w:pStyle w:val="5"/>
              <w:spacing w:before="0"/>
              <w:rPr>
                <w:rFonts w:ascii="Times New Roman" w:hAnsi="Times New Roman" w:cs="Times New Roman"/>
                <w:b/>
                <w:bCs/>
                <w:i/>
                <w:iCs/>
                <w:color w:val="auto"/>
                <w:sz w:val="22"/>
                <w:szCs w:val="22"/>
              </w:rPr>
            </w:pPr>
            <w:r w:rsidRPr="00387905">
              <w:rPr>
                <w:rFonts w:ascii="Times New Roman" w:hAnsi="Times New Roman" w:cs="Times New Roman"/>
                <w:color w:val="auto"/>
                <w:sz w:val="22"/>
                <w:szCs w:val="22"/>
              </w:rPr>
              <w:t>1 00 00000 00 0000 000</w:t>
            </w:r>
          </w:p>
        </w:tc>
        <w:tc>
          <w:tcPr>
            <w:tcW w:w="3260" w:type="dxa"/>
          </w:tcPr>
          <w:p w14:paraId="32E82427" w14:textId="77777777" w:rsidR="00A31F70" w:rsidRPr="00387905" w:rsidRDefault="00A31F70" w:rsidP="005C5ECD">
            <w:pPr>
              <w:pStyle w:val="5"/>
              <w:spacing w:before="0"/>
              <w:rPr>
                <w:rFonts w:ascii="Times New Roman" w:hAnsi="Times New Roman" w:cs="Times New Roman"/>
                <w:b/>
                <w:bCs/>
                <w:i/>
                <w:iCs/>
                <w:color w:val="auto"/>
                <w:sz w:val="22"/>
                <w:szCs w:val="22"/>
              </w:rPr>
            </w:pPr>
            <w:r w:rsidRPr="00387905">
              <w:rPr>
                <w:rFonts w:ascii="Times New Roman" w:hAnsi="Times New Roman" w:cs="Times New Roman"/>
                <w:color w:val="auto"/>
                <w:sz w:val="22"/>
                <w:szCs w:val="22"/>
              </w:rPr>
              <w:t>Налоговые и неналоговые доходы</w:t>
            </w:r>
          </w:p>
        </w:tc>
        <w:tc>
          <w:tcPr>
            <w:tcW w:w="1418" w:type="dxa"/>
          </w:tcPr>
          <w:p w14:paraId="0EBFCA35" w14:textId="77777777" w:rsidR="00A31F70" w:rsidRPr="00387905" w:rsidRDefault="00A31F70" w:rsidP="005C5ECD">
            <w:pPr>
              <w:pStyle w:val="5"/>
              <w:spacing w:before="0"/>
              <w:jc w:val="center"/>
              <w:rPr>
                <w:rFonts w:ascii="Times New Roman" w:hAnsi="Times New Roman" w:cs="Times New Roman"/>
                <w:b/>
                <w:bCs/>
                <w:i/>
                <w:iCs/>
                <w:color w:val="auto"/>
                <w:sz w:val="22"/>
                <w:szCs w:val="22"/>
              </w:rPr>
            </w:pPr>
            <w:r w:rsidRPr="00387905">
              <w:rPr>
                <w:rFonts w:ascii="Times New Roman" w:hAnsi="Times New Roman" w:cs="Times New Roman"/>
                <w:color w:val="auto"/>
                <w:sz w:val="22"/>
                <w:szCs w:val="22"/>
              </w:rPr>
              <w:t>2 301,40</w:t>
            </w:r>
          </w:p>
        </w:tc>
        <w:tc>
          <w:tcPr>
            <w:tcW w:w="1559" w:type="dxa"/>
          </w:tcPr>
          <w:p w14:paraId="6EBD0527" w14:textId="77777777" w:rsidR="00A31F70" w:rsidRPr="00387905" w:rsidRDefault="00A31F70" w:rsidP="005C5ECD">
            <w:pPr>
              <w:pStyle w:val="5"/>
              <w:spacing w:before="0"/>
              <w:jc w:val="center"/>
              <w:rPr>
                <w:rFonts w:ascii="Times New Roman" w:hAnsi="Times New Roman" w:cs="Times New Roman"/>
                <w:b/>
                <w:bCs/>
                <w:i/>
                <w:iCs/>
                <w:color w:val="auto"/>
                <w:sz w:val="22"/>
                <w:szCs w:val="22"/>
              </w:rPr>
            </w:pPr>
            <w:r w:rsidRPr="00387905">
              <w:rPr>
                <w:rFonts w:ascii="Times New Roman" w:hAnsi="Times New Roman" w:cs="Times New Roman"/>
                <w:color w:val="auto"/>
                <w:sz w:val="22"/>
                <w:szCs w:val="22"/>
              </w:rPr>
              <w:t>2 651,30</w:t>
            </w:r>
          </w:p>
        </w:tc>
        <w:tc>
          <w:tcPr>
            <w:tcW w:w="1553" w:type="dxa"/>
          </w:tcPr>
          <w:p w14:paraId="647BA852" w14:textId="77777777" w:rsidR="00A31F70" w:rsidRPr="00387905" w:rsidRDefault="00A31F70" w:rsidP="005C5ECD">
            <w:pPr>
              <w:pStyle w:val="5"/>
              <w:spacing w:before="0"/>
              <w:jc w:val="center"/>
              <w:rPr>
                <w:rFonts w:ascii="Times New Roman" w:hAnsi="Times New Roman" w:cs="Times New Roman"/>
                <w:b/>
                <w:bCs/>
                <w:i/>
                <w:iCs/>
                <w:color w:val="auto"/>
                <w:sz w:val="22"/>
                <w:szCs w:val="22"/>
              </w:rPr>
            </w:pPr>
            <w:r w:rsidRPr="00387905">
              <w:rPr>
                <w:rFonts w:ascii="Times New Roman" w:hAnsi="Times New Roman" w:cs="Times New Roman"/>
                <w:color w:val="auto"/>
                <w:sz w:val="22"/>
                <w:szCs w:val="22"/>
              </w:rPr>
              <w:t>2 828,10</w:t>
            </w:r>
          </w:p>
        </w:tc>
      </w:tr>
      <w:tr w:rsidR="00387905" w:rsidRPr="00387905" w14:paraId="0812AE70" w14:textId="77777777" w:rsidTr="005C5ECD">
        <w:trPr>
          <w:trHeight w:val="427"/>
        </w:trPr>
        <w:tc>
          <w:tcPr>
            <w:tcW w:w="2405" w:type="dxa"/>
          </w:tcPr>
          <w:p w14:paraId="3801C0DE" w14:textId="77777777" w:rsidR="00A31F70" w:rsidRPr="00387905" w:rsidRDefault="00A31F70" w:rsidP="005C5ECD">
            <w:pPr>
              <w:pStyle w:val="5"/>
              <w:spacing w:before="0"/>
              <w:rPr>
                <w:rFonts w:ascii="Times New Roman" w:hAnsi="Times New Roman" w:cs="Times New Roman"/>
                <w:b/>
                <w:bCs/>
                <w:i/>
                <w:iCs/>
                <w:color w:val="auto"/>
                <w:sz w:val="22"/>
                <w:szCs w:val="22"/>
              </w:rPr>
            </w:pPr>
            <w:r w:rsidRPr="00387905">
              <w:rPr>
                <w:rFonts w:ascii="Times New Roman" w:hAnsi="Times New Roman" w:cs="Times New Roman"/>
                <w:color w:val="auto"/>
                <w:sz w:val="22"/>
                <w:szCs w:val="22"/>
              </w:rPr>
              <w:t>2 00 00000 00 0000 000</w:t>
            </w:r>
          </w:p>
        </w:tc>
        <w:tc>
          <w:tcPr>
            <w:tcW w:w="3260" w:type="dxa"/>
          </w:tcPr>
          <w:p w14:paraId="3650C982" w14:textId="77777777" w:rsidR="00A31F70" w:rsidRPr="00387905" w:rsidRDefault="00A31F70" w:rsidP="005C5ECD">
            <w:pPr>
              <w:pStyle w:val="5"/>
              <w:spacing w:before="0"/>
              <w:rPr>
                <w:rFonts w:ascii="Times New Roman" w:hAnsi="Times New Roman" w:cs="Times New Roman"/>
                <w:b/>
                <w:bCs/>
                <w:i/>
                <w:iCs/>
                <w:color w:val="auto"/>
                <w:sz w:val="22"/>
                <w:szCs w:val="22"/>
              </w:rPr>
            </w:pPr>
            <w:r w:rsidRPr="00387905">
              <w:rPr>
                <w:rFonts w:ascii="Times New Roman" w:hAnsi="Times New Roman" w:cs="Times New Roman"/>
                <w:color w:val="auto"/>
                <w:sz w:val="22"/>
                <w:szCs w:val="22"/>
              </w:rPr>
              <w:t>Безвозмездные поступления</w:t>
            </w:r>
          </w:p>
        </w:tc>
        <w:tc>
          <w:tcPr>
            <w:tcW w:w="1418" w:type="dxa"/>
          </w:tcPr>
          <w:p w14:paraId="544F574B" w14:textId="77777777" w:rsidR="00A31F70" w:rsidRPr="00387905" w:rsidRDefault="00A31F70" w:rsidP="005C5ECD">
            <w:pPr>
              <w:jc w:val="center"/>
              <w:rPr>
                <w:sz w:val="22"/>
                <w:szCs w:val="22"/>
              </w:rPr>
            </w:pPr>
            <w:r w:rsidRPr="00387905">
              <w:rPr>
                <w:sz w:val="22"/>
                <w:szCs w:val="22"/>
              </w:rPr>
              <w:t>6 795,71</w:t>
            </w:r>
          </w:p>
        </w:tc>
        <w:tc>
          <w:tcPr>
            <w:tcW w:w="1559" w:type="dxa"/>
          </w:tcPr>
          <w:p w14:paraId="02D4B4A3" w14:textId="77777777" w:rsidR="00A31F70" w:rsidRPr="00387905" w:rsidRDefault="00A31F70" w:rsidP="005C5ECD">
            <w:pPr>
              <w:jc w:val="center"/>
              <w:rPr>
                <w:sz w:val="22"/>
                <w:szCs w:val="22"/>
              </w:rPr>
            </w:pPr>
            <w:r w:rsidRPr="00387905">
              <w:rPr>
                <w:sz w:val="22"/>
                <w:szCs w:val="22"/>
              </w:rPr>
              <w:t>4 610,97</w:t>
            </w:r>
          </w:p>
        </w:tc>
        <w:tc>
          <w:tcPr>
            <w:tcW w:w="1553" w:type="dxa"/>
          </w:tcPr>
          <w:p w14:paraId="35228345" w14:textId="77777777" w:rsidR="00A31F70" w:rsidRPr="00387905" w:rsidRDefault="00A31F70" w:rsidP="005C5ECD">
            <w:pPr>
              <w:jc w:val="center"/>
              <w:rPr>
                <w:sz w:val="22"/>
                <w:szCs w:val="22"/>
              </w:rPr>
            </w:pPr>
            <w:r w:rsidRPr="00387905">
              <w:rPr>
                <w:sz w:val="22"/>
                <w:szCs w:val="22"/>
              </w:rPr>
              <w:t>3 652,37</w:t>
            </w:r>
          </w:p>
        </w:tc>
      </w:tr>
      <w:tr w:rsidR="00387905" w:rsidRPr="00387905" w14:paraId="4EB015AA" w14:textId="77777777" w:rsidTr="005C5ECD">
        <w:trPr>
          <w:trHeight w:val="399"/>
        </w:trPr>
        <w:tc>
          <w:tcPr>
            <w:tcW w:w="2405" w:type="dxa"/>
          </w:tcPr>
          <w:p w14:paraId="4FBAA3ED" w14:textId="77777777" w:rsidR="00A31F70" w:rsidRPr="00387905" w:rsidRDefault="00A31F70" w:rsidP="005C5ECD">
            <w:pPr>
              <w:pStyle w:val="5"/>
              <w:spacing w:before="0"/>
              <w:rPr>
                <w:rFonts w:ascii="Times New Roman" w:hAnsi="Times New Roman" w:cs="Times New Roman"/>
                <w:b/>
                <w:bCs/>
                <w:i/>
                <w:iCs/>
                <w:color w:val="auto"/>
                <w:sz w:val="22"/>
                <w:szCs w:val="22"/>
                <w:highlight w:val="yellow"/>
              </w:rPr>
            </w:pPr>
          </w:p>
        </w:tc>
        <w:tc>
          <w:tcPr>
            <w:tcW w:w="3260" w:type="dxa"/>
          </w:tcPr>
          <w:p w14:paraId="462F9F80" w14:textId="77777777" w:rsidR="00A31F70" w:rsidRPr="00387905" w:rsidRDefault="00A31F70" w:rsidP="005C5ECD">
            <w:pPr>
              <w:pStyle w:val="5"/>
              <w:spacing w:before="0"/>
              <w:rPr>
                <w:rFonts w:ascii="Times New Roman" w:hAnsi="Times New Roman" w:cs="Times New Roman"/>
                <w:i/>
                <w:iCs/>
                <w:color w:val="auto"/>
                <w:sz w:val="22"/>
                <w:szCs w:val="22"/>
              </w:rPr>
            </w:pPr>
            <w:r w:rsidRPr="00387905">
              <w:rPr>
                <w:rFonts w:ascii="Times New Roman" w:hAnsi="Times New Roman" w:cs="Times New Roman"/>
                <w:color w:val="auto"/>
                <w:sz w:val="22"/>
                <w:szCs w:val="22"/>
              </w:rPr>
              <w:t>ВСЕГО доходов</w:t>
            </w:r>
          </w:p>
        </w:tc>
        <w:tc>
          <w:tcPr>
            <w:tcW w:w="1418" w:type="dxa"/>
          </w:tcPr>
          <w:p w14:paraId="2C06DAA0" w14:textId="77777777" w:rsidR="00A31F70" w:rsidRPr="00387905" w:rsidRDefault="00A31F70" w:rsidP="005C5ECD">
            <w:pPr>
              <w:pStyle w:val="5"/>
              <w:spacing w:before="0"/>
              <w:jc w:val="center"/>
              <w:rPr>
                <w:rFonts w:ascii="Times New Roman" w:hAnsi="Times New Roman" w:cs="Times New Roman"/>
                <w:i/>
                <w:iCs/>
                <w:color w:val="auto"/>
                <w:sz w:val="22"/>
                <w:szCs w:val="22"/>
              </w:rPr>
            </w:pPr>
            <w:r w:rsidRPr="00387905">
              <w:rPr>
                <w:rFonts w:ascii="Times New Roman" w:hAnsi="Times New Roman" w:cs="Times New Roman"/>
                <w:color w:val="auto"/>
                <w:sz w:val="22"/>
                <w:szCs w:val="22"/>
              </w:rPr>
              <w:t>9 097,11</w:t>
            </w:r>
          </w:p>
        </w:tc>
        <w:tc>
          <w:tcPr>
            <w:tcW w:w="1559" w:type="dxa"/>
          </w:tcPr>
          <w:p w14:paraId="1DFDFFE6" w14:textId="77777777" w:rsidR="00A31F70" w:rsidRPr="00387905" w:rsidRDefault="00A31F70" w:rsidP="005C5ECD">
            <w:pPr>
              <w:pStyle w:val="5"/>
              <w:spacing w:before="0"/>
              <w:jc w:val="center"/>
              <w:rPr>
                <w:rFonts w:ascii="Times New Roman" w:hAnsi="Times New Roman" w:cs="Times New Roman"/>
                <w:i/>
                <w:iCs/>
                <w:color w:val="auto"/>
                <w:sz w:val="22"/>
                <w:szCs w:val="22"/>
              </w:rPr>
            </w:pPr>
            <w:r w:rsidRPr="00387905">
              <w:rPr>
                <w:rFonts w:ascii="Times New Roman" w:hAnsi="Times New Roman" w:cs="Times New Roman"/>
                <w:color w:val="auto"/>
                <w:sz w:val="22"/>
                <w:szCs w:val="22"/>
              </w:rPr>
              <w:t>7 262,27</w:t>
            </w:r>
          </w:p>
        </w:tc>
        <w:tc>
          <w:tcPr>
            <w:tcW w:w="1553" w:type="dxa"/>
          </w:tcPr>
          <w:p w14:paraId="344ED0E1" w14:textId="77777777" w:rsidR="00A31F70" w:rsidRPr="00387905" w:rsidRDefault="00A31F70" w:rsidP="005C5ECD">
            <w:pPr>
              <w:pStyle w:val="5"/>
              <w:spacing w:before="0"/>
              <w:jc w:val="center"/>
              <w:rPr>
                <w:rFonts w:ascii="Times New Roman" w:hAnsi="Times New Roman" w:cs="Times New Roman"/>
                <w:i/>
                <w:iCs/>
                <w:color w:val="auto"/>
                <w:sz w:val="22"/>
                <w:szCs w:val="22"/>
              </w:rPr>
            </w:pPr>
            <w:r w:rsidRPr="00387905">
              <w:rPr>
                <w:rFonts w:ascii="Times New Roman" w:hAnsi="Times New Roman" w:cs="Times New Roman"/>
                <w:color w:val="auto"/>
                <w:sz w:val="22"/>
                <w:szCs w:val="22"/>
              </w:rPr>
              <w:t>6 480,47</w:t>
            </w:r>
          </w:p>
        </w:tc>
      </w:tr>
    </w:tbl>
    <w:p w14:paraId="543BF100" w14:textId="77777777" w:rsidR="00A31F70" w:rsidRPr="00387905" w:rsidRDefault="00A31F70" w:rsidP="00A31F70">
      <w:pPr>
        <w:ind w:left="7380"/>
        <w:jc w:val="right"/>
        <w:rPr>
          <w:sz w:val="22"/>
          <w:szCs w:val="22"/>
          <w:highlight w:val="yellow"/>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0"/>
        <w:gridCol w:w="1418"/>
        <w:gridCol w:w="1559"/>
        <w:gridCol w:w="1553"/>
      </w:tblGrid>
      <w:tr w:rsidR="00387905" w:rsidRPr="00387905" w14:paraId="080613B9" w14:textId="77777777" w:rsidTr="005C5ECD">
        <w:tc>
          <w:tcPr>
            <w:tcW w:w="2405" w:type="dxa"/>
          </w:tcPr>
          <w:p w14:paraId="1A996977" w14:textId="77777777" w:rsidR="00A31F70" w:rsidRPr="00387905" w:rsidRDefault="00A31F70" w:rsidP="005C5ECD">
            <w:pPr>
              <w:rPr>
                <w:sz w:val="22"/>
                <w:szCs w:val="22"/>
              </w:rPr>
            </w:pPr>
            <w:r w:rsidRPr="00387905">
              <w:rPr>
                <w:sz w:val="22"/>
                <w:szCs w:val="22"/>
              </w:rPr>
              <w:t>БК</w:t>
            </w:r>
          </w:p>
        </w:tc>
        <w:tc>
          <w:tcPr>
            <w:tcW w:w="3260" w:type="dxa"/>
          </w:tcPr>
          <w:p w14:paraId="0A6FB341" w14:textId="77777777" w:rsidR="00A31F70" w:rsidRPr="00387905" w:rsidRDefault="00A31F70" w:rsidP="005C5ECD">
            <w:pPr>
              <w:rPr>
                <w:sz w:val="22"/>
                <w:szCs w:val="22"/>
              </w:rPr>
            </w:pPr>
            <w:r w:rsidRPr="00387905">
              <w:rPr>
                <w:sz w:val="22"/>
                <w:szCs w:val="22"/>
              </w:rPr>
              <w:t>Наименование показателя</w:t>
            </w:r>
          </w:p>
        </w:tc>
        <w:tc>
          <w:tcPr>
            <w:tcW w:w="1418" w:type="dxa"/>
          </w:tcPr>
          <w:p w14:paraId="7A3C80DA" w14:textId="77777777" w:rsidR="00A31F70" w:rsidRPr="00387905" w:rsidRDefault="00A31F70" w:rsidP="005C5ECD">
            <w:pPr>
              <w:jc w:val="center"/>
              <w:rPr>
                <w:sz w:val="22"/>
                <w:szCs w:val="22"/>
              </w:rPr>
            </w:pPr>
          </w:p>
        </w:tc>
        <w:tc>
          <w:tcPr>
            <w:tcW w:w="1559" w:type="dxa"/>
          </w:tcPr>
          <w:p w14:paraId="7E282CE5" w14:textId="77777777" w:rsidR="00A31F70" w:rsidRPr="00387905" w:rsidRDefault="00A31F70" w:rsidP="005C5ECD">
            <w:pPr>
              <w:jc w:val="center"/>
              <w:rPr>
                <w:sz w:val="22"/>
                <w:szCs w:val="22"/>
              </w:rPr>
            </w:pPr>
            <w:r w:rsidRPr="00387905">
              <w:rPr>
                <w:sz w:val="22"/>
                <w:szCs w:val="22"/>
              </w:rPr>
              <w:t>СУММА</w:t>
            </w:r>
          </w:p>
        </w:tc>
        <w:tc>
          <w:tcPr>
            <w:tcW w:w="1553" w:type="dxa"/>
          </w:tcPr>
          <w:p w14:paraId="664F3737" w14:textId="77777777" w:rsidR="00A31F70" w:rsidRPr="00387905" w:rsidRDefault="00A31F70" w:rsidP="005C5ECD">
            <w:pPr>
              <w:jc w:val="center"/>
              <w:rPr>
                <w:sz w:val="22"/>
                <w:szCs w:val="22"/>
              </w:rPr>
            </w:pPr>
          </w:p>
        </w:tc>
      </w:tr>
      <w:tr w:rsidR="00387905" w:rsidRPr="00387905" w14:paraId="7BE7C947" w14:textId="77777777" w:rsidTr="005C5ECD">
        <w:tc>
          <w:tcPr>
            <w:tcW w:w="2405" w:type="dxa"/>
          </w:tcPr>
          <w:p w14:paraId="6C2F5268" w14:textId="77777777" w:rsidR="00A31F70" w:rsidRPr="00387905" w:rsidRDefault="00A31F70" w:rsidP="005C5ECD">
            <w:pPr>
              <w:rPr>
                <w:sz w:val="22"/>
                <w:szCs w:val="22"/>
              </w:rPr>
            </w:pPr>
            <w:r w:rsidRPr="00387905">
              <w:rPr>
                <w:sz w:val="22"/>
                <w:szCs w:val="22"/>
              </w:rPr>
              <w:t xml:space="preserve">1 01 02010 01 0000 110 </w:t>
            </w:r>
          </w:p>
          <w:p w14:paraId="6E795471" w14:textId="77777777" w:rsidR="00A31F70" w:rsidRPr="00387905" w:rsidRDefault="00A31F70" w:rsidP="005C5ECD">
            <w:pPr>
              <w:rPr>
                <w:sz w:val="22"/>
                <w:szCs w:val="22"/>
              </w:rPr>
            </w:pPr>
          </w:p>
        </w:tc>
        <w:tc>
          <w:tcPr>
            <w:tcW w:w="3260" w:type="dxa"/>
          </w:tcPr>
          <w:p w14:paraId="3FA96C36" w14:textId="77777777" w:rsidR="00A31F70" w:rsidRPr="00387905" w:rsidRDefault="00A31F70" w:rsidP="005C5ECD">
            <w:pPr>
              <w:jc w:val="both"/>
              <w:rPr>
                <w:sz w:val="22"/>
                <w:szCs w:val="22"/>
              </w:rPr>
            </w:pPr>
            <w:r w:rsidRPr="00387905">
              <w:rPr>
                <w:sz w:val="22"/>
                <w:szCs w:val="22"/>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w:t>
            </w:r>
          </w:p>
        </w:tc>
        <w:tc>
          <w:tcPr>
            <w:tcW w:w="1418" w:type="dxa"/>
          </w:tcPr>
          <w:p w14:paraId="61A92284" w14:textId="77777777" w:rsidR="00A31F70" w:rsidRPr="00387905" w:rsidRDefault="00A31F70" w:rsidP="005C5ECD">
            <w:pPr>
              <w:jc w:val="center"/>
              <w:rPr>
                <w:sz w:val="22"/>
                <w:szCs w:val="22"/>
              </w:rPr>
            </w:pPr>
            <w:r w:rsidRPr="00387905">
              <w:rPr>
                <w:sz w:val="22"/>
                <w:szCs w:val="22"/>
              </w:rPr>
              <w:t>854,10</w:t>
            </w:r>
          </w:p>
        </w:tc>
        <w:tc>
          <w:tcPr>
            <w:tcW w:w="1559" w:type="dxa"/>
          </w:tcPr>
          <w:p w14:paraId="309E060F" w14:textId="77777777" w:rsidR="00A31F70" w:rsidRPr="00387905" w:rsidRDefault="00A31F70" w:rsidP="005C5ECD">
            <w:pPr>
              <w:jc w:val="center"/>
              <w:rPr>
                <w:sz w:val="22"/>
                <w:szCs w:val="22"/>
              </w:rPr>
            </w:pPr>
            <w:r w:rsidRPr="00387905">
              <w:rPr>
                <w:sz w:val="22"/>
                <w:szCs w:val="22"/>
              </w:rPr>
              <w:t>986,30</w:t>
            </w:r>
          </w:p>
        </w:tc>
        <w:tc>
          <w:tcPr>
            <w:tcW w:w="1553" w:type="dxa"/>
          </w:tcPr>
          <w:p w14:paraId="395B3AB3" w14:textId="77777777" w:rsidR="00A31F70" w:rsidRPr="00387905" w:rsidRDefault="00A31F70" w:rsidP="005C5ECD">
            <w:pPr>
              <w:jc w:val="center"/>
              <w:rPr>
                <w:sz w:val="22"/>
                <w:szCs w:val="22"/>
              </w:rPr>
            </w:pPr>
            <w:r w:rsidRPr="00387905">
              <w:rPr>
                <w:sz w:val="22"/>
                <w:szCs w:val="22"/>
              </w:rPr>
              <w:t>1 127,50</w:t>
            </w:r>
          </w:p>
        </w:tc>
      </w:tr>
      <w:tr w:rsidR="00387905" w:rsidRPr="00387905" w14:paraId="7CC438C3" w14:textId="77777777" w:rsidTr="005C5ECD">
        <w:tc>
          <w:tcPr>
            <w:tcW w:w="2405" w:type="dxa"/>
          </w:tcPr>
          <w:p w14:paraId="0621AA59" w14:textId="77777777" w:rsidR="00A31F70" w:rsidRPr="00387905" w:rsidRDefault="00A31F70" w:rsidP="005C5ECD">
            <w:pPr>
              <w:rPr>
                <w:sz w:val="22"/>
                <w:szCs w:val="22"/>
              </w:rPr>
            </w:pPr>
            <w:r w:rsidRPr="00387905">
              <w:rPr>
                <w:sz w:val="22"/>
                <w:szCs w:val="22"/>
              </w:rPr>
              <w:t>1 03 0223001 0000 110</w:t>
            </w:r>
          </w:p>
        </w:tc>
        <w:tc>
          <w:tcPr>
            <w:tcW w:w="3260" w:type="dxa"/>
          </w:tcPr>
          <w:p w14:paraId="5490CE0E" w14:textId="77777777" w:rsidR="00A31F70" w:rsidRPr="00387905" w:rsidRDefault="00A31F70" w:rsidP="005C5ECD">
            <w:pPr>
              <w:jc w:val="both"/>
              <w:rPr>
                <w:sz w:val="22"/>
                <w:szCs w:val="22"/>
              </w:rPr>
            </w:pPr>
            <w:r w:rsidRPr="00387905">
              <w:rPr>
                <w:sz w:val="22"/>
                <w:szCs w:val="22"/>
              </w:rPr>
              <w:t xml:space="preserve">Доходы от </w:t>
            </w:r>
            <w:proofErr w:type="gramStart"/>
            <w:r w:rsidRPr="00387905">
              <w:rPr>
                <w:sz w:val="22"/>
                <w:szCs w:val="22"/>
              </w:rPr>
              <w:t>уплаты  акцизов</w:t>
            </w:r>
            <w:proofErr w:type="gramEnd"/>
            <w:r w:rsidRPr="00387905">
              <w:rPr>
                <w:sz w:val="22"/>
                <w:szCs w:val="22"/>
              </w:rPr>
              <w:t xml:space="preserve">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14:paraId="523DD1FE" w14:textId="77777777" w:rsidR="00A31F70" w:rsidRPr="00387905" w:rsidRDefault="00A31F70" w:rsidP="005C5ECD">
            <w:pPr>
              <w:jc w:val="center"/>
              <w:rPr>
                <w:sz w:val="22"/>
                <w:szCs w:val="22"/>
              </w:rPr>
            </w:pPr>
            <w:r w:rsidRPr="00387905">
              <w:rPr>
                <w:sz w:val="22"/>
                <w:szCs w:val="22"/>
              </w:rPr>
              <w:t>545,49</w:t>
            </w:r>
          </w:p>
        </w:tc>
        <w:tc>
          <w:tcPr>
            <w:tcW w:w="1559" w:type="dxa"/>
          </w:tcPr>
          <w:p w14:paraId="28ADCE1F" w14:textId="77777777" w:rsidR="00A31F70" w:rsidRPr="00387905" w:rsidRDefault="00A31F70" w:rsidP="005C5ECD">
            <w:pPr>
              <w:jc w:val="center"/>
              <w:rPr>
                <w:sz w:val="22"/>
                <w:szCs w:val="22"/>
              </w:rPr>
            </w:pPr>
            <w:r w:rsidRPr="00387905">
              <w:rPr>
                <w:sz w:val="22"/>
                <w:szCs w:val="22"/>
              </w:rPr>
              <w:t>640,31</w:t>
            </w:r>
          </w:p>
        </w:tc>
        <w:tc>
          <w:tcPr>
            <w:tcW w:w="1553" w:type="dxa"/>
          </w:tcPr>
          <w:p w14:paraId="2EC954BA" w14:textId="77777777" w:rsidR="00A31F70" w:rsidRPr="00387905" w:rsidRDefault="00A31F70" w:rsidP="005C5ECD">
            <w:pPr>
              <w:jc w:val="center"/>
              <w:rPr>
                <w:sz w:val="22"/>
                <w:szCs w:val="22"/>
              </w:rPr>
            </w:pPr>
            <w:r w:rsidRPr="00387905">
              <w:rPr>
                <w:sz w:val="22"/>
                <w:szCs w:val="22"/>
              </w:rPr>
              <w:t>645,32</w:t>
            </w:r>
          </w:p>
        </w:tc>
      </w:tr>
      <w:tr w:rsidR="00387905" w:rsidRPr="00387905" w14:paraId="1168CDED" w14:textId="77777777" w:rsidTr="005C5ECD">
        <w:tc>
          <w:tcPr>
            <w:tcW w:w="2405" w:type="dxa"/>
          </w:tcPr>
          <w:p w14:paraId="0EC27ED7" w14:textId="77777777" w:rsidR="00A31F70" w:rsidRPr="00387905" w:rsidRDefault="00A31F70" w:rsidP="005C5ECD">
            <w:pPr>
              <w:rPr>
                <w:sz w:val="22"/>
                <w:szCs w:val="22"/>
              </w:rPr>
            </w:pPr>
            <w:r w:rsidRPr="00387905">
              <w:rPr>
                <w:sz w:val="22"/>
                <w:szCs w:val="22"/>
              </w:rPr>
              <w:t>1 03 0224001 0000 110</w:t>
            </w:r>
          </w:p>
        </w:tc>
        <w:tc>
          <w:tcPr>
            <w:tcW w:w="3260" w:type="dxa"/>
          </w:tcPr>
          <w:p w14:paraId="5688A418" w14:textId="77777777" w:rsidR="00A31F70" w:rsidRPr="00387905" w:rsidRDefault="00A31F70" w:rsidP="005C5ECD">
            <w:pPr>
              <w:jc w:val="both"/>
              <w:rPr>
                <w:sz w:val="22"/>
                <w:szCs w:val="22"/>
              </w:rPr>
            </w:pPr>
            <w:r w:rsidRPr="00387905">
              <w:rPr>
                <w:sz w:val="22"/>
                <w:szCs w:val="22"/>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w:t>
            </w:r>
            <w:r w:rsidRPr="00387905">
              <w:rPr>
                <w:sz w:val="22"/>
                <w:szCs w:val="22"/>
              </w:rPr>
              <w:lastRenderedPageBreak/>
              <w:t>дифференцированных нормативов отчислений в местные бюджеты</w:t>
            </w:r>
          </w:p>
        </w:tc>
        <w:tc>
          <w:tcPr>
            <w:tcW w:w="1418" w:type="dxa"/>
          </w:tcPr>
          <w:p w14:paraId="530C0A14" w14:textId="77777777" w:rsidR="00A31F70" w:rsidRPr="00387905" w:rsidRDefault="00A31F70" w:rsidP="005C5ECD">
            <w:pPr>
              <w:jc w:val="center"/>
              <w:rPr>
                <w:sz w:val="22"/>
                <w:szCs w:val="22"/>
              </w:rPr>
            </w:pPr>
            <w:r w:rsidRPr="00387905">
              <w:rPr>
                <w:sz w:val="22"/>
                <w:szCs w:val="22"/>
              </w:rPr>
              <w:lastRenderedPageBreak/>
              <w:t>3,58</w:t>
            </w:r>
          </w:p>
        </w:tc>
        <w:tc>
          <w:tcPr>
            <w:tcW w:w="1559" w:type="dxa"/>
          </w:tcPr>
          <w:p w14:paraId="0FEB878C" w14:textId="77777777" w:rsidR="00A31F70" w:rsidRPr="00387905" w:rsidRDefault="00A31F70" w:rsidP="005C5ECD">
            <w:pPr>
              <w:jc w:val="center"/>
              <w:rPr>
                <w:sz w:val="22"/>
                <w:szCs w:val="22"/>
              </w:rPr>
            </w:pPr>
            <w:r w:rsidRPr="00387905">
              <w:rPr>
                <w:sz w:val="22"/>
                <w:szCs w:val="22"/>
              </w:rPr>
              <w:t>4,21</w:t>
            </w:r>
          </w:p>
        </w:tc>
        <w:tc>
          <w:tcPr>
            <w:tcW w:w="1553" w:type="dxa"/>
          </w:tcPr>
          <w:p w14:paraId="59BBB703" w14:textId="77777777" w:rsidR="00A31F70" w:rsidRPr="00387905" w:rsidRDefault="00A31F70" w:rsidP="005C5ECD">
            <w:pPr>
              <w:jc w:val="center"/>
              <w:rPr>
                <w:sz w:val="22"/>
                <w:szCs w:val="22"/>
              </w:rPr>
            </w:pPr>
            <w:r w:rsidRPr="00387905">
              <w:rPr>
                <w:sz w:val="22"/>
                <w:szCs w:val="22"/>
              </w:rPr>
              <w:t>4,24</w:t>
            </w:r>
          </w:p>
        </w:tc>
      </w:tr>
      <w:tr w:rsidR="00387905" w:rsidRPr="00387905" w14:paraId="01EE620E" w14:textId="77777777" w:rsidTr="005C5ECD">
        <w:tc>
          <w:tcPr>
            <w:tcW w:w="2405" w:type="dxa"/>
          </w:tcPr>
          <w:p w14:paraId="7CB0BCC9" w14:textId="77777777" w:rsidR="00A31F70" w:rsidRPr="00387905" w:rsidRDefault="00A31F70" w:rsidP="005C5ECD">
            <w:pPr>
              <w:rPr>
                <w:sz w:val="22"/>
                <w:szCs w:val="22"/>
              </w:rPr>
            </w:pPr>
            <w:r w:rsidRPr="00387905">
              <w:rPr>
                <w:sz w:val="22"/>
                <w:szCs w:val="22"/>
              </w:rPr>
              <w:lastRenderedPageBreak/>
              <w:t>1 03 0225001 0000 110</w:t>
            </w:r>
          </w:p>
        </w:tc>
        <w:tc>
          <w:tcPr>
            <w:tcW w:w="3260" w:type="dxa"/>
          </w:tcPr>
          <w:p w14:paraId="234753FF" w14:textId="77777777" w:rsidR="00A31F70" w:rsidRPr="00387905" w:rsidRDefault="00A31F70" w:rsidP="005C5ECD">
            <w:pPr>
              <w:jc w:val="both"/>
              <w:rPr>
                <w:sz w:val="22"/>
                <w:szCs w:val="22"/>
              </w:rPr>
            </w:pPr>
            <w:r w:rsidRPr="00387905">
              <w:rPr>
                <w:sz w:val="22"/>
                <w:szCs w:val="22"/>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14:paraId="026E238D" w14:textId="77777777" w:rsidR="00A31F70" w:rsidRPr="00387905" w:rsidRDefault="00A31F70" w:rsidP="005C5ECD">
            <w:pPr>
              <w:jc w:val="center"/>
              <w:rPr>
                <w:sz w:val="22"/>
                <w:szCs w:val="22"/>
              </w:rPr>
            </w:pPr>
            <w:r w:rsidRPr="00387905">
              <w:rPr>
                <w:sz w:val="22"/>
                <w:szCs w:val="22"/>
              </w:rPr>
              <w:t>635,10</w:t>
            </w:r>
          </w:p>
        </w:tc>
        <w:tc>
          <w:tcPr>
            <w:tcW w:w="1559" w:type="dxa"/>
          </w:tcPr>
          <w:p w14:paraId="56567764" w14:textId="77777777" w:rsidR="00A31F70" w:rsidRPr="00387905" w:rsidRDefault="00A31F70" w:rsidP="005C5ECD">
            <w:pPr>
              <w:jc w:val="center"/>
              <w:rPr>
                <w:sz w:val="22"/>
                <w:szCs w:val="22"/>
              </w:rPr>
            </w:pPr>
            <w:r w:rsidRPr="00387905">
              <w:rPr>
                <w:sz w:val="22"/>
                <w:szCs w:val="22"/>
              </w:rPr>
              <w:t>745,49</w:t>
            </w:r>
          </w:p>
        </w:tc>
        <w:tc>
          <w:tcPr>
            <w:tcW w:w="1553" w:type="dxa"/>
          </w:tcPr>
          <w:p w14:paraId="4E2F26C0" w14:textId="77777777" w:rsidR="00A31F70" w:rsidRPr="00387905" w:rsidRDefault="00A31F70" w:rsidP="005C5ECD">
            <w:pPr>
              <w:jc w:val="center"/>
              <w:rPr>
                <w:sz w:val="22"/>
                <w:szCs w:val="22"/>
              </w:rPr>
            </w:pPr>
            <w:r w:rsidRPr="00387905">
              <w:rPr>
                <w:sz w:val="22"/>
                <w:szCs w:val="22"/>
              </w:rPr>
              <w:t>751,33</w:t>
            </w:r>
          </w:p>
        </w:tc>
      </w:tr>
      <w:tr w:rsidR="00387905" w:rsidRPr="00387905" w14:paraId="42A20274" w14:textId="77777777" w:rsidTr="005C5ECD">
        <w:tc>
          <w:tcPr>
            <w:tcW w:w="2405" w:type="dxa"/>
          </w:tcPr>
          <w:p w14:paraId="31345F72" w14:textId="77777777" w:rsidR="00A31F70" w:rsidRPr="00387905" w:rsidRDefault="00A31F70" w:rsidP="005C5ECD">
            <w:pPr>
              <w:rPr>
                <w:sz w:val="22"/>
                <w:szCs w:val="22"/>
              </w:rPr>
            </w:pPr>
            <w:r w:rsidRPr="00387905">
              <w:rPr>
                <w:sz w:val="22"/>
                <w:szCs w:val="22"/>
              </w:rPr>
              <w:t>1 030226001 0000 110</w:t>
            </w:r>
          </w:p>
        </w:tc>
        <w:tc>
          <w:tcPr>
            <w:tcW w:w="3260" w:type="dxa"/>
          </w:tcPr>
          <w:p w14:paraId="413E6046" w14:textId="77777777" w:rsidR="00A31F70" w:rsidRPr="00387905" w:rsidRDefault="00A31F70" w:rsidP="005C5ECD">
            <w:pPr>
              <w:jc w:val="both"/>
              <w:rPr>
                <w:sz w:val="22"/>
                <w:szCs w:val="22"/>
              </w:rPr>
            </w:pPr>
            <w:r w:rsidRPr="00387905">
              <w:rPr>
                <w:sz w:val="22"/>
                <w:szCs w:val="22"/>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14:paraId="11002F54" w14:textId="77777777" w:rsidR="00A31F70" w:rsidRPr="00387905" w:rsidRDefault="00A31F70" w:rsidP="005C5ECD">
            <w:pPr>
              <w:jc w:val="center"/>
              <w:rPr>
                <w:sz w:val="22"/>
                <w:szCs w:val="22"/>
              </w:rPr>
            </w:pPr>
            <w:r w:rsidRPr="00387905">
              <w:rPr>
                <w:sz w:val="22"/>
                <w:szCs w:val="22"/>
              </w:rPr>
              <w:t>-64,07</w:t>
            </w:r>
          </w:p>
        </w:tc>
        <w:tc>
          <w:tcPr>
            <w:tcW w:w="1559" w:type="dxa"/>
          </w:tcPr>
          <w:p w14:paraId="4F247172" w14:textId="77777777" w:rsidR="00A31F70" w:rsidRPr="00387905" w:rsidRDefault="00A31F70" w:rsidP="005C5ECD">
            <w:pPr>
              <w:jc w:val="center"/>
              <w:rPr>
                <w:sz w:val="22"/>
                <w:szCs w:val="22"/>
              </w:rPr>
            </w:pPr>
            <w:r w:rsidRPr="00387905">
              <w:rPr>
                <w:sz w:val="22"/>
                <w:szCs w:val="22"/>
              </w:rPr>
              <w:t>-75,21</w:t>
            </w:r>
          </w:p>
        </w:tc>
        <w:tc>
          <w:tcPr>
            <w:tcW w:w="1553" w:type="dxa"/>
          </w:tcPr>
          <w:p w14:paraId="44210AA4" w14:textId="77777777" w:rsidR="00A31F70" w:rsidRPr="00387905" w:rsidRDefault="00A31F70" w:rsidP="005C5ECD">
            <w:pPr>
              <w:jc w:val="center"/>
              <w:rPr>
                <w:sz w:val="22"/>
                <w:szCs w:val="22"/>
              </w:rPr>
            </w:pPr>
            <w:r w:rsidRPr="00387905">
              <w:rPr>
                <w:sz w:val="22"/>
                <w:szCs w:val="22"/>
              </w:rPr>
              <w:t>-75,79</w:t>
            </w:r>
          </w:p>
        </w:tc>
      </w:tr>
      <w:tr w:rsidR="00387905" w:rsidRPr="00387905" w14:paraId="73BE9F0C" w14:textId="77777777" w:rsidTr="005C5ECD">
        <w:tc>
          <w:tcPr>
            <w:tcW w:w="2405" w:type="dxa"/>
          </w:tcPr>
          <w:p w14:paraId="5C4503EA" w14:textId="77777777" w:rsidR="00A31F70" w:rsidRPr="00387905" w:rsidRDefault="00A31F70" w:rsidP="005C5ECD">
            <w:pPr>
              <w:rPr>
                <w:sz w:val="22"/>
                <w:szCs w:val="22"/>
              </w:rPr>
            </w:pPr>
            <w:r w:rsidRPr="00387905">
              <w:rPr>
                <w:sz w:val="22"/>
                <w:szCs w:val="22"/>
              </w:rPr>
              <w:t>1 06 01030 10 0000 110</w:t>
            </w:r>
          </w:p>
        </w:tc>
        <w:tc>
          <w:tcPr>
            <w:tcW w:w="3260" w:type="dxa"/>
          </w:tcPr>
          <w:p w14:paraId="5EB417CD" w14:textId="77777777" w:rsidR="00A31F70" w:rsidRPr="00387905" w:rsidRDefault="00A31F70" w:rsidP="005C5ECD">
            <w:pPr>
              <w:jc w:val="both"/>
              <w:rPr>
                <w:sz w:val="22"/>
                <w:szCs w:val="22"/>
              </w:rPr>
            </w:pPr>
            <w:r w:rsidRPr="00387905">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8" w:type="dxa"/>
          </w:tcPr>
          <w:p w14:paraId="3E01ED9D" w14:textId="77777777" w:rsidR="00A31F70" w:rsidRPr="00387905" w:rsidRDefault="00A31F70" w:rsidP="005C5ECD">
            <w:pPr>
              <w:jc w:val="center"/>
              <w:rPr>
                <w:sz w:val="22"/>
                <w:szCs w:val="22"/>
              </w:rPr>
            </w:pPr>
            <w:r w:rsidRPr="00387905">
              <w:rPr>
                <w:sz w:val="22"/>
                <w:szCs w:val="22"/>
              </w:rPr>
              <w:t>108,40</w:t>
            </w:r>
          </w:p>
        </w:tc>
        <w:tc>
          <w:tcPr>
            <w:tcW w:w="1559" w:type="dxa"/>
          </w:tcPr>
          <w:p w14:paraId="6B056737" w14:textId="77777777" w:rsidR="00A31F70" w:rsidRPr="00387905" w:rsidRDefault="00A31F70" w:rsidP="005C5ECD">
            <w:pPr>
              <w:jc w:val="center"/>
              <w:rPr>
                <w:sz w:val="22"/>
                <w:szCs w:val="22"/>
              </w:rPr>
            </w:pPr>
            <w:r w:rsidRPr="00387905">
              <w:rPr>
                <w:sz w:val="22"/>
                <w:szCs w:val="22"/>
              </w:rPr>
              <w:t>131,40</w:t>
            </w:r>
          </w:p>
        </w:tc>
        <w:tc>
          <w:tcPr>
            <w:tcW w:w="1553" w:type="dxa"/>
          </w:tcPr>
          <w:p w14:paraId="49559840" w14:textId="77777777" w:rsidR="00A31F70" w:rsidRPr="00387905" w:rsidRDefault="00A31F70" w:rsidP="005C5ECD">
            <w:pPr>
              <w:jc w:val="center"/>
              <w:rPr>
                <w:sz w:val="22"/>
                <w:szCs w:val="22"/>
              </w:rPr>
            </w:pPr>
            <w:r w:rsidRPr="00387905">
              <w:rPr>
                <w:sz w:val="22"/>
                <w:szCs w:val="22"/>
              </w:rPr>
              <w:t>156,70</w:t>
            </w:r>
          </w:p>
        </w:tc>
      </w:tr>
      <w:tr w:rsidR="00387905" w:rsidRPr="00387905" w14:paraId="2636F700" w14:textId="77777777" w:rsidTr="005C5ECD">
        <w:tc>
          <w:tcPr>
            <w:tcW w:w="2405" w:type="dxa"/>
          </w:tcPr>
          <w:p w14:paraId="72E87A5B" w14:textId="77777777" w:rsidR="00A31F70" w:rsidRPr="00387905" w:rsidRDefault="00A31F70" w:rsidP="005C5ECD">
            <w:pPr>
              <w:rPr>
                <w:sz w:val="22"/>
                <w:szCs w:val="22"/>
              </w:rPr>
            </w:pPr>
            <w:r w:rsidRPr="00387905">
              <w:rPr>
                <w:sz w:val="22"/>
                <w:szCs w:val="22"/>
              </w:rPr>
              <w:t>106 06033 10 0000 110</w:t>
            </w:r>
          </w:p>
        </w:tc>
        <w:tc>
          <w:tcPr>
            <w:tcW w:w="3260" w:type="dxa"/>
          </w:tcPr>
          <w:p w14:paraId="5BAADD95" w14:textId="77777777" w:rsidR="00A31F70" w:rsidRPr="00387905" w:rsidRDefault="00A31F70" w:rsidP="005C5ECD">
            <w:pPr>
              <w:jc w:val="both"/>
              <w:rPr>
                <w:sz w:val="22"/>
                <w:szCs w:val="22"/>
              </w:rPr>
            </w:pPr>
            <w:r w:rsidRPr="00387905">
              <w:rPr>
                <w:sz w:val="22"/>
                <w:szCs w:val="22"/>
              </w:rPr>
              <w:t>Земельный налог с организаций, обладающих земельным участком, расположенным в границах сельских поселений</w:t>
            </w:r>
          </w:p>
        </w:tc>
        <w:tc>
          <w:tcPr>
            <w:tcW w:w="1418" w:type="dxa"/>
          </w:tcPr>
          <w:p w14:paraId="450385F4" w14:textId="77777777" w:rsidR="00A31F70" w:rsidRPr="00387905" w:rsidRDefault="00A31F70" w:rsidP="005C5ECD">
            <w:pPr>
              <w:jc w:val="center"/>
              <w:rPr>
                <w:sz w:val="22"/>
                <w:szCs w:val="22"/>
              </w:rPr>
            </w:pPr>
            <w:r w:rsidRPr="00387905">
              <w:rPr>
                <w:sz w:val="22"/>
                <w:szCs w:val="22"/>
              </w:rPr>
              <w:t>0</w:t>
            </w:r>
          </w:p>
        </w:tc>
        <w:tc>
          <w:tcPr>
            <w:tcW w:w="1559" w:type="dxa"/>
          </w:tcPr>
          <w:p w14:paraId="3336BFE7" w14:textId="77777777" w:rsidR="00A31F70" w:rsidRPr="00387905" w:rsidRDefault="00A31F70" w:rsidP="005C5ECD">
            <w:pPr>
              <w:jc w:val="center"/>
              <w:rPr>
                <w:sz w:val="22"/>
                <w:szCs w:val="22"/>
              </w:rPr>
            </w:pPr>
            <w:r w:rsidRPr="00387905">
              <w:rPr>
                <w:sz w:val="22"/>
                <w:szCs w:val="22"/>
              </w:rPr>
              <w:t>0</w:t>
            </w:r>
          </w:p>
        </w:tc>
        <w:tc>
          <w:tcPr>
            <w:tcW w:w="1553" w:type="dxa"/>
          </w:tcPr>
          <w:p w14:paraId="566CC7B9" w14:textId="77777777" w:rsidR="00A31F70" w:rsidRPr="00387905" w:rsidRDefault="00A31F70" w:rsidP="005C5ECD">
            <w:pPr>
              <w:jc w:val="center"/>
              <w:rPr>
                <w:sz w:val="22"/>
                <w:szCs w:val="22"/>
                <w:highlight w:val="yellow"/>
              </w:rPr>
            </w:pPr>
            <w:r w:rsidRPr="00387905">
              <w:rPr>
                <w:sz w:val="22"/>
                <w:szCs w:val="22"/>
              </w:rPr>
              <w:t>0</w:t>
            </w:r>
          </w:p>
        </w:tc>
      </w:tr>
      <w:tr w:rsidR="00387905" w:rsidRPr="00387905" w14:paraId="01D26AEE" w14:textId="77777777" w:rsidTr="005C5ECD">
        <w:tc>
          <w:tcPr>
            <w:tcW w:w="2405" w:type="dxa"/>
          </w:tcPr>
          <w:p w14:paraId="25AE78F8" w14:textId="77777777" w:rsidR="00A31F70" w:rsidRPr="00387905" w:rsidRDefault="00A31F70" w:rsidP="005C5ECD">
            <w:pPr>
              <w:rPr>
                <w:sz w:val="22"/>
                <w:szCs w:val="22"/>
              </w:rPr>
            </w:pPr>
            <w:r w:rsidRPr="00387905">
              <w:rPr>
                <w:sz w:val="22"/>
                <w:szCs w:val="22"/>
              </w:rPr>
              <w:t>106 06043 10 0000 110</w:t>
            </w:r>
          </w:p>
        </w:tc>
        <w:tc>
          <w:tcPr>
            <w:tcW w:w="3260" w:type="dxa"/>
          </w:tcPr>
          <w:p w14:paraId="31637DE3" w14:textId="77777777" w:rsidR="00A31F70" w:rsidRPr="00387905" w:rsidRDefault="00A31F70" w:rsidP="005C5ECD">
            <w:pPr>
              <w:jc w:val="both"/>
              <w:rPr>
                <w:sz w:val="22"/>
                <w:szCs w:val="22"/>
              </w:rPr>
            </w:pPr>
            <w:r w:rsidRPr="00387905">
              <w:rPr>
                <w:sz w:val="22"/>
                <w:szCs w:val="22"/>
              </w:rPr>
              <w:t>Земельный налог с физических лиц, обладающих земельным участком, расположенным в границах сельских поселений</w:t>
            </w:r>
          </w:p>
        </w:tc>
        <w:tc>
          <w:tcPr>
            <w:tcW w:w="1418" w:type="dxa"/>
          </w:tcPr>
          <w:p w14:paraId="50E1455B" w14:textId="77777777" w:rsidR="00A31F70" w:rsidRPr="00387905" w:rsidRDefault="00A31F70" w:rsidP="005C5ECD">
            <w:pPr>
              <w:jc w:val="center"/>
              <w:rPr>
                <w:sz w:val="22"/>
                <w:szCs w:val="22"/>
              </w:rPr>
            </w:pPr>
            <w:r w:rsidRPr="00387905">
              <w:rPr>
                <w:sz w:val="22"/>
                <w:szCs w:val="22"/>
              </w:rPr>
              <w:t>138,80</w:t>
            </w:r>
          </w:p>
        </w:tc>
        <w:tc>
          <w:tcPr>
            <w:tcW w:w="1559" w:type="dxa"/>
          </w:tcPr>
          <w:p w14:paraId="6D2E905E" w14:textId="77777777" w:rsidR="00A31F70" w:rsidRPr="00387905" w:rsidRDefault="00A31F70" w:rsidP="005C5ECD">
            <w:pPr>
              <w:jc w:val="center"/>
              <w:rPr>
                <w:sz w:val="22"/>
                <w:szCs w:val="22"/>
              </w:rPr>
            </w:pPr>
            <w:r w:rsidRPr="00387905">
              <w:rPr>
                <w:sz w:val="22"/>
                <w:szCs w:val="22"/>
              </w:rPr>
              <w:t>138,80</w:t>
            </w:r>
          </w:p>
        </w:tc>
        <w:tc>
          <w:tcPr>
            <w:tcW w:w="1553" w:type="dxa"/>
          </w:tcPr>
          <w:p w14:paraId="2E655DF6" w14:textId="77777777" w:rsidR="00A31F70" w:rsidRPr="00387905" w:rsidRDefault="00A31F70" w:rsidP="005C5ECD">
            <w:pPr>
              <w:jc w:val="center"/>
              <w:rPr>
                <w:sz w:val="22"/>
                <w:szCs w:val="22"/>
              </w:rPr>
            </w:pPr>
            <w:r w:rsidRPr="00387905">
              <w:rPr>
                <w:sz w:val="22"/>
                <w:szCs w:val="22"/>
              </w:rPr>
              <w:t>138,80</w:t>
            </w:r>
          </w:p>
        </w:tc>
      </w:tr>
      <w:tr w:rsidR="00387905" w:rsidRPr="00387905" w14:paraId="29DAF6B3" w14:textId="77777777" w:rsidTr="005C5ECD">
        <w:tc>
          <w:tcPr>
            <w:tcW w:w="2405" w:type="dxa"/>
          </w:tcPr>
          <w:p w14:paraId="005CE7A9" w14:textId="77777777" w:rsidR="00A31F70" w:rsidRPr="00387905" w:rsidRDefault="00A31F70" w:rsidP="005C5ECD">
            <w:pPr>
              <w:rPr>
                <w:sz w:val="22"/>
                <w:szCs w:val="22"/>
                <w:highlight w:val="yellow"/>
              </w:rPr>
            </w:pPr>
          </w:p>
        </w:tc>
        <w:tc>
          <w:tcPr>
            <w:tcW w:w="3260" w:type="dxa"/>
          </w:tcPr>
          <w:p w14:paraId="072FDE8B" w14:textId="77777777" w:rsidR="00A31F70" w:rsidRPr="00387905" w:rsidRDefault="00A31F70" w:rsidP="005C5ECD">
            <w:pPr>
              <w:rPr>
                <w:b/>
                <w:bCs/>
                <w:i/>
                <w:iCs/>
                <w:sz w:val="22"/>
                <w:szCs w:val="22"/>
              </w:rPr>
            </w:pPr>
            <w:r w:rsidRPr="00387905">
              <w:rPr>
                <w:b/>
                <w:bCs/>
                <w:i/>
                <w:iCs/>
                <w:sz w:val="22"/>
                <w:szCs w:val="22"/>
              </w:rPr>
              <w:t>ИТОГО налоговых доходов</w:t>
            </w:r>
          </w:p>
        </w:tc>
        <w:tc>
          <w:tcPr>
            <w:tcW w:w="1418" w:type="dxa"/>
          </w:tcPr>
          <w:p w14:paraId="5279420C" w14:textId="77777777" w:rsidR="00A31F70" w:rsidRPr="00387905" w:rsidRDefault="00A31F70" w:rsidP="005C5ECD">
            <w:pPr>
              <w:jc w:val="center"/>
              <w:rPr>
                <w:b/>
                <w:bCs/>
                <w:i/>
                <w:iCs/>
                <w:sz w:val="22"/>
                <w:szCs w:val="22"/>
              </w:rPr>
            </w:pPr>
            <w:r w:rsidRPr="00387905">
              <w:rPr>
                <w:b/>
                <w:bCs/>
                <w:i/>
                <w:iCs/>
                <w:sz w:val="22"/>
                <w:szCs w:val="22"/>
              </w:rPr>
              <w:t>2 221,40</w:t>
            </w:r>
          </w:p>
        </w:tc>
        <w:tc>
          <w:tcPr>
            <w:tcW w:w="1559" w:type="dxa"/>
          </w:tcPr>
          <w:p w14:paraId="10E7A1DC" w14:textId="77777777" w:rsidR="00A31F70" w:rsidRPr="00387905" w:rsidRDefault="00A31F70" w:rsidP="005C5ECD">
            <w:pPr>
              <w:jc w:val="center"/>
              <w:rPr>
                <w:b/>
                <w:bCs/>
                <w:i/>
                <w:iCs/>
                <w:sz w:val="22"/>
                <w:szCs w:val="22"/>
              </w:rPr>
            </w:pPr>
            <w:r w:rsidRPr="00387905">
              <w:rPr>
                <w:b/>
                <w:bCs/>
                <w:i/>
                <w:iCs/>
                <w:sz w:val="22"/>
                <w:szCs w:val="22"/>
              </w:rPr>
              <w:t>2 571,30</w:t>
            </w:r>
          </w:p>
        </w:tc>
        <w:tc>
          <w:tcPr>
            <w:tcW w:w="1553" w:type="dxa"/>
          </w:tcPr>
          <w:p w14:paraId="21392F5E" w14:textId="77777777" w:rsidR="00A31F70" w:rsidRPr="00387905" w:rsidRDefault="00A31F70" w:rsidP="005C5ECD">
            <w:pPr>
              <w:jc w:val="center"/>
              <w:rPr>
                <w:b/>
                <w:bCs/>
                <w:i/>
                <w:iCs/>
                <w:sz w:val="22"/>
                <w:szCs w:val="22"/>
              </w:rPr>
            </w:pPr>
            <w:r w:rsidRPr="00387905">
              <w:rPr>
                <w:b/>
                <w:bCs/>
                <w:i/>
                <w:iCs/>
                <w:sz w:val="22"/>
                <w:szCs w:val="22"/>
              </w:rPr>
              <w:t>2 748,10</w:t>
            </w:r>
          </w:p>
        </w:tc>
      </w:tr>
      <w:tr w:rsidR="00387905" w:rsidRPr="00387905" w14:paraId="04CCA97F" w14:textId="77777777" w:rsidTr="005C5ECD">
        <w:tc>
          <w:tcPr>
            <w:tcW w:w="2405" w:type="dxa"/>
          </w:tcPr>
          <w:p w14:paraId="50370ACA" w14:textId="77777777" w:rsidR="00A31F70" w:rsidRPr="00387905" w:rsidRDefault="00A31F70" w:rsidP="005C5ECD">
            <w:pPr>
              <w:rPr>
                <w:sz w:val="22"/>
                <w:szCs w:val="22"/>
                <w:highlight w:val="yellow"/>
              </w:rPr>
            </w:pPr>
          </w:p>
        </w:tc>
        <w:tc>
          <w:tcPr>
            <w:tcW w:w="3260" w:type="dxa"/>
          </w:tcPr>
          <w:p w14:paraId="6AA5D873" w14:textId="77777777" w:rsidR="00A31F70" w:rsidRPr="00387905" w:rsidRDefault="00A31F70" w:rsidP="005C5ECD">
            <w:pPr>
              <w:rPr>
                <w:b/>
                <w:bCs/>
                <w:i/>
                <w:iCs/>
                <w:sz w:val="22"/>
                <w:szCs w:val="22"/>
              </w:rPr>
            </w:pPr>
            <w:r w:rsidRPr="00387905">
              <w:rPr>
                <w:b/>
                <w:bCs/>
                <w:i/>
                <w:iCs/>
                <w:sz w:val="22"/>
                <w:szCs w:val="22"/>
              </w:rPr>
              <w:t>Неналоговые доходы</w:t>
            </w:r>
          </w:p>
        </w:tc>
        <w:tc>
          <w:tcPr>
            <w:tcW w:w="1418" w:type="dxa"/>
          </w:tcPr>
          <w:p w14:paraId="776D9149" w14:textId="77777777" w:rsidR="00A31F70" w:rsidRPr="00387905" w:rsidRDefault="00A31F70" w:rsidP="005C5ECD">
            <w:pPr>
              <w:jc w:val="center"/>
              <w:rPr>
                <w:b/>
                <w:bCs/>
                <w:i/>
                <w:iCs/>
                <w:sz w:val="22"/>
                <w:szCs w:val="22"/>
              </w:rPr>
            </w:pPr>
          </w:p>
        </w:tc>
        <w:tc>
          <w:tcPr>
            <w:tcW w:w="1559" w:type="dxa"/>
          </w:tcPr>
          <w:p w14:paraId="416B91BC" w14:textId="77777777" w:rsidR="00A31F70" w:rsidRPr="00387905" w:rsidRDefault="00A31F70" w:rsidP="005C5ECD">
            <w:pPr>
              <w:jc w:val="center"/>
              <w:rPr>
                <w:b/>
                <w:bCs/>
                <w:i/>
                <w:iCs/>
                <w:sz w:val="22"/>
                <w:szCs w:val="22"/>
              </w:rPr>
            </w:pPr>
          </w:p>
        </w:tc>
        <w:tc>
          <w:tcPr>
            <w:tcW w:w="1553" w:type="dxa"/>
          </w:tcPr>
          <w:p w14:paraId="56C2A8A5" w14:textId="77777777" w:rsidR="00A31F70" w:rsidRPr="00387905" w:rsidRDefault="00A31F70" w:rsidP="005C5ECD">
            <w:pPr>
              <w:jc w:val="center"/>
              <w:rPr>
                <w:b/>
                <w:bCs/>
                <w:i/>
                <w:iCs/>
                <w:sz w:val="22"/>
                <w:szCs w:val="22"/>
              </w:rPr>
            </w:pPr>
          </w:p>
        </w:tc>
      </w:tr>
      <w:tr w:rsidR="00387905" w:rsidRPr="00387905" w14:paraId="2D1E1B0B" w14:textId="77777777" w:rsidTr="005C5ECD">
        <w:trPr>
          <w:trHeight w:val="687"/>
        </w:trPr>
        <w:tc>
          <w:tcPr>
            <w:tcW w:w="2405" w:type="dxa"/>
          </w:tcPr>
          <w:p w14:paraId="3A8F21AA" w14:textId="77777777" w:rsidR="00A31F70" w:rsidRPr="00387905" w:rsidRDefault="00A31F70" w:rsidP="005C5ECD">
            <w:pPr>
              <w:rPr>
                <w:sz w:val="22"/>
                <w:szCs w:val="22"/>
              </w:rPr>
            </w:pPr>
            <w:r w:rsidRPr="00387905">
              <w:rPr>
                <w:sz w:val="22"/>
                <w:szCs w:val="22"/>
              </w:rPr>
              <w:t>111 05035 100000 120</w:t>
            </w:r>
          </w:p>
        </w:tc>
        <w:tc>
          <w:tcPr>
            <w:tcW w:w="3260" w:type="dxa"/>
          </w:tcPr>
          <w:p w14:paraId="200B36E6" w14:textId="77777777" w:rsidR="00A31F70" w:rsidRPr="00387905" w:rsidRDefault="00A31F70" w:rsidP="005C5ECD">
            <w:pPr>
              <w:rPr>
                <w:sz w:val="22"/>
                <w:szCs w:val="22"/>
              </w:rPr>
            </w:pPr>
            <w:r w:rsidRPr="00387905">
              <w:rPr>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18" w:type="dxa"/>
          </w:tcPr>
          <w:p w14:paraId="6945DB9C" w14:textId="77777777" w:rsidR="00A31F70" w:rsidRPr="00387905" w:rsidRDefault="00A31F70" w:rsidP="005C5ECD">
            <w:pPr>
              <w:jc w:val="center"/>
              <w:rPr>
                <w:iCs/>
                <w:sz w:val="22"/>
                <w:szCs w:val="22"/>
              </w:rPr>
            </w:pPr>
            <w:r w:rsidRPr="00387905">
              <w:rPr>
                <w:iCs/>
                <w:sz w:val="22"/>
                <w:szCs w:val="22"/>
              </w:rPr>
              <w:t>60,00</w:t>
            </w:r>
          </w:p>
        </w:tc>
        <w:tc>
          <w:tcPr>
            <w:tcW w:w="1559" w:type="dxa"/>
          </w:tcPr>
          <w:p w14:paraId="3806E982" w14:textId="77777777" w:rsidR="00A31F70" w:rsidRPr="00387905" w:rsidRDefault="00A31F70" w:rsidP="005C5ECD">
            <w:pPr>
              <w:jc w:val="center"/>
              <w:rPr>
                <w:iCs/>
                <w:sz w:val="22"/>
                <w:szCs w:val="22"/>
              </w:rPr>
            </w:pPr>
            <w:r w:rsidRPr="00387905">
              <w:rPr>
                <w:iCs/>
                <w:sz w:val="22"/>
                <w:szCs w:val="22"/>
              </w:rPr>
              <w:t>60,00</w:t>
            </w:r>
          </w:p>
        </w:tc>
        <w:tc>
          <w:tcPr>
            <w:tcW w:w="1553" w:type="dxa"/>
          </w:tcPr>
          <w:p w14:paraId="7C38E109" w14:textId="77777777" w:rsidR="00A31F70" w:rsidRPr="00387905" w:rsidRDefault="00A31F70" w:rsidP="005C5ECD">
            <w:pPr>
              <w:jc w:val="center"/>
              <w:rPr>
                <w:iCs/>
                <w:sz w:val="22"/>
                <w:szCs w:val="22"/>
              </w:rPr>
            </w:pPr>
            <w:r w:rsidRPr="00387905">
              <w:rPr>
                <w:iCs/>
                <w:sz w:val="22"/>
                <w:szCs w:val="22"/>
              </w:rPr>
              <w:t>60,00</w:t>
            </w:r>
          </w:p>
        </w:tc>
      </w:tr>
      <w:tr w:rsidR="00387905" w:rsidRPr="00387905" w14:paraId="796CF3E3" w14:textId="77777777" w:rsidTr="005C5ECD">
        <w:trPr>
          <w:trHeight w:val="687"/>
        </w:trPr>
        <w:tc>
          <w:tcPr>
            <w:tcW w:w="2405" w:type="dxa"/>
          </w:tcPr>
          <w:p w14:paraId="770049BD" w14:textId="77777777" w:rsidR="00A31F70" w:rsidRPr="00387905" w:rsidRDefault="00A31F70" w:rsidP="005C5ECD">
            <w:pPr>
              <w:rPr>
                <w:sz w:val="22"/>
                <w:szCs w:val="22"/>
              </w:rPr>
            </w:pPr>
            <w:r w:rsidRPr="00387905">
              <w:rPr>
                <w:sz w:val="22"/>
                <w:szCs w:val="22"/>
              </w:rPr>
              <w:t>113 01995 10 0000 130</w:t>
            </w:r>
          </w:p>
        </w:tc>
        <w:tc>
          <w:tcPr>
            <w:tcW w:w="3260" w:type="dxa"/>
          </w:tcPr>
          <w:p w14:paraId="6119C235" w14:textId="77777777" w:rsidR="00A31F70" w:rsidRPr="00387905" w:rsidRDefault="00A31F70" w:rsidP="005C5ECD">
            <w:pPr>
              <w:rPr>
                <w:sz w:val="22"/>
                <w:szCs w:val="22"/>
              </w:rPr>
            </w:pPr>
            <w:r w:rsidRPr="00387905">
              <w:rPr>
                <w:sz w:val="22"/>
                <w:szCs w:val="22"/>
              </w:rPr>
              <w:t>Прочие доходы от оказания платных услуг (работ) получателями средств бюджетов сельских поселений</w:t>
            </w:r>
          </w:p>
        </w:tc>
        <w:tc>
          <w:tcPr>
            <w:tcW w:w="1418" w:type="dxa"/>
          </w:tcPr>
          <w:p w14:paraId="343C507C" w14:textId="77777777" w:rsidR="00A31F70" w:rsidRPr="00387905" w:rsidRDefault="00A31F70" w:rsidP="005C5ECD">
            <w:pPr>
              <w:jc w:val="center"/>
              <w:rPr>
                <w:iCs/>
                <w:sz w:val="22"/>
                <w:szCs w:val="22"/>
              </w:rPr>
            </w:pPr>
            <w:r w:rsidRPr="00387905">
              <w:rPr>
                <w:iCs/>
                <w:sz w:val="22"/>
                <w:szCs w:val="22"/>
              </w:rPr>
              <w:t>20,00</w:t>
            </w:r>
          </w:p>
        </w:tc>
        <w:tc>
          <w:tcPr>
            <w:tcW w:w="1559" w:type="dxa"/>
          </w:tcPr>
          <w:p w14:paraId="08E867BD" w14:textId="77777777" w:rsidR="00A31F70" w:rsidRPr="00387905" w:rsidRDefault="00A31F70" w:rsidP="005C5ECD">
            <w:pPr>
              <w:jc w:val="center"/>
              <w:rPr>
                <w:iCs/>
                <w:sz w:val="22"/>
                <w:szCs w:val="22"/>
              </w:rPr>
            </w:pPr>
            <w:r w:rsidRPr="00387905">
              <w:rPr>
                <w:iCs/>
                <w:sz w:val="22"/>
                <w:szCs w:val="22"/>
              </w:rPr>
              <w:t>20,00</w:t>
            </w:r>
          </w:p>
        </w:tc>
        <w:tc>
          <w:tcPr>
            <w:tcW w:w="1553" w:type="dxa"/>
          </w:tcPr>
          <w:p w14:paraId="56E06419" w14:textId="77777777" w:rsidR="00A31F70" w:rsidRPr="00387905" w:rsidRDefault="00A31F70" w:rsidP="005C5ECD">
            <w:pPr>
              <w:jc w:val="center"/>
              <w:rPr>
                <w:iCs/>
                <w:sz w:val="22"/>
                <w:szCs w:val="22"/>
              </w:rPr>
            </w:pPr>
            <w:r w:rsidRPr="00387905">
              <w:rPr>
                <w:iCs/>
                <w:sz w:val="22"/>
                <w:szCs w:val="22"/>
              </w:rPr>
              <w:t>20,00</w:t>
            </w:r>
          </w:p>
        </w:tc>
      </w:tr>
      <w:tr w:rsidR="00387905" w:rsidRPr="00387905" w14:paraId="6BBC9106" w14:textId="77777777" w:rsidTr="005C5ECD">
        <w:tc>
          <w:tcPr>
            <w:tcW w:w="2405" w:type="dxa"/>
          </w:tcPr>
          <w:p w14:paraId="63D53F61" w14:textId="77777777" w:rsidR="00A31F70" w:rsidRPr="00387905" w:rsidRDefault="00A31F70" w:rsidP="005C5ECD">
            <w:pPr>
              <w:rPr>
                <w:sz w:val="22"/>
                <w:szCs w:val="22"/>
                <w:highlight w:val="yellow"/>
              </w:rPr>
            </w:pPr>
          </w:p>
        </w:tc>
        <w:tc>
          <w:tcPr>
            <w:tcW w:w="3260" w:type="dxa"/>
          </w:tcPr>
          <w:p w14:paraId="06ED4615" w14:textId="77777777" w:rsidR="00A31F70" w:rsidRPr="00387905" w:rsidRDefault="00A31F70" w:rsidP="005C5ECD">
            <w:pPr>
              <w:rPr>
                <w:b/>
                <w:bCs/>
                <w:i/>
                <w:iCs/>
                <w:sz w:val="22"/>
                <w:szCs w:val="22"/>
              </w:rPr>
            </w:pPr>
            <w:r w:rsidRPr="00387905">
              <w:rPr>
                <w:b/>
                <w:bCs/>
                <w:i/>
                <w:iCs/>
                <w:sz w:val="22"/>
                <w:szCs w:val="22"/>
              </w:rPr>
              <w:t>ИТОГО неналоговых доходов</w:t>
            </w:r>
          </w:p>
        </w:tc>
        <w:tc>
          <w:tcPr>
            <w:tcW w:w="1418" w:type="dxa"/>
          </w:tcPr>
          <w:p w14:paraId="57A63EF0" w14:textId="77777777" w:rsidR="00A31F70" w:rsidRPr="00387905" w:rsidRDefault="00A31F70" w:rsidP="005C5ECD">
            <w:pPr>
              <w:jc w:val="center"/>
              <w:rPr>
                <w:b/>
                <w:bCs/>
                <w:i/>
                <w:iCs/>
                <w:sz w:val="22"/>
                <w:szCs w:val="22"/>
              </w:rPr>
            </w:pPr>
            <w:r w:rsidRPr="00387905">
              <w:rPr>
                <w:b/>
                <w:bCs/>
                <w:i/>
                <w:iCs/>
                <w:sz w:val="22"/>
                <w:szCs w:val="22"/>
              </w:rPr>
              <w:t>80,00</w:t>
            </w:r>
          </w:p>
        </w:tc>
        <w:tc>
          <w:tcPr>
            <w:tcW w:w="1559" w:type="dxa"/>
          </w:tcPr>
          <w:p w14:paraId="1FC95694" w14:textId="77777777" w:rsidR="00A31F70" w:rsidRPr="00387905" w:rsidRDefault="00A31F70" w:rsidP="005C5ECD">
            <w:pPr>
              <w:jc w:val="center"/>
              <w:rPr>
                <w:b/>
                <w:bCs/>
                <w:i/>
                <w:iCs/>
                <w:sz w:val="22"/>
                <w:szCs w:val="22"/>
              </w:rPr>
            </w:pPr>
            <w:r w:rsidRPr="00387905">
              <w:rPr>
                <w:b/>
                <w:bCs/>
                <w:i/>
                <w:iCs/>
                <w:sz w:val="22"/>
                <w:szCs w:val="22"/>
              </w:rPr>
              <w:t>80,00</w:t>
            </w:r>
          </w:p>
        </w:tc>
        <w:tc>
          <w:tcPr>
            <w:tcW w:w="1553" w:type="dxa"/>
          </w:tcPr>
          <w:p w14:paraId="0A0B39FF" w14:textId="77777777" w:rsidR="00A31F70" w:rsidRPr="00387905" w:rsidRDefault="00A31F70" w:rsidP="005C5ECD">
            <w:pPr>
              <w:jc w:val="center"/>
              <w:rPr>
                <w:b/>
                <w:bCs/>
                <w:i/>
                <w:iCs/>
                <w:sz w:val="22"/>
                <w:szCs w:val="22"/>
              </w:rPr>
            </w:pPr>
            <w:r w:rsidRPr="00387905">
              <w:rPr>
                <w:b/>
                <w:bCs/>
                <w:i/>
                <w:iCs/>
                <w:sz w:val="22"/>
                <w:szCs w:val="22"/>
              </w:rPr>
              <w:t>80,00</w:t>
            </w:r>
          </w:p>
        </w:tc>
      </w:tr>
      <w:tr w:rsidR="00387905" w:rsidRPr="00387905" w14:paraId="3F28878F" w14:textId="77777777" w:rsidTr="005C5ECD">
        <w:trPr>
          <w:trHeight w:val="465"/>
        </w:trPr>
        <w:tc>
          <w:tcPr>
            <w:tcW w:w="2405" w:type="dxa"/>
          </w:tcPr>
          <w:p w14:paraId="3C148585" w14:textId="77777777" w:rsidR="00A31F70" w:rsidRPr="00387905" w:rsidRDefault="00A31F70" w:rsidP="005C5ECD">
            <w:pPr>
              <w:rPr>
                <w:sz w:val="22"/>
                <w:szCs w:val="22"/>
                <w:highlight w:val="yellow"/>
              </w:rPr>
            </w:pPr>
            <w:r w:rsidRPr="00387905">
              <w:rPr>
                <w:sz w:val="22"/>
                <w:szCs w:val="22"/>
              </w:rPr>
              <w:t>2 02 16001 10 0000 150</w:t>
            </w:r>
          </w:p>
        </w:tc>
        <w:tc>
          <w:tcPr>
            <w:tcW w:w="3260" w:type="dxa"/>
          </w:tcPr>
          <w:p w14:paraId="7A532058" w14:textId="77777777" w:rsidR="00A31F70" w:rsidRPr="00387905" w:rsidRDefault="00A31F70" w:rsidP="005C5ECD">
            <w:pPr>
              <w:autoSpaceDE w:val="0"/>
              <w:autoSpaceDN w:val="0"/>
              <w:adjustRightInd w:val="0"/>
              <w:jc w:val="both"/>
              <w:rPr>
                <w:sz w:val="22"/>
                <w:szCs w:val="22"/>
                <w:highlight w:val="yellow"/>
              </w:rPr>
            </w:pPr>
            <w:r w:rsidRPr="00387905">
              <w:rPr>
                <w:sz w:val="22"/>
                <w:szCs w:val="22"/>
              </w:rPr>
              <w:t xml:space="preserve">Дотации бюджетам сельских поселений на выравнивание бюджетной обеспеченности из </w:t>
            </w:r>
            <w:r w:rsidRPr="00387905">
              <w:rPr>
                <w:sz w:val="22"/>
                <w:szCs w:val="22"/>
              </w:rPr>
              <w:lastRenderedPageBreak/>
              <w:t>субъектов Российской Федерации</w:t>
            </w:r>
          </w:p>
        </w:tc>
        <w:tc>
          <w:tcPr>
            <w:tcW w:w="1418" w:type="dxa"/>
          </w:tcPr>
          <w:p w14:paraId="620CD8C9" w14:textId="77777777" w:rsidR="00A31F70" w:rsidRPr="00387905" w:rsidRDefault="00A31F70" w:rsidP="005C5ECD">
            <w:pPr>
              <w:jc w:val="center"/>
              <w:rPr>
                <w:sz w:val="22"/>
                <w:szCs w:val="22"/>
              </w:rPr>
            </w:pPr>
            <w:r w:rsidRPr="00387905">
              <w:rPr>
                <w:sz w:val="22"/>
                <w:szCs w:val="22"/>
              </w:rPr>
              <w:lastRenderedPageBreak/>
              <w:t>6 795,60</w:t>
            </w:r>
          </w:p>
        </w:tc>
        <w:tc>
          <w:tcPr>
            <w:tcW w:w="1559" w:type="dxa"/>
          </w:tcPr>
          <w:p w14:paraId="21E58AF0" w14:textId="77777777" w:rsidR="00A31F70" w:rsidRPr="00387905" w:rsidRDefault="00A31F70" w:rsidP="005C5ECD">
            <w:pPr>
              <w:jc w:val="center"/>
              <w:rPr>
                <w:sz w:val="22"/>
                <w:szCs w:val="22"/>
              </w:rPr>
            </w:pPr>
            <w:r w:rsidRPr="00387905">
              <w:rPr>
                <w:sz w:val="22"/>
                <w:szCs w:val="22"/>
              </w:rPr>
              <w:t>2 952,50</w:t>
            </w:r>
          </w:p>
        </w:tc>
        <w:tc>
          <w:tcPr>
            <w:tcW w:w="1553" w:type="dxa"/>
          </w:tcPr>
          <w:p w14:paraId="7E0FCC96" w14:textId="77777777" w:rsidR="00A31F70" w:rsidRPr="00387905" w:rsidRDefault="00A31F70" w:rsidP="005C5ECD">
            <w:pPr>
              <w:jc w:val="center"/>
              <w:rPr>
                <w:sz w:val="22"/>
                <w:szCs w:val="22"/>
              </w:rPr>
            </w:pPr>
            <w:r w:rsidRPr="00387905">
              <w:rPr>
                <w:sz w:val="22"/>
                <w:szCs w:val="22"/>
              </w:rPr>
              <w:t>2 125,90</w:t>
            </w:r>
          </w:p>
        </w:tc>
      </w:tr>
      <w:tr w:rsidR="00387905" w:rsidRPr="00387905" w14:paraId="1DBB0356" w14:textId="77777777" w:rsidTr="005C5ECD">
        <w:trPr>
          <w:trHeight w:val="465"/>
        </w:trPr>
        <w:tc>
          <w:tcPr>
            <w:tcW w:w="2405" w:type="dxa"/>
          </w:tcPr>
          <w:p w14:paraId="10E5568A" w14:textId="77777777" w:rsidR="00A31F70" w:rsidRPr="00387905" w:rsidRDefault="00A31F70" w:rsidP="005C5ECD">
            <w:pPr>
              <w:rPr>
                <w:sz w:val="22"/>
                <w:szCs w:val="22"/>
              </w:rPr>
            </w:pPr>
            <w:r w:rsidRPr="00387905">
              <w:rPr>
                <w:sz w:val="22"/>
                <w:szCs w:val="22"/>
              </w:rPr>
              <w:lastRenderedPageBreak/>
              <w:t>2 02 30024 10 0000 150</w:t>
            </w:r>
          </w:p>
        </w:tc>
        <w:tc>
          <w:tcPr>
            <w:tcW w:w="3260" w:type="dxa"/>
          </w:tcPr>
          <w:p w14:paraId="49359A97" w14:textId="77777777" w:rsidR="00A31F70" w:rsidRPr="00387905" w:rsidRDefault="00A31F70" w:rsidP="005C5ECD">
            <w:pPr>
              <w:jc w:val="both"/>
              <w:rPr>
                <w:sz w:val="22"/>
                <w:szCs w:val="22"/>
              </w:rPr>
            </w:pPr>
            <w:r w:rsidRPr="00387905">
              <w:rPr>
                <w:sz w:val="22"/>
                <w:szCs w:val="22"/>
              </w:rPr>
              <w:t>Субвенции бюджетам сельских поселений на выполнение передаваемых полномочий субъектов Российской Федерации</w:t>
            </w:r>
          </w:p>
        </w:tc>
        <w:tc>
          <w:tcPr>
            <w:tcW w:w="1418" w:type="dxa"/>
          </w:tcPr>
          <w:p w14:paraId="28785E03" w14:textId="77777777" w:rsidR="00A31F70" w:rsidRPr="00387905" w:rsidRDefault="00A31F70" w:rsidP="005C5ECD">
            <w:pPr>
              <w:jc w:val="center"/>
              <w:rPr>
                <w:sz w:val="22"/>
                <w:szCs w:val="22"/>
              </w:rPr>
            </w:pPr>
            <w:r w:rsidRPr="00387905">
              <w:rPr>
                <w:sz w:val="22"/>
                <w:szCs w:val="22"/>
              </w:rPr>
              <w:t>0,11</w:t>
            </w:r>
          </w:p>
        </w:tc>
        <w:tc>
          <w:tcPr>
            <w:tcW w:w="1559" w:type="dxa"/>
          </w:tcPr>
          <w:p w14:paraId="2CBB53AF" w14:textId="77777777" w:rsidR="00A31F70" w:rsidRPr="00387905" w:rsidRDefault="00A31F70" w:rsidP="005C5ECD">
            <w:pPr>
              <w:jc w:val="center"/>
              <w:rPr>
                <w:sz w:val="22"/>
                <w:szCs w:val="22"/>
              </w:rPr>
            </w:pPr>
            <w:r w:rsidRPr="00387905">
              <w:rPr>
                <w:sz w:val="22"/>
                <w:szCs w:val="22"/>
              </w:rPr>
              <w:t>0,11</w:t>
            </w:r>
          </w:p>
        </w:tc>
        <w:tc>
          <w:tcPr>
            <w:tcW w:w="1553" w:type="dxa"/>
          </w:tcPr>
          <w:p w14:paraId="29863C10" w14:textId="77777777" w:rsidR="00A31F70" w:rsidRPr="00387905" w:rsidRDefault="00A31F70" w:rsidP="005C5ECD">
            <w:pPr>
              <w:jc w:val="center"/>
              <w:rPr>
                <w:sz w:val="22"/>
                <w:szCs w:val="22"/>
              </w:rPr>
            </w:pPr>
            <w:r w:rsidRPr="00387905">
              <w:rPr>
                <w:sz w:val="22"/>
                <w:szCs w:val="22"/>
              </w:rPr>
              <w:t>0,11</w:t>
            </w:r>
          </w:p>
        </w:tc>
      </w:tr>
      <w:tr w:rsidR="00387905" w:rsidRPr="00387905" w14:paraId="50528A69" w14:textId="77777777" w:rsidTr="005C5ECD">
        <w:tc>
          <w:tcPr>
            <w:tcW w:w="2405" w:type="dxa"/>
          </w:tcPr>
          <w:p w14:paraId="2A7BC5B2" w14:textId="77777777" w:rsidR="00A31F70" w:rsidRPr="00387905" w:rsidRDefault="00A31F70" w:rsidP="005C5ECD">
            <w:pPr>
              <w:rPr>
                <w:sz w:val="22"/>
                <w:szCs w:val="22"/>
                <w:highlight w:val="yellow"/>
              </w:rPr>
            </w:pPr>
            <w:r w:rsidRPr="00387905">
              <w:rPr>
                <w:sz w:val="22"/>
                <w:szCs w:val="22"/>
              </w:rPr>
              <w:t>2 02 49999 10 0000 150</w:t>
            </w:r>
          </w:p>
        </w:tc>
        <w:tc>
          <w:tcPr>
            <w:tcW w:w="3260" w:type="dxa"/>
          </w:tcPr>
          <w:p w14:paraId="695C1421" w14:textId="77777777" w:rsidR="00A31F70" w:rsidRPr="00387905" w:rsidRDefault="00A31F70" w:rsidP="005C5ECD">
            <w:pPr>
              <w:autoSpaceDE w:val="0"/>
              <w:autoSpaceDN w:val="0"/>
              <w:adjustRightInd w:val="0"/>
              <w:jc w:val="both"/>
              <w:rPr>
                <w:sz w:val="22"/>
                <w:szCs w:val="22"/>
              </w:rPr>
            </w:pPr>
            <w:r w:rsidRPr="00387905">
              <w:rPr>
                <w:sz w:val="22"/>
                <w:szCs w:val="22"/>
              </w:rPr>
              <w:t>Прочие межбюджетные трансферты, передаваемые бюджетам сельских поселений</w:t>
            </w:r>
          </w:p>
        </w:tc>
        <w:tc>
          <w:tcPr>
            <w:tcW w:w="1418" w:type="dxa"/>
          </w:tcPr>
          <w:p w14:paraId="0C7D275C" w14:textId="77777777" w:rsidR="00A31F70" w:rsidRPr="00387905" w:rsidRDefault="00A31F70" w:rsidP="005C5ECD">
            <w:pPr>
              <w:jc w:val="center"/>
              <w:rPr>
                <w:sz w:val="22"/>
                <w:szCs w:val="22"/>
              </w:rPr>
            </w:pPr>
            <w:r w:rsidRPr="00387905">
              <w:rPr>
                <w:sz w:val="22"/>
                <w:szCs w:val="22"/>
              </w:rPr>
              <w:t>0,00</w:t>
            </w:r>
          </w:p>
        </w:tc>
        <w:tc>
          <w:tcPr>
            <w:tcW w:w="1559" w:type="dxa"/>
          </w:tcPr>
          <w:p w14:paraId="385BA114" w14:textId="77777777" w:rsidR="00A31F70" w:rsidRPr="00387905" w:rsidRDefault="00A31F70" w:rsidP="005C5ECD">
            <w:pPr>
              <w:jc w:val="center"/>
              <w:rPr>
                <w:sz w:val="22"/>
                <w:szCs w:val="22"/>
              </w:rPr>
            </w:pPr>
            <w:r w:rsidRPr="00387905">
              <w:rPr>
                <w:sz w:val="22"/>
                <w:szCs w:val="22"/>
              </w:rPr>
              <w:t>1 658,36</w:t>
            </w:r>
          </w:p>
        </w:tc>
        <w:tc>
          <w:tcPr>
            <w:tcW w:w="1553" w:type="dxa"/>
          </w:tcPr>
          <w:p w14:paraId="2E3F5FFF" w14:textId="77777777" w:rsidR="00A31F70" w:rsidRPr="00387905" w:rsidRDefault="00A31F70" w:rsidP="005C5ECD">
            <w:pPr>
              <w:jc w:val="center"/>
              <w:rPr>
                <w:sz w:val="22"/>
                <w:szCs w:val="22"/>
              </w:rPr>
            </w:pPr>
            <w:r w:rsidRPr="00387905">
              <w:rPr>
                <w:sz w:val="22"/>
                <w:szCs w:val="22"/>
              </w:rPr>
              <w:t>1 526,36</w:t>
            </w:r>
          </w:p>
        </w:tc>
      </w:tr>
      <w:tr w:rsidR="00387905" w:rsidRPr="00387905" w14:paraId="4549BC78" w14:textId="77777777" w:rsidTr="005C5ECD">
        <w:trPr>
          <w:trHeight w:val="215"/>
        </w:trPr>
        <w:tc>
          <w:tcPr>
            <w:tcW w:w="2405" w:type="dxa"/>
          </w:tcPr>
          <w:p w14:paraId="0994B0A5" w14:textId="77777777" w:rsidR="00A31F70" w:rsidRPr="00387905" w:rsidRDefault="00A31F70" w:rsidP="005C5ECD">
            <w:pPr>
              <w:rPr>
                <w:sz w:val="22"/>
                <w:szCs w:val="22"/>
                <w:highlight w:val="yellow"/>
              </w:rPr>
            </w:pPr>
          </w:p>
        </w:tc>
        <w:tc>
          <w:tcPr>
            <w:tcW w:w="3260" w:type="dxa"/>
          </w:tcPr>
          <w:p w14:paraId="28495CE5" w14:textId="77777777" w:rsidR="00A31F70" w:rsidRPr="00387905" w:rsidRDefault="00A31F70" w:rsidP="005C5ECD">
            <w:pPr>
              <w:rPr>
                <w:b/>
                <w:bCs/>
                <w:sz w:val="22"/>
                <w:szCs w:val="22"/>
              </w:rPr>
            </w:pPr>
            <w:r w:rsidRPr="00387905">
              <w:rPr>
                <w:b/>
                <w:bCs/>
                <w:sz w:val="22"/>
                <w:szCs w:val="22"/>
              </w:rPr>
              <w:t>ИТОГО безвозмездных поступлений</w:t>
            </w:r>
          </w:p>
        </w:tc>
        <w:tc>
          <w:tcPr>
            <w:tcW w:w="1418" w:type="dxa"/>
          </w:tcPr>
          <w:p w14:paraId="217D8473" w14:textId="77777777" w:rsidR="00A31F70" w:rsidRPr="00387905" w:rsidRDefault="00A31F70" w:rsidP="005C5ECD">
            <w:pPr>
              <w:jc w:val="center"/>
              <w:rPr>
                <w:b/>
                <w:bCs/>
                <w:i/>
                <w:sz w:val="22"/>
                <w:szCs w:val="22"/>
              </w:rPr>
            </w:pPr>
            <w:r w:rsidRPr="00387905">
              <w:rPr>
                <w:b/>
                <w:bCs/>
                <w:i/>
                <w:sz w:val="22"/>
                <w:szCs w:val="22"/>
              </w:rPr>
              <w:t>6 795,71</w:t>
            </w:r>
          </w:p>
        </w:tc>
        <w:tc>
          <w:tcPr>
            <w:tcW w:w="1559" w:type="dxa"/>
          </w:tcPr>
          <w:p w14:paraId="674EFFA6" w14:textId="77777777" w:rsidR="00A31F70" w:rsidRPr="00387905" w:rsidRDefault="00A31F70" w:rsidP="005C5ECD">
            <w:pPr>
              <w:jc w:val="center"/>
              <w:rPr>
                <w:b/>
                <w:bCs/>
                <w:i/>
                <w:sz w:val="22"/>
                <w:szCs w:val="22"/>
              </w:rPr>
            </w:pPr>
            <w:r w:rsidRPr="00387905">
              <w:rPr>
                <w:b/>
                <w:bCs/>
                <w:i/>
                <w:sz w:val="22"/>
                <w:szCs w:val="22"/>
              </w:rPr>
              <w:t>4 610,97</w:t>
            </w:r>
          </w:p>
        </w:tc>
        <w:tc>
          <w:tcPr>
            <w:tcW w:w="1553" w:type="dxa"/>
          </w:tcPr>
          <w:p w14:paraId="5CB27545" w14:textId="77777777" w:rsidR="00A31F70" w:rsidRPr="00387905" w:rsidRDefault="00A31F70" w:rsidP="005C5ECD">
            <w:pPr>
              <w:jc w:val="center"/>
              <w:rPr>
                <w:b/>
                <w:bCs/>
                <w:i/>
                <w:sz w:val="22"/>
                <w:szCs w:val="22"/>
              </w:rPr>
            </w:pPr>
            <w:r w:rsidRPr="00387905">
              <w:rPr>
                <w:b/>
                <w:bCs/>
                <w:i/>
                <w:sz w:val="22"/>
                <w:szCs w:val="22"/>
              </w:rPr>
              <w:t>3 652,37</w:t>
            </w:r>
          </w:p>
        </w:tc>
      </w:tr>
      <w:tr w:rsidR="00387905" w:rsidRPr="00387905" w14:paraId="6887BDC1" w14:textId="77777777" w:rsidTr="005C5ECD">
        <w:trPr>
          <w:trHeight w:val="333"/>
        </w:trPr>
        <w:tc>
          <w:tcPr>
            <w:tcW w:w="2405" w:type="dxa"/>
          </w:tcPr>
          <w:p w14:paraId="38D030B8" w14:textId="77777777" w:rsidR="00A31F70" w:rsidRPr="00387905" w:rsidRDefault="00A31F70" w:rsidP="005C5ECD">
            <w:pPr>
              <w:rPr>
                <w:sz w:val="22"/>
                <w:szCs w:val="22"/>
              </w:rPr>
            </w:pPr>
          </w:p>
        </w:tc>
        <w:tc>
          <w:tcPr>
            <w:tcW w:w="3260" w:type="dxa"/>
          </w:tcPr>
          <w:p w14:paraId="25E9D69E" w14:textId="77777777" w:rsidR="00A31F70" w:rsidRPr="00387905" w:rsidRDefault="00A31F70" w:rsidP="005C5ECD">
            <w:pPr>
              <w:rPr>
                <w:b/>
                <w:bCs/>
                <w:sz w:val="22"/>
                <w:szCs w:val="22"/>
              </w:rPr>
            </w:pPr>
            <w:r w:rsidRPr="00387905">
              <w:rPr>
                <w:b/>
                <w:bCs/>
                <w:sz w:val="22"/>
                <w:szCs w:val="22"/>
              </w:rPr>
              <w:t>ВСЕГО доходов</w:t>
            </w:r>
          </w:p>
        </w:tc>
        <w:tc>
          <w:tcPr>
            <w:tcW w:w="1418" w:type="dxa"/>
          </w:tcPr>
          <w:p w14:paraId="16DB21B9" w14:textId="77777777" w:rsidR="00A31F70" w:rsidRPr="00387905" w:rsidRDefault="00A31F70" w:rsidP="005C5ECD">
            <w:pPr>
              <w:jc w:val="center"/>
              <w:rPr>
                <w:b/>
                <w:bCs/>
                <w:sz w:val="22"/>
                <w:szCs w:val="22"/>
              </w:rPr>
            </w:pPr>
            <w:r w:rsidRPr="00387905">
              <w:rPr>
                <w:b/>
                <w:bCs/>
                <w:sz w:val="22"/>
                <w:szCs w:val="22"/>
              </w:rPr>
              <w:t>9 097,11</w:t>
            </w:r>
          </w:p>
        </w:tc>
        <w:tc>
          <w:tcPr>
            <w:tcW w:w="1559" w:type="dxa"/>
          </w:tcPr>
          <w:p w14:paraId="6FA98421" w14:textId="77777777" w:rsidR="00A31F70" w:rsidRPr="00387905" w:rsidRDefault="00A31F70" w:rsidP="005C5ECD">
            <w:pPr>
              <w:jc w:val="center"/>
              <w:rPr>
                <w:b/>
                <w:bCs/>
                <w:sz w:val="22"/>
                <w:szCs w:val="22"/>
              </w:rPr>
            </w:pPr>
            <w:r w:rsidRPr="00387905">
              <w:rPr>
                <w:b/>
                <w:bCs/>
                <w:sz w:val="22"/>
                <w:szCs w:val="22"/>
              </w:rPr>
              <w:t>7 262,27</w:t>
            </w:r>
          </w:p>
        </w:tc>
        <w:tc>
          <w:tcPr>
            <w:tcW w:w="1553" w:type="dxa"/>
          </w:tcPr>
          <w:p w14:paraId="553EE298" w14:textId="77777777" w:rsidR="00A31F70" w:rsidRPr="00387905" w:rsidRDefault="00A31F70" w:rsidP="005C5ECD">
            <w:pPr>
              <w:jc w:val="center"/>
              <w:rPr>
                <w:b/>
                <w:bCs/>
                <w:sz w:val="22"/>
                <w:szCs w:val="22"/>
              </w:rPr>
            </w:pPr>
            <w:r w:rsidRPr="00387905">
              <w:rPr>
                <w:b/>
                <w:bCs/>
                <w:sz w:val="22"/>
                <w:szCs w:val="22"/>
              </w:rPr>
              <w:t>6 480,47</w:t>
            </w:r>
          </w:p>
        </w:tc>
      </w:tr>
    </w:tbl>
    <w:p w14:paraId="3A877B77" w14:textId="77777777" w:rsidR="00A31F70" w:rsidRPr="00387905" w:rsidRDefault="00A31F70" w:rsidP="00A31F70">
      <w:pPr>
        <w:jc w:val="center"/>
        <w:rPr>
          <w:b/>
          <w:sz w:val="22"/>
          <w:szCs w:val="22"/>
        </w:rPr>
      </w:pPr>
    </w:p>
    <w:p w14:paraId="7A9862B6" w14:textId="77777777" w:rsidR="00A31F70" w:rsidRPr="00387905" w:rsidRDefault="00A31F70" w:rsidP="00A31F70">
      <w:pPr>
        <w:jc w:val="right"/>
        <w:rPr>
          <w:sz w:val="22"/>
          <w:szCs w:val="22"/>
        </w:rPr>
      </w:pPr>
    </w:p>
    <w:p w14:paraId="1551C86F" w14:textId="77777777" w:rsidR="00A31F70" w:rsidRPr="00387905" w:rsidRDefault="00A31F70" w:rsidP="00A31F70">
      <w:pPr>
        <w:rPr>
          <w:sz w:val="22"/>
          <w:szCs w:val="22"/>
        </w:rPr>
      </w:pPr>
    </w:p>
    <w:p w14:paraId="7D830C42" w14:textId="77777777" w:rsidR="00A31F70" w:rsidRPr="00387905" w:rsidRDefault="00A31F70" w:rsidP="00A31F70">
      <w:pPr>
        <w:jc w:val="right"/>
        <w:rPr>
          <w:sz w:val="22"/>
          <w:szCs w:val="22"/>
        </w:rPr>
      </w:pPr>
    </w:p>
    <w:p w14:paraId="277A3A30" w14:textId="77777777" w:rsidR="00A31F70" w:rsidRPr="00387905" w:rsidRDefault="00A31F70" w:rsidP="00A31F70">
      <w:pPr>
        <w:jc w:val="right"/>
        <w:rPr>
          <w:b/>
          <w:sz w:val="22"/>
          <w:szCs w:val="22"/>
        </w:rPr>
      </w:pPr>
      <w:proofErr w:type="gramStart"/>
      <w:r w:rsidRPr="00387905">
        <w:rPr>
          <w:sz w:val="22"/>
          <w:szCs w:val="22"/>
        </w:rPr>
        <w:t>Приложение  2</w:t>
      </w:r>
      <w:proofErr w:type="gramEnd"/>
    </w:p>
    <w:tbl>
      <w:tblPr>
        <w:tblW w:w="10221" w:type="dxa"/>
        <w:tblInd w:w="93" w:type="dxa"/>
        <w:tblLayout w:type="fixed"/>
        <w:tblLook w:val="04A0" w:firstRow="1" w:lastRow="0" w:firstColumn="1" w:lastColumn="0" w:noHBand="0" w:noVBand="1"/>
      </w:tblPr>
      <w:tblGrid>
        <w:gridCol w:w="10221"/>
      </w:tblGrid>
      <w:tr w:rsidR="00387905" w:rsidRPr="00387905" w14:paraId="6886AF9B" w14:textId="77777777" w:rsidTr="005C5ECD">
        <w:trPr>
          <w:trHeight w:val="255"/>
        </w:trPr>
        <w:tc>
          <w:tcPr>
            <w:tcW w:w="10221" w:type="dxa"/>
            <w:tcBorders>
              <w:top w:val="nil"/>
              <w:left w:val="nil"/>
              <w:bottom w:val="nil"/>
              <w:right w:val="nil"/>
            </w:tcBorders>
            <w:shd w:val="clear" w:color="auto" w:fill="auto"/>
            <w:noWrap/>
            <w:hideMark/>
          </w:tcPr>
          <w:p w14:paraId="171700CE" w14:textId="77777777" w:rsidR="00A31F70" w:rsidRPr="00387905" w:rsidRDefault="00A31F70" w:rsidP="005C5ECD">
            <w:pPr>
              <w:jc w:val="right"/>
              <w:rPr>
                <w:sz w:val="22"/>
                <w:szCs w:val="22"/>
              </w:rPr>
            </w:pPr>
            <w:r w:rsidRPr="00387905">
              <w:rPr>
                <w:sz w:val="22"/>
                <w:szCs w:val="22"/>
              </w:rPr>
              <w:t xml:space="preserve">к решению двадцать шестой сессии                 </w:t>
            </w:r>
          </w:p>
        </w:tc>
      </w:tr>
      <w:tr w:rsidR="00387905" w:rsidRPr="00387905" w14:paraId="68BE38EF" w14:textId="77777777" w:rsidTr="005C5ECD">
        <w:trPr>
          <w:trHeight w:val="255"/>
        </w:trPr>
        <w:tc>
          <w:tcPr>
            <w:tcW w:w="10221" w:type="dxa"/>
            <w:tcBorders>
              <w:top w:val="nil"/>
              <w:left w:val="nil"/>
              <w:bottom w:val="nil"/>
              <w:right w:val="nil"/>
            </w:tcBorders>
            <w:shd w:val="clear" w:color="auto" w:fill="auto"/>
            <w:noWrap/>
            <w:hideMark/>
          </w:tcPr>
          <w:p w14:paraId="120BC62C" w14:textId="77777777" w:rsidR="00A31F70" w:rsidRPr="00387905" w:rsidRDefault="00A31F70" w:rsidP="005C5ECD">
            <w:pPr>
              <w:tabs>
                <w:tab w:val="left" w:pos="954"/>
              </w:tabs>
              <w:jc w:val="right"/>
              <w:rPr>
                <w:sz w:val="22"/>
                <w:szCs w:val="22"/>
              </w:rPr>
            </w:pPr>
            <w:r w:rsidRPr="00387905">
              <w:rPr>
                <w:sz w:val="22"/>
                <w:szCs w:val="22"/>
              </w:rPr>
              <w:t xml:space="preserve">                                                                                                Совета депутатов Красносибирского</w:t>
            </w:r>
          </w:p>
        </w:tc>
      </w:tr>
      <w:tr w:rsidR="00387905" w:rsidRPr="00387905" w14:paraId="2CB8E34A" w14:textId="77777777" w:rsidTr="005C5ECD">
        <w:trPr>
          <w:trHeight w:val="255"/>
        </w:trPr>
        <w:tc>
          <w:tcPr>
            <w:tcW w:w="10221" w:type="dxa"/>
            <w:tcBorders>
              <w:top w:val="nil"/>
              <w:left w:val="nil"/>
              <w:bottom w:val="nil"/>
              <w:right w:val="nil"/>
            </w:tcBorders>
            <w:shd w:val="clear" w:color="auto" w:fill="auto"/>
            <w:noWrap/>
            <w:hideMark/>
          </w:tcPr>
          <w:p w14:paraId="649B1671" w14:textId="77777777" w:rsidR="00A31F70" w:rsidRPr="00387905" w:rsidRDefault="00A31F70" w:rsidP="005C5ECD">
            <w:pPr>
              <w:tabs>
                <w:tab w:val="left" w:pos="5970"/>
                <w:tab w:val="left" w:pos="6497"/>
                <w:tab w:val="right" w:pos="9355"/>
              </w:tabs>
              <w:jc w:val="right"/>
              <w:rPr>
                <w:sz w:val="22"/>
                <w:szCs w:val="22"/>
              </w:rPr>
            </w:pPr>
            <w:r w:rsidRPr="00387905">
              <w:rPr>
                <w:sz w:val="22"/>
                <w:szCs w:val="22"/>
              </w:rPr>
              <w:t xml:space="preserve">                                                                                                     сельсовета </w:t>
            </w:r>
            <w:proofErr w:type="gramStart"/>
            <w:r w:rsidRPr="00387905">
              <w:rPr>
                <w:sz w:val="22"/>
                <w:szCs w:val="22"/>
              </w:rPr>
              <w:t>от  28.11.2023</w:t>
            </w:r>
            <w:proofErr w:type="gramEnd"/>
            <w:r w:rsidRPr="00387905">
              <w:rPr>
                <w:sz w:val="22"/>
                <w:szCs w:val="22"/>
              </w:rPr>
              <w:t xml:space="preserve"> года № 1</w:t>
            </w:r>
          </w:p>
        </w:tc>
      </w:tr>
      <w:tr w:rsidR="00387905" w:rsidRPr="00387905" w14:paraId="7819CE73" w14:textId="77777777" w:rsidTr="005C5ECD">
        <w:trPr>
          <w:trHeight w:val="255"/>
        </w:trPr>
        <w:tc>
          <w:tcPr>
            <w:tcW w:w="10221" w:type="dxa"/>
            <w:tcBorders>
              <w:top w:val="nil"/>
              <w:left w:val="nil"/>
              <w:bottom w:val="nil"/>
              <w:right w:val="nil"/>
            </w:tcBorders>
            <w:shd w:val="clear" w:color="auto" w:fill="auto"/>
            <w:noWrap/>
            <w:hideMark/>
          </w:tcPr>
          <w:p w14:paraId="4BF4597C" w14:textId="77777777" w:rsidR="00A31F70" w:rsidRPr="00387905" w:rsidRDefault="00A31F70" w:rsidP="005C5ECD">
            <w:pPr>
              <w:jc w:val="right"/>
              <w:rPr>
                <w:sz w:val="22"/>
                <w:szCs w:val="22"/>
              </w:rPr>
            </w:pPr>
            <w:r w:rsidRPr="00387905">
              <w:rPr>
                <w:sz w:val="22"/>
                <w:szCs w:val="22"/>
              </w:rPr>
              <w:t xml:space="preserve">                                                                                 </w:t>
            </w:r>
          </w:p>
        </w:tc>
      </w:tr>
      <w:tr w:rsidR="00387905" w:rsidRPr="00387905" w14:paraId="79D343C2" w14:textId="77777777" w:rsidTr="005C5ECD">
        <w:trPr>
          <w:trHeight w:val="255"/>
        </w:trPr>
        <w:tc>
          <w:tcPr>
            <w:tcW w:w="10221" w:type="dxa"/>
            <w:tcBorders>
              <w:top w:val="nil"/>
              <w:left w:val="nil"/>
              <w:bottom w:val="nil"/>
              <w:right w:val="nil"/>
            </w:tcBorders>
            <w:shd w:val="clear" w:color="auto" w:fill="auto"/>
            <w:noWrap/>
            <w:hideMark/>
          </w:tcPr>
          <w:p w14:paraId="1111FAE8" w14:textId="77777777" w:rsidR="00A31F70" w:rsidRPr="00387905" w:rsidRDefault="00A31F70" w:rsidP="005C5ECD">
            <w:pPr>
              <w:jc w:val="right"/>
              <w:rPr>
                <w:sz w:val="22"/>
                <w:szCs w:val="22"/>
              </w:rPr>
            </w:pPr>
          </w:p>
        </w:tc>
      </w:tr>
      <w:tr w:rsidR="00387905" w:rsidRPr="00387905" w14:paraId="23FFEBE9" w14:textId="77777777" w:rsidTr="005C5ECD">
        <w:trPr>
          <w:trHeight w:val="2145"/>
        </w:trPr>
        <w:tc>
          <w:tcPr>
            <w:tcW w:w="10221" w:type="dxa"/>
            <w:tcBorders>
              <w:top w:val="nil"/>
              <w:left w:val="nil"/>
              <w:bottom w:val="nil"/>
              <w:right w:val="nil"/>
            </w:tcBorders>
            <w:shd w:val="clear" w:color="auto" w:fill="auto"/>
            <w:vAlign w:val="center"/>
            <w:hideMark/>
          </w:tcPr>
          <w:p w14:paraId="38DB737F" w14:textId="77777777" w:rsidR="00A31F70" w:rsidRPr="00387905" w:rsidRDefault="00A31F70" w:rsidP="005C5ECD">
            <w:pPr>
              <w:jc w:val="center"/>
              <w:rPr>
                <w:b/>
                <w:bCs/>
                <w:sz w:val="22"/>
                <w:szCs w:val="22"/>
              </w:rPr>
            </w:pPr>
            <w:r w:rsidRPr="00387905">
              <w:rPr>
                <w:b/>
                <w:bCs/>
                <w:sz w:val="22"/>
                <w:szCs w:val="22"/>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w:t>
            </w:r>
            <w:proofErr w:type="gramStart"/>
            <w:r w:rsidRPr="00387905">
              <w:rPr>
                <w:b/>
                <w:bCs/>
                <w:sz w:val="22"/>
                <w:szCs w:val="22"/>
              </w:rPr>
              <w:t>КРАСНОСИБИРСКОГО  СЕЛЬСОВЕТА</w:t>
            </w:r>
            <w:proofErr w:type="gramEnd"/>
            <w:r w:rsidRPr="00387905">
              <w:rPr>
                <w:b/>
                <w:bCs/>
                <w:sz w:val="22"/>
                <w:szCs w:val="22"/>
              </w:rPr>
              <w:t xml:space="preserve"> КОЧКОВСКОГО РАЙОНА НОВОСИБИРСКОЙ ОБЛАСТИ НА 2024 ГОД И ПЛАНОВЫЙ ПЕРИОД  </w:t>
            </w:r>
          </w:p>
          <w:p w14:paraId="55EA9917" w14:textId="77777777" w:rsidR="00A31F70" w:rsidRPr="00387905" w:rsidRDefault="00A31F70" w:rsidP="005C5ECD">
            <w:pPr>
              <w:jc w:val="center"/>
              <w:rPr>
                <w:b/>
                <w:bCs/>
                <w:sz w:val="22"/>
                <w:szCs w:val="22"/>
              </w:rPr>
            </w:pPr>
            <w:r w:rsidRPr="00387905">
              <w:rPr>
                <w:b/>
                <w:bCs/>
                <w:sz w:val="22"/>
                <w:szCs w:val="22"/>
              </w:rPr>
              <w:t>2025-2026 ГОДОВ</w:t>
            </w:r>
          </w:p>
        </w:tc>
      </w:tr>
      <w:tr w:rsidR="00387905" w:rsidRPr="00387905" w14:paraId="1AA16D80" w14:textId="77777777" w:rsidTr="005C5ECD">
        <w:trPr>
          <w:trHeight w:val="255"/>
        </w:trPr>
        <w:tc>
          <w:tcPr>
            <w:tcW w:w="10221" w:type="dxa"/>
            <w:tcBorders>
              <w:top w:val="nil"/>
              <w:left w:val="nil"/>
              <w:bottom w:val="nil"/>
              <w:right w:val="nil"/>
            </w:tcBorders>
            <w:shd w:val="clear" w:color="auto" w:fill="auto"/>
            <w:noWrap/>
            <w:vAlign w:val="bottom"/>
            <w:hideMark/>
          </w:tcPr>
          <w:p w14:paraId="2C0A1A58" w14:textId="77777777" w:rsidR="00A31F70" w:rsidRPr="00387905" w:rsidRDefault="00A31F70" w:rsidP="005C5ECD">
            <w:pPr>
              <w:jc w:val="right"/>
              <w:rPr>
                <w:sz w:val="22"/>
                <w:szCs w:val="22"/>
              </w:rPr>
            </w:pPr>
          </w:p>
        </w:tc>
      </w:tr>
      <w:tr w:rsidR="00387905" w:rsidRPr="00387905" w14:paraId="4F94B588" w14:textId="77777777" w:rsidTr="005C5ECD">
        <w:trPr>
          <w:trHeight w:val="1395"/>
        </w:trPr>
        <w:tc>
          <w:tcPr>
            <w:tcW w:w="10221" w:type="dxa"/>
            <w:tcBorders>
              <w:top w:val="nil"/>
              <w:left w:val="nil"/>
              <w:bottom w:val="nil"/>
              <w:right w:val="nil"/>
            </w:tcBorders>
            <w:shd w:val="clear" w:color="auto" w:fill="auto"/>
            <w:vAlign w:val="bottom"/>
            <w:hideMark/>
          </w:tcPr>
          <w:p w14:paraId="3DF27E93" w14:textId="77777777" w:rsidR="00A31F70" w:rsidRPr="00387905" w:rsidRDefault="00A31F70" w:rsidP="005C5ECD">
            <w:pPr>
              <w:jc w:val="center"/>
              <w:rPr>
                <w:bCs/>
                <w:sz w:val="22"/>
                <w:szCs w:val="22"/>
                <w:highlight w:val="yellow"/>
              </w:rPr>
            </w:pPr>
          </w:p>
          <w:p w14:paraId="1AEE9449" w14:textId="77777777" w:rsidR="00A31F70" w:rsidRPr="00387905" w:rsidRDefault="00A31F70" w:rsidP="005C5ECD">
            <w:pPr>
              <w:tabs>
                <w:tab w:val="left" w:pos="1155"/>
              </w:tabs>
              <w:jc w:val="right"/>
              <w:rPr>
                <w:sz w:val="22"/>
                <w:szCs w:val="22"/>
              </w:rPr>
            </w:pPr>
            <w:r w:rsidRPr="00387905">
              <w:rPr>
                <w:sz w:val="22"/>
                <w:szCs w:val="22"/>
              </w:rPr>
              <w:t>тыс.рублей</w:t>
            </w:r>
          </w:p>
          <w:p w14:paraId="4DBB87EA" w14:textId="77777777" w:rsidR="00A31F70" w:rsidRPr="00387905" w:rsidRDefault="00A31F70" w:rsidP="005C5ECD">
            <w:pPr>
              <w:tabs>
                <w:tab w:val="left" w:pos="1155"/>
              </w:tabs>
              <w:jc w:val="right"/>
              <w:rPr>
                <w:sz w:val="22"/>
                <w:szCs w:val="22"/>
              </w:rPr>
            </w:pPr>
          </w:p>
          <w:tbl>
            <w:tblPr>
              <w:tblW w:w="9856" w:type="dxa"/>
              <w:tblLayout w:type="fixed"/>
              <w:tblCellMar>
                <w:left w:w="30" w:type="dxa"/>
                <w:right w:w="30" w:type="dxa"/>
              </w:tblCellMar>
              <w:tblLook w:val="0000" w:firstRow="0" w:lastRow="0" w:firstColumn="0" w:lastColumn="0" w:noHBand="0" w:noVBand="0"/>
            </w:tblPr>
            <w:tblGrid>
              <w:gridCol w:w="4044"/>
              <w:gridCol w:w="709"/>
              <w:gridCol w:w="1559"/>
              <w:gridCol w:w="567"/>
              <w:gridCol w:w="992"/>
              <w:gridCol w:w="992"/>
              <w:gridCol w:w="993"/>
            </w:tblGrid>
            <w:tr w:rsidR="00387905" w:rsidRPr="00387905" w14:paraId="757673C3" w14:textId="77777777" w:rsidTr="005C5ECD">
              <w:trPr>
                <w:trHeight w:val="247"/>
              </w:trPr>
              <w:tc>
                <w:tcPr>
                  <w:tcW w:w="4044" w:type="dxa"/>
                  <w:vMerge w:val="restart"/>
                  <w:tcBorders>
                    <w:top w:val="single" w:sz="6" w:space="0" w:color="auto"/>
                    <w:left w:val="single" w:sz="6" w:space="0" w:color="auto"/>
                    <w:right w:val="single" w:sz="6" w:space="0" w:color="auto"/>
                  </w:tcBorders>
                </w:tcPr>
                <w:p w14:paraId="2E59FC38" w14:textId="77777777" w:rsidR="00A31F70" w:rsidRPr="00387905" w:rsidRDefault="00A31F70" w:rsidP="005C5ECD">
                  <w:pPr>
                    <w:autoSpaceDE w:val="0"/>
                    <w:autoSpaceDN w:val="0"/>
                    <w:adjustRightInd w:val="0"/>
                    <w:rPr>
                      <w:b/>
                      <w:bCs/>
                      <w:sz w:val="22"/>
                      <w:szCs w:val="22"/>
                    </w:rPr>
                  </w:pPr>
                  <w:r w:rsidRPr="00387905">
                    <w:rPr>
                      <w:b/>
                      <w:bCs/>
                      <w:sz w:val="22"/>
                      <w:szCs w:val="22"/>
                    </w:rPr>
                    <w:t>Наименование расходов</w:t>
                  </w:r>
                </w:p>
              </w:tc>
              <w:tc>
                <w:tcPr>
                  <w:tcW w:w="709" w:type="dxa"/>
                  <w:vMerge w:val="restart"/>
                  <w:tcBorders>
                    <w:top w:val="single" w:sz="6" w:space="0" w:color="auto"/>
                    <w:left w:val="single" w:sz="6" w:space="0" w:color="auto"/>
                    <w:right w:val="single" w:sz="6" w:space="0" w:color="auto"/>
                  </w:tcBorders>
                </w:tcPr>
                <w:p w14:paraId="4D2DAC83" w14:textId="77777777" w:rsidR="00A31F70" w:rsidRPr="00387905" w:rsidRDefault="00A31F70" w:rsidP="005C5ECD">
                  <w:pPr>
                    <w:autoSpaceDE w:val="0"/>
                    <w:autoSpaceDN w:val="0"/>
                    <w:adjustRightInd w:val="0"/>
                    <w:rPr>
                      <w:b/>
                      <w:bCs/>
                      <w:sz w:val="22"/>
                      <w:szCs w:val="22"/>
                    </w:rPr>
                  </w:pPr>
                  <w:r w:rsidRPr="00387905">
                    <w:rPr>
                      <w:b/>
                      <w:bCs/>
                      <w:sz w:val="22"/>
                      <w:szCs w:val="22"/>
                    </w:rPr>
                    <w:t>Рпр</w:t>
                  </w:r>
                </w:p>
              </w:tc>
              <w:tc>
                <w:tcPr>
                  <w:tcW w:w="1559" w:type="dxa"/>
                  <w:vMerge w:val="restart"/>
                  <w:tcBorders>
                    <w:top w:val="single" w:sz="6" w:space="0" w:color="auto"/>
                    <w:left w:val="single" w:sz="6" w:space="0" w:color="auto"/>
                    <w:right w:val="single" w:sz="6" w:space="0" w:color="auto"/>
                  </w:tcBorders>
                </w:tcPr>
                <w:p w14:paraId="6C3FF1F5" w14:textId="77777777" w:rsidR="00A31F70" w:rsidRPr="00387905" w:rsidRDefault="00A31F70" w:rsidP="005C5ECD">
                  <w:pPr>
                    <w:autoSpaceDE w:val="0"/>
                    <w:autoSpaceDN w:val="0"/>
                    <w:adjustRightInd w:val="0"/>
                    <w:rPr>
                      <w:b/>
                      <w:bCs/>
                      <w:sz w:val="22"/>
                      <w:szCs w:val="22"/>
                    </w:rPr>
                  </w:pPr>
                  <w:r w:rsidRPr="00387905">
                    <w:rPr>
                      <w:b/>
                      <w:bCs/>
                      <w:sz w:val="22"/>
                      <w:szCs w:val="22"/>
                    </w:rPr>
                    <w:t>ЦСР</w:t>
                  </w:r>
                </w:p>
              </w:tc>
              <w:tc>
                <w:tcPr>
                  <w:tcW w:w="567" w:type="dxa"/>
                  <w:vMerge w:val="restart"/>
                  <w:tcBorders>
                    <w:top w:val="single" w:sz="6" w:space="0" w:color="auto"/>
                    <w:left w:val="single" w:sz="6" w:space="0" w:color="auto"/>
                    <w:right w:val="single" w:sz="6" w:space="0" w:color="auto"/>
                  </w:tcBorders>
                </w:tcPr>
                <w:p w14:paraId="6C323212" w14:textId="77777777" w:rsidR="00A31F70" w:rsidRPr="00387905" w:rsidRDefault="00A31F70" w:rsidP="005C5ECD">
                  <w:pPr>
                    <w:autoSpaceDE w:val="0"/>
                    <w:autoSpaceDN w:val="0"/>
                    <w:adjustRightInd w:val="0"/>
                    <w:rPr>
                      <w:b/>
                      <w:bCs/>
                      <w:sz w:val="22"/>
                      <w:szCs w:val="22"/>
                    </w:rPr>
                  </w:pPr>
                  <w:r w:rsidRPr="00387905">
                    <w:rPr>
                      <w:b/>
                      <w:bCs/>
                      <w:sz w:val="22"/>
                      <w:szCs w:val="22"/>
                    </w:rPr>
                    <w:t>Вид</w:t>
                  </w:r>
                </w:p>
              </w:tc>
              <w:tc>
                <w:tcPr>
                  <w:tcW w:w="992" w:type="dxa"/>
                  <w:tcBorders>
                    <w:top w:val="single" w:sz="6" w:space="0" w:color="auto"/>
                    <w:left w:val="single" w:sz="6" w:space="0" w:color="auto"/>
                    <w:right w:val="single" w:sz="6" w:space="0" w:color="auto"/>
                  </w:tcBorders>
                </w:tcPr>
                <w:p w14:paraId="5CB7D64C" w14:textId="77777777" w:rsidR="00A31F70" w:rsidRPr="00387905" w:rsidRDefault="00A31F70" w:rsidP="005C5ECD">
                  <w:pPr>
                    <w:autoSpaceDE w:val="0"/>
                    <w:autoSpaceDN w:val="0"/>
                    <w:adjustRightInd w:val="0"/>
                    <w:rPr>
                      <w:b/>
                      <w:bCs/>
                      <w:sz w:val="22"/>
                      <w:szCs w:val="22"/>
                    </w:rPr>
                  </w:pPr>
                </w:p>
                <w:p w14:paraId="13A501E5" w14:textId="77777777" w:rsidR="00A31F70" w:rsidRPr="00387905" w:rsidRDefault="00A31F70" w:rsidP="005C5ECD">
                  <w:pPr>
                    <w:autoSpaceDE w:val="0"/>
                    <w:autoSpaceDN w:val="0"/>
                    <w:adjustRightInd w:val="0"/>
                    <w:rPr>
                      <w:b/>
                      <w:bCs/>
                      <w:sz w:val="22"/>
                      <w:szCs w:val="22"/>
                    </w:rPr>
                  </w:pPr>
                  <w:r w:rsidRPr="00387905">
                    <w:rPr>
                      <w:b/>
                      <w:bCs/>
                      <w:sz w:val="22"/>
                      <w:szCs w:val="22"/>
                    </w:rPr>
                    <w:t>2024 год</w:t>
                  </w:r>
                </w:p>
              </w:tc>
              <w:tc>
                <w:tcPr>
                  <w:tcW w:w="1985" w:type="dxa"/>
                  <w:gridSpan w:val="2"/>
                  <w:tcBorders>
                    <w:top w:val="single" w:sz="6" w:space="0" w:color="auto"/>
                    <w:left w:val="single" w:sz="6" w:space="0" w:color="auto"/>
                    <w:bottom w:val="single" w:sz="6" w:space="0" w:color="auto"/>
                    <w:right w:val="single" w:sz="6" w:space="0" w:color="auto"/>
                  </w:tcBorders>
                </w:tcPr>
                <w:p w14:paraId="3C467154" w14:textId="77777777" w:rsidR="00A31F70" w:rsidRPr="00387905" w:rsidRDefault="00A31F70" w:rsidP="005C5ECD">
                  <w:pPr>
                    <w:autoSpaceDE w:val="0"/>
                    <w:autoSpaceDN w:val="0"/>
                    <w:adjustRightInd w:val="0"/>
                    <w:rPr>
                      <w:b/>
                      <w:bCs/>
                      <w:sz w:val="22"/>
                      <w:szCs w:val="22"/>
                    </w:rPr>
                  </w:pPr>
                  <w:r w:rsidRPr="00387905">
                    <w:rPr>
                      <w:b/>
                      <w:bCs/>
                      <w:sz w:val="22"/>
                      <w:szCs w:val="22"/>
                    </w:rPr>
                    <w:t>Плановый период</w:t>
                  </w:r>
                </w:p>
              </w:tc>
            </w:tr>
            <w:tr w:rsidR="00387905" w:rsidRPr="00387905" w14:paraId="28ADFCD8" w14:textId="77777777" w:rsidTr="005C5ECD">
              <w:trPr>
                <w:trHeight w:val="247"/>
              </w:trPr>
              <w:tc>
                <w:tcPr>
                  <w:tcW w:w="4044" w:type="dxa"/>
                  <w:vMerge/>
                  <w:tcBorders>
                    <w:left w:val="single" w:sz="6" w:space="0" w:color="auto"/>
                    <w:bottom w:val="single" w:sz="6" w:space="0" w:color="auto"/>
                    <w:right w:val="single" w:sz="6" w:space="0" w:color="auto"/>
                  </w:tcBorders>
                </w:tcPr>
                <w:p w14:paraId="5C43EE48" w14:textId="77777777" w:rsidR="00A31F70" w:rsidRPr="00387905" w:rsidRDefault="00A31F70" w:rsidP="005C5ECD">
                  <w:pPr>
                    <w:autoSpaceDE w:val="0"/>
                    <w:autoSpaceDN w:val="0"/>
                    <w:adjustRightInd w:val="0"/>
                    <w:rPr>
                      <w:b/>
                      <w:bCs/>
                      <w:sz w:val="22"/>
                      <w:szCs w:val="22"/>
                    </w:rPr>
                  </w:pPr>
                </w:p>
              </w:tc>
              <w:tc>
                <w:tcPr>
                  <w:tcW w:w="709" w:type="dxa"/>
                  <w:vMerge/>
                  <w:tcBorders>
                    <w:left w:val="single" w:sz="6" w:space="0" w:color="auto"/>
                    <w:bottom w:val="single" w:sz="6" w:space="0" w:color="auto"/>
                    <w:right w:val="single" w:sz="6" w:space="0" w:color="auto"/>
                  </w:tcBorders>
                </w:tcPr>
                <w:p w14:paraId="35193678" w14:textId="77777777" w:rsidR="00A31F70" w:rsidRPr="00387905" w:rsidRDefault="00A31F70" w:rsidP="005C5ECD">
                  <w:pPr>
                    <w:autoSpaceDE w:val="0"/>
                    <w:autoSpaceDN w:val="0"/>
                    <w:adjustRightInd w:val="0"/>
                    <w:rPr>
                      <w:b/>
                      <w:bCs/>
                      <w:sz w:val="22"/>
                      <w:szCs w:val="22"/>
                    </w:rPr>
                  </w:pPr>
                </w:p>
              </w:tc>
              <w:tc>
                <w:tcPr>
                  <w:tcW w:w="1559" w:type="dxa"/>
                  <w:vMerge/>
                  <w:tcBorders>
                    <w:left w:val="single" w:sz="6" w:space="0" w:color="auto"/>
                    <w:bottom w:val="single" w:sz="6" w:space="0" w:color="auto"/>
                    <w:right w:val="single" w:sz="6" w:space="0" w:color="auto"/>
                  </w:tcBorders>
                </w:tcPr>
                <w:p w14:paraId="234B6C2B" w14:textId="77777777" w:rsidR="00A31F70" w:rsidRPr="00387905" w:rsidRDefault="00A31F70" w:rsidP="005C5ECD">
                  <w:pPr>
                    <w:autoSpaceDE w:val="0"/>
                    <w:autoSpaceDN w:val="0"/>
                    <w:adjustRightInd w:val="0"/>
                    <w:rPr>
                      <w:b/>
                      <w:bCs/>
                      <w:sz w:val="22"/>
                      <w:szCs w:val="22"/>
                    </w:rPr>
                  </w:pPr>
                </w:p>
              </w:tc>
              <w:tc>
                <w:tcPr>
                  <w:tcW w:w="567" w:type="dxa"/>
                  <w:vMerge/>
                  <w:tcBorders>
                    <w:left w:val="single" w:sz="6" w:space="0" w:color="auto"/>
                    <w:bottom w:val="single" w:sz="6" w:space="0" w:color="auto"/>
                    <w:right w:val="single" w:sz="6" w:space="0" w:color="auto"/>
                  </w:tcBorders>
                </w:tcPr>
                <w:p w14:paraId="1F81678B" w14:textId="77777777" w:rsidR="00A31F70" w:rsidRPr="00387905" w:rsidRDefault="00A31F70" w:rsidP="005C5ECD">
                  <w:pPr>
                    <w:autoSpaceDE w:val="0"/>
                    <w:autoSpaceDN w:val="0"/>
                    <w:adjustRightInd w:val="0"/>
                    <w:rPr>
                      <w:b/>
                      <w:bCs/>
                      <w:sz w:val="22"/>
                      <w:szCs w:val="22"/>
                    </w:rPr>
                  </w:pPr>
                </w:p>
              </w:tc>
              <w:tc>
                <w:tcPr>
                  <w:tcW w:w="992" w:type="dxa"/>
                  <w:tcBorders>
                    <w:left w:val="single" w:sz="6" w:space="0" w:color="auto"/>
                    <w:bottom w:val="single" w:sz="6" w:space="0" w:color="auto"/>
                    <w:right w:val="single" w:sz="6" w:space="0" w:color="auto"/>
                  </w:tcBorders>
                </w:tcPr>
                <w:p w14:paraId="426E02A2" w14:textId="77777777" w:rsidR="00A31F70" w:rsidRPr="00387905" w:rsidRDefault="00A31F70" w:rsidP="005C5ECD">
                  <w:pPr>
                    <w:autoSpaceDE w:val="0"/>
                    <w:autoSpaceDN w:val="0"/>
                    <w:adjustRightInd w:val="0"/>
                    <w:jc w:val="center"/>
                    <w:rPr>
                      <w:b/>
                      <w:bCs/>
                      <w:sz w:val="22"/>
                      <w:szCs w:val="22"/>
                    </w:rPr>
                  </w:pPr>
                </w:p>
              </w:tc>
              <w:tc>
                <w:tcPr>
                  <w:tcW w:w="992" w:type="dxa"/>
                  <w:tcBorders>
                    <w:top w:val="single" w:sz="6" w:space="0" w:color="auto"/>
                    <w:left w:val="single" w:sz="6" w:space="0" w:color="auto"/>
                    <w:bottom w:val="single" w:sz="6" w:space="0" w:color="auto"/>
                    <w:right w:val="single" w:sz="6" w:space="0" w:color="auto"/>
                  </w:tcBorders>
                </w:tcPr>
                <w:p w14:paraId="1167D11A" w14:textId="77777777" w:rsidR="00A31F70" w:rsidRPr="00387905" w:rsidRDefault="00A31F70" w:rsidP="005C5ECD">
                  <w:pPr>
                    <w:autoSpaceDE w:val="0"/>
                    <w:autoSpaceDN w:val="0"/>
                    <w:adjustRightInd w:val="0"/>
                    <w:jc w:val="center"/>
                    <w:rPr>
                      <w:b/>
                      <w:bCs/>
                      <w:sz w:val="22"/>
                      <w:szCs w:val="22"/>
                    </w:rPr>
                  </w:pPr>
                  <w:r w:rsidRPr="00387905">
                    <w:rPr>
                      <w:b/>
                      <w:bCs/>
                      <w:sz w:val="22"/>
                      <w:szCs w:val="22"/>
                    </w:rPr>
                    <w:t>2025 год</w:t>
                  </w:r>
                </w:p>
              </w:tc>
              <w:tc>
                <w:tcPr>
                  <w:tcW w:w="993" w:type="dxa"/>
                  <w:tcBorders>
                    <w:top w:val="single" w:sz="6" w:space="0" w:color="auto"/>
                    <w:left w:val="single" w:sz="6" w:space="0" w:color="auto"/>
                    <w:bottom w:val="single" w:sz="6" w:space="0" w:color="auto"/>
                    <w:right w:val="single" w:sz="6" w:space="0" w:color="auto"/>
                  </w:tcBorders>
                </w:tcPr>
                <w:p w14:paraId="56CD9A86" w14:textId="77777777" w:rsidR="00A31F70" w:rsidRPr="00387905" w:rsidRDefault="00A31F70" w:rsidP="005C5ECD">
                  <w:pPr>
                    <w:autoSpaceDE w:val="0"/>
                    <w:autoSpaceDN w:val="0"/>
                    <w:adjustRightInd w:val="0"/>
                    <w:jc w:val="center"/>
                    <w:rPr>
                      <w:b/>
                      <w:bCs/>
                      <w:sz w:val="22"/>
                      <w:szCs w:val="22"/>
                    </w:rPr>
                  </w:pPr>
                  <w:r w:rsidRPr="00387905">
                    <w:rPr>
                      <w:b/>
                      <w:bCs/>
                      <w:sz w:val="22"/>
                      <w:szCs w:val="22"/>
                    </w:rPr>
                    <w:t>2026 год</w:t>
                  </w:r>
                </w:p>
              </w:tc>
            </w:tr>
            <w:tr w:rsidR="00387905" w:rsidRPr="00387905" w14:paraId="5B405F84" w14:textId="77777777" w:rsidTr="005C5ECD">
              <w:trPr>
                <w:trHeight w:val="247"/>
              </w:trPr>
              <w:tc>
                <w:tcPr>
                  <w:tcW w:w="4044" w:type="dxa"/>
                  <w:tcBorders>
                    <w:top w:val="single" w:sz="6" w:space="0" w:color="auto"/>
                    <w:left w:val="single" w:sz="6" w:space="0" w:color="auto"/>
                    <w:bottom w:val="single" w:sz="6" w:space="0" w:color="auto"/>
                    <w:right w:val="single" w:sz="6" w:space="0" w:color="auto"/>
                  </w:tcBorders>
                </w:tcPr>
                <w:p w14:paraId="35C9AF1B" w14:textId="77777777" w:rsidR="00A31F70" w:rsidRPr="00387905" w:rsidRDefault="00A31F70" w:rsidP="005C5ECD">
                  <w:pPr>
                    <w:autoSpaceDE w:val="0"/>
                    <w:autoSpaceDN w:val="0"/>
                    <w:adjustRightInd w:val="0"/>
                    <w:jc w:val="both"/>
                    <w:rPr>
                      <w:b/>
                      <w:bCs/>
                      <w:sz w:val="22"/>
                      <w:szCs w:val="22"/>
                    </w:rPr>
                  </w:pPr>
                  <w:r w:rsidRPr="00387905">
                    <w:rPr>
                      <w:b/>
                      <w:bCs/>
                      <w:sz w:val="22"/>
                      <w:szCs w:val="22"/>
                    </w:rPr>
                    <w:t>ОБЩЕГОСУДАРСТВЕННЫЕ ВОПРОСЫ</w:t>
                  </w:r>
                </w:p>
              </w:tc>
              <w:tc>
                <w:tcPr>
                  <w:tcW w:w="709" w:type="dxa"/>
                  <w:tcBorders>
                    <w:top w:val="single" w:sz="6" w:space="0" w:color="auto"/>
                    <w:left w:val="single" w:sz="6" w:space="0" w:color="auto"/>
                    <w:bottom w:val="single" w:sz="6" w:space="0" w:color="auto"/>
                    <w:right w:val="single" w:sz="6" w:space="0" w:color="auto"/>
                  </w:tcBorders>
                </w:tcPr>
                <w:p w14:paraId="154F60F9" w14:textId="77777777" w:rsidR="00A31F70" w:rsidRPr="00387905" w:rsidRDefault="00A31F70" w:rsidP="005C5ECD">
                  <w:pPr>
                    <w:autoSpaceDE w:val="0"/>
                    <w:autoSpaceDN w:val="0"/>
                    <w:adjustRightInd w:val="0"/>
                    <w:rPr>
                      <w:b/>
                      <w:bCs/>
                      <w:sz w:val="22"/>
                      <w:szCs w:val="22"/>
                    </w:rPr>
                  </w:pPr>
                  <w:r w:rsidRPr="00387905">
                    <w:rPr>
                      <w:b/>
                      <w:bCs/>
                      <w:sz w:val="22"/>
                      <w:szCs w:val="22"/>
                    </w:rPr>
                    <w:t>0100</w:t>
                  </w:r>
                </w:p>
              </w:tc>
              <w:tc>
                <w:tcPr>
                  <w:tcW w:w="1559" w:type="dxa"/>
                  <w:tcBorders>
                    <w:top w:val="single" w:sz="6" w:space="0" w:color="auto"/>
                    <w:left w:val="single" w:sz="6" w:space="0" w:color="auto"/>
                    <w:bottom w:val="single" w:sz="6" w:space="0" w:color="auto"/>
                    <w:right w:val="single" w:sz="6" w:space="0" w:color="auto"/>
                  </w:tcBorders>
                </w:tcPr>
                <w:p w14:paraId="2147F2D8" w14:textId="77777777" w:rsidR="00A31F70" w:rsidRPr="00387905" w:rsidRDefault="00A31F70" w:rsidP="005C5ECD">
                  <w:pPr>
                    <w:autoSpaceDE w:val="0"/>
                    <w:autoSpaceDN w:val="0"/>
                    <w:adjustRightInd w:val="0"/>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14:paraId="603C1FC2" w14:textId="77777777" w:rsidR="00A31F70" w:rsidRPr="00387905" w:rsidRDefault="00A31F70" w:rsidP="005C5ECD">
                  <w:pPr>
                    <w:autoSpaceDE w:val="0"/>
                    <w:autoSpaceDN w:val="0"/>
                    <w:adjustRightInd w:val="0"/>
                    <w:rPr>
                      <w:b/>
                      <w:bCs/>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9B46C4" w14:textId="77777777" w:rsidR="00A31F70" w:rsidRPr="00387905" w:rsidRDefault="00A31F70" w:rsidP="005C5ECD">
                  <w:pPr>
                    <w:autoSpaceDE w:val="0"/>
                    <w:autoSpaceDN w:val="0"/>
                    <w:adjustRightInd w:val="0"/>
                    <w:jc w:val="center"/>
                    <w:rPr>
                      <w:b/>
                      <w:bCs/>
                      <w:sz w:val="22"/>
                      <w:szCs w:val="22"/>
                    </w:rPr>
                  </w:pPr>
                  <w:r w:rsidRPr="00387905">
                    <w:rPr>
                      <w:b/>
                      <w:bCs/>
                      <w:sz w:val="22"/>
                      <w:szCs w:val="22"/>
                    </w:rPr>
                    <w:t>4029,82</w:t>
                  </w:r>
                </w:p>
              </w:tc>
              <w:tc>
                <w:tcPr>
                  <w:tcW w:w="992" w:type="dxa"/>
                  <w:tcBorders>
                    <w:top w:val="single" w:sz="6" w:space="0" w:color="auto"/>
                    <w:left w:val="single" w:sz="6" w:space="0" w:color="auto"/>
                    <w:bottom w:val="single" w:sz="6" w:space="0" w:color="auto"/>
                    <w:right w:val="single" w:sz="6" w:space="0" w:color="auto"/>
                  </w:tcBorders>
                </w:tcPr>
                <w:p w14:paraId="48F6BF9E" w14:textId="77777777" w:rsidR="00A31F70" w:rsidRPr="00387905" w:rsidRDefault="00A31F70" w:rsidP="005C5ECD">
                  <w:pPr>
                    <w:autoSpaceDE w:val="0"/>
                    <w:autoSpaceDN w:val="0"/>
                    <w:adjustRightInd w:val="0"/>
                    <w:jc w:val="center"/>
                    <w:rPr>
                      <w:b/>
                      <w:bCs/>
                      <w:sz w:val="22"/>
                      <w:szCs w:val="22"/>
                    </w:rPr>
                  </w:pPr>
                  <w:r w:rsidRPr="00387905">
                    <w:rPr>
                      <w:b/>
                      <w:bCs/>
                      <w:sz w:val="22"/>
                      <w:szCs w:val="22"/>
                    </w:rPr>
                    <w:t>1478,94</w:t>
                  </w:r>
                </w:p>
              </w:tc>
              <w:tc>
                <w:tcPr>
                  <w:tcW w:w="993" w:type="dxa"/>
                  <w:tcBorders>
                    <w:top w:val="single" w:sz="6" w:space="0" w:color="auto"/>
                    <w:left w:val="single" w:sz="6" w:space="0" w:color="auto"/>
                    <w:bottom w:val="single" w:sz="6" w:space="0" w:color="auto"/>
                    <w:right w:val="single" w:sz="6" w:space="0" w:color="auto"/>
                  </w:tcBorders>
                </w:tcPr>
                <w:p w14:paraId="3D21F853" w14:textId="77777777" w:rsidR="00A31F70" w:rsidRPr="00387905" w:rsidRDefault="00A31F70" w:rsidP="005C5ECD">
                  <w:pPr>
                    <w:autoSpaceDE w:val="0"/>
                    <w:autoSpaceDN w:val="0"/>
                    <w:adjustRightInd w:val="0"/>
                    <w:jc w:val="center"/>
                    <w:rPr>
                      <w:b/>
                      <w:bCs/>
                      <w:sz w:val="22"/>
                      <w:szCs w:val="22"/>
                    </w:rPr>
                  </w:pPr>
                  <w:r w:rsidRPr="00387905">
                    <w:rPr>
                      <w:b/>
                      <w:bCs/>
                      <w:sz w:val="22"/>
                      <w:szCs w:val="22"/>
                    </w:rPr>
                    <w:t>1516,38</w:t>
                  </w:r>
                </w:p>
              </w:tc>
            </w:tr>
            <w:tr w:rsidR="00387905" w:rsidRPr="00387905" w14:paraId="538B15D6" w14:textId="77777777" w:rsidTr="005C5ECD">
              <w:trPr>
                <w:trHeight w:val="494"/>
              </w:trPr>
              <w:tc>
                <w:tcPr>
                  <w:tcW w:w="4044" w:type="dxa"/>
                  <w:tcBorders>
                    <w:top w:val="single" w:sz="6" w:space="0" w:color="auto"/>
                    <w:left w:val="single" w:sz="6" w:space="0" w:color="auto"/>
                    <w:bottom w:val="single" w:sz="6" w:space="0" w:color="auto"/>
                    <w:right w:val="single" w:sz="6" w:space="0" w:color="auto"/>
                  </w:tcBorders>
                </w:tcPr>
                <w:p w14:paraId="4F9D4336" w14:textId="77777777" w:rsidR="00A31F70" w:rsidRPr="00387905" w:rsidRDefault="00A31F70" w:rsidP="005C5ECD">
                  <w:pPr>
                    <w:autoSpaceDE w:val="0"/>
                    <w:autoSpaceDN w:val="0"/>
                    <w:adjustRightInd w:val="0"/>
                    <w:jc w:val="both"/>
                    <w:rPr>
                      <w:sz w:val="22"/>
                      <w:szCs w:val="22"/>
                    </w:rPr>
                  </w:pPr>
                  <w:r w:rsidRPr="00387905">
                    <w:rPr>
                      <w:sz w:val="22"/>
                      <w:szCs w:val="22"/>
                    </w:rPr>
                    <w:t>Функционирование высшего должностного лица субъекта Российской Федерации и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tcPr>
                <w:p w14:paraId="5F285CE9" w14:textId="77777777" w:rsidR="00A31F70" w:rsidRPr="00387905" w:rsidRDefault="00A31F70" w:rsidP="005C5ECD">
                  <w:pPr>
                    <w:autoSpaceDE w:val="0"/>
                    <w:autoSpaceDN w:val="0"/>
                    <w:adjustRightInd w:val="0"/>
                    <w:rPr>
                      <w:sz w:val="22"/>
                      <w:szCs w:val="22"/>
                    </w:rPr>
                  </w:pPr>
                  <w:r w:rsidRPr="00387905">
                    <w:rPr>
                      <w:sz w:val="22"/>
                      <w:szCs w:val="22"/>
                    </w:rPr>
                    <w:t>0102</w:t>
                  </w:r>
                </w:p>
              </w:tc>
              <w:tc>
                <w:tcPr>
                  <w:tcW w:w="1559" w:type="dxa"/>
                  <w:tcBorders>
                    <w:top w:val="single" w:sz="6" w:space="0" w:color="auto"/>
                    <w:left w:val="single" w:sz="6" w:space="0" w:color="auto"/>
                    <w:bottom w:val="single" w:sz="6" w:space="0" w:color="auto"/>
                    <w:right w:val="single" w:sz="6" w:space="0" w:color="auto"/>
                  </w:tcBorders>
                </w:tcPr>
                <w:p w14:paraId="2A813EDF" w14:textId="77777777" w:rsidR="00A31F70" w:rsidRPr="00387905" w:rsidRDefault="00A31F70" w:rsidP="005C5ECD">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3B55BDE4"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6362953D" w14:textId="77777777" w:rsidR="00A31F70" w:rsidRPr="00387905" w:rsidRDefault="00A31F70" w:rsidP="005C5ECD">
                  <w:pPr>
                    <w:jc w:val="center"/>
                    <w:rPr>
                      <w:sz w:val="22"/>
                      <w:szCs w:val="22"/>
                    </w:rPr>
                  </w:pPr>
                  <w:r w:rsidRPr="00387905">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580434F4" w14:textId="77777777" w:rsidR="00A31F70" w:rsidRPr="00387905" w:rsidRDefault="00A31F70" w:rsidP="005C5ECD">
                  <w:pPr>
                    <w:jc w:val="center"/>
                    <w:rPr>
                      <w:sz w:val="22"/>
                      <w:szCs w:val="22"/>
                    </w:rPr>
                  </w:pPr>
                  <w:r w:rsidRPr="00387905">
                    <w:rPr>
                      <w:sz w:val="22"/>
                      <w:szCs w:val="22"/>
                    </w:rPr>
                    <w:t>1088,11</w:t>
                  </w:r>
                </w:p>
              </w:tc>
              <w:tc>
                <w:tcPr>
                  <w:tcW w:w="993" w:type="dxa"/>
                  <w:tcBorders>
                    <w:top w:val="single" w:sz="6" w:space="0" w:color="auto"/>
                    <w:left w:val="single" w:sz="6" w:space="0" w:color="auto"/>
                    <w:bottom w:val="single" w:sz="6" w:space="0" w:color="auto"/>
                    <w:right w:val="single" w:sz="6" w:space="0" w:color="auto"/>
                  </w:tcBorders>
                </w:tcPr>
                <w:p w14:paraId="34704EC8" w14:textId="77777777" w:rsidR="00A31F70" w:rsidRPr="00387905" w:rsidRDefault="00A31F70" w:rsidP="005C5ECD">
                  <w:pPr>
                    <w:jc w:val="center"/>
                    <w:rPr>
                      <w:sz w:val="22"/>
                      <w:szCs w:val="22"/>
                    </w:rPr>
                  </w:pPr>
                  <w:r w:rsidRPr="00387905">
                    <w:rPr>
                      <w:sz w:val="22"/>
                      <w:szCs w:val="22"/>
                    </w:rPr>
                    <w:t>1088,11</w:t>
                  </w:r>
                </w:p>
              </w:tc>
            </w:tr>
            <w:tr w:rsidR="00387905" w:rsidRPr="00387905" w14:paraId="2585E0B7" w14:textId="77777777" w:rsidTr="005C5ECD">
              <w:trPr>
                <w:trHeight w:val="357"/>
              </w:trPr>
              <w:tc>
                <w:tcPr>
                  <w:tcW w:w="4044" w:type="dxa"/>
                  <w:tcBorders>
                    <w:top w:val="single" w:sz="6" w:space="0" w:color="auto"/>
                    <w:left w:val="single" w:sz="6" w:space="0" w:color="auto"/>
                    <w:bottom w:val="single" w:sz="6" w:space="0" w:color="auto"/>
                    <w:right w:val="single" w:sz="6" w:space="0" w:color="auto"/>
                  </w:tcBorders>
                </w:tcPr>
                <w:p w14:paraId="19D1A203" w14:textId="77777777" w:rsidR="00A31F70" w:rsidRPr="00387905" w:rsidRDefault="00A31F70" w:rsidP="005C5ECD">
                  <w:pPr>
                    <w:autoSpaceDE w:val="0"/>
                    <w:autoSpaceDN w:val="0"/>
                    <w:adjustRightInd w:val="0"/>
                    <w:jc w:val="both"/>
                    <w:rPr>
                      <w:sz w:val="22"/>
                      <w:szCs w:val="22"/>
                    </w:rPr>
                  </w:pPr>
                  <w:r w:rsidRPr="00387905">
                    <w:rPr>
                      <w:sz w:val="22"/>
                      <w:szCs w:val="22"/>
                    </w:rPr>
                    <w:t>Непрограммные расходы муниципальных образований поселений</w:t>
                  </w:r>
                </w:p>
              </w:tc>
              <w:tc>
                <w:tcPr>
                  <w:tcW w:w="709" w:type="dxa"/>
                  <w:tcBorders>
                    <w:top w:val="single" w:sz="6" w:space="0" w:color="auto"/>
                    <w:left w:val="single" w:sz="6" w:space="0" w:color="auto"/>
                    <w:bottom w:val="single" w:sz="6" w:space="0" w:color="auto"/>
                    <w:right w:val="single" w:sz="6" w:space="0" w:color="auto"/>
                  </w:tcBorders>
                </w:tcPr>
                <w:p w14:paraId="1A411CD1" w14:textId="77777777" w:rsidR="00A31F70" w:rsidRPr="00387905" w:rsidRDefault="00A31F70" w:rsidP="005C5ECD">
                  <w:pPr>
                    <w:autoSpaceDE w:val="0"/>
                    <w:autoSpaceDN w:val="0"/>
                    <w:adjustRightInd w:val="0"/>
                    <w:rPr>
                      <w:sz w:val="22"/>
                      <w:szCs w:val="22"/>
                    </w:rPr>
                  </w:pPr>
                  <w:r w:rsidRPr="00387905">
                    <w:rPr>
                      <w:sz w:val="22"/>
                      <w:szCs w:val="22"/>
                    </w:rPr>
                    <w:t>0102</w:t>
                  </w:r>
                </w:p>
              </w:tc>
              <w:tc>
                <w:tcPr>
                  <w:tcW w:w="1559" w:type="dxa"/>
                  <w:tcBorders>
                    <w:top w:val="single" w:sz="6" w:space="0" w:color="auto"/>
                    <w:left w:val="single" w:sz="6" w:space="0" w:color="auto"/>
                    <w:bottom w:val="single" w:sz="6" w:space="0" w:color="auto"/>
                    <w:right w:val="single" w:sz="6" w:space="0" w:color="auto"/>
                  </w:tcBorders>
                </w:tcPr>
                <w:p w14:paraId="4EFB3B97" w14:textId="77777777" w:rsidR="00A31F70" w:rsidRPr="00387905" w:rsidRDefault="00A31F70" w:rsidP="005C5ECD">
                  <w:pPr>
                    <w:autoSpaceDE w:val="0"/>
                    <w:autoSpaceDN w:val="0"/>
                    <w:adjustRightInd w:val="0"/>
                    <w:rPr>
                      <w:sz w:val="22"/>
                      <w:szCs w:val="22"/>
                    </w:rPr>
                  </w:pPr>
                  <w:r w:rsidRPr="00387905">
                    <w:rPr>
                      <w:sz w:val="22"/>
                      <w:szCs w:val="22"/>
                    </w:rPr>
                    <w:t>70.0.00.00000</w:t>
                  </w:r>
                </w:p>
              </w:tc>
              <w:tc>
                <w:tcPr>
                  <w:tcW w:w="567" w:type="dxa"/>
                  <w:tcBorders>
                    <w:top w:val="single" w:sz="6" w:space="0" w:color="auto"/>
                    <w:left w:val="single" w:sz="6" w:space="0" w:color="auto"/>
                    <w:bottom w:val="single" w:sz="6" w:space="0" w:color="auto"/>
                    <w:right w:val="single" w:sz="6" w:space="0" w:color="auto"/>
                  </w:tcBorders>
                </w:tcPr>
                <w:p w14:paraId="1729FC81"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0C8A2E0" w14:textId="77777777" w:rsidR="00A31F70" w:rsidRPr="00387905" w:rsidRDefault="00A31F70" w:rsidP="005C5ECD">
                  <w:pPr>
                    <w:jc w:val="center"/>
                    <w:rPr>
                      <w:sz w:val="22"/>
                      <w:szCs w:val="22"/>
                    </w:rPr>
                  </w:pPr>
                  <w:r w:rsidRPr="00387905">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6C1D4630" w14:textId="77777777" w:rsidR="00A31F70" w:rsidRPr="00387905" w:rsidRDefault="00A31F70" w:rsidP="005C5ECD">
                  <w:pPr>
                    <w:jc w:val="center"/>
                    <w:rPr>
                      <w:sz w:val="22"/>
                      <w:szCs w:val="22"/>
                    </w:rPr>
                  </w:pPr>
                  <w:r w:rsidRPr="00387905">
                    <w:rPr>
                      <w:sz w:val="22"/>
                      <w:szCs w:val="22"/>
                    </w:rPr>
                    <w:t>1088,11</w:t>
                  </w:r>
                </w:p>
              </w:tc>
              <w:tc>
                <w:tcPr>
                  <w:tcW w:w="993" w:type="dxa"/>
                  <w:tcBorders>
                    <w:top w:val="single" w:sz="6" w:space="0" w:color="auto"/>
                    <w:left w:val="single" w:sz="6" w:space="0" w:color="auto"/>
                    <w:bottom w:val="single" w:sz="6" w:space="0" w:color="auto"/>
                    <w:right w:val="single" w:sz="6" w:space="0" w:color="auto"/>
                  </w:tcBorders>
                </w:tcPr>
                <w:p w14:paraId="3A1A7EF9" w14:textId="77777777" w:rsidR="00A31F70" w:rsidRPr="00387905" w:rsidRDefault="00A31F70" w:rsidP="005C5ECD">
                  <w:pPr>
                    <w:jc w:val="center"/>
                    <w:rPr>
                      <w:sz w:val="22"/>
                      <w:szCs w:val="22"/>
                    </w:rPr>
                  </w:pPr>
                  <w:r w:rsidRPr="00387905">
                    <w:rPr>
                      <w:sz w:val="22"/>
                      <w:szCs w:val="22"/>
                    </w:rPr>
                    <w:t>1088,11</w:t>
                  </w:r>
                </w:p>
              </w:tc>
            </w:tr>
            <w:tr w:rsidR="00387905" w:rsidRPr="00387905" w14:paraId="7CF84E45" w14:textId="77777777" w:rsidTr="005C5ECD">
              <w:trPr>
                <w:trHeight w:val="276"/>
              </w:trPr>
              <w:tc>
                <w:tcPr>
                  <w:tcW w:w="4044" w:type="dxa"/>
                  <w:tcBorders>
                    <w:top w:val="single" w:sz="6" w:space="0" w:color="auto"/>
                    <w:left w:val="single" w:sz="6" w:space="0" w:color="auto"/>
                    <w:bottom w:val="single" w:sz="6" w:space="0" w:color="auto"/>
                    <w:right w:val="single" w:sz="6" w:space="0" w:color="auto"/>
                  </w:tcBorders>
                </w:tcPr>
                <w:p w14:paraId="1C0A802F" w14:textId="77777777" w:rsidR="00A31F70" w:rsidRPr="00387905" w:rsidRDefault="00A31F70" w:rsidP="005C5ECD">
                  <w:pPr>
                    <w:autoSpaceDE w:val="0"/>
                    <w:autoSpaceDN w:val="0"/>
                    <w:adjustRightInd w:val="0"/>
                    <w:jc w:val="both"/>
                    <w:rPr>
                      <w:sz w:val="22"/>
                      <w:szCs w:val="22"/>
                    </w:rPr>
                  </w:pPr>
                  <w:r w:rsidRPr="00387905">
                    <w:rPr>
                      <w:sz w:val="22"/>
                      <w:szCs w:val="22"/>
                    </w:rPr>
                    <w:t>Глава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tcPr>
                <w:p w14:paraId="59E44B49" w14:textId="77777777" w:rsidR="00A31F70" w:rsidRPr="00387905" w:rsidRDefault="00A31F70" w:rsidP="005C5ECD">
                  <w:pPr>
                    <w:autoSpaceDE w:val="0"/>
                    <w:autoSpaceDN w:val="0"/>
                    <w:adjustRightInd w:val="0"/>
                    <w:rPr>
                      <w:sz w:val="22"/>
                      <w:szCs w:val="22"/>
                    </w:rPr>
                  </w:pPr>
                  <w:r w:rsidRPr="00387905">
                    <w:rPr>
                      <w:sz w:val="22"/>
                      <w:szCs w:val="22"/>
                    </w:rPr>
                    <w:t>0102</w:t>
                  </w:r>
                </w:p>
              </w:tc>
              <w:tc>
                <w:tcPr>
                  <w:tcW w:w="1559" w:type="dxa"/>
                  <w:tcBorders>
                    <w:top w:val="single" w:sz="6" w:space="0" w:color="auto"/>
                    <w:left w:val="single" w:sz="6" w:space="0" w:color="auto"/>
                    <w:bottom w:val="single" w:sz="6" w:space="0" w:color="auto"/>
                    <w:right w:val="single" w:sz="6" w:space="0" w:color="auto"/>
                  </w:tcBorders>
                </w:tcPr>
                <w:p w14:paraId="262922E9" w14:textId="77777777" w:rsidR="00A31F70" w:rsidRPr="00387905" w:rsidRDefault="00A31F70" w:rsidP="005C5ECD">
                  <w:pPr>
                    <w:autoSpaceDE w:val="0"/>
                    <w:autoSpaceDN w:val="0"/>
                    <w:adjustRightInd w:val="0"/>
                    <w:rPr>
                      <w:sz w:val="22"/>
                      <w:szCs w:val="22"/>
                    </w:rPr>
                  </w:pPr>
                  <w:r w:rsidRPr="00387905">
                    <w:rPr>
                      <w:sz w:val="22"/>
                      <w:szCs w:val="22"/>
                    </w:rPr>
                    <w:t>70.0.00.01020</w:t>
                  </w:r>
                </w:p>
              </w:tc>
              <w:tc>
                <w:tcPr>
                  <w:tcW w:w="567" w:type="dxa"/>
                  <w:tcBorders>
                    <w:top w:val="single" w:sz="6" w:space="0" w:color="auto"/>
                    <w:left w:val="single" w:sz="6" w:space="0" w:color="auto"/>
                    <w:bottom w:val="single" w:sz="6" w:space="0" w:color="auto"/>
                    <w:right w:val="single" w:sz="6" w:space="0" w:color="auto"/>
                  </w:tcBorders>
                </w:tcPr>
                <w:p w14:paraId="132D13FF"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364DED3" w14:textId="77777777" w:rsidR="00A31F70" w:rsidRPr="00387905" w:rsidRDefault="00A31F70" w:rsidP="005C5ECD">
                  <w:pPr>
                    <w:jc w:val="center"/>
                    <w:rPr>
                      <w:sz w:val="22"/>
                      <w:szCs w:val="22"/>
                    </w:rPr>
                  </w:pPr>
                  <w:r w:rsidRPr="00387905">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0FC51F8B" w14:textId="77777777" w:rsidR="00A31F70" w:rsidRPr="00387905" w:rsidRDefault="00A31F70" w:rsidP="005C5ECD">
                  <w:pPr>
                    <w:jc w:val="center"/>
                    <w:rPr>
                      <w:sz w:val="22"/>
                      <w:szCs w:val="22"/>
                    </w:rPr>
                  </w:pPr>
                  <w:r w:rsidRPr="00387905">
                    <w:rPr>
                      <w:sz w:val="22"/>
                      <w:szCs w:val="22"/>
                    </w:rPr>
                    <w:t>1088,11</w:t>
                  </w:r>
                </w:p>
              </w:tc>
              <w:tc>
                <w:tcPr>
                  <w:tcW w:w="993" w:type="dxa"/>
                  <w:tcBorders>
                    <w:top w:val="single" w:sz="6" w:space="0" w:color="auto"/>
                    <w:left w:val="single" w:sz="6" w:space="0" w:color="auto"/>
                    <w:bottom w:val="single" w:sz="6" w:space="0" w:color="auto"/>
                    <w:right w:val="single" w:sz="6" w:space="0" w:color="auto"/>
                  </w:tcBorders>
                </w:tcPr>
                <w:p w14:paraId="1857D7A3" w14:textId="77777777" w:rsidR="00A31F70" w:rsidRPr="00387905" w:rsidRDefault="00A31F70" w:rsidP="005C5ECD">
                  <w:pPr>
                    <w:jc w:val="center"/>
                    <w:rPr>
                      <w:sz w:val="22"/>
                      <w:szCs w:val="22"/>
                    </w:rPr>
                  </w:pPr>
                  <w:r w:rsidRPr="00387905">
                    <w:rPr>
                      <w:sz w:val="22"/>
                      <w:szCs w:val="22"/>
                    </w:rPr>
                    <w:t>1088,11</w:t>
                  </w:r>
                </w:p>
              </w:tc>
            </w:tr>
            <w:tr w:rsidR="00387905" w:rsidRPr="00387905" w14:paraId="3836C4E9" w14:textId="77777777" w:rsidTr="005C5ECD">
              <w:trPr>
                <w:trHeight w:val="494"/>
              </w:trPr>
              <w:tc>
                <w:tcPr>
                  <w:tcW w:w="4044" w:type="dxa"/>
                  <w:tcBorders>
                    <w:top w:val="single" w:sz="6" w:space="0" w:color="auto"/>
                    <w:left w:val="single" w:sz="6" w:space="0" w:color="auto"/>
                    <w:bottom w:val="single" w:sz="6" w:space="0" w:color="auto"/>
                    <w:right w:val="single" w:sz="6" w:space="0" w:color="auto"/>
                  </w:tcBorders>
                </w:tcPr>
                <w:p w14:paraId="5CDFA6E6"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выплаты персоналу в целях обеспечения выполнения </w:t>
                  </w:r>
                  <w:proofErr w:type="gramStart"/>
                  <w:r w:rsidRPr="00387905">
                    <w:rPr>
                      <w:sz w:val="22"/>
                      <w:szCs w:val="22"/>
                    </w:rPr>
                    <w:t>функций  государственными</w:t>
                  </w:r>
                  <w:proofErr w:type="gramEnd"/>
                  <w:r w:rsidRPr="00387905">
                    <w:rPr>
                      <w:sz w:val="22"/>
                      <w:szCs w:val="22"/>
                    </w:rPr>
                    <w:t xml:space="preserve">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tcPr>
                <w:p w14:paraId="0B12ACE2" w14:textId="77777777" w:rsidR="00A31F70" w:rsidRPr="00387905" w:rsidRDefault="00A31F70" w:rsidP="005C5ECD">
                  <w:pPr>
                    <w:autoSpaceDE w:val="0"/>
                    <w:autoSpaceDN w:val="0"/>
                    <w:adjustRightInd w:val="0"/>
                    <w:rPr>
                      <w:sz w:val="22"/>
                      <w:szCs w:val="22"/>
                    </w:rPr>
                  </w:pPr>
                  <w:r w:rsidRPr="00387905">
                    <w:rPr>
                      <w:sz w:val="22"/>
                      <w:szCs w:val="22"/>
                    </w:rPr>
                    <w:t>0102</w:t>
                  </w:r>
                </w:p>
              </w:tc>
              <w:tc>
                <w:tcPr>
                  <w:tcW w:w="1559" w:type="dxa"/>
                  <w:tcBorders>
                    <w:top w:val="single" w:sz="6" w:space="0" w:color="auto"/>
                    <w:left w:val="single" w:sz="6" w:space="0" w:color="auto"/>
                    <w:bottom w:val="single" w:sz="6" w:space="0" w:color="auto"/>
                    <w:right w:val="single" w:sz="6" w:space="0" w:color="auto"/>
                  </w:tcBorders>
                </w:tcPr>
                <w:p w14:paraId="667F2015" w14:textId="77777777" w:rsidR="00A31F70" w:rsidRPr="00387905" w:rsidRDefault="00A31F70" w:rsidP="005C5ECD">
                  <w:pPr>
                    <w:autoSpaceDE w:val="0"/>
                    <w:autoSpaceDN w:val="0"/>
                    <w:adjustRightInd w:val="0"/>
                    <w:rPr>
                      <w:sz w:val="22"/>
                      <w:szCs w:val="22"/>
                    </w:rPr>
                  </w:pPr>
                  <w:r w:rsidRPr="00387905">
                    <w:rPr>
                      <w:sz w:val="22"/>
                      <w:szCs w:val="22"/>
                    </w:rPr>
                    <w:t>70.0.00.01020</w:t>
                  </w:r>
                </w:p>
              </w:tc>
              <w:tc>
                <w:tcPr>
                  <w:tcW w:w="567" w:type="dxa"/>
                  <w:tcBorders>
                    <w:top w:val="single" w:sz="6" w:space="0" w:color="auto"/>
                    <w:left w:val="single" w:sz="6" w:space="0" w:color="auto"/>
                    <w:bottom w:val="single" w:sz="6" w:space="0" w:color="auto"/>
                    <w:right w:val="single" w:sz="6" w:space="0" w:color="auto"/>
                  </w:tcBorders>
                </w:tcPr>
                <w:p w14:paraId="35FEB87F" w14:textId="77777777" w:rsidR="00A31F70" w:rsidRPr="00387905" w:rsidRDefault="00A31F70" w:rsidP="005C5ECD">
                  <w:pPr>
                    <w:autoSpaceDE w:val="0"/>
                    <w:autoSpaceDN w:val="0"/>
                    <w:adjustRightInd w:val="0"/>
                    <w:rPr>
                      <w:sz w:val="22"/>
                      <w:szCs w:val="22"/>
                    </w:rPr>
                  </w:pPr>
                  <w:r w:rsidRPr="00387905">
                    <w:rPr>
                      <w:sz w:val="22"/>
                      <w:szCs w:val="22"/>
                    </w:rPr>
                    <w:t>100</w:t>
                  </w:r>
                </w:p>
              </w:tc>
              <w:tc>
                <w:tcPr>
                  <w:tcW w:w="992" w:type="dxa"/>
                  <w:tcBorders>
                    <w:top w:val="single" w:sz="6" w:space="0" w:color="auto"/>
                    <w:left w:val="single" w:sz="6" w:space="0" w:color="auto"/>
                    <w:bottom w:val="single" w:sz="6" w:space="0" w:color="auto"/>
                    <w:right w:val="single" w:sz="6" w:space="0" w:color="auto"/>
                  </w:tcBorders>
                </w:tcPr>
                <w:p w14:paraId="07F8A513" w14:textId="77777777" w:rsidR="00A31F70" w:rsidRPr="00387905" w:rsidRDefault="00A31F70" w:rsidP="005C5ECD">
                  <w:pPr>
                    <w:jc w:val="center"/>
                    <w:rPr>
                      <w:sz w:val="22"/>
                      <w:szCs w:val="22"/>
                    </w:rPr>
                  </w:pPr>
                  <w:r w:rsidRPr="00387905">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68E18192" w14:textId="77777777" w:rsidR="00A31F70" w:rsidRPr="00387905" w:rsidRDefault="00A31F70" w:rsidP="005C5ECD">
                  <w:pPr>
                    <w:jc w:val="center"/>
                    <w:rPr>
                      <w:sz w:val="22"/>
                      <w:szCs w:val="22"/>
                    </w:rPr>
                  </w:pPr>
                  <w:r w:rsidRPr="00387905">
                    <w:rPr>
                      <w:sz w:val="22"/>
                      <w:szCs w:val="22"/>
                    </w:rPr>
                    <w:t>1088,11</w:t>
                  </w:r>
                </w:p>
              </w:tc>
              <w:tc>
                <w:tcPr>
                  <w:tcW w:w="993" w:type="dxa"/>
                  <w:tcBorders>
                    <w:top w:val="single" w:sz="6" w:space="0" w:color="auto"/>
                    <w:left w:val="single" w:sz="6" w:space="0" w:color="auto"/>
                    <w:bottom w:val="single" w:sz="6" w:space="0" w:color="auto"/>
                    <w:right w:val="single" w:sz="6" w:space="0" w:color="auto"/>
                  </w:tcBorders>
                </w:tcPr>
                <w:p w14:paraId="2E34BCAB" w14:textId="77777777" w:rsidR="00A31F70" w:rsidRPr="00387905" w:rsidRDefault="00A31F70" w:rsidP="005C5ECD">
                  <w:pPr>
                    <w:jc w:val="center"/>
                    <w:rPr>
                      <w:sz w:val="22"/>
                      <w:szCs w:val="22"/>
                    </w:rPr>
                  </w:pPr>
                  <w:r w:rsidRPr="00387905">
                    <w:rPr>
                      <w:sz w:val="22"/>
                      <w:szCs w:val="22"/>
                    </w:rPr>
                    <w:t>1088,11</w:t>
                  </w:r>
                </w:p>
              </w:tc>
            </w:tr>
            <w:tr w:rsidR="00387905" w:rsidRPr="00387905" w14:paraId="46F642F7" w14:textId="77777777" w:rsidTr="005C5ECD">
              <w:trPr>
                <w:trHeight w:val="494"/>
              </w:trPr>
              <w:tc>
                <w:tcPr>
                  <w:tcW w:w="4044" w:type="dxa"/>
                  <w:tcBorders>
                    <w:top w:val="single" w:sz="6" w:space="0" w:color="auto"/>
                    <w:left w:val="single" w:sz="6" w:space="0" w:color="auto"/>
                    <w:bottom w:val="single" w:sz="6" w:space="0" w:color="auto"/>
                    <w:right w:val="single" w:sz="6" w:space="0" w:color="auto"/>
                  </w:tcBorders>
                </w:tcPr>
                <w:p w14:paraId="282D01DA" w14:textId="77777777" w:rsidR="00A31F70" w:rsidRPr="00387905" w:rsidRDefault="00A31F70" w:rsidP="005C5ECD">
                  <w:pPr>
                    <w:autoSpaceDE w:val="0"/>
                    <w:autoSpaceDN w:val="0"/>
                    <w:adjustRightInd w:val="0"/>
                    <w:jc w:val="both"/>
                    <w:rPr>
                      <w:sz w:val="22"/>
                      <w:szCs w:val="22"/>
                    </w:rPr>
                  </w:pPr>
                  <w:r w:rsidRPr="00387905">
                    <w:rPr>
                      <w:sz w:val="22"/>
                      <w:szCs w:val="22"/>
                    </w:rPr>
                    <w:lastRenderedPageBreak/>
                    <w:t>Расходы на выплаты персоналу государственных (муниципальных) органов</w:t>
                  </w:r>
                </w:p>
              </w:tc>
              <w:tc>
                <w:tcPr>
                  <w:tcW w:w="709" w:type="dxa"/>
                  <w:tcBorders>
                    <w:top w:val="single" w:sz="6" w:space="0" w:color="auto"/>
                    <w:left w:val="single" w:sz="6" w:space="0" w:color="auto"/>
                    <w:bottom w:val="single" w:sz="6" w:space="0" w:color="auto"/>
                    <w:right w:val="single" w:sz="6" w:space="0" w:color="auto"/>
                  </w:tcBorders>
                </w:tcPr>
                <w:p w14:paraId="61ACCE8D" w14:textId="77777777" w:rsidR="00A31F70" w:rsidRPr="00387905" w:rsidRDefault="00A31F70" w:rsidP="005C5ECD">
                  <w:pPr>
                    <w:autoSpaceDE w:val="0"/>
                    <w:autoSpaceDN w:val="0"/>
                    <w:adjustRightInd w:val="0"/>
                    <w:rPr>
                      <w:sz w:val="22"/>
                      <w:szCs w:val="22"/>
                    </w:rPr>
                  </w:pPr>
                  <w:r w:rsidRPr="00387905">
                    <w:rPr>
                      <w:sz w:val="22"/>
                      <w:szCs w:val="22"/>
                    </w:rPr>
                    <w:t>0102</w:t>
                  </w:r>
                </w:p>
              </w:tc>
              <w:tc>
                <w:tcPr>
                  <w:tcW w:w="1559" w:type="dxa"/>
                  <w:tcBorders>
                    <w:top w:val="single" w:sz="6" w:space="0" w:color="auto"/>
                    <w:left w:val="single" w:sz="6" w:space="0" w:color="auto"/>
                    <w:bottom w:val="single" w:sz="6" w:space="0" w:color="auto"/>
                    <w:right w:val="single" w:sz="6" w:space="0" w:color="auto"/>
                  </w:tcBorders>
                </w:tcPr>
                <w:p w14:paraId="3D7CE691" w14:textId="77777777" w:rsidR="00A31F70" w:rsidRPr="00387905" w:rsidRDefault="00A31F70" w:rsidP="005C5ECD">
                  <w:pPr>
                    <w:autoSpaceDE w:val="0"/>
                    <w:autoSpaceDN w:val="0"/>
                    <w:adjustRightInd w:val="0"/>
                    <w:rPr>
                      <w:sz w:val="22"/>
                      <w:szCs w:val="22"/>
                    </w:rPr>
                  </w:pPr>
                  <w:r w:rsidRPr="00387905">
                    <w:rPr>
                      <w:sz w:val="22"/>
                      <w:szCs w:val="22"/>
                    </w:rPr>
                    <w:t>70.0.00.01020</w:t>
                  </w:r>
                </w:p>
              </w:tc>
              <w:tc>
                <w:tcPr>
                  <w:tcW w:w="567" w:type="dxa"/>
                  <w:tcBorders>
                    <w:top w:val="single" w:sz="6" w:space="0" w:color="auto"/>
                    <w:left w:val="single" w:sz="6" w:space="0" w:color="auto"/>
                    <w:bottom w:val="single" w:sz="6" w:space="0" w:color="auto"/>
                    <w:right w:val="single" w:sz="6" w:space="0" w:color="auto"/>
                  </w:tcBorders>
                </w:tcPr>
                <w:p w14:paraId="7BA61F5D" w14:textId="77777777" w:rsidR="00A31F70" w:rsidRPr="00387905" w:rsidRDefault="00A31F70" w:rsidP="005C5ECD">
                  <w:pPr>
                    <w:autoSpaceDE w:val="0"/>
                    <w:autoSpaceDN w:val="0"/>
                    <w:adjustRightInd w:val="0"/>
                    <w:rPr>
                      <w:sz w:val="22"/>
                      <w:szCs w:val="22"/>
                    </w:rPr>
                  </w:pPr>
                  <w:r w:rsidRPr="00387905">
                    <w:rPr>
                      <w:sz w:val="22"/>
                      <w:szCs w:val="22"/>
                    </w:rPr>
                    <w:t>120</w:t>
                  </w:r>
                </w:p>
              </w:tc>
              <w:tc>
                <w:tcPr>
                  <w:tcW w:w="992" w:type="dxa"/>
                  <w:tcBorders>
                    <w:top w:val="single" w:sz="6" w:space="0" w:color="auto"/>
                    <w:left w:val="single" w:sz="6" w:space="0" w:color="auto"/>
                    <w:bottom w:val="single" w:sz="6" w:space="0" w:color="auto"/>
                    <w:right w:val="single" w:sz="6" w:space="0" w:color="auto"/>
                  </w:tcBorders>
                </w:tcPr>
                <w:p w14:paraId="2F0E390F" w14:textId="77777777" w:rsidR="00A31F70" w:rsidRPr="00387905" w:rsidRDefault="00A31F70" w:rsidP="005C5ECD">
                  <w:pPr>
                    <w:jc w:val="center"/>
                    <w:rPr>
                      <w:sz w:val="22"/>
                      <w:szCs w:val="22"/>
                    </w:rPr>
                  </w:pPr>
                  <w:r w:rsidRPr="00387905">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4FAFBB1B" w14:textId="77777777" w:rsidR="00A31F70" w:rsidRPr="00387905" w:rsidRDefault="00A31F70" w:rsidP="005C5ECD">
                  <w:pPr>
                    <w:jc w:val="center"/>
                    <w:rPr>
                      <w:sz w:val="22"/>
                      <w:szCs w:val="22"/>
                    </w:rPr>
                  </w:pPr>
                  <w:r w:rsidRPr="00387905">
                    <w:rPr>
                      <w:sz w:val="22"/>
                      <w:szCs w:val="22"/>
                    </w:rPr>
                    <w:t>1088,11</w:t>
                  </w:r>
                </w:p>
              </w:tc>
              <w:tc>
                <w:tcPr>
                  <w:tcW w:w="993" w:type="dxa"/>
                  <w:tcBorders>
                    <w:top w:val="single" w:sz="6" w:space="0" w:color="auto"/>
                    <w:left w:val="single" w:sz="6" w:space="0" w:color="auto"/>
                    <w:bottom w:val="single" w:sz="6" w:space="0" w:color="auto"/>
                    <w:right w:val="single" w:sz="6" w:space="0" w:color="auto"/>
                  </w:tcBorders>
                </w:tcPr>
                <w:p w14:paraId="23A9DFAA" w14:textId="77777777" w:rsidR="00A31F70" w:rsidRPr="00387905" w:rsidRDefault="00A31F70" w:rsidP="005C5ECD">
                  <w:pPr>
                    <w:jc w:val="center"/>
                    <w:rPr>
                      <w:sz w:val="22"/>
                      <w:szCs w:val="22"/>
                    </w:rPr>
                  </w:pPr>
                  <w:r w:rsidRPr="00387905">
                    <w:rPr>
                      <w:sz w:val="22"/>
                      <w:szCs w:val="22"/>
                    </w:rPr>
                    <w:t>1088,11</w:t>
                  </w:r>
                </w:p>
              </w:tc>
            </w:tr>
            <w:tr w:rsidR="00387905" w:rsidRPr="00387905" w14:paraId="638C71FC" w14:textId="77777777" w:rsidTr="005C5ECD">
              <w:trPr>
                <w:trHeight w:val="164"/>
              </w:trPr>
              <w:tc>
                <w:tcPr>
                  <w:tcW w:w="4044" w:type="dxa"/>
                  <w:tcBorders>
                    <w:top w:val="single" w:sz="6" w:space="0" w:color="auto"/>
                    <w:left w:val="single" w:sz="6" w:space="0" w:color="auto"/>
                    <w:bottom w:val="single" w:sz="6" w:space="0" w:color="auto"/>
                    <w:right w:val="single" w:sz="6" w:space="0" w:color="auto"/>
                  </w:tcBorders>
                </w:tcPr>
                <w:p w14:paraId="7073DF22" w14:textId="77777777" w:rsidR="00A31F70" w:rsidRPr="00387905" w:rsidRDefault="00A31F70" w:rsidP="005C5ECD">
                  <w:pPr>
                    <w:autoSpaceDE w:val="0"/>
                    <w:autoSpaceDN w:val="0"/>
                    <w:adjustRightInd w:val="0"/>
                    <w:jc w:val="both"/>
                    <w:rPr>
                      <w:sz w:val="22"/>
                      <w:szCs w:val="22"/>
                    </w:rPr>
                  </w:pPr>
                  <w:r w:rsidRPr="00387905">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single" w:sz="6" w:space="0" w:color="auto"/>
                    <w:left w:val="single" w:sz="6" w:space="0" w:color="auto"/>
                    <w:bottom w:val="single" w:sz="6" w:space="0" w:color="auto"/>
                    <w:right w:val="single" w:sz="6" w:space="0" w:color="auto"/>
                  </w:tcBorders>
                </w:tcPr>
                <w:p w14:paraId="284420A7"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559" w:type="dxa"/>
                  <w:tcBorders>
                    <w:top w:val="single" w:sz="6" w:space="0" w:color="auto"/>
                    <w:left w:val="single" w:sz="6" w:space="0" w:color="auto"/>
                    <w:bottom w:val="single" w:sz="6" w:space="0" w:color="auto"/>
                    <w:right w:val="single" w:sz="6" w:space="0" w:color="auto"/>
                  </w:tcBorders>
                </w:tcPr>
                <w:p w14:paraId="58A55F8A" w14:textId="77777777" w:rsidR="00A31F70" w:rsidRPr="00387905" w:rsidRDefault="00A31F70" w:rsidP="005C5ECD">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5B4F05CD"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019E6D0E" w14:textId="77777777" w:rsidR="00A31F70" w:rsidRPr="00387905" w:rsidRDefault="00A31F70" w:rsidP="005C5ECD">
                  <w:pPr>
                    <w:autoSpaceDE w:val="0"/>
                    <w:autoSpaceDN w:val="0"/>
                    <w:adjustRightInd w:val="0"/>
                    <w:jc w:val="center"/>
                    <w:rPr>
                      <w:sz w:val="22"/>
                      <w:szCs w:val="22"/>
                    </w:rPr>
                  </w:pPr>
                  <w:r w:rsidRPr="00387905">
                    <w:rPr>
                      <w:sz w:val="22"/>
                      <w:szCs w:val="22"/>
                    </w:rPr>
                    <w:t>2919,31</w:t>
                  </w:r>
                </w:p>
              </w:tc>
              <w:tc>
                <w:tcPr>
                  <w:tcW w:w="992" w:type="dxa"/>
                  <w:tcBorders>
                    <w:top w:val="single" w:sz="6" w:space="0" w:color="auto"/>
                    <w:left w:val="single" w:sz="6" w:space="0" w:color="auto"/>
                    <w:bottom w:val="single" w:sz="6" w:space="0" w:color="auto"/>
                    <w:right w:val="single" w:sz="6" w:space="0" w:color="auto"/>
                  </w:tcBorders>
                </w:tcPr>
                <w:p w14:paraId="35CA74EC" w14:textId="77777777" w:rsidR="00A31F70" w:rsidRPr="00387905" w:rsidRDefault="00A31F70" w:rsidP="005C5ECD">
                  <w:pPr>
                    <w:jc w:val="center"/>
                    <w:rPr>
                      <w:sz w:val="22"/>
                      <w:szCs w:val="22"/>
                    </w:rPr>
                  </w:pPr>
                  <w:r w:rsidRPr="00387905">
                    <w:rPr>
                      <w:sz w:val="22"/>
                      <w:szCs w:val="22"/>
                    </w:rPr>
                    <w:t>379,43</w:t>
                  </w:r>
                </w:p>
              </w:tc>
              <w:tc>
                <w:tcPr>
                  <w:tcW w:w="993" w:type="dxa"/>
                  <w:tcBorders>
                    <w:top w:val="single" w:sz="6" w:space="0" w:color="auto"/>
                    <w:left w:val="single" w:sz="6" w:space="0" w:color="auto"/>
                    <w:bottom w:val="single" w:sz="6" w:space="0" w:color="auto"/>
                    <w:right w:val="single" w:sz="6" w:space="0" w:color="auto"/>
                  </w:tcBorders>
                </w:tcPr>
                <w:p w14:paraId="32F45C7A" w14:textId="77777777" w:rsidR="00A31F70" w:rsidRPr="00387905" w:rsidRDefault="00A31F70" w:rsidP="005C5ECD">
                  <w:pPr>
                    <w:jc w:val="center"/>
                    <w:rPr>
                      <w:sz w:val="22"/>
                      <w:szCs w:val="22"/>
                    </w:rPr>
                  </w:pPr>
                  <w:r w:rsidRPr="00387905">
                    <w:rPr>
                      <w:sz w:val="22"/>
                      <w:szCs w:val="22"/>
                    </w:rPr>
                    <w:t>416,87</w:t>
                  </w:r>
                </w:p>
              </w:tc>
            </w:tr>
            <w:tr w:rsidR="00387905" w:rsidRPr="00387905" w14:paraId="3C352019" w14:textId="77777777" w:rsidTr="005C5ECD">
              <w:trPr>
                <w:trHeight w:val="164"/>
              </w:trPr>
              <w:tc>
                <w:tcPr>
                  <w:tcW w:w="4044" w:type="dxa"/>
                  <w:tcBorders>
                    <w:top w:val="single" w:sz="6" w:space="0" w:color="auto"/>
                    <w:left w:val="single" w:sz="6" w:space="0" w:color="auto"/>
                    <w:bottom w:val="single" w:sz="6" w:space="0" w:color="auto"/>
                    <w:right w:val="single" w:sz="6" w:space="0" w:color="auto"/>
                  </w:tcBorders>
                </w:tcPr>
                <w:p w14:paraId="1DFDBD32" w14:textId="77777777" w:rsidR="00A31F70" w:rsidRPr="00387905" w:rsidRDefault="00A31F70" w:rsidP="005C5ECD">
                  <w:pPr>
                    <w:autoSpaceDE w:val="0"/>
                    <w:autoSpaceDN w:val="0"/>
                    <w:adjustRightInd w:val="0"/>
                    <w:jc w:val="both"/>
                    <w:rPr>
                      <w:sz w:val="22"/>
                      <w:szCs w:val="22"/>
                    </w:rPr>
                  </w:pPr>
                  <w:r w:rsidRPr="00387905">
                    <w:rPr>
                      <w:sz w:val="22"/>
                      <w:szCs w:val="22"/>
                    </w:rPr>
                    <w:t>Непрограммные расходы муниципальных образований поселений</w:t>
                  </w:r>
                </w:p>
              </w:tc>
              <w:tc>
                <w:tcPr>
                  <w:tcW w:w="709" w:type="dxa"/>
                  <w:tcBorders>
                    <w:top w:val="single" w:sz="6" w:space="0" w:color="auto"/>
                    <w:left w:val="single" w:sz="6" w:space="0" w:color="auto"/>
                    <w:bottom w:val="single" w:sz="6" w:space="0" w:color="auto"/>
                    <w:right w:val="single" w:sz="6" w:space="0" w:color="auto"/>
                  </w:tcBorders>
                </w:tcPr>
                <w:p w14:paraId="2A4FE92D"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559" w:type="dxa"/>
                  <w:tcBorders>
                    <w:top w:val="single" w:sz="6" w:space="0" w:color="auto"/>
                    <w:left w:val="single" w:sz="6" w:space="0" w:color="auto"/>
                    <w:bottom w:val="single" w:sz="6" w:space="0" w:color="auto"/>
                    <w:right w:val="single" w:sz="6" w:space="0" w:color="auto"/>
                  </w:tcBorders>
                </w:tcPr>
                <w:p w14:paraId="56B13E29" w14:textId="77777777" w:rsidR="00A31F70" w:rsidRPr="00387905" w:rsidRDefault="00A31F70" w:rsidP="005C5ECD">
                  <w:pPr>
                    <w:autoSpaceDE w:val="0"/>
                    <w:autoSpaceDN w:val="0"/>
                    <w:adjustRightInd w:val="0"/>
                    <w:rPr>
                      <w:sz w:val="22"/>
                      <w:szCs w:val="22"/>
                    </w:rPr>
                  </w:pPr>
                  <w:r w:rsidRPr="00387905">
                    <w:rPr>
                      <w:sz w:val="22"/>
                      <w:szCs w:val="22"/>
                    </w:rPr>
                    <w:t>70.0.00.00000</w:t>
                  </w:r>
                </w:p>
              </w:tc>
              <w:tc>
                <w:tcPr>
                  <w:tcW w:w="567" w:type="dxa"/>
                  <w:tcBorders>
                    <w:top w:val="single" w:sz="6" w:space="0" w:color="auto"/>
                    <w:left w:val="single" w:sz="6" w:space="0" w:color="auto"/>
                    <w:bottom w:val="single" w:sz="6" w:space="0" w:color="auto"/>
                    <w:right w:val="single" w:sz="6" w:space="0" w:color="auto"/>
                  </w:tcBorders>
                </w:tcPr>
                <w:p w14:paraId="68AA8A6D"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18D6823" w14:textId="77777777" w:rsidR="00A31F70" w:rsidRPr="00387905" w:rsidRDefault="00A31F70" w:rsidP="005C5ECD">
                  <w:pPr>
                    <w:autoSpaceDE w:val="0"/>
                    <w:autoSpaceDN w:val="0"/>
                    <w:adjustRightInd w:val="0"/>
                    <w:jc w:val="center"/>
                    <w:rPr>
                      <w:sz w:val="22"/>
                      <w:szCs w:val="22"/>
                    </w:rPr>
                  </w:pPr>
                  <w:r w:rsidRPr="00387905">
                    <w:rPr>
                      <w:sz w:val="22"/>
                      <w:szCs w:val="22"/>
                    </w:rPr>
                    <w:t>2919,31</w:t>
                  </w:r>
                </w:p>
              </w:tc>
              <w:tc>
                <w:tcPr>
                  <w:tcW w:w="992" w:type="dxa"/>
                  <w:tcBorders>
                    <w:top w:val="single" w:sz="6" w:space="0" w:color="auto"/>
                    <w:left w:val="single" w:sz="6" w:space="0" w:color="auto"/>
                    <w:bottom w:val="single" w:sz="6" w:space="0" w:color="auto"/>
                    <w:right w:val="single" w:sz="6" w:space="0" w:color="auto"/>
                  </w:tcBorders>
                </w:tcPr>
                <w:p w14:paraId="58E1002C" w14:textId="77777777" w:rsidR="00A31F70" w:rsidRPr="00387905" w:rsidRDefault="00A31F70" w:rsidP="005C5ECD">
                  <w:pPr>
                    <w:jc w:val="center"/>
                    <w:rPr>
                      <w:sz w:val="22"/>
                      <w:szCs w:val="22"/>
                    </w:rPr>
                  </w:pPr>
                  <w:r w:rsidRPr="00387905">
                    <w:rPr>
                      <w:sz w:val="22"/>
                      <w:szCs w:val="22"/>
                    </w:rPr>
                    <w:t>379,43</w:t>
                  </w:r>
                </w:p>
              </w:tc>
              <w:tc>
                <w:tcPr>
                  <w:tcW w:w="993" w:type="dxa"/>
                  <w:tcBorders>
                    <w:top w:val="single" w:sz="6" w:space="0" w:color="auto"/>
                    <w:left w:val="single" w:sz="6" w:space="0" w:color="auto"/>
                    <w:bottom w:val="single" w:sz="6" w:space="0" w:color="auto"/>
                    <w:right w:val="single" w:sz="6" w:space="0" w:color="auto"/>
                  </w:tcBorders>
                </w:tcPr>
                <w:p w14:paraId="4AD082C2" w14:textId="77777777" w:rsidR="00A31F70" w:rsidRPr="00387905" w:rsidRDefault="00A31F70" w:rsidP="005C5ECD">
                  <w:pPr>
                    <w:jc w:val="center"/>
                    <w:rPr>
                      <w:sz w:val="22"/>
                      <w:szCs w:val="22"/>
                    </w:rPr>
                  </w:pPr>
                  <w:r w:rsidRPr="00387905">
                    <w:rPr>
                      <w:sz w:val="22"/>
                      <w:szCs w:val="22"/>
                    </w:rPr>
                    <w:t>416,76</w:t>
                  </w:r>
                </w:p>
              </w:tc>
            </w:tr>
            <w:tr w:rsidR="00387905" w:rsidRPr="00387905" w14:paraId="5ED6B425" w14:textId="77777777" w:rsidTr="005C5ECD">
              <w:trPr>
                <w:trHeight w:val="164"/>
              </w:trPr>
              <w:tc>
                <w:tcPr>
                  <w:tcW w:w="4044" w:type="dxa"/>
                  <w:tcBorders>
                    <w:top w:val="single" w:sz="6" w:space="0" w:color="auto"/>
                    <w:left w:val="single" w:sz="6" w:space="0" w:color="auto"/>
                    <w:bottom w:val="single" w:sz="6" w:space="0" w:color="auto"/>
                    <w:right w:val="single" w:sz="6" w:space="0" w:color="auto"/>
                  </w:tcBorders>
                </w:tcPr>
                <w:p w14:paraId="5D1D2DD5" w14:textId="77777777" w:rsidR="00A31F70" w:rsidRPr="00387905" w:rsidRDefault="00A31F70" w:rsidP="005C5ECD">
                  <w:pPr>
                    <w:autoSpaceDE w:val="0"/>
                    <w:autoSpaceDN w:val="0"/>
                    <w:adjustRightInd w:val="0"/>
                    <w:jc w:val="both"/>
                    <w:rPr>
                      <w:sz w:val="22"/>
                      <w:szCs w:val="22"/>
                    </w:rPr>
                  </w:pPr>
                  <w:r w:rsidRPr="00387905">
                    <w:rPr>
                      <w:sz w:val="22"/>
                      <w:szCs w:val="22"/>
                    </w:rPr>
                    <w:t>Обеспечение деятельности и содержание исполнительной власти органов местного самоуправления, местных администраций</w:t>
                  </w:r>
                </w:p>
              </w:tc>
              <w:tc>
                <w:tcPr>
                  <w:tcW w:w="709" w:type="dxa"/>
                  <w:tcBorders>
                    <w:top w:val="single" w:sz="6" w:space="0" w:color="auto"/>
                    <w:left w:val="single" w:sz="6" w:space="0" w:color="auto"/>
                    <w:bottom w:val="single" w:sz="6" w:space="0" w:color="auto"/>
                    <w:right w:val="single" w:sz="6" w:space="0" w:color="auto"/>
                  </w:tcBorders>
                </w:tcPr>
                <w:p w14:paraId="43741A8C"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559" w:type="dxa"/>
                  <w:tcBorders>
                    <w:top w:val="single" w:sz="6" w:space="0" w:color="auto"/>
                    <w:left w:val="single" w:sz="6" w:space="0" w:color="auto"/>
                    <w:bottom w:val="single" w:sz="6" w:space="0" w:color="auto"/>
                    <w:right w:val="single" w:sz="6" w:space="0" w:color="auto"/>
                  </w:tcBorders>
                </w:tcPr>
                <w:p w14:paraId="582B425A" w14:textId="77777777" w:rsidR="00A31F70" w:rsidRPr="00387905" w:rsidRDefault="00A31F70" w:rsidP="005C5ECD">
                  <w:pPr>
                    <w:autoSpaceDE w:val="0"/>
                    <w:autoSpaceDN w:val="0"/>
                    <w:adjustRightInd w:val="0"/>
                    <w:rPr>
                      <w:sz w:val="22"/>
                      <w:szCs w:val="22"/>
                    </w:rPr>
                  </w:pPr>
                  <w:r w:rsidRPr="00387905">
                    <w:rPr>
                      <w:sz w:val="22"/>
                      <w:szCs w:val="22"/>
                    </w:rPr>
                    <w:t>70.0.00.01040</w:t>
                  </w:r>
                </w:p>
              </w:tc>
              <w:tc>
                <w:tcPr>
                  <w:tcW w:w="567" w:type="dxa"/>
                  <w:tcBorders>
                    <w:top w:val="single" w:sz="6" w:space="0" w:color="auto"/>
                    <w:left w:val="single" w:sz="6" w:space="0" w:color="auto"/>
                    <w:bottom w:val="single" w:sz="6" w:space="0" w:color="auto"/>
                    <w:right w:val="single" w:sz="6" w:space="0" w:color="auto"/>
                  </w:tcBorders>
                </w:tcPr>
                <w:p w14:paraId="0E9D5A34"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59A38C2" w14:textId="77777777" w:rsidR="00A31F70" w:rsidRPr="00387905" w:rsidRDefault="00A31F70" w:rsidP="005C5ECD">
                  <w:pPr>
                    <w:autoSpaceDE w:val="0"/>
                    <w:autoSpaceDN w:val="0"/>
                    <w:adjustRightInd w:val="0"/>
                    <w:jc w:val="center"/>
                    <w:rPr>
                      <w:sz w:val="22"/>
                      <w:szCs w:val="22"/>
                    </w:rPr>
                  </w:pPr>
                  <w:r w:rsidRPr="00387905">
                    <w:rPr>
                      <w:sz w:val="22"/>
                      <w:szCs w:val="22"/>
                    </w:rPr>
                    <w:t>2919,20</w:t>
                  </w:r>
                </w:p>
              </w:tc>
              <w:tc>
                <w:tcPr>
                  <w:tcW w:w="992" w:type="dxa"/>
                  <w:tcBorders>
                    <w:top w:val="single" w:sz="6" w:space="0" w:color="auto"/>
                    <w:left w:val="single" w:sz="6" w:space="0" w:color="auto"/>
                    <w:bottom w:val="single" w:sz="6" w:space="0" w:color="auto"/>
                    <w:right w:val="single" w:sz="6" w:space="0" w:color="auto"/>
                  </w:tcBorders>
                </w:tcPr>
                <w:p w14:paraId="48804956" w14:textId="77777777" w:rsidR="00A31F70" w:rsidRPr="00387905" w:rsidRDefault="00A31F70" w:rsidP="005C5ECD">
                  <w:pPr>
                    <w:autoSpaceDE w:val="0"/>
                    <w:autoSpaceDN w:val="0"/>
                    <w:adjustRightInd w:val="0"/>
                    <w:jc w:val="center"/>
                    <w:rPr>
                      <w:sz w:val="22"/>
                      <w:szCs w:val="22"/>
                    </w:rPr>
                  </w:pPr>
                  <w:r w:rsidRPr="00387905">
                    <w:rPr>
                      <w:sz w:val="22"/>
                      <w:szCs w:val="22"/>
                    </w:rPr>
                    <w:t>379,32</w:t>
                  </w:r>
                </w:p>
              </w:tc>
              <w:tc>
                <w:tcPr>
                  <w:tcW w:w="993" w:type="dxa"/>
                  <w:tcBorders>
                    <w:top w:val="single" w:sz="6" w:space="0" w:color="auto"/>
                    <w:left w:val="single" w:sz="6" w:space="0" w:color="auto"/>
                    <w:bottom w:val="single" w:sz="6" w:space="0" w:color="auto"/>
                    <w:right w:val="single" w:sz="6" w:space="0" w:color="auto"/>
                  </w:tcBorders>
                </w:tcPr>
                <w:p w14:paraId="7C8A406E" w14:textId="77777777" w:rsidR="00A31F70" w:rsidRPr="00387905" w:rsidRDefault="00A31F70" w:rsidP="005C5ECD">
                  <w:pPr>
                    <w:autoSpaceDE w:val="0"/>
                    <w:autoSpaceDN w:val="0"/>
                    <w:adjustRightInd w:val="0"/>
                    <w:jc w:val="center"/>
                    <w:rPr>
                      <w:sz w:val="22"/>
                      <w:szCs w:val="22"/>
                    </w:rPr>
                  </w:pPr>
                  <w:r w:rsidRPr="00387905">
                    <w:rPr>
                      <w:sz w:val="22"/>
                      <w:szCs w:val="22"/>
                    </w:rPr>
                    <w:t>416,76</w:t>
                  </w:r>
                </w:p>
              </w:tc>
            </w:tr>
            <w:tr w:rsidR="00387905" w:rsidRPr="00387905" w14:paraId="2B0DDBA7" w14:textId="77777777" w:rsidTr="005C5ECD">
              <w:trPr>
                <w:trHeight w:val="164"/>
              </w:trPr>
              <w:tc>
                <w:tcPr>
                  <w:tcW w:w="4044" w:type="dxa"/>
                  <w:tcBorders>
                    <w:top w:val="single" w:sz="6" w:space="0" w:color="auto"/>
                    <w:left w:val="single" w:sz="6" w:space="0" w:color="auto"/>
                    <w:bottom w:val="single" w:sz="6" w:space="0" w:color="auto"/>
                    <w:right w:val="single" w:sz="6" w:space="0" w:color="auto"/>
                  </w:tcBorders>
                </w:tcPr>
                <w:p w14:paraId="6DC9D6C4"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выплаты персоналу в целях обеспечения выполнения </w:t>
                  </w:r>
                  <w:proofErr w:type="gramStart"/>
                  <w:r w:rsidRPr="00387905">
                    <w:rPr>
                      <w:sz w:val="22"/>
                      <w:szCs w:val="22"/>
                    </w:rPr>
                    <w:t>функций  государственными</w:t>
                  </w:r>
                  <w:proofErr w:type="gramEnd"/>
                  <w:r w:rsidRPr="00387905">
                    <w:rPr>
                      <w:sz w:val="22"/>
                      <w:szCs w:val="22"/>
                    </w:rPr>
                    <w:t xml:space="preserve">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tcPr>
                <w:p w14:paraId="7341098C"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559" w:type="dxa"/>
                  <w:tcBorders>
                    <w:top w:val="single" w:sz="6" w:space="0" w:color="auto"/>
                    <w:left w:val="single" w:sz="6" w:space="0" w:color="auto"/>
                    <w:bottom w:val="single" w:sz="6" w:space="0" w:color="auto"/>
                    <w:right w:val="single" w:sz="6" w:space="0" w:color="auto"/>
                  </w:tcBorders>
                </w:tcPr>
                <w:p w14:paraId="211832E0" w14:textId="77777777" w:rsidR="00A31F70" w:rsidRPr="00387905" w:rsidRDefault="00A31F70" w:rsidP="005C5ECD">
                  <w:pPr>
                    <w:autoSpaceDE w:val="0"/>
                    <w:autoSpaceDN w:val="0"/>
                    <w:adjustRightInd w:val="0"/>
                    <w:rPr>
                      <w:sz w:val="22"/>
                      <w:szCs w:val="22"/>
                    </w:rPr>
                  </w:pPr>
                  <w:r w:rsidRPr="00387905">
                    <w:rPr>
                      <w:sz w:val="22"/>
                      <w:szCs w:val="22"/>
                    </w:rPr>
                    <w:t>70.0.00.01040</w:t>
                  </w:r>
                </w:p>
              </w:tc>
              <w:tc>
                <w:tcPr>
                  <w:tcW w:w="567" w:type="dxa"/>
                  <w:tcBorders>
                    <w:top w:val="single" w:sz="6" w:space="0" w:color="auto"/>
                    <w:left w:val="single" w:sz="6" w:space="0" w:color="auto"/>
                    <w:bottom w:val="single" w:sz="6" w:space="0" w:color="auto"/>
                    <w:right w:val="single" w:sz="6" w:space="0" w:color="auto"/>
                  </w:tcBorders>
                </w:tcPr>
                <w:p w14:paraId="38648E52" w14:textId="77777777" w:rsidR="00A31F70" w:rsidRPr="00387905" w:rsidRDefault="00A31F70" w:rsidP="005C5ECD">
                  <w:pPr>
                    <w:autoSpaceDE w:val="0"/>
                    <w:autoSpaceDN w:val="0"/>
                    <w:adjustRightInd w:val="0"/>
                    <w:rPr>
                      <w:sz w:val="22"/>
                      <w:szCs w:val="22"/>
                    </w:rPr>
                  </w:pPr>
                  <w:r w:rsidRPr="00387905">
                    <w:rPr>
                      <w:sz w:val="22"/>
                      <w:szCs w:val="22"/>
                    </w:rPr>
                    <w:t>100</w:t>
                  </w:r>
                </w:p>
              </w:tc>
              <w:tc>
                <w:tcPr>
                  <w:tcW w:w="992" w:type="dxa"/>
                  <w:tcBorders>
                    <w:top w:val="single" w:sz="6" w:space="0" w:color="auto"/>
                    <w:left w:val="single" w:sz="6" w:space="0" w:color="auto"/>
                    <w:bottom w:val="single" w:sz="6" w:space="0" w:color="auto"/>
                    <w:right w:val="single" w:sz="6" w:space="0" w:color="auto"/>
                  </w:tcBorders>
                </w:tcPr>
                <w:p w14:paraId="04B4BC8E" w14:textId="77777777" w:rsidR="00A31F70" w:rsidRPr="00387905" w:rsidRDefault="00A31F70" w:rsidP="005C5ECD">
                  <w:pPr>
                    <w:autoSpaceDE w:val="0"/>
                    <w:autoSpaceDN w:val="0"/>
                    <w:adjustRightInd w:val="0"/>
                    <w:jc w:val="center"/>
                    <w:rPr>
                      <w:sz w:val="22"/>
                      <w:szCs w:val="22"/>
                    </w:rPr>
                  </w:pPr>
                  <w:r w:rsidRPr="00387905">
                    <w:rPr>
                      <w:sz w:val="22"/>
                      <w:szCs w:val="22"/>
                    </w:rPr>
                    <w:t>2264,53</w:t>
                  </w:r>
                </w:p>
              </w:tc>
              <w:tc>
                <w:tcPr>
                  <w:tcW w:w="992" w:type="dxa"/>
                  <w:tcBorders>
                    <w:top w:val="single" w:sz="6" w:space="0" w:color="auto"/>
                    <w:left w:val="single" w:sz="6" w:space="0" w:color="auto"/>
                    <w:bottom w:val="single" w:sz="6" w:space="0" w:color="auto"/>
                    <w:right w:val="single" w:sz="6" w:space="0" w:color="auto"/>
                  </w:tcBorders>
                </w:tcPr>
                <w:p w14:paraId="24B2421E" w14:textId="77777777" w:rsidR="00A31F70" w:rsidRPr="00387905" w:rsidRDefault="00A31F70" w:rsidP="005C5ECD">
                  <w:pPr>
                    <w:autoSpaceDE w:val="0"/>
                    <w:autoSpaceDN w:val="0"/>
                    <w:adjustRightInd w:val="0"/>
                    <w:jc w:val="center"/>
                    <w:rPr>
                      <w:sz w:val="22"/>
                      <w:szCs w:val="22"/>
                    </w:rPr>
                  </w:pPr>
                  <w:r w:rsidRPr="00387905">
                    <w:rPr>
                      <w:sz w:val="22"/>
                      <w:szCs w:val="22"/>
                    </w:rPr>
                    <w:t>373,29</w:t>
                  </w:r>
                </w:p>
              </w:tc>
              <w:tc>
                <w:tcPr>
                  <w:tcW w:w="993" w:type="dxa"/>
                  <w:tcBorders>
                    <w:top w:val="single" w:sz="6" w:space="0" w:color="auto"/>
                    <w:left w:val="single" w:sz="6" w:space="0" w:color="auto"/>
                    <w:bottom w:val="single" w:sz="6" w:space="0" w:color="auto"/>
                    <w:right w:val="single" w:sz="6" w:space="0" w:color="auto"/>
                  </w:tcBorders>
                </w:tcPr>
                <w:p w14:paraId="659F4B05" w14:textId="77777777" w:rsidR="00A31F70" w:rsidRPr="00387905" w:rsidRDefault="00A31F70" w:rsidP="005C5ECD">
                  <w:pPr>
                    <w:autoSpaceDE w:val="0"/>
                    <w:autoSpaceDN w:val="0"/>
                    <w:adjustRightInd w:val="0"/>
                    <w:jc w:val="center"/>
                    <w:rPr>
                      <w:sz w:val="22"/>
                      <w:szCs w:val="22"/>
                    </w:rPr>
                  </w:pPr>
                  <w:r w:rsidRPr="00387905">
                    <w:rPr>
                      <w:sz w:val="22"/>
                      <w:szCs w:val="22"/>
                    </w:rPr>
                    <w:t>373,28</w:t>
                  </w:r>
                </w:p>
              </w:tc>
            </w:tr>
            <w:tr w:rsidR="00387905" w:rsidRPr="00387905" w14:paraId="2CC5FE33"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4DB07188" w14:textId="77777777" w:rsidR="00A31F70" w:rsidRPr="00387905" w:rsidRDefault="00A31F70" w:rsidP="005C5ECD">
                  <w:pPr>
                    <w:autoSpaceDE w:val="0"/>
                    <w:autoSpaceDN w:val="0"/>
                    <w:adjustRightInd w:val="0"/>
                    <w:jc w:val="both"/>
                    <w:rPr>
                      <w:sz w:val="22"/>
                      <w:szCs w:val="22"/>
                    </w:rPr>
                  </w:pPr>
                  <w:r w:rsidRPr="00387905">
                    <w:rPr>
                      <w:sz w:val="22"/>
                      <w:szCs w:val="22"/>
                    </w:rPr>
                    <w:t>Расходы на выплаты персоналу государственных (муниципальных) органов</w:t>
                  </w:r>
                </w:p>
              </w:tc>
              <w:tc>
                <w:tcPr>
                  <w:tcW w:w="709" w:type="dxa"/>
                  <w:tcBorders>
                    <w:top w:val="single" w:sz="6" w:space="0" w:color="auto"/>
                    <w:left w:val="single" w:sz="6" w:space="0" w:color="auto"/>
                    <w:bottom w:val="single" w:sz="4" w:space="0" w:color="auto"/>
                    <w:right w:val="single" w:sz="6" w:space="0" w:color="auto"/>
                  </w:tcBorders>
                </w:tcPr>
                <w:p w14:paraId="05003C69"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559" w:type="dxa"/>
                  <w:tcBorders>
                    <w:top w:val="single" w:sz="6" w:space="0" w:color="auto"/>
                    <w:left w:val="single" w:sz="6" w:space="0" w:color="auto"/>
                    <w:bottom w:val="single" w:sz="4" w:space="0" w:color="auto"/>
                    <w:right w:val="single" w:sz="6" w:space="0" w:color="auto"/>
                  </w:tcBorders>
                </w:tcPr>
                <w:p w14:paraId="751A3EFD" w14:textId="77777777" w:rsidR="00A31F70" w:rsidRPr="00387905" w:rsidRDefault="00A31F70" w:rsidP="005C5ECD">
                  <w:pPr>
                    <w:autoSpaceDE w:val="0"/>
                    <w:autoSpaceDN w:val="0"/>
                    <w:adjustRightInd w:val="0"/>
                    <w:rPr>
                      <w:sz w:val="22"/>
                      <w:szCs w:val="22"/>
                    </w:rPr>
                  </w:pPr>
                  <w:r w:rsidRPr="00387905">
                    <w:rPr>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14:paraId="0AEF6E9E" w14:textId="77777777" w:rsidR="00A31F70" w:rsidRPr="00387905" w:rsidRDefault="00A31F70" w:rsidP="005C5ECD">
                  <w:pPr>
                    <w:autoSpaceDE w:val="0"/>
                    <w:autoSpaceDN w:val="0"/>
                    <w:adjustRightInd w:val="0"/>
                    <w:rPr>
                      <w:sz w:val="22"/>
                      <w:szCs w:val="22"/>
                    </w:rPr>
                  </w:pPr>
                  <w:r w:rsidRPr="00387905">
                    <w:rPr>
                      <w:sz w:val="22"/>
                      <w:szCs w:val="22"/>
                    </w:rPr>
                    <w:t>120</w:t>
                  </w:r>
                </w:p>
              </w:tc>
              <w:tc>
                <w:tcPr>
                  <w:tcW w:w="992" w:type="dxa"/>
                  <w:tcBorders>
                    <w:top w:val="single" w:sz="6" w:space="0" w:color="auto"/>
                    <w:left w:val="single" w:sz="6" w:space="0" w:color="auto"/>
                    <w:bottom w:val="single" w:sz="4" w:space="0" w:color="auto"/>
                    <w:right w:val="single" w:sz="6" w:space="0" w:color="auto"/>
                  </w:tcBorders>
                </w:tcPr>
                <w:p w14:paraId="1E735CDF" w14:textId="77777777" w:rsidR="00A31F70" w:rsidRPr="00387905" w:rsidRDefault="00A31F70" w:rsidP="005C5ECD">
                  <w:pPr>
                    <w:autoSpaceDE w:val="0"/>
                    <w:autoSpaceDN w:val="0"/>
                    <w:adjustRightInd w:val="0"/>
                    <w:jc w:val="center"/>
                    <w:rPr>
                      <w:sz w:val="22"/>
                      <w:szCs w:val="22"/>
                    </w:rPr>
                  </w:pPr>
                  <w:r w:rsidRPr="00387905">
                    <w:rPr>
                      <w:sz w:val="22"/>
                      <w:szCs w:val="22"/>
                    </w:rPr>
                    <w:t>2264,53</w:t>
                  </w:r>
                </w:p>
              </w:tc>
              <w:tc>
                <w:tcPr>
                  <w:tcW w:w="992" w:type="dxa"/>
                  <w:tcBorders>
                    <w:top w:val="single" w:sz="6" w:space="0" w:color="auto"/>
                    <w:left w:val="single" w:sz="6" w:space="0" w:color="auto"/>
                    <w:bottom w:val="single" w:sz="4" w:space="0" w:color="auto"/>
                    <w:right w:val="single" w:sz="6" w:space="0" w:color="auto"/>
                  </w:tcBorders>
                </w:tcPr>
                <w:p w14:paraId="4ABE96B3" w14:textId="77777777" w:rsidR="00A31F70" w:rsidRPr="00387905" w:rsidRDefault="00A31F70" w:rsidP="005C5ECD">
                  <w:pPr>
                    <w:autoSpaceDE w:val="0"/>
                    <w:autoSpaceDN w:val="0"/>
                    <w:adjustRightInd w:val="0"/>
                    <w:jc w:val="center"/>
                    <w:rPr>
                      <w:sz w:val="22"/>
                      <w:szCs w:val="22"/>
                    </w:rPr>
                  </w:pPr>
                  <w:r w:rsidRPr="00387905">
                    <w:rPr>
                      <w:sz w:val="22"/>
                      <w:szCs w:val="22"/>
                    </w:rPr>
                    <w:t>373,29</w:t>
                  </w:r>
                </w:p>
              </w:tc>
              <w:tc>
                <w:tcPr>
                  <w:tcW w:w="993" w:type="dxa"/>
                  <w:tcBorders>
                    <w:top w:val="single" w:sz="6" w:space="0" w:color="auto"/>
                    <w:left w:val="single" w:sz="6" w:space="0" w:color="auto"/>
                    <w:bottom w:val="single" w:sz="4" w:space="0" w:color="auto"/>
                    <w:right w:val="single" w:sz="6" w:space="0" w:color="auto"/>
                  </w:tcBorders>
                </w:tcPr>
                <w:p w14:paraId="0CA83A01" w14:textId="77777777" w:rsidR="00A31F70" w:rsidRPr="00387905" w:rsidRDefault="00A31F70" w:rsidP="005C5ECD">
                  <w:pPr>
                    <w:autoSpaceDE w:val="0"/>
                    <w:autoSpaceDN w:val="0"/>
                    <w:adjustRightInd w:val="0"/>
                    <w:jc w:val="center"/>
                    <w:rPr>
                      <w:sz w:val="22"/>
                      <w:szCs w:val="22"/>
                    </w:rPr>
                  </w:pPr>
                  <w:r w:rsidRPr="00387905">
                    <w:rPr>
                      <w:sz w:val="22"/>
                      <w:szCs w:val="22"/>
                    </w:rPr>
                    <w:t>373,28</w:t>
                  </w:r>
                </w:p>
              </w:tc>
            </w:tr>
            <w:tr w:rsidR="00387905" w:rsidRPr="00387905" w14:paraId="6D286B1B"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42B5A918" w14:textId="77777777" w:rsidR="00A31F70" w:rsidRPr="00387905" w:rsidRDefault="00A31F70" w:rsidP="005C5ECD">
                  <w:pPr>
                    <w:autoSpaceDE w:val="0"/>
                    <w:autoSpaceDN w:val="0"/>
                    <w:adjustRightInd w:val="0"/>
                    <w:jc w:val="both"/>
                    <w:rPr>
                      <w:sz w:val="22"/>
                      <w:szCs w:val="22"/>
                    </w:rPr>
                  </w:pPr>
                  <w:r w:rsidRPr="00387905">
                    <w:rPr>
                      <w:sz w:val="22"/>
                      <w:szCs w:val="22"/>
                    </w:rPr>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4E24CAE5"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559" w:type="dxa"/>
                  <w:tcBorders>
                    <w:top w:val="single" w:sz="6" w:space="0" w:color="auto"/>
                    <w:left w:val="single" w:sz="6" w:space="0" w:color="auto"/>
                    <w:bottom w:val="single" w:sz="4" w:space="0" w:color="auto"/>
                    <w:right w:val="single" w:sz="6" w:space="0" w:color="auto"/>
                  </w:tcBorders>
                </w:tcPr>
                <w:p w14:paraId="74889079" w14:textId="77777777" w:rsidR="00A31F70" w:rsidRPr="00387905" w:rsidRDefault="00A31F70" w:rsidP="005C5ECD">
                  <w:pPr>
                    <w:autoSpaceDE w:val="0"/>
                    <w:autoSpaceDN w:val="0"/>
                    <w:adjustRightInd w:val="0"/>
                    <w:rPr>
                      <w:sz w:val="22"/>
                      <w:szCs w:val="22"/>
                    </w:rPr>
                  </w:pPr>
                  <w:r w:rsidRPr="00387905">
                    <w:rPr>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14:paraId="361B77A1"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56C93720" w14:textId="77777777" w:rsidR="00A31F70" w:rsidRPr="00387905" w:rsidRDefault="00A31F70" w:rsidP="005C5ECD">
                  <w:pPr>
                    <w:autoSpaceDE w:val="0"/>
                    <w:autoSpaceDN w:val="0"/>
                    <w:adjustRightInd w:val="0"/>
                    <w:jc w:val="center"/>
                    <w:rPr>
                      <w:sz w:val="22"/>
                      <w:szCs w:val="22"/>
                    </w:rPr>
                  </w:pPr>
                  <w:r w:rsidRPr="00387905">
                    <w:rPr>
                      <w:sz w:val="22"/>
                      <w:szCs w:val="22"/>
                    </w:rPr>
                    <w:t>641,67</w:t>
                  </w:r>
                </w:p>
              </w:tc>
              <w:tc>
                <w:tcPr>
                  <w:tcW w:w="992" w:type="dxa"/>
                  <w:tcBorders>
                    <w:top w:val="single" w:sz="6" w:space="0" w:color="auto"/>
                    <w:left w:val="single" w:sz="6" w:space="0" w:color="auto"/>
                    <w:bottom w:val="single" w:sz="4" w:space="0" w:color="auto"/>
                    <w:right w:val="single" w:sz="6" w:space="0" w:color="auto"/>
                  </w:tcBorders>
                </w:tcPr>
                <w:p w14:paraId="0054A616" w14:textId="77777777" w:rsidR="00A31F70" w:rsidRPr="00387905" w:rsidRDefault="00A31F70" w:rsidP="005C5ECD">
                  <w:pPr>
                    <w:autoSpaceDE w:val="0"/>
                    <w:autoSpaceDN w:val="0"/>
                    <w:adjustRightInd w:val="0"/>
                    <w:jc w:val="center"/>
                    <w:rPr>
                      <w:sz w:val="22"/>
                      <w:szCs w:val="22"/>
                    </w:rPr>
                  </w:pPr>
                  <w:r w:rsidRPr="00387905">
                    <w:rPr>
                      <w:sz w:val="22"/>
                      <w:szCs w:val="22"/>
                    </w:rPr>
                    <w:t>6,03</w:t>
                  </w:r>
                </w:p>
              </w:tc>
              <w:tc>
                <w:tcPr>
                  <w:tcW w:w="993" w:type="dxa"/>
                  <w:tcBorders>
                    <w:top w:val="single" w:sz="6" w:space="0" w:color="auto"/>
                    <w:left w:val="single" w:sz="6" w:space="0" w:color="auto"/>
                    <w:bottom w:val="single" w:sz="4" w:space="0" w:color="auto"/>
                    <w:right w:val="single" w:sz="6" w:space="0" w:color="auto"/>
                  </w:tcBorders>
                </w:tcPr>
                <w:p w14:paraId="4A745D34" w14:textId="77777777" w:rsidR="00A31F70" w:rsidRPr="00387905" w:rsidRDefault="00A31F70" w:rsidP="005C5ECD">
                  <w:pPr>
                    <w:autoSpaceDE w:val="0"/>
                    <w:autoSpaceDN w:val="0"/>
                    <w:adjustRightInd w:val="0"/>
                    <w:jc w:val="center"/>
                    <w:rPr>
                      <w:sz w:val="22"/>
                      <w:szCs w:val="22"/>
                    </w:rPr>
                  </w:pPr>
                  <w:r w:rsidRPr="00387905">
                    <w:rPr>
                      <w:sz w:val="22"/>
                      <w:szCs w:val="22"/>
                    </w:rPr>
                    <w:t>43,48</w:t>
                  </w:r>
                </w:p>
              </w:tc>
            </w:tr>
            <w:tr w:rsidR="00387905" w:rsidRPr="00387905" w14:paraId="6E33957E"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42A1E385"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57A230C5"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559" w:type="dxa"/>
                  <w:tcBorders>
                    <w:top w:val="single" w:sz="6" w:space="0" w:color="auto"/>
                    <w:left w:val="single" w:sz="6" w:space="0" w:color="auto"/>
                    <w:bottom w:val="single" w:sz="4" w:space="0" w:color="auto"/>
                    <w:right w:val="single" w:sz="6" w:space="0" w:color="auto"/>
                  </w:tcBorders>
                </w:tcPr>
                <w:p w14:paraId="0435CC0A" w14:textId="77777777" w:rsidR="00A31F70" w:rsidRPr="00387905" w:rsidRDefault="00A31F70" w:rsidP="005C5ECD">
                  <w:pPr>
                    <w:autoSpaceDE w:val="0"/>
                    <w:autoSpaceDN w:val="0"/>
                    <w:adjustRightInd w:val="0"/>
                    <w:rPr>
                      <w:sz w:val="22"/>
                      <w:szCs w:val="22"/>
                    </w:rPr>
                  </w:pPr>
                  <w:r w:rsidRPr="00387905">
                    <w:rPr>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14:paraId="1EE14046"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6" w:space="0" w:color="auto"/>
                    <w:left w:val="single" w:sz="6" w:space="0" w:color="auto"/>
                    <w:bottom w:val="single" w:sz="4" w:space="0" w:color="auto"/>
                    <w:right w:val="single" w:sz="6" w:space="0" w:color="auto"/>
                  </w:tcBorders>
                </w:tcPr>
                <w:p w14:paraId="426B9073" w14:textId="77777777" w:rsidR="00A31F70" w:rsidRPr="00387905" w:rsidRDefault="00A31F70" w:rsidP="005C5ECD">
                  <w:pPr>
                    <w:autoSpaceDE w:val="0"/>
                    <w:autoSpaceDN w:val="0"/>
                    <w:adjustRightInd w:val="0"/>
                    <w:jc w:val="center"/>
                    <w:rPr>
                      <w:sz w:val="22"/>
                      <w:szCs w:val="22"/>
                    </w:rPr>
                  </w:pPr>
                  <w:r w:rsidRPr="00387905">
                    <w:rPr>
                      <w:sz w:val="22"/>
                      <w:szCs w:val="22"/>
                    </w:rPr>
                    <w:t>641,67</w:t>
                  </w:r>
                </w:p>
              </w:tc>
              <w:tc>
                <w:tcPr>
                  <w:tcW w:w="992" w:type="dxa"/>
                  <w:tcBorders>
                    <w:top w:val="single" w:sz="6" w:space="0" w:color="auto"/>
                    <w:left w:val="single" w:sz="6" w:space="0" w:color="auto"/>
                    <w:bottom w:val="single" w:sz="4" w:space="0" w:color="auto"/>
                    <w:right w:val="single" w:sz="6" w:space="0" w:color="auto"/>
                  </w:tcBorders>
                </w:tcPr>
                <w:p w14:paraId="33916F82" w14:textId="77777777" w:rsidR="00A31F70" w:rsidRPr="00387905" w:rsidRDefault="00A31F70" w:rsidP="005C5ECD">
                  <w:pPr>
                    <w:autoSpaceDE w:val="0"/>
                    <w:autoSpaceDN w:val="0"/>
                    <w:adjustRightInd w:val="0"/>
                    <w:jc w:val="center"/>
                    <w:rPr>
                      <w:sz w:val="22"/>
                      <w:szCs w:val="22"/>
                    </w:rPr>
                  </w:pPr>
                  <w:r w:rsidRPr="00387905">
                    <w:rPr>
                      <w:sz w:val="22"/>
                      <w:szCs w:val="22"/>
                    </w:rPr>
                    <w:t>6,03</w:t>
                  </w:r>
                </w:p>
              </w:tc>
              <w:tc>
                <w:tcPr>
                  <w:tcW w:w="993" w:type="dxa"/>
                  <w:tcBorders>
                    <w:top w:val="single" w:sz="6" w:space="0" w:color="auto"/>
                    <w:left w:val="single" w:sz="6" w:space="0" w:color="auto"/>
                    <w:bottom w:val="single" w:sz="4" w:space="0" w:color="auto"/>
                    <w:right w:val="single" w:sz="6" w:space="0" w:color="auto"/>
                  </w:tcBorders>
                </w:tcPr>
                <w:p w14:paraId="6D6F9EFF" w14:textId="77777777" w:rsidR="00A31F70" w:rsidRPr="00387905" w:rsidRDefault="00A31F70" w:rsidP="005C5ECD">
                  <w:pPr>
                    <w:autoSpaceDE w:val="0"/>
                    <w:autoSpaceDN w:val="0"/>
                    <w:adjustRightInd w:val="0"/>
                    <w:jc w:val="center"/>
                    <w:rPr>
                      <w:sz w:val="22"/>
                      <w:szCs w:val="22"/>
                    </w:rPr>
                  </w:pPr>
                  <w:r w:rsidRPr="00387905">
                    <w:rPr>
                      <w:sz w:val="22"/>
                      <w:szCs w:val="22"/>
                    </w:rPr>
                    <w:t>43,48</w:t>
                  </w:r>
                </w:p>
              </w:tc>
            </w:tr>
            <w:tr w:rsidR="00387905" w:rsidRPr="00387905" w14:paraId="27B61850"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4BFB0287" w14:textId="77777777" w:rsidR="00A31F70" w:rsidRPr="00387905" w:rsidRDefault="00A31F70" w:rsidP="005C5ECD">
                  <w:pPr>
                    <w:autoSpaceDE w:val="0"/>
                    <w:autoSpaceDN w:val="0"/>
                    <w:adjustRightInd w:val="0"/>
                    <w:jc w:val="both"/>
                    <w:rPr>
                      <w:sz w:val="22"/>
                      <w:szCs w:val="22"/>
                    </w:rPr>
                  </w:pPr>
                  <w:r w:rsidRPr="00387905">
                    <w:rPr>
                      <w:sz w:val="22"/>
                      <w:szCs w:val="22"/>
                    </w:rPr>
                    <w:t>Межбюджетные трансферты</w:t>
                  </w:r>
                </w:p>
              </w:tc>
              <w:tc>
                <w:tcPr>
                  <w:tcW w:w="709" w:type="dxa"/>
                  <w:tcBorders>
                    <w:top w:val="single" w:sz="6" w:space="0" w:color="auto"/>
                    <w:left w:val="single" w:sz="6" w:space="0" w:color="auto"/>
                    <w:bottom w:val="single" w:sz="6" w:space="0" w:color="auto"/>
                    <w:right w:val="single" w:sz="6" w:space="0" w:color="auto"/>
                  </w:tcBorders>
                </w:tcPr>
                <w:p w14:paraId="779CC357"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559" w:type="dxa"/>
                  <w:tcBorders>
                    <w:top w:val="single" w:sz="6" w:space="0" w:color="auto"/>
                    <w:left w:val="single" w:sz="6" w:space="0" w:color="auto"/>
                    <w:bottom w:val="single" w:sz="6" w:space="0" w:color="auto"/>
                    <w:right w:val="single" w:sz="6" w:space="0" w:color="auto"/>
                  </w:tcBorders>
                </w:tcPr>
                <w:p w14:paraId="53FED9B0" w14:textId="77777777" w:rsidR="00A31F70" w:rsidRPr="00387905" w:rsidRDefault="00A31F70" w:rsidP="005C5ECD">
                  <w:pPr>
                    <w:autoSpaceDE w:val="0"/>
                    <w:autoSpaceDN w:val="0"/>
                    <w:adjustRightInd w:val="0"/>
                    <w:rPr>
                      <w:sz w:val="22"/>
                      <w:szCs w:val="22"/>
                    </w:rPr>
                  </w:pPr>
                  <w:r w:rsidRPr="00387905">
                    <w:rPr>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14:paraId="72F22327" w14:textId="77777777" w:rsidR="00A31F70" w:rsidRPr="00387905" w:rsidRDefault="00A31F70" w:rsidP="005C5ECD">
                  <w:pPr>
                    <w:autoSpaceDE w:val="0"/>
                    <w:autoSpaceDN w:val="0"/>
                    <w:adjustRightInd w:val="0"/>
                    <w:rPr>
                      <w:sz w:val="22"/>
                      <w:szCs w:val="22"/>
                    </w:rPr>
                  </w:pPr>
                  <w:r w:rsidRPr="00387905">
                    <w:rPr>
                      <w:sz w:val="22"/>
                      <w:szCs w:val="22"/>
                    </w:rPr>
                    <w:t>500</w:t>
                  </w:r>
                </w:p>
              </w:tc>
              <w:tc>
                <w:tcPr>
                  <w:tcW w:w="992" w:type="dxa"/>
                  <w:tcBorders>
                    <w:top w:val="single" w:sz="6" w:space="0" w:color="auto"/>
                    <w:left w:val="single" w:sz="6" w:space="0" w:color="auto"/>
                    <w:bottom w:val="single" w:sz="4" w:space="0" w:color="auto"/>
                    <w:right w:val="single" w:sz="6" w:space="0" w:color="auto"/>
                  </w:tcBorders>
                </w:tcPr>
                <w:p w14:paraId="4E3B96CA" w14:textId="77777777" w:rsidR="00A31F70" w:rsidRPr="00387905" w:rsidRDefault="00A31F70" w:rsidP="005C5ECD">
                  <w:pPr>
                    <w:autoSpaceDE w:val="0"/>
                    <w:autoSpaceDN w:val="0"/>
                    <w:adjustRightInd w:val="0"/>
                    <w:jc w:val="center"/>
                    <w:rPr>
                      <w:sz w:val="22"/>
                      <w:szCs w:val="22"/>
                    </w:rPr>
                  </w:pPr>
                  <w:r w:rsidRPr="00387905">
                    <w:rPr>
                      <w:sz w:val="22"/>
                      <w:szCs w:val="22"/>
                    </w:rPr>
                    <w:t>10,00</w:t>
                  </w:r>
                </w:p>
              </w:tc>
              <w:tc>
                <w:tcPr>
                  <w:tcW w:w="992" w:type="dxa"/>
                  <w:tcBorders>
                    <w:top w:val="single" w:sz="6" w:space="0" w:color="auto"/>
                    <w:left w:val="single" w:sz="6" w:space="0" w:color="auto"/>
                    <w:bottom w:val="single" w:sz="4" w:space="0" w:color="auto"/>
                    <w:right w:val="single" w:sz="6" w:space="0" w:color="auto"/>
                  </w:tcBorders>
                </w:tcPr>
                <w:p w14:paraId="5F149487"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3392F462"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42E88D81"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0FCF7E32" w14:textId="77777777" w:rsidR="00A31F70" w:rsidRPr="00387905" w:rsidRDefault="00A31F70" w:rsidP="005C5ECD">
                  <w:pPr>
                    <w:autoSpaceDE w:val="0"/>
                    <w:autoSpaceDN w:val="0"/>
                    <w:adjustRightInd w:val="0"/>
                    <w:jc w:val="both"/>
                    <w:rPr>
                      <w:sz w:val="22"/>
                      <w:szCs w:val="22"/>
                    </w:rPr>
                  </w:pPr>
                  <w:r w:rsidRPr="00387905">
                    <w:rPr>
                      <w:sz w:val="22"/>
                      <w:szCs w:val="22"/>
                    </w:rPr>
                    <w:t>Иные межбюджетные трансферты</w:t>
                  </w:r>
                </w:p>
              </w:tc>
              <w:tc>
                <w:tcPr>
                  <w:tcW w:w="709" w:type="dxa"/>
                  <w:tcBorders>
                    <w:top w:val="single" w:sz="6" w:space="0" w:color="auto"/>
                    <w:left w:val="single" w:sz="6" w:space="0" w:color="auto"/>
                    <w:bottom w:val="single" w:sz="6" w:space="0" w:color="auto"/>
                    <w:right w:val="single" w:sz="6" w:space="0" w:color="auto"/>
                  </w:tcBorders>
                </w:tcPr>
                <w:p w14:paraId="2629026E"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559" w:type="dxa"/>
                  <w:tcBorders>
                    <w:top w:val="single" w:sz="6" w:space="0" w:color="auto"/>
                    <w:left w:val="single" w:sz="6" w:space="0" w:color="auto"/>
                    <w:bottom w:val="single" w:sz="6" w:space="0" w:color="auto"/>
                    <w:right w:val="single" w:sz="6" w:space="0" w:color="auto"/>
                  </w:tcBorders>
                </w:tcPr>
                <w:p w14:paraId="0E4F0DA1" w14:textId="77777777" w:rsidR="00A31F70" w:rsidRPr="00387905" w:rsidRDefault="00A31F70" w:rsidP="005C5ECD">
                  <w:pPr>
                    <w:autoSpaceDE w:val="0"/>
                    <w:autoSpaceDN w:val="0"/>
                    <w:adjustRightInd w:val="0"/>
                    <w:rPr>
                      <w:sz w:val="22"/>
                      <w:szCs w:val="22"/>
                    </w:rPr>
                  </w:pPr>
                  <w:r w:rsidRPr="00387905">
                    <w:rPr>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14:paraId="09CAA0E6" w14:textId="77777777" w:rsidR="00A31F70" w:rsidRPr="00387905" w:rsidRDefault="00A31F70" w:rsidP="005C5ECD">
                  <w:pPr>
                    <w:autoSpaceDE w:val="0"/>
                    <w:autoSpaceDN w:val="0"/>
                    <w:adjustRightInd w:val="0"/>
                    <w:rPr>
                      <w:sz w:val="22"/>
                      <w:szCs w:val="22"/>
                    </w:rPr>
                  </w:pPr>
                  <w:r w:rsidRPr="00387905">
                    <w:rPr>
                      <w:sz w:val="22"/>
                      <w:szCs w:val="22"/>
                    </w:rPr>
                    <w:t>540</w:t>
                  </w:r>
                </w:p>
              </w:tc>
              <w:tc>
                <w:tcPr>
                  <w:tcW w:w="992" w:type="dxa"/>
                  <w:tcBorders>
                    <w:top w:val="single" w:sz="6" w:space="0" w:color="auto"/>
                    <w:left w:val="single" w:sz="6" w:space="0" w:color="auto"/>
                    <w:bottom w:val="single" w:sz="4" w:space="0" w:color="auto"/>
                    <w:right w:val="single" w:sz="6" w:space="0" w:color="auto"/>
                  </w:tcBorders>
                </w:tcPr>
                <w:p w14:paraId="3D8B4F01" w14:textId="77777777" w:rsidR="00A31F70" w:rsidRPr="00387905" w:rsidRDefault="00A31F70" w:rsidP="005C5ECD">
                  <w:pPr>
                    <w:autoSpaceDE w:val="0"/>
                    <w:autoSpaceDN w:val="0"/>
                    <w:adjustRightInd w:val="0"/>
                    <w:jc w:val="center"/>
                    <w:rPr>
                      <w:sz w:val="22"/>
                      <w:szCs w:val="22"/>
                    </w:rPr>
                  </w:pPr>
                  <w:r w:rsidRPr="00387905">
                    <w:rPr>
                      <w:sz w:val="22"/>
                      <w:szCs w:val="22"/>
                    </w:rPr>
                    <w:t>10,00</w:t>
                  </w:r>
                </w:p>
              </w:tc>
              <w:tc>
                <w:tcPr>
                  <w:tcW w:w="992" w:type="dxa"/>
                  <w:tcBorders>
                    <w:top w:val="single" w:sz="6" w:space="0" w:color="auto"/>
                    <w:left w:val="single" w:sz="6" w:space="0" w:color="auto"/>
                    <w:bottom w:val="single" w:sz="4" w:space="0" w:color="auto"/>
                    <w:right w:val="single" w:sz="6" w:space="0" w:color="auto"/>
                  </w:tcBorders>
                </w:tcPr>
                <w:p w14:paraId="24629CBA"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76234A5B"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66FC8651"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6E895EDC" w14:textId="77777777" w:rsidR="00A31F70" w:rsidRPr="00387905" w:rsidRDefault="00A31F70" w:rsidP="005C5ECD">
                  <w:pPr>
                    <w:autoSpaceDE w:val="0"/>
                    <w:autoSpaceDN w:val="0"/>
                    <w:adjustRightInd w:val="0"/>
                    <w:jc w:val="both"/>
                    <w:rPr>
                      <w:sz w:val="22"/>
                      <w:szCs w:val="22"/>
                    </w:rPr>
                  </w:pPr>
                  <w:r w:rsidRPr="00387905">
                    <w:rPr>
                      <w:sz w:val="22"/>
                      <w:szCs w:val="22"/>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tcPr>
                <w:p w14:paraId="27090553"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559" w:type="dxa"/>
                  <w:tcBorders>
                    <w:top w:val="single" w:sz="6" w:space="0" w:color="auto"/>
                    <w:left w:val="single" w:sz="6" w:space="0" w:color="auto"/>
                    <w:bottom w:val="single" w:sz="6" w:space="0" w:color="auto"/>
                    <w:right w:val="single" w:sz="6" w:space="0" w:color="auto"/>
                  </w:tcBorders>
                </w:tcPr>
                <w:p w14:paraId="201E0E1B" w14:textId="77777777" w:rsidR="00A31F70" w:rsidRPr="00387905" w:rsidRDefault="00A31F70" w:rsidP="005C5ECD">
                  <w:pPr>
                    <w:autoSpaceDE w:val="0"/>
                    <w:autoSpaceDN w:val="0"/>
                    <w:adjustRightInd w:val="0"/>
                    <w:rPr>
                      <w:sz w:val="22"/>
                      <w:szCs w:val="22"/>
                    </w:rPr>
                  </w:pPr>
                  <w:r w:rsidRPr="00387905">
                    <w:rPr>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14:paraId="3C0FEA31" w14:textId="77777777" w:rsidR="00A31F70" w:rsidRPr="00387905" w:rsidRDefault="00A31F70" w:rsidP="005C5ECD">
                  <w:pPr>
                    <w:autoSpaceDE w:val="0"/>
                    <w:autoSpaceDN w:val="0"/>
                    <w:adjustRightInd w:val="0"/>
                    <w:rPr>
                      <w:sz w:val="22"/>
                      <w:szCs w:val="22"/>
                    </w:rPr>
                  </w:pPr>
                  <w:r w:rsidRPr="00387905">
                    <w:rPr>
                      <w:sz w:val="22"/>
                      <w:szCs w:val="22"/>
                    </w:rPr>
                    <w:t>800</w:t>
                  </w:r>
                </w:p>
              </w:tc>
              <w:tc>
                <w:tcPr>
                  <w:tcW w:w="992" w:type="dxa"/>
                  <w:tcBorders>
                    <w:top w:val="single" w:sz="6" w:space="0" w:color="auto"/>
                    <w:left w:val="single" w:sz="6" w:space="0" w:color="auto"/>
                    <w:bottom w:val="single" w:sz="4" w:space="0" w:color="auto"/>
                    <w:right w:val="single" w:sz="6" w:space="0" w:color="auto"/>
                  </w:tcBorders>
                </w:tcPr>
                <w:p w14:paraId="49981F1C" w14:textId="77777777" w:rsidR="00A31F70" w:rsidRPr="00387905" w:rsidRDefault="00A31F70" w:rsidP="005C5ECD">
                  <w:pPr>
                    <w:autoSpaceDE w:val="0"/>
                    <w:autoSpaceDN w:val="0"/>
                    <w:adjustRightInd w:val="0"/>
                    <w:jc w:val="center"/>
                    <w:rPr>
                      <w:sz w:val="22"/>
                      <w:szCs w:val="22"/>
                    </w:rPr>
                  </w:pPr>
                  <w:r w:rsidRPr="00387905">
                    <w:rPr>
                      <w:sz w:val="22"/>
                      <w:szCs w:val="22"/>
                    </w:rPr>
                    <w:t>3,00</w:t>
                  </w:r>
                </w:p>
              </w:tc>
              <w:tc>
                <w:tcPr>
                  <w:tcW w:w="992" w:type="dxa"/>
                  <w:tcBorders>
                    <w:top w:val="single" w:sz="6" w:space="0" w:color="auto"/>
                    <w:left w:val="single" w:sz="6" w:space="0" w:color="auto"/>
                    <w:bottom w:val="single" w:sz="4" w:space="0" w:color="auto"/>
                    <w:right w:val="single" w:sz="6" w:space="0" w:color="auto"/>
                  </w:tcBorders>
                </w:tcPr>
                <w:p w14:paraId="6BEE4FAF"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3073D699"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5B1621BE"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00B9D05C" w14:textId="77777777" w:rsidR="00A31F70" w:rsidRPr="00387905" w:rsidRDefault="00A31F70" w:rsidP="005C5ECD">
                  <w:pPr>
                    <w:autoSpaceDE w:val="0"/>
                    <w:autoSpaceDN w:val="0"/>
                    <w:adjustRightInd w:val="0"/>
                    <w:jc w:val="both"/>
                    <w:rPr>
                      <w:sz w:val="22"/>
                      <w:szCs w:val="22"/>
                    </w:rPr>
                  </w:pPr>
                  <w:r w:rsidRPr="00387905">
                    <w:rPr>
                      <w:sz w:val="22"/>
                      <w:szCs w:val="22"/>
                    </w:rPr>
                    <w:t>Уплата налогов, сборов и иных платежей</w:t>
                  </w:r>
                </w:p>
              </w:tc>
              <w:tc>
                <w:tcPr>
                  <w:tcW w:w="709" w:type="dxa"/>
                  <w:tcBorders>
                    <w:top w:val="single" w:sz="6" w:space="0" w:color="auto"/>
                    <w:left w:val="single" w:sz="6" w:space="0" w:color="auto"/>
                    <w:bottom w:val="single" w:sz="6" w:space="0" w:color="auto"/>
                    <w:right w:val="single" w:sz="6" w:space="0" w:color="auto"/>
                  </w:tcBorders>
                </w:tcPr>
                <w:p w14:paraId="737B015B"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559" w:type="dxa"/>
                  <w:tcBorders>
                    <w:top w:val="single" w:sz="6" w:space="0" w:color="auto"/>
                    <w:left w:val="single" w:sz="6" w:space="0" w:color="auto"/>
                    <w:bottom w:val="single" w:sz="6" w:space="0" w:color="auto"/>
                    <w:right w:val="single" w:sz="6" w:space="0" w:color="auto"/>
                  </w:tcBorders>
                </w:tcPr>
                <w:p w14:paraId="50EFF925" w14:textId="77777777" w:rsidR="00A31F70" w:rsidRPr="00387905" w:rsidRDefault="00A31F70" w:rsidP="005C5ECD">
                  <w:pPr>
                    <w:autoSpaceDE w:val="0"/>
                    <w:autoSpaceDN w:val="0"/>
                    <w:adjustRightInd w:val="0"/>
                    <w:rPr>
                      <w:sz w:val="22"/>
                      <w:szCs w:val="22"/>
                    </w:rPr>
                  </w:pPr>
                  <w:r w:rsidRPr="00387905">
                    <w:rPr>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14:paraId="2135D3D7" w14:textId="77777777" w:rsidR="00A31F70" w:rsidRPr="00387905" w:rsidRDefault="00A31F70" w:rsidP="005C5ECD">
                  <w:pPr>
                    <w:autoSpaceDE w:val="0"/>
                    <w:autoSpaceDN w:val="0"/>
                    <w:adjustRightInd w:val="0"/>
                    <w:rPr>
                      <w:sz w:val="22"/>
                      <w:szCs w:val="22"/>
                    </w:rPr>
                  </w:pPr>
                  <w:r w:rsidRPr="00387905">
                    <w:rPr>
                      <w:sz w:val="22"/>
                      <w:szCs w:val="22"/>
                    </w:rPr>
                    <w:t>850</w:t>
                  </w:r>
                </w:p>
              </w:tc>
              <w:tc>
                <w:tcPr>
                  <w:tcW w:w="992" w:type="dxa"/>
                  <w:tcBorders>
                    <w:top w:val="single" w:sz="6" w:space="0" w:color="auto"/>
                    <w:left w:val="single" w:sz="6" w:space="0" w:color="auto"/>
                    <w:bottom w:val="single" w:sz="4" w:space="0" w:color="auto"/>
                    <w:right w:val="single" w:sz="6" w:space="0" w:color="auto"/>
                  </w:tcBorders>
                </w:tcPr>
                <w:p w14:paraId="290C98F4" w14:textId="77777777" w:rsidR="00A31F70" w:rsidRPr="00387905" w:rsidRDefault="00A31F70" w:rsidP="005C5ECD">
                  <w:pPr>
                    <w:autoSpaceDE w:val="0"/>
                    <w:autoSpaceDN w:val="0"/>
                    <w:adjustRightInd w:val="0"/>
                    <w:jc w:val="center"/>
                    <w:rPr>
                      <w:sz w:val="22"/>
                      <w:szCs w:val="22"/>
                    </w:rPr>
                  </w:pPr>
                  <w:r w:rsidRPr="00387905">
                    <w:rPr>
                      <w:sz w:val="22"/>
                      <w:szCs w:val="22"/>
                    </w:rPr>
                    <w:t>3,00</w:t>
                  </w:r>
                </w:p>
              </w:tc>
              <w:tc>
                <w:tcPr>
                  <w:tcW w:w="992" w:type="dxa"/>
                  <w:tcBorders>
                    <w:top w:val="single" w:sz="6" w:space="0" w:color="auto"/>
                    <w:left w:val="single" w:sz="6" w:space="0" w:color="auto"/>
                    <w:bottom w:val="single" w:sz="4" w:space="0" w:color="auto"/>
                    <w:right w:val="single" w:sz="6" w:space="0" w:color="auto"/>
                  </w:tcBorders>
                </w:tcPr>
                <w:p w14:paraId="635484CE"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3C77CD92"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7B9544C2"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7B196FB4" w14:textId="77777777" w:rsidR="00A31F70" w:rsidRPr="00387905" w:rsidRDefault="00A31F70" w:rsidP="005C5ECD">
                  <w:pPr>
                    <w:autoSpaceDE w:val="0"/>
                    <w:autoSpaceDN w:val="0"/>
                    <w:adjustRightInd w:val="0"/>
                    <w:jc w:val="both"/>
                    <w:rPr>
                      <w:sz w:val="22"/>
                      <w:szCs w:val="22"/>
                    </w:rPr>
                  </w:pPr>
                  <w:r w:rsidRPr="00387905">
                    <w:rPr>
                      <w:sz w:val="22"/>
                      <w:szCs w:val="22"/>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709" w:type="dxa"/>
                  <w:tcBorders>
                    <w:top w:val="single" w:sz="6" w:space="0" w:color="auto"/>
                    <w:left w:val="single" w:sz="6" w:space="0" w:color="auto"/>
                    <w:bottom w:val="single" w:sz="4" w:space="0" w:color="auto"/>
                    <w:right w:val="single" w:sz="6" w:space="0" w:color="auto"/>
                  </w:tcBorders>
                </w:tcPr>
                <w:p w14:paraId="19DF4BFF"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559" w:type="dxa"/>
                  <w:tcBorders>
                    <w:top w:val="single" w:sz="6" w:space="0" w:color="auto"/>
                    <w:left w:val="single" w:sz="6" w:space="0" w:color="auto"/>
                    <w:bottom w:val="single" w:sz="4" w:space="0" w:color="auto"/>
                    <w:right w:val="single" w:sz="6" w:space="0" w:color="auto"/>
                  </w:tcBorders>
                </w:tcPr>
                <w:p w14:paraId="26733601" w14:textId="77777777" w:rsidR="00A31F70" w:rsidRPr="00387905" w:rsidRDefault="00A31F70" w:rsidP="005C5ECD">
                  <w:pPr>
                    <w:autoSpaceDE w:val="0"/>
                    <w:autoSpaceDN w:val="0"/>
                    <w:adjustRightInd w:val="0"/>
                    <w:rPr>
                      <w:sz w:val="22"/>
                      <w:szCs w:val="22"/>
                    </w:rPr>
                  </w:pPr>
                  <w:r w:rsidRPr="00387905">
                    <w:rPr>
                      <w:sz w:val="22"/>
                      <w:szCs w:val="22"/>
                    </w:rPr>
                    <w:t>70.0.00.70190</w:t>
                  </w:r>
                </w:p>
              </w:tc>
              <w:tc>
                <w:tcPr>
                  <w:tcW w:w="567" w:type="dxa"/>
                  <w:tcBorders>
                    <w:top w:val="single" w:sz="6" w:space="0" w:color="auto"/>
                    <w:left w:val="single" w:sz="6" w:space="0" w:color="auto"/>
                    <w:bottom w:val="single" w:sz="4" w:space="0" w:color="auto"/>
                    <w:right w:val="single" w:sz="6" w:space="0" w:color="auto"/>
                  </w:tcBorders>
                </w:tcPr>
                <w:p w14:paraId="2CEB78F7"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608C62D6" w14:textId="77777777" w:rsidR="00A31F70" w:rsidRPr="00387905" w:rsidRDefault="00A31F70" w:rsidP="005C5ECD">
                  <w:pPr>
                    <w:autoSpaceDE w:val="0"/>
                    <w:autoSpaceDN w:val="0"/>
                    <w:adjustRightInd w:val="0"/>
                    <w:jc w:val="center"/>
                    <w:rPr>
                      <w:sz w:val="22"/>
                      <w:szCs w:val="22"/>
                    </w:rPr>
                  </w:pPr>
                  <w:r w:rsidRPr="00387905">
                    <w:rPr>
                      <w:sz w:val="22"/>
                      <w:szCs w:val="22"/>
                    </w:rPr>
                    <w:t>0,11</w:t>
                  </w:r>
                </w:p>
              </w:tc>
              <w:tc>
                <w:tcPr>
                  <w:tcW w:w="992" w:type="dxa"/>
                  <w:tcBorders>
                    <w:top w:val="single" w:sz="6" w:space="0" w:color="auto"/>
                    <w:left w:val="single" w:sz="6" w:space="0" w:color="auto"/>
                    <w:bottom w:val="single" w:sz="4" w:space="0" w:color="auto"/>
                    <w:right w:val="single" w:sz="6" w:space="0" w:color="auto"/>
                  </w:tcBorders>
                </w:tcPr>
                <w:p w14:paraId="04B8940C" w14:textId="77777777" w:rsidR="00A31F70" w:rsidRPr="00387905" w:rsidRDefault="00A31F70" w:rsidP="005C5ECD">
                  <w:pPr>
                    <w:autoSpaceDE w:val="0"/>
                    <w:autoSpaceDN w:val="0"/>
                    <w:adjustRightInd w:val="0"/>
                    <w:jc w:val="center"/>
                    <w:rPr>
                      <w:sz w:val="22"/>
                      <w:szCs w:val="22"/>
                    </w:rPr>
                  </w:pPr>
                  <w:r w:rsidRPr="00387905">
                    <w:rPr>
                      <w:sz w:val="22"/>
                      <w:szCs w:val="22"/>
                    </w:rPr>
                    <w:t>0,11</w:t>
                  </w:r>
                </w:p>
              </w:tc>
              <w:tc>
                <w:tcPr>
                  <w:tcW w:w="993" w:type="dxa"/>
                  <w:tcBorders>
                    <w:top w:val="single" w:sz="6" w:space="0" w:color="auto"/>
                    <w:left w:val="single" w:sz="6" w:space="0" w:color="auto"/>
                    <w:bottom w:val="single" w:sz="4" w:space="0" w:color="auto"/>
                    <w:right w:val="single" w:sz="6" w:space="0" w:color="auto"/>
                  </w:tcBorders>
                </w:tcPr>
                <w:p w14:paraId="38143DD7" w14:textId="77777777" w:rsidR="00A31F70" w:rsidRPr="00387905" w:rsidRDefault="00A31F70" w:rsidP="005C5ECD">
                  <w:pPr>
                    <w:autoSpaceDE w:val="0"/>
                    <w:autoSpaceDN w:val="0"/>
                    <w:adjustRightInd w:val="0"/>
                    <w:jc w:val="center"/>
                    <w:rPr>
                      <w:sz w:val="22"/>
                      <w:szCs w:val="22"/>
                    </w:rPr>
                  </w:pPr>
                  <w:r w:rsidRPr="00387905">
                    <w:rPr>
                      <w:sz w:val="22"/>
                      <w:szCs w:val="22"/>
                    </w:rPr>
                    <w:t>0,11</w:t>
                  </w:r>
                </w:p>
              </w:tc>
            </w:tr>
            <w:tr w:rsidR="00387905" w:rsidRPr="00387905" w14:paraId="52B36E4F"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287BB6A5" w14:textId="77777777" w:rsidR="00A31F70" w:rsidRPr="00387905" w:rsidRDefault="00A31F70" w:rsidP="005C5ECD">
                  <w:pPr>
                    <w:autoSpaceDE w:val="0"/>
                    <w:autoSpaceDN w:val="0"/>
                    <w:adjustRightInd w:val="0"/>
                    <w:jc w:val="both"/>
                    <w:rPr>
                      <w:sz w:val="22"/>
                      <w:szCs w:val="22"/>
                    </w:rPr>
                  </w:pPr>
                  <w:r w:rsidRPr="00387905">
                    <w:rPr>
                      <w:sz w:val="22"/>
                      <w:szCs w:val="22"/>
                    </w:rPr>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2D1AAEA3"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559" w:type="dxa"/>
                  <w:tcBorders>
                    <w:top w:val="single" w:sz="6" w:space="0" w:color="auto"/>
                    <w:left w:val="single" w:sz="6" w:space="0" w:color="auto"/>
                    <w:bottom w:val="single" w:sz="4" w:space="0" w:color="auto"/>
                    <w:right w:val="single" w:sz="6" w:space="0" w:color="auto"/>
                  </w:tcBorders>
                </w:tcPr>
                <w:p w14:paraId="73AA5CC2" w14:textId="77777777" w:rsidR="00A31F70" w:rsidRPr="00387905" w:rsidRDefault="00A31F70" w:rsidP="005C5ECD">
                  <w:pPr>
                    <w:autoSpaceDE w:val="0"/>
                    <w:autoSpaceDN w:val="0"/>
                    <w:adjustRightInd w:val="0"/>
                    <w:rPr>
                      <w:sz w:val="22"/>
                      <w:szCs w:val="22"/>
                    </w:rPr>
                  </w:pPr>
                  <w:r w:rsidRPr="00387905">
                    <w:rPr>
                      <w:sz w:val="22"/>
                      <w:szCs w:val="22"/>
                    </w:rPr>
                    <w:t>70.0.00.70190</w:t>
                  </w:r>
                </w:p>
              </w:tc>
              <w:tc>
                <w:tcPr>
                  <w:tcW w:w="567" w:type="dxa"/>
                  <w:tcBorders>
                    <w:top w:val="single" w:sz="6" w:space="0" w:color="auto"/>
                    <w:left w:val="single" w:sz="6" w:space="0" w:color="auto"/>
                    <w:bottom w:val="single" w:sz="4" w:space="0" w:color="auto"/>
                    <w:right w:val="single" w:sz="6" w:space="0" w:color="auto"/>
                  </w:tcBorders>
                </w:tcPr>
                <w:p w14:paraId="69B56B7F"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6FE9CC10" w14:textId="77777777" w:rsidR="00A31F70" w:rsidRPr="00387905" w:rsidRDefault="00A31F70" w:rsidP="005C5ECD">
                  <w:pPr>
                    <w:autoSpaceDE w:val="0"/>
                    <w:autoSpaceDN w:val="0"/>
                    <w:adjustRightInd w:val="0"/>
                    <w:jc w:val="center"/>
                    <w:rPr>
                      <w:sz w:val="22"/>
                      <w:szCs w:val="22"/>
                    </w:rPr>
                  </w:pPr>
                  <w:r w:rsidRPr="00387905">
                    <w:rPr>
                      <w:sz w:val="22"/>
                      <w:szCs w:val="22"/>
                    </w:rPr>
                    <w:t>0,11</w:t>
                  </w:r>
                </w:p>
              </w:tc>
              <w:tc>
                <w:tcPr>
                  <w:tcW w:w="992" w:type="dxa"/>
                  <w:tcBorders>
                    <w:top w:val="single" w:sz="6" w:space="0" w:color="auto"/>
                    <w:left w:val="single" w:sz="6" w:space="0" w:color="auto"/>
                    <w:bottom w:val="single" w:sz="4" w:space="0" w:color="auto"/>
                    <w:right w:val="single" w:sz="6" w:space="0" w:color="auto"/>
                  </w:tcBorders>
                </w:tcPr>
                <w:p w14:paraId="77467559" w14:textId="77777777" w:rsidR="00A31F70" w:rsidRPr="00387905" w:rsidRDefault="00A31F70" w:rsidP="005C5ECD">
                  <w:pPr>
                    <w:autoSpaceDE w:val="0"/>
                    <w:autoSpaceDN w:val="0"/>
                    <w:adjustRightInd w:val="0"/>
                    <w:jc w:val="center"/>
                    <w:rPr>
                      <w:sz w:val="22"/>
                      <w:szCs w:val="22"/>
                    </w:rPr>
                  </w:pPr>
                  <w:r w:rsidRPr="00387905">
                    <w:rPr>
                      <w:sz w:val="22"/>
                      <w:szCs w:val="22"/>
                    </w:rPr>
                    <w:t>0,11</w:t>
                  </w:r>
                </w:p>
              </w:tc>
              <w:tc>
                <w:tcPr>
                  <w:tcW w:w="993" w:type="dxa"/>
                  <w:tcBorders>
                    <w:top w:val="single" w:sz="6" w:space="0" w:color="auto"/>
                    <w:left w:val="single" w:sz="6" w:space="0" w:color="auto"/>
                    <w:bottom w:val="single" w:sz="4" w:space="0" w:color="auto"/>
                    <w:right w:val="single" w:sz="6" w:space="0" w:color="auto"/>
                  </w:tcBorders>
                </w:tcPr>
                <w:p w14:paraId="6510DB21" w14:textId="77777777" w:rsidR="00A31F70" w:rsidRPr="00387905" w:rsidRDefault="00A31F70" w:rsidP="005C5ECD">
                  <w:pPr>
                    <w:autoSpaceDE w:val="0"/>
                    <w:autoSpaceDN w:val="0"/>
                    <w:adjustRightInd w:val="0"/>
                    <w:jc w:val="center"/>
                    <w:rPr>
                      <w:sz w:val="22"/>
                      <w:szCs w:val="22"/>
                    </w:rPr>
                  </w:pPr>
                  <w:r w:rsidRPr="00387905">
                    <w:rPr>
                      <w:sz w:val="22"/>
                      <w:szCs w:val="22"/>
                    </w:rPr>
                    <w:t>0,11</w:t>
                  </w:r>
                </w:p>
              </w:tc>
            </w:tr>
            <w:tr w:rsidR="00387905" w:rsidRPr="00387905" w14:paraId="43872730"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489BA710"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1664ECE7"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559" w:type="dxa"/>
                  <w:tcBorders>
                    <w:top w:val="single" w:sz="6" w:space="0" w:color="auto"/>
                    <w:left w:val="single" w:sz="6" w:space="0" w:color="auto"/>
                    <w:bottom w:val="single" w:sz="4" w:space="0" w:color="auto"/>
                    <w:right w:val="single" w:sz="6" w:space="0" w:color="auto"/>
                  </w:tcBorders>
                </w:tcPr>
                <w:p w14:paraId="38E11676" w14:textId="77777777" w:rsidR="00A31F70" w:rsidRPr="00387905" w:rsidRDefault="00A31F70" w:rsidP="005C5ECD">
                  <w:pPr>
                    <w:autoSpaceDE w:val="0"/>
                    <w:autoSpaceDN w:val="0"/>
                    <w:adjustRightInd w:val="0"/>
                    <w:rPr>
                      <w:sz w:val="22"/>
                      <w:szCs w:val="22"/>
                    </w:rPr>
                  </w:pPr>
                  <w:r w:rsidRPr="00387905">
                    <w:rPr>
                      <w:sz w:val="22"/>
                      <w:szCs w:val="22"/>
                    </w:rPr>
                    <w:t>70.0.00.70190</w:t>
                  </w:r>
                </w:p>
              </w:tc>
              <w:tc>
                <w:tcPr>
                  <w:tcW w:w="567" w:type="dxa"/>
                  <w:tcBorders>
                    <w:top w:val="single" w:sz="6" w:space="0" w:color="auto"/>
                    <w:left w:val="single" w:sz="6" w:space="0" w:color="auto"/>
                    <w:bottom w:val="single" w:sz="4" w:space="0" w:color="auto"/>
                    <w:right w:val="single" w:sz="6" w:space="0" w:color="auto"/>
                  </w:tcBorders>
                </w:tcPr>
                <w:p w14:paraId="2E277DB7"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6" w:space="0" w:color="auto"/>
                    <w:left w:val="single" w:sz="6" w:space="0" w:color="auto"/>
                    <w:bottom w:val="single" w:sz="4" w:space="0" w:color="auto"/>
                    <w:right w:val="single" w:sz="6" w:space="0" w:color="auto"/>
                  </w:tcBorders>
                </w:tcPr>
                <w:p w14:paraId="3C0EAEF2" w14:textId="77777777" w:rsidR="00A31F70" w:rsidRPr="00387905" w:rsidRDefault="00A31F70" w:rsidP="005C5ECD">
                  <w:pPr>
                    <w:autoSpaceDE w:val="0"/>
                    <w:autoSpaceDN w:val="0"/>
                    <w:adjustRightInd w:val="0"/>
                    <w:jc w:val="center"/>
                    <w:rPr>
                      <w:sz w:val="22"/>
                      <w:szCs w:val="22"/>
                    </w:rPr>
                  </w:pPr>
                  <w:r w:rsidRPr="00387905">
                    <w:rPr>
                      <w:sz w:val="22"/>
                      <w:szCs w:val="22"/>
                    </w:rPr>
                    <w:t>0,11</w:t>
                  </w:r>
                </w:p>
              </w:tc>
              <w:tc>
                <w:tcPr>
                  <w:tcW w:w="992" w:type="dxa"/>
                  <w:tcBorders>
                    <w:top w:val="single" w:sz="6" w:space="0" w:color="auto"/>
                    <w:left w:val="single" w:sz="6" w:space="0" w:color="auto"/>
                    <w:bottom w:val="single" w:sz="4" w:space="0" w:color="auto"/>
                    <w:right w:val="single" w:sz="6" w:space="0" w:color="auto"/>
                  </w:tcBorders>
                </w:tcPr>
                <w:p w14:paraId="1A5A4F1C" w14:textId="77777777" w:rsidR="00A31F70" w:rsidRPr="00387905" w:rsidRDefault="00A31F70" w:rsidP="005C5ECD">
                  <w:pPr>
                    <w:autoSpaceDE w:val="0"/>
                    <w:autoSpaceDN w:val="0"/>
                    <w:adjustRightInd w:val="0"/>
                    <w:jc w:val="center"/>
                    <w:rPr>
                      <w:sz w:val="22"/>
                      <w:szCs w:val="22"/>
                    </w:rPr>
                  </w:pPr>
                  <w:r w:rsidRPr="00387905">
                    <w:rPr>
                      <w:sz w:val="22"/>
                      <w:szCs w:val="22"/>
                    </w:rPr>
                    <w:t>0,11</w:t>
                  </w:r>
                </w:p>
              </w:tc>
              <w:tc>
                <w:tcPr>
                  <w:tcW w:w="993" w:type="dxa"/>
                  <w:tcBorders>
                    <w:top w:val="single" w:sz="6" w:space="0" w:color="auto"/>
                    <w:left w:val="single" w:sz="6" w:space="0" w:color="auto"/>
                    <w:bottom w:val="single" w:sz="4" w:space="0" w:color="auto"/>
                    <w:right w:val="single" w:sz="6" w:space="0" w:color="auto"/>
                  </w:tcBorders>
                </w:tcPr>
                <w:p w14:paraId="1599ACCE" w14:textId="77777777" w:rsidR="00A31F70" w:rsidRPr="00387905" w:rsidRDefault="00A31F70" w:rsidP="005C5ECD">
                  <w:pPr>
                    <w:autoSpaceDE w:val="0"/>
                    <w:autoSpaceDN w:val="0"/>
                    <w:adjustRightInd w:val="0"/>
                    <w:jc w:val="center"/>
                    <w:rPr>
                      <w:sz w:val="22"/>
                      <w:szCs w:val="22"/>
                    </w:rPr>
                  </w:pPr>
                  <w:r w:rsidRPr="00387905">
                    <w:rPr>
                      <w:sz w:val="22"/>
                      <w:szCs w:val="22"/>
                    </w:rPr>
                    <w:t>0,11</w:t>
                  </w:r>
                </w:p>
              </w:tc>
            </w:tr>
            <w:tr w:rsidR="00387905" w:rsidRPr="00387905" w14:paraId="1FAA5990" w14:textId="77777777" w:rsidTr="005C5ECD">
              <w:trPr>
                <w:trHeight w:val="164"/>
              </w:trPr>
              <w:tc>
                <w:tcPr>
                  <w:tcW w:w="4044" w:type="dxa"/>
                  <w:tcBorders>
                    <w:top w:val="single" w:sz="6" w:space="0" w:color="auto"/>
                    <w:left w:val="single" w:sz="6" w:space="0" w:color="auto"/>
                    <w:bottom w:val="single" w:sz="6" w:space="0" w:color="auto"/>
                    <w:right w:val="single" w:sz="6" w:space="0" w:color="auto"/>
                  </w:tcBorders>
                </w:tcPr>
                <w:p w14:paraId="32F739CD" w14:textId="77777777" w:rsidR="00A31F70" w:rsidRPr="00387905" w:rsidRDefault="00A31F70" w:rsidP="005C5ECD">
                  <w:pPr>
                    <w:autoSpaceDE w:val="0"/>
                    <w:autoSpaceDN w:val="0"/>
                    <w:adjustRightInd w:val="0"/>
                    <w:jc w:val="both"/>
                    <w:rPr>
                      <w:sz w:val="22"/>
                      <w:szCs w:val="22"/>
                    </w:rPr>
                  </w:pPr>
                  <w:r w:rsidRPr="00387905">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6" w:space="0" w:color="auto"/>
                    <w:left w:val="single" w:sz="6" w:space="0" w:color="auto"/>
                    <w:bottom w:val="single" w:sz="6" w:space="0" w:color="auto"/>
                    <w:right w:val="single" w:sz="6" w:space="0" w:color="auto"/>
                  </w:tcBorders>
                </w:tcPr>
                <w:p w14:paraId="51712D63" w14:textId="77777777" w:rsidR="00A31F70" w:rsidRPr="00387905" w:rsidRDefault="00A31F70" w:rsidP="005C5ECD">
                  <w:pPr>
                    <w:autoSpaceDE w:val="0"/>
                    <w:autoSpaceDN w:val="0"/>
                    <w:adjustRightInd w:val="0"/>
                    <w:rPr>
                      <w:sz w:val="22"/>
                      <w:szCs w:val="22"/>
                    </w:rPr>
                  </w:pPr>
                  <w:r w:rsidRPr="00387905">
                    <w:rPr>
                      <w:sz w:val="22"/>
                      <w:szCs w:val="22"/>
                    </w:rPr>
                    <w:t>0106</w:t>
                  </w:r>
                </w:p>
              </w:tc>
              <w:tc>
                <w:tcPr>
                  <w:tcW w:w="1559" w:type="dxa"/>
                  <w:tcBorders>
                    <w:top w:val="single" w:sz="6" w:space="0" w:color="auto"/>
                    <w:left w:val="single" w:sz="6" w:space="0" w:color="auto"/>
                    <w:bottom w:val="single" w:sz="6" w:space="0" w:color="auto"/>
                    <w:right w:val="single" w:sz="6" w:space="0" w:color="auto"/>
                  </w:tcBorders>
                </w:tcPr>
                <w:p w14:paraId="7DE7067A" w14:textId="77777777" w:rsidR="00A31F70" w:rsidRPr="00387905" w:rsidRDefault="00A31F70" w:rsidP="005C5ECD">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22F07C85"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7EE5BA14" w14:textId="77777777" w:rsidR="00A31F70" w:rsidRPr="00387905" w:rsidRDefault="00A31F70" w:rsidP="005C5ECD">
                  <w:pPr>
                    <w:jc w:val="center"/>
                    <w:rPr>
                      <w:sz w:val="22"/>
                      <w:szCs w:val="22"/>
                    </w:rPr>
                  </w:pPr>
                  <w:r w:rsidRPr="00387905">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4E208135" w14:textId="77777777" w:rsidR="00A31F70" w:rsidRPr="00387905" w:rsidRDefault="00A31F70" w:rsidP="005C5ECD">
                  <w:pPr>
                    <w:jc w:val="center"/>
                    <w:rPr>
                      <w:sz w:val="22"/>
                      <w:szCs w:val="22"/>
                    </w:rPr>
                  </w:pPr>
                  <w:r w:rsidRPr="00387905">
                    <w:rPr>
                      <w:sz w:val="22"/>
                      <w:szCs w:val="22"/>
                    </w:rPr>
                    <w:t>11,40</w:t>
                  </w:r>
                </w:p>
              </w:tc>
              <w:tc>
                <w:tcPr>
                  <w:tcW w:w="993" w:type="dxa"/>
                  <w:tcBorders>
                    <w:top w:val="single" w:sz="6" w:space="0" w:color="auto"/>
                    <w:left w:val="single" w:sz="6" w:space="0" w:color="auto"/>
                    <w:bottom w:val="single" w:sz="4" w:space="0" w:color="auto"/>
                    <w:right w:val="single" w:sz="6" w:space="0" w:color="auto"/>
                  </w:tcBorders>
                </w:tcPr>
                <w:p w14:paraId="5009B67A" w14:textId="77777777" w:rsidR="00A31F70" w:rsidRPr="00387905" w:rsidRDefault="00A31F70" w:rsidP="005C5ECD">
                  <w:pPr>
                    <w:jc w:val="center"/>
                    <w:rPr>
                      <w:sz w:val="22"/>
                      <w:szCs w:val="22"/>
                    </w:rPr>
                  </w:pPr>
                  <w:r w:rsidRPr="00387905">
                    <w:rPr>
                      <w:sz w:val="22"/>
                      <w:szCs w:val="22"/>
                    </w:rPr>
                    <w:t>11,40</w:t>
                  </w:r>
                </w:p>
              </w:tc>
            </w:tr>
            <w:tr w:rsidR="00387905" w:rsidRPr="00387905" w14:paraId="068503AD" w14:textId="77777777" w:rsidTr="005C5ECD">
              <w:trPr>
                <w:trHeight w:val="164"/>
              </w:trPr>
              <w:tc>
                <w:tcPr>
                  <w:tcW w:w="4044" w:type="dxa"/>
                  <w:tcBorders>
                    <w:top w:val="single" w:sz="6" w:space="0" w:color="auto"/>
                    <w:left w:val="single" w:sz="6" w:space="0" w:color="auto"/>
                    <w:bottom w:val="single" w:sz="6" w:space="0" w:color="auto"/>
                    <w:right w:val="single" w:sz="6" w:space="0" w:color="auto"/>
                  </w:tcBorders>
                </w:tcPr>
                <w:p w14:paraId="653AAAB9" w14:textId="77777777" w:rsidR="00A31F70" w:rsidRPr="00387905" w:rsidRDefault="00A31F70" w:rsidP="005C5ECD">
                  <w:pPr>
                    <w:autoSpaceDE w:val="0"/>
                    <w:autoSpaceDN w:val="0"/>
                    <w:adjustRightInd w:val="0"/>
                    <w:jc w:val="both"/>
                    <w:rPr>
                      <w:sz w:val="22"/>
                      <w:szCs w:val="22"/>
                    </w:rPr>
                  </w:pPr>
                  <w:r w:rsidRPr="00387905">
                    <w:rPr>
                      <w:sz w:val="22"/>
                      <w:szCs w:val="22"/>
                    </w:rPr>
                    <w:t>Расходы на осуществление переданных полномочий контрольно- счетных органов поселений</w:t>
                  </w:r>
                </w:p>
              </w:tc>
              <w:tc>
                <w:tcPr>
                  <w:tcW w:w="709" w:type="dxa"/>
                  <w:tcBorders>
                    <w:top w:val="single" w:sz="6" w:space="0" w:color="auto"/>
                    <w:left w:val="single" w:sz="6" w:space="0" w:color="auto"/>
                    <w:bottom w:val="single" w:sz="6" w:space="0" w:color="auto"/>
                    <w:right w:val="single" w:sz="6" w:space="0" w:color="auto"/>
                  </w:tcBorders>
                </w:tcPr>
                <w:p w14:paraId="16B46B01" w14:textId="77777777" w:rsidR="00A31F70" w:rsidRPr="00387905" w:rsidRDefault="00A31F70" w:rsidP="005C5ECD">
                  <w:pPr>
                    <w:autoSpaceDE w:val="0"/>
                    <w:autoSpaceDN w:val="0"/>
                    <w:adjustRightInd w:val="0"/>
                    <w:rPr>
                      <w:sz w:val="22"/>
                      <w:szCs w:val="22"/>
                    </w:rPr>
                  </w:pPr>
                  <w:r w:rsidRPr="00387905">
                    <w:rPr>
                      <w:sz w:val="22"/>
                      <w:szCs w:val="22"/>
                    </w:rPr>
                    <w:t>0106</w:t>
                  </w:r>
                </w:p>
              </w:tc>
              <w:tc>
                <w:tcPr>
                  <w:tcW w:w="1559" w:type="dxa"/>
                  <w:tcBorders>
                    <w:top w:val="single" w:sz="6" w:space="0" w:color="auto"/>
                    <w:left w:val="single" w:sz="6" w:space="0" w:color="auto"/>
                    <w:bottom w:val="single" w:sz="6" w:space="0" w:color="auto"/>
                    <w:right w:val="single" w:sz="6" w:space="0" w:color="auto"/>
                  </w:tcBorders>
                </w:tcPr>
                <w:p w14:paraId="2279B924" w14:textId="77777777" w:rsidR="00A31F70" w:rsidRPr="00387905" w:rsidRDefault="00A31F70" w:rsidP="005C5ECD">
                  <w:pPr>
                    <w:autoSpaceDE w:val="0"/>
                    <w:autoSpaceDN w:val="0"/>
                    <w:adjustRightInd w:val="0"/>
                    <w:rPr>
                      <w:sz w:val="22"/>
                      <w:szCs w:val="22"/>
                    </w:rPr>
                  </w:pPr>
                  <w:r w:rsidRPr="00387905">
                    <w:rPr>
                      <w:sz w:val="22"/>
                      <w:szCs w:val="22"/>
                    </w:rPr>
                    <w:t>70.0.00.01060</w:t>
                  </w:r>
                </w:p>
              </w:tc>
              <w:tc>
                <w:tcPr>
                  <w:tcW w:w="567" w:type="dxa"/>
                  <w:tcBorders>
                    <w:top w:val="single" w:sz="6" w:space="0" w:color="auto"/>
                    <w:left w:val="single" w:sz="6" w:space="0" w:color="auto"/>
                    <w:bottom w:val="single" w:sz="6" w:space="0" w:color="auto"/>
                    <w:right w:val="single" w:sz="6" w:space="0" w:color="auto"/>
                  </w:tcBorders>
                </w:tcPr>
                <w:p w14:paraId="32C06143"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1960103F" w14:textId="77777777" w:rsidR="00A31F70" w:rsidRPr="00387905" w:rsidRDefault="00A31F70" w:rsidP="005C5ECD">
                  <w:pPr>
                    <w:jc w:val="center"/>
                    <w:rPr>
                      <w:sz w:val="22"/>
                      <w:szCs w:val="22"/>
                    </w:rPr>
                  </w:pPr>
                  <w:r w:rsidRPr="00387905">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155C109D" w14:textId="77777777" w:rsidR="00A31F70" w:rsidRPr="00387905" w:rsidRDefault="00A31F70" w:rsidP="005C5ECD">
                  <w:pPr>
                    <w:jc w:val="center"/>
                    <w:rPr>
                      <w:sz w:val="22"/>
                      <w:szCs w:val="22"/>
                    </w:rPr>
                  </w:pPr>
                  <w:r w:rsidRPr="00387905">
                    <w:rPr>
                      <w:sz w:val="22"/>
                      <w:szCs w:val="22"/>
                    </w:rPr>
                    <w:t>11,40</w:t>
                  </w:r>
                </w:p>
              </w:tc>
              <w:tc>
                <w:tcPr>
                  <w:tcW w:w="993" w:type="dxa"/>
                  <w:tcBorders>
                    <w:top w:val="single" w:sz="6" w:space="0" w:color="auto"/>
                    <w:left w:val="single" w:sz="6" w:space="0" w:color="auto"/>
                    <w:bottom w:val="single" w:sz="4" w:space="0" w:color="auto"/>
                    <w:right w:val="single" w:sz="6" w:space="0" w:color="auto"/>
                  </w:tcBorders>
                </w:tcPr>
                <w:p w14:paraId="07F614B4" w14:textId="77777777" w:rsidR="00A31F70" w:rsidRPr="00387905" w:rsidRDefault="00A31F70" w:rsidP="005C5ECD">
                  <w:pPr>
                    <w:jc w:val="center"/>
                    <w:rPr>
                      <w:sz w:val="22"/>
                      <w:szCs w:val="22"/>
                    </w:rPr>
                  </w:pPr>
                  <w:r w:rsidRPr="00387905">
                    <w:rPr>
                      <w:sz w:val="22"/>
                      <w:szCs w:val="22"/>
                    </w:rPr>
                    <w:t>11,40</w:t>
                  </w:r>
                </w:p>
              </w:tc>
            </w:tr>
            <w:tr w:rsidR="00387905" w:rsidRPr="00387905" w14:paraId="3BBD7FB4"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37EAC5DC" w14:textId="77777777" w:rsidR="00A31F70" w:rsidRPr="00387905" w:rsidRDefault="00A31F70" w:rsidP="005C5ECD">
                  <w:pPr>
                    <w:autoSpaceDE w:val="0"/>
                    <w:autoSpaceDN w:val="0"/>
                    <w:adjustRightInd w:val="0"/>
                    <w:jc w:val="both"/>
                    <w:rPr>
                      <w:sz w:val="22"/>
                      <w:szCs w:val="22"/>
                    </w:rPr>
                  </w:pPr>
                  <w:r w:rsidRPr="00387905">
                    <w:rPr>
                      <w:sz w:val="22"/>
                      <w:szCs w:val="22"/>
                    </w:rPr>
                    <w:t>Межбюджетные трансферты</w:t>
                  </w:r>
                </w:p>
              </w:tc>
              <w:tc>
                <w:tcPr>
                  <w:tcW w:w="709" w:type="dxa"/>
                  <w:tcBorders>
                    <w:top w:val="single" w:sz="6" w:space="0" w:color="auto"/>
                    <w:left w:val="single" w:sz="6" w:space="0" w:color="auto"/>
                    <w:bottom w:val="single" w:sz="6" w:space="0" w:color="auto"/>
                    <w:right w:val="single" w:sz="6" w:space="0" w:color="auto"/>
                  </w:tcBorders>
                </w:tcPr>
                <w:p w14:paraId="44B563BC" w14:textId="77777777" w:rsidR="00A31F70" w:rsidRPr="00387905" w:rsidRDefault="00A31F70" w:rsidP="005C5ECD">
                  <w:pPr>
                    <w:autoSpaceDE w:val="0"/>
                    <w:autoSpaceDN w:val="0"/>
                    <w:adjustRightInd w:val="0"/>
                    <w:rPr>
                      <w:sz w:val="22"/>
                      <w:szCs w:val="22"/>
                    </w:rPr>
                  </w:pPr>
                  <w:r w:rsidRPr="00387905">
                    <w:rPr>
                      <w:sz w:val="22"/>
                      <w:szCs w:val="22"/>
                    </w:rPr>
                    <w:t>0106</w:t>
                  </w:r>
                </w:p>
              </w:tc>
              <w:tc>
                <w:tcPr>
                  <w:tcW w:w="1559" w:type="dxa"/>
                  <w:tcBorders>
                    <w:top w:val="single" w:sz="6" w:space="0" w:color="auto"/>
                    <w:left w:val="single" w:sz="6" w:space="0" w:color="auto"/>
                    <w:bottom w:val="single" w:sz="6" w:space="0" w:color="auto"/>
                    <w:right w:val="single" w:sz="6" w:space="0" w:color="auto"/>
                  </w:tcBorders>
                </w:tcPr>
                <w:p w14:paraId="7DC002D4" w14:textId="77777777" w:rsidR="00A31F70" w:rsidRPr="00387905" w:rsidRDefault="00A31F70" w:rsidP="005C5ECD">
                  <w:pPr>
                    <w:autoSpaceDE w:val="0"/>
                    <w:autoSpaceDN w:val="0"/>
                    <w:adjustRightInd w:val="0"/>
                    <w:rPr>
                      <w:sz w:val="22"/>
                      <w:szCs w:val="22"/>
                    </w:rPr>
                  </w:pPr>
                  <w:r w:rsidRPr="00387905">
                    <w:rPr>
                      <w:sz w:val="22"/>
                      <w:szCs w:val="22"/>
                    </w:rPr>
                    <w:t>70.0.00.01060</w:t>
                  </w:r>
                </w:p>
              </w:tc>
              <w:tc>
                <w:tcPr>
                  <w:tcW w:w="567" w:type="dxa"/>
                  <w:tcBorders>
                    <w:top w:val="single" w:sz="6" w:space="0" w:color="auto"/>
                    <w:left w:val="single" w:sz="6" w:space="0" w:color="auto"/>
                    <w:bottom w:val="single" w:sz="6" w:space="0" w:color="auto"/>
                    <w:right w:val="single" w:sz="6" w:space="0" w:color="auto"/>
                  </w:tcBorders>
                </w:tcPr>
                <w:p w14:paraId="4A396F8F" w14:textId="77777777" w:rsidR="00A31F70" w:rsidRPr="00387905" w:rsidRDefault="00A31F70" w:rsidP="005C5ECD">
                  <w:pPr>
                    <w:autoSpaceDE w:val="0"/>
                    <w:autoSpaceDN w:val="0"/>
                    <w:adjustRightInd w:val="0"/>
                    <w:rPr>
                      <w:sz w:val="22"/>
                      <w:szCs w:val="22"/>
                    </w:rPr>
                  </w:pPr>
                  <w:r w:rsidRPr="00387905">
                    <w:rPr>
                      <w:sz w:val="22"/>
                      <w:szCs w:val="22"/>
                    </w:rPr>
                    <w:t>500</w:t>
                  </w:r>
                </w:p>
              </w:tc>
              <w:tc>
                <w:tcPr>
                  <w:tcW w:w="992" w:type="dxa"/>
                  <w:tcBorders>
                    <w:top w:val="single" w:sz="6" w:space="0" w:color="auto"/>
                    <w:left w:val="single" w:sz="6" w:space="0" w:color="auto"/>
                    <w:bottom w:val="single" w:sz="4" w:space="0" w:color="auto"/>
                    <w:right w:val="single" w:sz="6" w:space="0" w:color="auto"/>
                  </w:tcBorders>
                </w:tcPr>
                <w:p w14:paraId="18799433" w14:textId="77777777" w:rsidR="00A31F70" w:rsidRPr="00387905" w:rsidRDefault="00A31F70" w:rsidP="005C5ECD">
                  <w:pPr>
                    <w:jc w:val="center"/>
                    <w:rPr>
                      <w:sz w:val="22"/>
                      <w:szCs w:val="22"/>
                    </w:rPr>
                  </w:pPr>
                  <w:r w:rsidRPr="00387905">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0B371470" w14:textId="77777777" w:rsidR="00A31F70" w:rsidRPr="00387905" w:rsidRDefault="00A31F70" w:rsidP="005C5ECD">
                  <w:pPr>
                    <w:jc w:val="center"/>
                    <w:rPr>
                      <w:sz w:val="22"/>
                      <w:szCs w:val="22"/>
                    </w:rPr>
                  </w:pPr>
                  <w:r w:rsidRPr="00387905">
                    <w:rPr>
                      <w:sz w:val="22"/>
                      <w:szCs w:val="22"/>
                    </w:rPr>
                    <w:t>11,40</w:t>
                  </w:r>
                </w:p>
              </w:tc>
              <w:tc>
                <w:tcPr>
                  <w:tcW w:w="993" w:type="dxa"/>
                  <w:tcBorders>
                    <w:top w:val="single" w:sz="6" w:space="0" w:color="auto"/>
                    <w:left w:val="single" w:sz="6" w:space="0" w:color="auto"/>
                    <w:bottom w:val="single" w:sz="4" w:space="0" w:color="auto"/>
                    <w:right w:val="single" w:sz="6" w:space="0" w:color="auto"/>
                  </w:tcBorders>
                </w:tcPr>
                <w:p w14:paraId="5B17D119" w14:textId="77777777" w:rsidR="00A31F70" w:rsidRPr="00387905" w:rsidRDefault="00A31F70" w:rsidP="005C5ECD">
                  <w:pPr>
                    <w:jc w:val="center"/>
                    <w:rPr>
                      <w:sz w:val="22"/>
                      <w:szCs w:val="22"/>
                    </w:rPr>
                  </w:pPr>
                  <w:r w:rsidRPr="00387905">
                    <w:rPr>
                      <w:sz w:val="22"/>
                      <w:szCs w:val="22"/>
                    </w:rPr>
                    <w:t>11,40</w:t>
                  </w:r>
                </w:p>
              </w:tc>
            </w:tr>
            <w:tr w:rsidR="00387905" w:rsidRPr="00387905" w14:paraId="40E24A03"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6FD8EB23" w14:textId="77777777" w:rsidR="00A31F70" w:rsidRPr="00387905" w:rsidRDefault="00A31F70" w:rsidP="005C5ECD">
                  <w:pPr>
                    <w:autoSpaceDE w:val="0"/>
                    <w:autoSpaceDN w:val="0"/>
                    <w:adjustRightInd w:val="0"/>
                    <w:jc w:val="both"/>
                    <w:rPr>
                      <w:sz w:val="22"/>
                      <w:szCs w:val="22"/>
                    </w:rPr>
                  </w:pPr>
                  <w:r w:rsidRPr="00387905">
                    <w:rPr>
                      <w:sz w:val="22"/>
                      <w:szCs w:val="22"/>
                    </w:rPr>
                    <w:t>Иные межбюджетные трансферты</w:t>
                  </w:r>
                </w:p>
              </w:tc>
              <w:tc>
                <w:tcPr>
                  <w:tcW w:w="709" w:type="dxa"/>
                  <w:tcBorders>
                    <w:top w:val="single" w:sz="6" w:space="0" w:color="auto"/>
                    <w:left w:val="single" w:sz="6" w:space="0" w:color="auto"/>
                    <w:bottom w:val="single" w:sz="6" w:space="0" w:color="auto"/>
                    <w:right w:val="single" w:sz="6" w:space="0" w:color="auto"/>
                  </w:tcBorders>
                </w:tcPr>
                <w:p w14:paraId="6FC19A3E" w14:textId="77777777" w:rsidR="00A31F70" w:rsidRPr="00387905" w:rsidRDefault="00A31F70" w:rsidP="005C5ECD">
                  <w:pPr>
                    <w:autoSpaceDE w:val="0"/>
                    <w:autoSpaceDN w:val="0"/>
                    <w:adjustRightInd w:val="0"/>
                    <w:rPr>
                      <w:sz w:val="22"/>
                      <w:szCs w:val="22"/>
                    </w:rPr>
                  </w:pPr>
                  <w:r w:rsidRPr="00387905">
                    <w:rPr>
                      <w:sz w:val="22"/>
                      <w:szCs w:val="22"/>
                    </w:rPr>
                    <w:t>0106</w:t>
                  </w:r>
                </w:p>
              </w:tc>
              <w:tc>
                <w:tcPr>
                  <w:tcW w:w="1559" w:type="dxa"/>
                  <w:tcBorders>
                    <w:top w:val="single" w:sz="6" w:space="0" w:color="auto"/>
                    <w:left w:val="single" w:sz="6" w:space="0" w:color="auto"/>
                    <w:bottom w:val="single" w:sz="6" w:space="0" w:color="auto"/>
                    <w:right w:val="single" w:sz="6" w:space="0" w:color="auto"/>
                  </w:tcBorders>
                </w:tcPr>
                <w:p w14:paraId="71473887" w14:textId="77777777" w:rsidR="00A31F70" w:rsidRPr="00387905" w:rsidRDefault="00A31F70" w:rsidP="005C5ECD">
                  <w:pPr>
                    <w:autoSpaceDE w:val="0"/>
                    <w:autoSpaceDN w:val="0"/>
                    <w:adjustRightInd w:val="0"/>
                    <w:rPr>
                      <w:sz w:val="22"/>
                      <w:szCs w:val="22"/>
                    </w:rPr>
                  </w:pPr>
                  <w:r w:rsidRPr="00387905">
                    <w:rPr>
                      <w:sz w:val="22"/>
                      <w:szCs w:val="22"/>
                    </w:rPr>
                    <w:t>70.0.00.01060</w:t>
                  </w:r>
                </w:p>
              </w:tc>
              <w:tc>
                <w:tcPr>
                  <w:tcW w:w="567" w:type="dxa"/>
                  <w:tcBorders>
                    <w:top w:val="single" w:sz="6" w:space="0" w:color="auto"/>
                    <w:left w:val="single" w:sz="6" w:space="0" w:color="auto"/>
                    <w:bottom w:val="single" w:sz="6" w:space="0" w:color="auto"/>
                    <w:right w:val="single" w:sz="6" w:space="0" w:color="auto"/>
                  </w:tcBorders>
                </w:tcPr>
                <w:p w14:paraId="5450848F" w14:textId="77777777" w:rsidR="00A31F70" w:rsidRPr="00387905" w:rsidRDefault="00A31F70" w:rsidP="005C5ECD">
                  <w:pPr>
                    <w:autoSpaceDE w:val="0"/>
                    <w:autoSpaceDN w:val="0"/>
                    <w:adjustRightInd w:val="0"/>
                    <w:rPr>
                      <w:sz w:val="22"/>
                      <w:szCs w:val="22"/>
                    </w:rPr>
                  </w:pPr>
                  <w:r w:rsidRPr="00387905">
                    <w:rPr>
                      <w:sz w:val="22"/>
                      <w:szCs w:val="22"/>
                    </w:rPr>
                    <w:t>540</w:t>
                  </w:r>
                </w:p>
              </w:tc>
              <w:tc>
                <w:tcPr>
                  <w:tcW w:w="992" w:type="dxa"/>
                  <w:tcBorders>
                    <w:top w:val="single" w:sz="6" w:space="0" w:color="auto"/>
                    <w:left w:val="single" w:sz="6" w:space="0" w:color="auto"/>
                    <w:bottom w:val="single" w:sz="4" w:space="0" w:color="auto"/>
                    <w:right w:val="single" w:sz="6" w:space="0" w:color="auto"/>
                  </w:tcBorders>
                </w:tcPr>
                <w:p w14:paraId="2FFA42FC" w14:textId="77777777" w:rsidR="00A31F70" w:rsidRPr="00387905" w:rsidRDefault="00A31F70" w:rsidP="005C5ECD">
                  <w:pPr>
                    <w:autoSpaceDE w:val="0"/>
                    <w:autoSpaceDN w:val="0"/>
                    <w:adjustRightInd w:val="0"/>
                    <w:jc w:val="center"/>
                    <w:rPr>
                      <w:sz w:val="22"/>
                      <w:szCs w:val="22"/>
                    </w:rPr>
                  </w:pPr>
                  <w:r w:rsidRPr="00387905">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2EE879A4" w14:textId="77777777" w:rsidR="00A31F70" w:rsidRPr="00387905" w:rsidRDefault="00A31F70" w:rsidP="005C5ECD">
                  <w:pPr>
                    <w:autoSpaceDE w:val="0"/>
                    <w:autoSpaceDN w:val="0"/>
                    <w:adjustRightInd w:val="0"/>
                    <w:jc w:val="center"/>
                    <w:rPr>
                      <w:sz w:val="22"/>
                      <w:szCs w:val="22"/>
                    </w:rPr>
                  </w:pPr>
                  <w:r w:rsidRPr="00387905">
                    <w:rPr>
                      <w:sz w:val="22"/>
                      <w:szCs w:val="22"/>
                    </w:rPr>
                    <w:t>11,40</w:t>
                  </w:r>
                </w:p>
              </w:tc>
              <w:tc>
                <w:tcPr>
                  <w:tcW w:w="993" w:type="dxa"/>
                  <w:tcBorders>
                    <w:top w:val="single" w:sz="6" w:space="0" w:color="auto"/>
                    <w:left w:val="single" w:sz="6" w:space="0" w:color="auto"/>
                    <w:bottom w:val="single" w:sz="4" w:space="0" w:color="auto"/>
                    <w:right w:val="single" w:sz="6" w:space="0" w:color="auto"/>
                  </w:tcBorders>
                </w:tcPr>
                <w:p w14:paraId="278F55FB" w14:textId="77777777" w:rsidR="00A31F70" w:rsidRPr="00387905" w:rsidRDefault="00A31F70" w:rsidP="005C5ECD">
                  <w:pPr>
                    <w:autoSpaceDE w:val="0"/>
                    <w:autoSpaceDN w:val="0"/>
                    <w:adjustRightInd w:val="0"/>
                    <w:jc w:val="center"/>
                    <w:rPr>
                      <w:sz w:val="22"/>
                      <w:szCs w:val="22"/>
                    </w:rPr>
                  </w:pPr>
                  <w:r w:rsidRPr="00387905">
                    <w:rPr>
                      <w:sz w:val="22"/>
                      <w:szCs w:val="22"/>
                    </w:rPr>
                    <w:t>11,40</w:t>
                  </w:r>
                </w:p>
              </w:tc>
            </w:tr>
            <w:tr w:rsidR="00387905" w:rsidRPr="00387905" w14:paraId="3EE35401"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443E2809" w14:textId="77777777" w:rsidR="00A31F70" w:rsidRPr="00387905" w:rsidRDefault="00A31F70" w:rsidP="005C5ECD">
                  <w:pPr>
                    <w:autoSpaceDE w:val="0"/>
                    <w:autoSpaceDN w:val="0"/>
                    <w:adjustRightInd w:val="0"/>
                    <w:jc w:val="both"/>
                    <w:rPr>
                      <w:sz w:val="22"/>
                      <w:szCs w:val="22"/>
                    </w:rPr>
                  </w:pPr>
                  <w:r w:rsidRPr="00387905">
                    <w:rPr>
                      <w:sz w:val="22"/>
                      <w:szCs w:val="22"/>
                    </w:rPr>
                    <w:t>Резервные фонды</w:t>
                  </w:r>
                </w:p>
              </w:tc>
              <w:tc>
                <w:tcPr>
                  <w:tcW w:w="709" w:type="dxa"/>
                  <w:tcBorders>
                    <w:top w:val="single" w:sz="6" w:space="0" w:color="auto"/>
                    <w:left w:val="single" w:sz="6" w:space="0" w:color="auto"/>
                    <w:bottom w:val="single" w:sz="6" w:space="0" w:color="auto"/>
                    <w:right w:val="single" w:sz="6" w:space="0" w:color="auto"/>
                  </w:tcBorders>
                </w:tcPr>
                <w:p w14:paraId="1F92BE08" w14:textId="77777777" w:rsidR="00A31F70" w:rsidRPr="00387905" w:rsidRDefault="00A31F70" w:rsidP="005C5ECD">
                  <w:pPr>
                    <w:autoSpaceDE w:val="0"/>
                    <w:autoSpaceDN w:val="0"/>
                    <w:adjustRightInd w:val="0"/>
                    <w:rPr>
                      <w:sz w:val="22"/>
                      <w:szCs w:val="22"/>
                    </w:rPr>
                  </w:pPr>
                  <w:r w:rsidRPr="00387905">
                    <w:rPr>
                      <w:sz w:val="22"/>
                      <w:szCs w:val="22"/>
                    </w:rPr>
                    <w:t>0111</w:t>
                  </w:r>
                </w:p>
              </w:tc>
              <w:tc>
                <w:tcPr>
                  <w:tcW w:w="1559" w:type="dxa"/>
                  <w:tcBorders>
                    <w:top w:val="single" w:sz="6" w:space="0" w:color="auto"/>
                    <w:left w:val="single" w:sz="6" w:space="0" w:color="auto"/>
                    <w:bottom w:val="single" w:sz="6" w:space="0" w:color="auto"/>
                    <w:right w:val="single" w:sz="6" w:space="0" w:color="auto"/>
                  </w:tcBorders>
                </w:tcPr>
                <w:p w14:paraId="5B910DCC" w14:textId="77777777" w:rsidR="00A31F70" w:rsidRPr="00387905" w:rsidRDefault="00A31F70" w:rsidP="005C5ECD">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66CB4398"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1EECFB0F" w14:textId="77777777" w:rsidR="00A31F70" w:rsidRPr="00387905" w:rsidRDefault="00A31F70" w:rsidP="005C5ECD">
                  <w:pPr>
                    <w:autoSpaceDE w:val="0"/>
                    <w:autoSpaceDN w:val="0"/>
                    <w:adjustRightInd w:val="0"/>
                    <w:jc w:val="center"/>
                    <w:rPr>
                      <w:sz w:val="22"/>
                      <w:szCs w:val="22"/>
                    </w:rPr>
                  </w:pPr>
                  <w:r w:rsidRPr="00387905">
                    <w:rPr>
                      <w:sz w:val="22"/>
                      <w:szCs w:val="22"/>
                    </w:rPr>
                    <w:t>1,00</w:t>
                  </w:r>
                </w:p>
              </w:tc>
              <w:tc>
                <w:tcPr>
                  <w:tcW w:w="992" w:type="dxa"/>
                  <w:tcBorders>
                    <w:top w:val="single" w:sz="6" w:space="0" w:color="auto"/>
                    <w:left w:val="single" w:sz="6" w:space="0" w:color="auto"/>
                    <w:bottom w:val="single" w:sz="4" w:space="0" w:color="auto"/>
                    <w:right w:val="single" w:sz="6" w:space="0" w:color="auto"/>
                  </w:tcBorders>
                </w:tcPr>
                <w:p w14:paraId="046823F4"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2A37EF48"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35AF8F36"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321A82B4" w14:textId="77777777" w:rsidR="00A31F70" w:rsidRPr="00387905" w:rsidRDefault="00A31F70" w:rsidP="005C5ECD">
                  <w:pPr>
                    <w:autoSpaceDE w:val="0"/>
                    <w:autoSpaceDN w:val="0"/>
                    <w:adjustRightInd w:val="0"/>
                    <w:jc w:val="both"/>
                    <w:rPr>
                      <w:sz w:val="22"/>
                      <w:szCs w:val="22"/>
                    </w:rPr>
                  </w:pPr>
                  <w:r w:rsidRPr="00387905">
                    <w:rPr>
                      <w:sz w:val="22"/>
                      <w:szCs w:val="22"/>
                    </w:rPr>
                    <w:lastRenderedPageBreak/>
                    <w:t>Резервный фонд администраций поселений Кочковского района</w:t>
                  </w:r>
                </w:p>
              </w:tc>
              <w:tc>
                <w:tcPr>
                  <w:tcW w:w="709" w:type="dxa"/>
                  <w:tcBorders>
                    <w:top w:val="single" w:sz="6" w:space="0" w:color="auto"/>
                    <w:left w:val="single" w:sz="6" w:space="0" w:color="auto"/>
                    <w:bottom w:val="single" w:sz="6" w:space="0" w:color="auto"/>
                    <w:right w:val="single" w:sz="6" w:space="0" w:color="auto"/>
                  </w:tcBorders>
                </w:tcPr>
                <w:p w14:paraId="3E151326" w14:textId="77777777" w:rsidR="00A31F70" w:rsidRPr="00387905" w:rsidRDefault="00A31F70" w:rsidP="005C5ECD">
                  <w:pPr>
                    <w:autoSpaceDE w:val="0"/>
                    <w:autoSpaceDN w:val="0"/>
                    <w:adjustRightInd w:val="0"/>
                    <w:rPr>
                      <w:sz w:val="22"/>
                      <w:szCs w:val="22"/>
                    </w:rPr>
                  </w:pPr>
                  <w:r w:rsidRPr="00387905">
                    <w:rPr>
                      <w:sz w:val="22"/>
                      <w:szCs w:val="22"/>
                    </w:rPr>
                    <w:t>0111</w:t>
                  </w:r>
                </w:p>
              </w:tc>
              <w:tc>
                <w:tcPr>
                  <w:tcW w:w="1559" w:type="dxa"/>
                  <w:tcBorders>
                    <w:top w:val="single" w:sz="6" w:space="0" w:color="auto"/>
                    <w:left w:val="single" w:sz="6" w:space="0" w:color="auto"/>
                    <w:bottom w:val="single" w:sz="6" w:space="0" w:color="auto"/>
                    <w:right w:val="single" w:sz="6" w:space="0" w:color="auto"/>
                  </w:tcBorders>
                </w:tcPr>
                <w:p w14:paraId="498C77E3" w14:textId="77777777" w:rsidR="00A31F70" w:rsidRPr="00387905" w:rsidRDefault="00A31F70" w:rsidP="005C5ECD">
                  <w:pPr>
                    <w:autoSpaceDE w:val="0"/>
                    <w:autoSpaceDN w:val="0"/>
                    <w:adjustRightInd w:val="0"/>
                    <w:rPr>
                      <w:sz w:val="22"/>
                      <w:szCs w:val="22"/>
                    </w:rPr>
                  </w:pPr>
                  <w:r w:rsidRPr="00387905">
                    <w:rPr>
                      <w:sz w:val="22"/>
                      <w:szCs w:val="22"/>
                    </w:rPr>
                    <w:t>70.0.00.01110</w:t>
                  </w:r>
                </w:p>
              </w:tc>
              <w:tc>
                <w:tcPr>
                  <w:tcW w:w="567" w:type="dxa"/>
                  <w:tcBorders>
                    <w:top w:val="single" w:sz="6" w:space="0" w:color="auto"/>
                    <w:left w:val="single" w:sz="6" w:space="0" w:color="auto"/>
                    <w:bottom w:val="single" w:sz="6" w:space="0" w:color="auto"/>
                    <w:right w:val="single" w:sz="6" w:space="0" w:color="auto"/>
                  </w:tcBorders>
                </w:tcPr>
                <w:p w14:paraId="2CE02C90"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2F1A55C6" w14:textId="77777777" w:rsidR="00A31F70" w:rsidRPr="00387905" w:rsidRDefault="00A31F70" w:rsidP="005C5ECD">
                  <w:pPr>
                    <w:autoSpaceDE w:val="0"/>
                    <w:autoSpaceDN w:val="0"/>
                    <w:adjustRightInd w:val="0"/>
                    <w:jc w:val="center"/>
                    <w:rPr>
                      <w:sz w:val="22"/>
                      <w:szCs w:val="22"/>
                    </w:rPr>
                  </w:pPr>
                  <w:r w:rsidRPr="00387905">
                    <w:rPr>
                      <w:sz w:val="22"/>
                      <w:szCs w:val="22"/>
                    </w:rPr>
                    <w:t>1,00</w:t>
                  </w:r>
                </w:p>
              </w:tc>
              <w:tc>
                <w:tcPr>
                  <w:tcW w:w="992" w:type="dxa"/>
                  <w:tcBorders>
                    <w:top w:val="single" w:sz="6" w:space="0" w:color="auto"/>
                    <w:left w:val="single" w:sz="6" w:space="0" w:color="auto"/>
                    <w:bottom w:val="single" w:sz="4" w:space="0" w:color="auto"/>
                    <w:right w:val="single" w:sz="6" w:space="0" w:color="auto"/>
                  </w:tcBorders>
                </w:tcPr>
                <w:p w14:paraId="20594F05"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1D392E3D"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51DF110F"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2B15D52C" w14:textId="77777777" w:rsidR="00A31F70" w:rsidRPr="00387905" w:rsidRDefault="00A31F70" w:rsidP="005C5ECD">
                  <w:pPr>
                    <w:autoSpaceDE w:val="0"/>
                    <w:autoSpaceDN w:val="0"/>
                    <w:adjustRightInd w:val="0"/>
                    <w:jc w:val="both"/>
                    <w:rPr>
                      <w:sz w:val="22"/>
                      <w:szCs w:val="22"/>
                    </w:rPr>
                  </w:pPr>
                  <w:r w:rsidRPr="00387905">
                    <w:rPr>
                      <w:sz w:val="22"/>
                      <w:szCs w:val="22"/>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tcPr>
                <w:p w14:paraId="7F9FC88E" w14:textId="77777777" w:rsidR="00A31F70" w:rsidRPr="00387905" w:rsidRDefault="00A31F70" w:rsidP="005C5ECD">
                  <w:pPr>
                    <w:autoSpaceDE w:val="0"/>
                    <w:autoSpaceDN w:val="0"/>
                    <w:adjustRightInd w:val="0"/>
                    <w:rPr>
                      <w:sz w:val="22"/>
                      <w:szCs w:val="22"/>
                    </w:rPr>
                  </w:pPr>
                  <w:r w:rsidRPr="00387905">
                    <w:rPr>
                      <w:sz w:val="22"/>
                      <w:szCs w:val="22"/>
                    </w:rPr>
                    <w:t>0111</w:t>
                  </w:r>
                </w:p>
              </w:tc>
              <w:tc>
                <w:tcPr>
                  <w:tcW w:w="1559" w:type="dxa"/>
                  <w:tcBorders>
                    <w:top w:val="single" w:sz="6" w:space="0" w:color="auto"/>
                    <w:left w:val="single" w:sz="6" w:space="0" w:color="auto"/>
                    <w:bottom w:val="single" w:sz="6" w:space="0" w:color="auto"/>
                    <w:right w:val="single" w:sz="6" w:space="0" w:color="auto"/>
                  </w:tcBorders>
                </w:tcPr>
                <w:p w14:paraId="2FDDEC0B" w14:textId="77777777" w:rsidR="00A31F70" w:rsidRPr="00387905" w:rsidRDefault="00A31F70" w:rsidP="005C5ECD">
                  <w:pPr>
                    <w:autoSpaceDE w:val="0"/>
                    <w:autoSpaceDN w:val="0"/>
                    <w:adjustRightInd w:val="0"/>
                    <w:rPr>
                      <w:sz w:val="22"/>
                      <w:szCs w:val="22"/>
                    </w:rPr>
                  </w:pPr>
                  <w:r w:rsidRPr="00387905">
                    <w:rPr>
                      <w:sz w:val="22"/>
                      <w:szCs w:val="22"/>
                    </w:rPr>
                    <w:t>70.0.00.01110</w:t>
                  </w:r>
                </w:p>
              </w:tc>
              <w:tc>
                <w:tcPr>
                  <w:tcW w:w="567" w:type="dxa"/>
                  <w:tcBorders>
                    <w:top w:val="single" w:sz="6" w:space="0" w:color="auto"/>
                    <w:left w:val="single" w:sz="6" w:space="0" w:color="auto"/>
                    <w:bottom w:val="single" w:sz="6" w:space="0" w:color="auto"/>
                    <w:right w:val="single" w:sz="6" w:space="0" w:color="auto"/>
                  </w:tcBorders>
                </w:tcPr>
                <w:p w14:paraId="6FB53098" w14:textId="77777777" w:rsidR="00A31F70" w:rsidRPr="00387905" w:rsidRDefault="00A31F70" w:rsidP="005C5ECD">
                  <w:pPr>
                    <w:autoSpaceDE w:val="0"/>
                    <w:autoSpaceDN w:val="0"/>
                    <w:adjustRightInd w:val="0"/>
                    <w:rPr>
                      <w:sz w:val="22"/>
                      <w:szCs w:val="22"/>
                    </w:rPr>
                  </w:pPr>
                  <w:r w:rsidRPr="00387905">
                    <w:rPr>
                      <w:sz w:val="22"/>
                      <w:szCs w:val="22"/>
                    </w:rPr>
                    <w:t>800</w:t>
                  </w:r>
                </w:p>
              </w:tc>
              <w:tc>
                <w:tcPr>
                  <w:tcW w:w="992" w:type="dxa"/>
                  <w:tcBorders>
                    <w:top w:val="single" w:sz="6" w:space="0" w:color="auto"/>
                    <w:left w:val="single" w:sz="6" w:space="0" w:color="auto"/>
                    <w:bottom w:val="single" w:sz="4" w:space="0" w:color="auto"/>
                    <w:right w:val="single" w:sz="6" w:space="0" w:color="auto"/>
                  </w:tcBorders>
                </w:tcPr>
                <w:p w14:paraId="151625D1" w14:textId="77777777" w:rsidR="00A31F70" w:rsidRPr="00387905" w:rsidRDefault="00A31F70" w:rsidP="005C5ECD">
                  <w:pPr>
                    <w:jc w:val="center"/>
                    <w:rPr>
                      <w:sz w:val="22"/>
                      <w:szCs w:val="22"/>
                    </w:rPr>
                  </w:pPr>
                  <w:r w:rsidRPr="00387905">
                    <w:rPr>
                      <w:sz w:val="22"/>
                      <w:szCs w:val="22"/>
                    </w:rPr>
                    <w:t>1,00</w:t>
                  </w:r>
                </w:p>
              </w:tc>
              <w:tc>
                <w:tcPr>
                  <w:tcW w:w="992" w:type="dxa"/>
                  <w:tcBorders>
                    <w:top w:val="single" w:sz="6" w:space="0" w:color="auto"/>
                    <w:left w:val="single" w:sz="6" w:space="0" w:color="auto"/>
                    <w:bottom w:val="single" w:sz="4" w:space="0" w:color="auto"/>
                    <w:right w:val="single" w:sz="6" w:space="0" w:color="auto"/>
                  </w:tcBorders>
                </w:tcPr>
                <w:p w14:paraId="0DB57A4D"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0621985E"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6870F74E"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759E4E27" w14:textId="77777777" w:rsidR="00A31F70" w:rsidRPr="00387905" w:rsidRDefault="00A31F70" w:rsidP="005C5ECD">
                  <w:pPr>
                    <w:autoSpaceDE w:val="0"/>
                    <w:autoSpaceDN w:val="0"/>
                    <w:adjustRightInd w:val="0"/>
                    <w:jc w:val="both"/>
                    <w:rPr>
                      <w:sz w:val="22"/>
                      <w:szCs w:val="22"/>
                    </w:rPr>
                  </w:pPr>
                  <w:r w:rsidRPr="00387905">
                    <w:rPr>
                      <w:sz w:val="22"/>
                      <w:szCs w:val="22"/>
                    </w:rPr>
                    <w:t>Резервные средства</w:t>
                  </w:r>
                </w:p>
              </w:tc>
              <w:tc>
                <w:tcPr>
                  <w:tcW w:w="709" w:type="dxa"/>
                  <w:tcBorders>
                    <w:top w:val="single" w:sz="6" w:space="0" w:color="auto"/>
                    <w:left w:val="single" w:sz="6" w:space="0" w:color="auto"/>
                    <w:bottom w:val="single" w:sz="6" w:space="0" w:color="auto"/>
                    <w:right w:val="single" w:sz="6" w:space="0" w:color="auto"/>
                  </w:tcBorders>
                </w:tcPr>
                <w:p w14:paraId="552928F9" w14:textId="77777777" w:rsidR="00A31F70" w:rsidRPr="00387905" w:rsidRDefault="00A31F70" w:rsidP="005C5ECD">
                  <w:pPr>
                    <w:autoSpaceDE w:val="0"/>
                    <w:autoSpaceDN w:val="0"/>
                    <w:adjustRightInd w:val="0"/>
                    <w:rPr>
                      <w:sz w:val="22"/>
                      <w:szCs w:val="22"/>
                    </w:rPr>
                  </w:pPr>
                  <w:r w:rsidRPr="00387905">
                    <w:rPr>
                      <w:sz w:val="22"/>
                      <w:szCs w:val="22"/>
                    </w:rPr>
                    <w:t>0111</w:t>
                  </w:r>
                </w:p>
              </w:tc>
              <w:tc>
                <w:tcPr>
                  <w:tcW w:w="1559" w:type="dxa"/>
                  <w:tcBorders>
                    <w:top w:val="single" w:sz="6" w:space="0" w:color="auto"/>
                    <w:left w:val="single" w:sz="6" w:space="0" w:color="auto"/>
                    <w:bottom w:val="single" w:sz="6" w:space="0" w:color="auto"/>
                    <w:right w:val="single" w:sz="6" w:space="0" w:color="auto"/>
                  </w:tcBorders>
                </w:tcPr>
                <w:p w14:paraId="2715CD92" w14:textId="77777777" w:rsidR="00A31F70" w:rsidRPr="00387905" w:rsidRDefault="00A31F70" w:rsidP="005C5ECD">
                  <w:pPr>
                    <w:autoSpaceDE w:val="0"/>
                    <w:autoSpaceDN w:val="0"/>
                    <w:adjustRightInd w:val="0"/>
                    <w:rPr>
                      <w:sz w:val="22"/>
                      <w:szCs w:val="22"/>
                    </w:rPr>
                  </w:pPr>
                  <w:r w:rsidRPr="00387905">
                    <w:rPr>
                      <w:sz w:val="22"/>
                      <w:szCs w:val="22"/>
                    </w:rPr>
                    <w:t>70.0.00.01110</w:t>
                  </w:r>
                </w:p>
              </w:tc>
              <w:tc>
                <w:tcPr>
                  <w:tcW w:w="567" w:type="dxa"/>
                  <w:tcBorders>
                    <w:top w:val="single" w:sz="6" w:space="0" w:color="auto"/>
                    <w:left w:val="single" w:sz="6" w:space="0" w:color="auto"/>
                    <w:bottom w:val="single" w:sz="6" w:space="0" w:color="auto"/>
                    <w:right w:val="single" w:sz="6" w:space="0" w:color="auto"/>
                  </w:tcBorders>
                </w:tcPr>
                <w:p w14:paraId="0A7C3036" w14:textId="77777777" w:rsidR="00A31F70" w:rsidRPr="00387905" w:rsidRDefault="00A31F70" w:rsidP="005C5ECD">
                  <w:pPr>
                    <w:autoSpaceDE w:val="0"/>
                    <w:autoSpaceDN w:val="0"/>
                    <w:adjustRightInd w:val="0"/>
                    <w:rPr>
                      <w:sz w:val="22"/>
                      <w:szCs w:val="22"/>
                    </w:rPr>
                  </w:pPr>
                  <w:r w:rsidRPr="00387905">
                    <w:rPr>
                      <w:sz w:val="22"/>
                      <w:szCs w:val="22"/>
                    </w:rPr>
                    <w:t>870</w:t>
                  </w:r>
                </w:p>
              </w:tc>
              <w:tc>
                <w:tcPr>
                  <w:tcW w:w="992" w:type="dxa"/>
                  <w:tcBorders>
                    <w:top w:val="single" w:sz="6" w:space="0" w:color="auto"/>
                    <w:left w:val="single" w:sz="6" w:space="0" w:color="auto"/>
                    <w:bottom w:val="single" w:sz="4" w:space="0" w:color="auto"/>
                    <w:right w:val="single" w:sz="6" w:space="0" w:color="auto"/>
                  </w:tcBorders>
                </w:tcPr>
                <w:p w14:paraId="595236BF" w14:textId="77777777" w:rsidR="00A31F70" w:rsidRPr="00387905" w:rsidRDefault="00A31F70" w:rsidP="005C5ECD">
                  <w:pPr>
                    <w:jc w:val="center"/>
                    <w:rPr>
                      <w:sz w:val="22"/>
                      <w:szCs w:val="22"/>
                    </w:rPr>
                  </w:pPr>
                  <w:r w:rsidRPr="00387905">
                    <w:rPr>
                      <w:sz w:val="22"/>
                      <w:szCs w:val="22"/>
                    </w:rPr>
                    <w:t>1,00</w:t>
                  </w:r>
                </w:p>
              </w:tc>
              <w:tc>
                <w:tcPr>
                  <w:tcW w:w="992" w:type="dxa"/>
                  <w:tcBorders>
                    <w:top w:val="single" w:sz="6" w:space="0" w:color="auto"/>
                    <w:left w:val="single" w:sz="6" w:space="0" w:color="auto"/>
                    <w:bottom w:val="single" w:sz="4" w:space="0" w:color="auto"/>
                    <w:right w:val="single" w:sz="6" w:space="0" w:color="auto"/>
                  </w:tcBorders>
                </w:tcPr>
                <w:p w14:paraId="420B20E4"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3FF9AD0F"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69D5032D"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50CC69E4" w14:textId="77777777" w:rsidR="00A31F70" w:rsidRPr="00387905" w:rsidRDefault="00A31F70" w:rsidP="005C5ECD">
                  <w:pPr>
                    <w:autoSpaceDE w:val="0"/>
                    <w:autoSpaceDN w:val="0"/>
                    <w:adjustRightInd w:val="0"/>
                    <w:jc w:val="both"/>
                    <w:rPr>
                      <w:sz w:val="22"/>
                      <w:szCs w:val="22"/>
                    </w:rPr>
                  </w:pPr>
                  <w:r w:rsidRPr="00387905">
                    <w:rPr>
                      <w:sz w:val="22"/>
                      <w:szCs w:val="22"/>
                    </w:rPr>
                    <w:t>Другие общегосударственные вопросы</w:t>
                  </w:r>
                </w:p>
              </w:tc>
              <w:tc>
                <w:tcPr>
                  <w:tcW w:w="709" w:type="dxa"/>
                  <w:tcBorders>
                    <w:top w:val="single" w:sz="6" w:space="0" w:color="auto"/>
                    <w:left w:val="single" w:sz="6" w:space="0" w:color="auto"/>
                    <w:bottom w:val="single" w:sz="6" w:space="0" w:color="auto"/>
                    <w:right w:val="single" w:sz="6" w:space="0" w:color="auto"/>
                  </w:tcBorders>
                </w:tcPr>
                <w:p w14:paraId="4D0721A6" w14:textId="77777777" w:rsidR="00A31F70" w:rsidRPr="00387905" w:rsidRDefault="00A31F70" w:rsidP="005C5ECD">
                  <w:pPr>
                    <w:autoSpaceDE w:val="0"/>
                    <w:autoSpaceDN w:val="0"/>
                    <w:adjustRightInd w:val="0"/>
                    <w:rPr>
                      <w:sz w:val="22"/>
                      <w:szCs w:val="22"/>
                    </w:rPr>
                  </w:pPr>
                  <w:r w:rsidRPr="00387905">
                    <w:rPr>
                      <w:sz w:val="22"/>
                      <w:szCs w:val="22"/>
                    </w:rPr>
                    <w:t>0113</w:t>
                  </w:r>
                </w:p>
              </w:tc>
              <w:tc>
                <w:tcPr>
                  <w:tcW w:w="1559" w:type="dxa"/>
                  <w:tcBorders>
                    <w:top w:val="single" w:sz="6" w:space="0" w:color="auto"/>
                    <w:left w:val="single" w:sz="6" w:space="0" w:color="auto"/>
                    <w:bottom w:val="single" w:sz="6" w:space="0" w:color="auto"/>
                    <w:right w:val="single" w:sz="6" w:space="0" w:color="auto"/>
                  </w:tcBorders>
                </w:tcPr>
                <w:p w14:paraId="25A2C4A2" w14:textId="77777777" w:rsidR="00A31F70" w:rsidRPr="00387905" w:rsidRDefault="00A31F70" w:rsidP="005C5ECD">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705E40D5"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6AEA1E3E" w14:textId="77777777" w:rsidR="00A31F70" w:rsidRPr="00387905" w:rsidRDefault="00A31F70" w:rsidP="005C5ECD">
                  <w:pPr>
                    <w:autoSpaceDE w:val="0"/>
                    <w:autoSpaceDN w:val="0"/>
                    <w:adjustRightInd w:val="0"/>
                    <w:jc w:val="center"/>
                    <w:rPr>
                      <w:sz w:val="22"/>
                      <w:szCs w:val="22"/>
                    </w:rPr>
                  </w:pPr>
                  <w:r w:rsidRPr="00387905">
                    <w:rPr>
                      <w:sz w:val="22"/>
                      <w:szCs w:val="22"/>
                    </w:rPr>
                    <w:t>10,00</w:t>
                  </w:r>
                </w:p>
              </w:tc>
              <w:tc>
                <w:tcPr>
                  <w:tcW w:w="992" w:type="dxa"/>
                  <w:tcBorders>
                    <w:top w:val="single" w:sz="6" w:space="0" w:color="auto"/>
                    <w:left w:val="single" w:sz="6" w:space="0" w:color="auto"/>
                    <w:bottom w:val="single" w:sz="4" w:space="0" w:color="auto"/>
                    <w:right w:val="single" w:sz="6" w:space="0" w:color="auto"/>
                  </w:tcBorders>
                </w:tcPr>
                <w:p w14:paraId="32971BE6"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6A160544"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205D2178"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2BE7D0C2" w14:textId="77777777" w:rsidR="00A31F70" w:rsidRPr="00387905" w:rsidRDefault="00A31F70" w:rsidP="005C5ECD">
                  <w:pPr>
                    <w:autoSpaceDE w:val="0"/>
                    <w:autoSpaceDN w:val="0"/>
                    <w:adjustRightInd w:val="0"/>
                    <w:jc w:val="both"/>
                    <w:rPr>
                      <w:sz w:val="22"/>
                      <w:szCs w:val="22"/>
                    </w:rPr>
                  </w:pPr>
                  <w:r w:rsidRPr="00387905">
                    <w:rPr>
                      <w:sz w:val="22"/>
                      <w:szCs w:val="22"/>
                    </w:rPr>
                    <w:t>Выполнение других обязательств государства</w:t>
                  </w:r>
                </w:p>
              </w:tc>
              <w:tc>
                <w:tcPr>
                  <w:tcW w:w="709" w:type="dxa"/>
                  <w:tcBorders>
                    <w:top w:val="single" w:sz="6" w:space="0" w:color="auto"/>
                    <w:left w:val="single" w:sz="6" w:space="0" w:color="auto"/>
                    <w:bottom w:val="single" w:sz="6" w:space="0" w:color="auto"/>
                    <w:right w:val="single" w:sz="6" w:space="0" w:color="auto"/>
                  </w:tcBorders>
                </w:tcPr>
                <w:p w14:paraId="77405C2B" w14:textId="77777777" w:rsidR="00A31F70" w:rsidRPr="00387905" w:rsidRDefault="00A31F70" w:rsidP="005C5ECD">
                  <w:pPr>
                    <w:autoSpaceDE w:val="0"/>
                    <w:autoSpaceDN w:val="0"/>
                    <w:adjustRightInd w:val="0"/>
                    <w:rPr>
                      <w:sz w:val="22"/>
                      <w:szCs w:val="22"/>
                    </w:rPr>
                  </w:pPr>
                  <w:r w:rsidRPr="00387905">
                    <w:rPr>
                      <w:sz w:val="22"/>
                      <w:szCs w:val="22"/>
                    </w:rPr>
                    <w:t>0113</w:t>
                  </w:r>
                </w:p>
              </w:tc>
              <w:tc>
                <w:tcPr>
                  <w:tcW w:w="1559" w:type="dxa"/>
                  <w:tcBorders>
                    <w:top w:val="single" w:sz="6" w:space="0" w:color="auto"/>
                    <w:left w:val="single" w:sz="6" w:space="0" w:color="auto"/>
                    <w:bottom w:val="single" w:sz="6" w:space="0" w:color="auto"/>
                    <w:right w:val="single" w:sz="6" w:space="0" w:color="auto"/>
                  </w:tcBorders>
                </w:tcPr>
                <w:p w14:paraId="7B1CD893" w14:textId="77777777" w:rsidR="00A31F70" w:rsidRPr="00387905" w:rsidRDefault="00A31F70" w:rsidP="005C5ECD">
                  <w:pPr>
                    <w:autoSpaceDE w:val="0"/>
                    <w:autoSpaceDN w:val="0"/>
                    <w:adjustRightInd w:val="0"/>
                    <w:rPr>
                      <w:sz w:val="22"/>
                      <w:szCs w:val="22"/>
                    </w:rPr>
                  </w:pPr>
                  <w:r w:rsidRPr="00387905">
                    <w:rPr>
                      <w:sz w:val="22"/>
                      <w:szCs w:val="22"/>
                    </w:rPr>
                    <w:t>70.0.00.01230</w:t>
                  </w:r>
                </w:p>
              </w:tc>
              <w:tc>
                <w:tcPr>
                  <w:tcW w:w="567" w:type="dxa"/>
                  <w:tcBorders>
                    <w:top w:val="single" w:sz="6" w:space="0" w:color="auto"/>
                    <w:left w:val="single" w:sz="6" w:space="0" w:color="auto"/>
                    <w:bottom w:val="single" w:sz="6" w:space="0" w:color="auto"/>
                    <w:right w:val="single" w:sz="6" w:space="0" w:color="auto"/>
                  </w:tcBorders>
                </w:tcPr>
                <w:p w14:paraId="1CAD8274"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47726A24" w14:textId="77777777" w:rsidR="00A31F70" w:rsidRPr="00387905" w:rsidRDefault="00A31F70" w:rsidP="005C5ECD">
                  <w:pPr>
                    <w:autoSpaceDE w:val="0"/>
                    <w:autoSpaceDN w:val="0"/>
                    <w:adjustRightInd w:val="0"/>
                    <w:jc w:val="center"/>
                    <w:rPr>
                      <w:sz w:val="22"/>
                      <w:szCs w:val="22"/>
                    </w:rPr>
                  </w:pPr>
                  <w:r w:rsidRPr="00387905">
                    <w:rPr>
                      <w:sz w:val="22"/>
                      <w:szCs w:val="22"/>
                    </w:rPr>
                    <w:t>10,00</w:t>
                  </w:r>
                </w:p>
              </w:tc>
              <w:tc>
                <w:tcPr>
                  <w:tcW w:w="992" w:type="dxa"/>
                  <w:tcBorders>
                    <w:top w:val="single" w:sz="6" w:space="0" w:color="auto"/>
                    <w:left w:val="single" w:sz="6" w:space="0" w:color="auto"/>
                    <w:bottom w:val="single" w:sz="4" w:space="0" w:color="auto"/>
                    <w:right w:val="single" w:sz="6" w:space="0" w:color="auto"/>
                  </w:tcBorders>
                </w:tcPr>
                <w:p w14:paraId="0B5EC44B"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4D9D2339"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6AC6C1E7"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2FD9B151" w14:textId="77777777" w:rsidR="00A31F70" w:rsidRPr="00387905" w:rsidRDefault="00A31F70" w:rsidP="005C5ECD">
                  <w:pPr>
                    <w:autoSpaceDE w:val="0"/>
                    <w:autoSpaceDN w:val="0"/>
                    <w:adjustRightInd w:val="0"/>
                    <w:jc w:val="both"/>
                    <w:rPr>
                      <w:sz w:val="22"/>
                      <w:szCs w:val="22"/>
                    </w:rPr>
                  </w:pPr>
                  <w:r w:rsidRPr="00387905">
                    <w:rPr>
                      <w:sz w:val="22"/>
                      <w:szCs w:val="22"/>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tcPr>
                <w:p w14:paraId="4D743728" w14:textId="77777777" w:rsidR="00A31F70" w:rsidRPr="00387905" w:rsidRDefault="00A31F70" w:rsidP="005C5ECD">
                  <w:pPr>
                    <w:autoSpaceDE w:val="0"/>
                    <w:autoSpaceDN w:val="0"/>
                    <w:adjustRightInd w:val="0"/>
                    <w:rPr>
                      <w:sz w:val="22"/>
                      <w:szCs w:val="22"/>
                    </w:rPr>
                  </w:pPr>
                  <w:r w:rsidRPr="00387905">
                    <w:rPr>
                      <w:sz w:val="22"/>
                      <w:szCs w:val="22"/>
                    </w:rPr>
                    <w:t>0113</w:t>
                  </w:r>
                </w:p>
              </w:tc>
              <w:tc>
                <w:tcPr>
                  <w:tcW w:w="1559" w:type="dxa"/>
                  <w:tcBorders>
                    <w:top w:val="single" w:sz="6" w:space="0" w:color="auto"/>
                    <w:left w:val="single" w:sz="6" w:space="0" w:color="auto"/>
                    <w:bottom w:val="single" w:sz="6" w:space="0" w:color="auto"/>
                    <w:right w:val="single" w:sz="6" w:space="0" w:color="auto"/>
                  </w:tcBorders>
                </w:tcPr>
                <w:p w14:paraId="7E74E559" w14:textId="77777777" w:rsidR="00A31F70" w:rsidRPr="00387905" w:rsidRDefault="00A31F70" w:rsidP="005C5ECD">
                  <w:pPr>
                    <w:autoSpaceDE w:val="0"/>
                    <w:autoSpaceDN w:val="0"/>
                    <w:adjustRightInd w:val="0"/>
                    <w:rPr>
                      <w:sz w:val="22"/>
                      <w:szCs w:val="22"/>
                    </w:rPr>
                  </w:pPr>
                  <w:r w:rsidRPr="00387905">
                    <w:rPr>
                      <w:sz w:val="22"/>
                      <w:szCs w:val="22"/>
                    </w:rPr>
                    <w:t>70.0.00.01230</w:t>
                  </w:r>
                </w:p>
              </w:tc>
              <w:tc>
                <w:tcPr>
                  <w:tcW w:w="567" w:type="dxa"/>
                  <w:tcBorders>
                    <w:top w:val="single" w:sz="6" w:space="0" w:color="auto"/>
                    <w:left w:val="single" w:sz="6" w:space="0" w:color="auto"/>
                    <w:bottom w:val="single" w:sz="6" w:space="0" w:color="auto"/>
                    <w:right w:val="single" w:sz="6" w:space="0" w:color="auto"/>
                  </w:tcBorders>
                </w:tcPr>
                <w:p w14:paraId="658F9625" w14:textId="77777777" w:rsidR="00A31F70" w:rsidRPr="00387905" w:rsidRDefault="00A31F70" w:rsidP="005C5ECD">
                  <w:pPr>
                    <w:autoSpaceDE w:val="0"/>
                    <w:autoSpaceDN w:val="0"/>
                    <w:adjustRightInd w:val="0"/>
                    <w:rPr>
                      <w:sz w:val="22"/>
                      <w:szCs w:val="22"/>
                    </w:rPr>
                  </w:pPr>
                  <w:r w:rsidRPr="00387905">
                    <w:rPr>
                      <w:sz w:val="22"/>
                      <w:szCs w:val="22"/>
                    </w:rPr>
                    <w:t>800</w:t>
                  </w:r>
                </w:p>
              </w:tc>
              <w:tc>
                <w:tcPr>
                  <w:tcW w:w="992" w:type="dxa"/>
                  <w:tcBorders>
                    <w:top w:val="single" w:sz="6" w:space="0" w:color="auto"/>
                    <w:left w:val="single" w:sz="6" w:space="0" w:color="auto"/>
                    <w:bottom w:val="single" w:sz="4" w:space="0" w:color="auto"/>
                    <w:right w:val="single" w:sz="6" w:space="0" w:color="auto"/>
                  </w:tcBorders>
                </w:tcPr>
                <w:p w14:paraId="507FEB5F" w14:textId="77777777" w:rsidR="00A31F70" w:rsidRPr="00387905" w:rsidRDefault="00A31F70" w:rsidP="005C5ECD">
                  <w:pPr>
                    <w:jc w:val="center"/>
                    <w:rPr>
                      <w:sz w:val="22"/>
                      <w:szCs w:val="22"/>
                    </w:rPr>
                  </w:pPr>
                  <w:r w:rsidRPr="00387905">
                    <w:rPr>
                      <w:sz w:val="22"/>
                      <w:szCs w:val="22"/>
                    </w:rPr>
                    <w:t>10,00</w:t>
                  </w:r>
                </w:p>
              </w:tc>
              <w:tc>
                <w:tcPr>
                  <w:tcW w:w="992" w:type="dxa"/>
                  <w:tcBorders>
                    <w:top w:val="single" w:sz="6" w:space="0" w:color="auto"/>
                    <w:left w:val="single" w:sz="6" w:space="0" w:color="auto"/>
                    <w:bottom w:val="single" w:sz="4" w:space="0" w:color="auto"/>
                    <w:right w:val="single" w:sz="6" w:space="0" w:color="auto"/>
                  </w:tcBorders>
                </w:tcPr>
                <w:p w14:paraId="567584DC"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7576D498"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0241730D"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6609B054" w14:textId="77777777" w:rsidR="00A31F70" w:rsidRPr="00387905" w:rsidRDefault="00A31F70" w:rsidP="005C5ECD">
                  <w:pPr>
                    <w:autoSpaceDE w:val="0"/>
                    <w:autoSpaceDN w:val="0"/>
                    <w:adjustRightInd w:val="0"/>
                    <w:jc w:val="both"/>
                    <w:rPr>
                      <w:sz w:val="22"/>
                      <w:szCs w:val="22"/>
                    </w:rPr>
                  </w:pPr>
                  <w:r w:rsidRPr="00387905">
                    <w:rPr>
                      <w:sz w:val="22"/>
                      <w:szCs w:val="22"/>
                    </w:rPr>
                    <w:t>Уплата налогов, сборов и иных платежей</w:t>
                  </w:r>
                </w:p>
              </w:tc>
              <w:tc>
                <w:tcPr>
                  <w:tcW w:w="709" w:type="dxa"/>
                  <w:tcBorders>
                    <w:top w:val="single" w:sz="6" w:space="0" w:color="auto"/>
                    <w:left w:val="single" w:sz="6" w:space="0" w:color="auto"/>
                    <w:bottom w:val="single" w:sz="6" w:space="0" w:color="auto"/>
                    <w:right w:val="single" w:sz="6" w:space="0" w:color="auto"/>
                  </w:tcBorders>
                </w:tcPr>
                <w:p w14:paraId="1CBE78A2" w14:textId="77777777" w:rsidR="00A31F70" w:rsidRPr="00387905" w:rsidRDefault="00A31F70" w:rsidP="005C5ECD">
                  <w:pPr>
                    <w:autoSpaceDE w:val="0"/>
                    <w:autoSpaceDN w:val="0"/>
                    <w:adjustRightInd w:val="0"/>
                    <w:rPr>
                      <w:sz w:val="22"/>
                      <w:szCs w:val="22"/>
                    </w:rPr>
                  </w:pPr>
                  <w:r w:rsidRPr="00387905">
                    <w:rPr>
                      <w:sz w:val="22"/>
                      <w:szCs w:val="22"/>
                    </w:rPr>
                    <w:t>0113</w:t>
                  </w:r>
                </w:p>
              </w:tc>
              <w:tc>
                <w:tcPr>
                  <w:tcW w:w="1559" w:type="dxa"/>
                  <w:tcBorders>
                    <w:top w:val="single" w:sz="6" w:space="0" w:color="auto"/>
                    <w:left w:val="single" w:sz="6" w:space="0" w:color="auto"/>
                    <w:bottom w:val="single" w:sz="6" w:space="0" w:color="auto"/>
                    <w:right w:val="single" w:sz="6" w:space="0" w:color="auto"/>
                  </w:tcBorders>
                </w:tcPr>
                <w:p w14:paraId="5226AAD4" w14:textId="77777777" w:rsidR="00A31F70" w:rsidRPr="00387905" w:rsidRDefault="00A31F70" w:rsidP="005C5ECD">
                  <w:pPr>
                    <w:autoSpaceDE w:val="0"/>
                    <w:autoSpaceDN w:val="0"/>
                    <w:adjustRightInd w:val="0"/>
                    <w:rPr>
                      <w:sz w:val="22"/>
                      <w:szCs w:val="22"/>
                    </w:rPr>
                  </w:pPr>
                  <w:r w:rsidRPr="00387905">
                    <w:rPr>
                      <w:sz w:val="22"/>
                      <w:szCs w:val="22"/>
                    </w:rPr>
                    <w:t>70.0.00.01230</w:t>
                  </w:r>
                </w:p>
              </w:tc>
              <w:tc>
                <w:tcPr>
                  <w:tcW w:w="567" w:type="dxa"/>
                  <w:tcBorders>
                    <w:top w:val="single" w:sz="6" w:space="0" w:color="auto"/>
                    <w:left w:val="single" w:sz="6" w:space="0" w:color="auto"/>
                    <w:bottom w:val="single" w:sz="6" w:space="0" w:color="auto"/>
                    <w:right w:val="single" w:sz="6" w:space="0" w:color="auto"/>
                  </w:tcBorders>
                </w:tcPr>
                <w:p w14:paraId="307467E6" w14:textId="77777777" w:rsidR="00A31F70" w:rsidRPr="00387905" w:rsidRDefault="00A31F70" w:rsidP="005C5ECD">
                  <w:pPr>
                    <w:autoSpaceDE w:val="0"/>
                    <w:autoSpaceDN w:val="0"/>
                    <w:adjustRightInd w:val="0"/>
                    <w:rPr>
                      <w:sz w:val="22"/>
                      <w:szCs w:val="22"/>
                    </w:rPr>
                  </w:pPr>
                  <w:r w:rsidRPr="00387905">
                    <w:rPr>
                      <w:sz w:val="22"/>
                      <w:szCs w:val="22"/>
                    </w:rPr>
                    <w:t>850</w:t>
                  </w:r>
                </w:p>
              </w:tc>
              <w:tc>
                <w:tcPr>
                  <w:tcW w:w="992" w:type="dxa"/>
                  <w:tcBorders>
                    <w:top w:val="single" w:sz="6" w:space="0" w:color="auto"/>
                    <w:left w:val="single" w:sz="6" w:space="0" w:color="auto"/>
                    <w:bottom w:val="single" w:sz="4" w:space="0" w:color="auto"/>
                    <w:right w:val="single" w:sz="6" w:space="0" w:color="auto"/>
                  </w:tcBorders>
                </w:tcPr>
                <w:p w14:paraId="7CC2B712" w14:textId="77777777" w:rsidR="00A31F70" w:rsidRPr="00387905" w:rsidRDefault="00A31F70" w:rsidP="005C5ECD">
                  <w:pPr>
                    <w:jc w:val="center"/>
                    <w:rPr>
                      <w:sz w:val="22"/>
                      <w:szCs w:val="22"/>
                    </w:rPr>
                  </w:pPr>
                  <w:r w:rsidRPr="00387905">
                    <w:rPr>
                      <w:sz w:val="22"/>
                      <w:szCs w:val="22"/>
                    </w:rPr>
                    <w:t>10,00</w:t>
                  </w:r>
                </w:p>
              </w:tc>
              <w:tc>
                <w:tcPr>
                  <w:tcW w:w="992" w:type="dxa"/>
                  <w:tcBorders>
                    <w:top w:val="single" w:sz="6" w:space="0" w:color="auto"/>
                    <w:left w:val="single" w:sz="6" w:space="0" w:color="auto"/>
                    <w:bottom w:val="single" w:sz="4" w:space="0" w:color="auto"/>
                    <w:right w:val="single" w:sz="6" w:space="0" w:color="auto"/>
                  </w:tcBorders>
                </w:tcPr>
                <w:p w14:paraId="54F6298B"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02A4AB04"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5BB1A1DC"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23E76EDA" w14:textId="77777777" w:rsidR="00A31F70" w:rsidRPr="00387905" w:rsidRDefault="00A31F70" w:rsidP="005C5ECD">
                  <w:pPr>
                    <w:autoSpaceDE w:val="0"/>
                    <w:autoSpaceDN w:val="0"/>
                    <w:adjustRightInd w:val="0"/>
                    <w:jc w:val="both"/>
                    <w:rPr>
                      <w:b/>
                      <w:sz w:val="22"/>
                      <w:szCs w:val="22"/>
                    </w:rPr>
                  </w:pPr>
                  <w:r w:rsidRPr="00387905">
                    <w:rPr>
                      <w:b/>
                      <w:sz w:val="22"/>
                      <w:szCs w:val="22"/>
                    </w:rPr>
                    <w:t>НАЦИОНАЛЬНАЯ БЕЗОПАСНОСТЬ И ПРАВООХРАНИТЕЛЬНАЯ ДЕЯТЕЛЬНОСТЬ</w:t>
                  </w:r>
                </w:p>
              </w:tc>
              <w:tc>
                <w:tcPr>
                  <w:tcW w:w="709" w:type="dxa"/>
                  <w:tcBorders>
                    <w:top w:val="single" w:sz="6" w:space="0" w:color="auto"/>
                    <w:left w:val="single" w:sz="6" w:space="0" w:color="auto"/>
                    <w:bottom w:val="single" w:sz="6" w:space="0" w:color="auto"/>
                    <w:right w:val="single" w:sz="6" w:space="0" w:color="auto"/>
                  </w:tcBorders>
                </w:tcPr>
                <w:p w14:paraId="0094635B" w14:textId="77777777" w:rsidR="00A31F70" w:rsidRPr="00387905" w:rsidRDefault="00A31F70" w:rsidP="005C5ECD">
                  <w:pPr>
                    <w:autoSpaceDE w:val="0"/>
                    <w:autoSpaceDN w:val="0"/>
                    <w:adjustRightInd w:val="0"/>
                    <w:rPr>
                      <w:b/>
                      <w:sz w:val="22"/>
                      <w:szCs w:val="22"/>
                    </w:rPr>
                  </w:pPr>
                  <w:r w:rsidRPr="00387905">
                    <w:rPr>
                      <w:b/>
                      <w:sz w:val="22"/>
                      <w:szCs w:val="22"/>
                    </w:rPr>
                    <w:t>0300</w:t>
                  </w:r>
                </w:p>
              </w:tc>
              <w:tc>
                <w:tcPr>
                  <w:tcW w:w="1559" w:type="dxa"/>
                  <w:tcBorders>
                    <w:top w:val="single" w:sz="6" w:space="0" w:color="auto"/>
                    <w:left w:val="single" w:sz="6" w:space="0" w:color="auto"/>
                    <w:bottom w:val="single" w:sz="6" w:space="0" w:color="auto"/>
                    <w:right w:val="single" w:sz="6" w:space="0" w:color="auto"/>
                  </w:tcBorders>
                </w:tcPr>
                <w:p w14:paraId="57B454CD" w14:textId="77777777" w:rsidR="00A31F70" w:rsidRPr="00387905" w:rsidRDefault="00A31F70" w:rsidP="005C5ECD">
                  <w:pPr>
                    <w:autoSpaceDE w:val="0"/>
                    <w:autoSpaceDN w:val="0"/>
                    <w:adjustRightInd w:val="0"/>
                    <w:rPr>
                      <w:b/>
                      <w:sz w:val="22"/>
                      <w:szCs w:val="22"/>
                    </w:rPr>
                  </w:pPr>
                </w:p>
              </w:tc>
              <w:tc>
                <w:tcPr>
                  <w:tcW w:w="567" w:type="dxa"/>
                  <w:tcBorders>
                    <w:top w:val="single" w:sz="6" w:space="0" w:color="auto"/>
                    <w:left w:val="single" w:sz="6" w:space="0" w:color="auto"/>
                    <w:bottom w:val="single" w:sz="6" w:space="0" w:color="auto"/>
                    <w:right w:val="single" w:sz="6" w:space="0" w:color="auto"/>
                  </w:tcBorders>
                </w:tcPr>
                <w:p w14:paraId="3C2625E6" w14:textId="77777777" w:rsidR="00A31F70" w:rsidRPr="00387905" w:rsidRDefault="00A31F70" w:rsidP="005C5ECD">
                  <w:pPr>
                    <w:autoSpaceDE w:val="0"/>
                    <w:autoSpaceDN w:val="0"/>
                    <w:adjustRightInd w:val="0"/>
                    <w:rPr>
                      <w:b/>
                      <w:sz w:val="22"/>
                      <w:szCs w:val="22"/>
                    </w:rPr>
                  </w:pPr>
                </w:p>
              </w:tc>
              <w:tc>
                <w:tcPr>
                  <w:tcW w:w="992" w:type="dxa"/>
                  <w:tcBorders>
                    <w:top w:val="single" w:sz="6" w:space="0" w:color="auto"/>
                    <w:left w:val="single" w:sz="6" w:space="0" w:color="auto"/>
                    <w:bottom w:val="single" w:sz="4" w:space="0" w:color="auto"/>
                    <w:right w:val="single" w:sz="6" w:space="0" w:color="auto"/>
                  </w:tcBorders>
                </w:tcPr>
                <w:p w14:paraId="1E88BD4D" w14:textId="77777777" w:rsidR="00A31F70" w:rsidRPr="00387905" w:rsidRDefault="00A31F70" w:rsidP="005C5ECD">
                  <w:pPr>
                    <w:jc w:val="center"/>
                    <w:rPr>
                      <w:b/>
                      <w:sz w:val="22"/>
                      <w:szCs w:val="22"/>
                    </w:rPr>
                  </w:pPr>
                  <w:r w:rsidRPr="00387905">
                    <w:rPr>
                      <w:b/>
                      <w:sz w:val="22"/>
                      <w:szCs w:val="22"/>
                    </w:rPr>
                    <w:t>17,00</w:t>
                  </w:r>
                </w:p>
              </w:tc>
              <w:tc>
                <w:tcPr>
                  <w:tcW w:w="992" w:type="dxa"/>
                  <w:tcBorders>
                    <w:top w:val="single" w:sz="6" w:space="0" w:color="auto"/>
                    <w:left w:val="single" w:sz="6" w:space="0" w:color="auto"/>
                    <w:bottom w:val="single" w:sz="4" w:space="0" w:color="auto"/>
                    <w:right w:val="single" w:sz="6" w:space="0" w:color="auto"/>
                  </w:tcBorders>
                </w:tcPr>
                <w:p w14:paraId="7ED2F727" w14:textId="77777777" w:rsidR="00A31F70" w:rsidRPr="00387905" w:rsidRDefault="00A31F70" w:rsidP="005C5ECD">
                  <w:pPr>
                    <w:autoSpaceDE w:val="0"/>
                    <w:autoSpaceDN w:val="0"/>
                    <w:adjustRightInd w:val="0"/>
                    <w:jc w:val="center"/>
                    <w:rPr>
                      <w:b/>
                      <w:sz w:val="22"/>
                      <w:szCs w:val="22"/>
                    </w:rPr>
                  </w:pPr>
                  <w:r w:rsidRPr="00387905">
                    <w:rPr>
                      <w:b/>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7E609E9B" w14:textId="77777777" w:rsidR="00A31F70" w:rsidRPr="00387905" w:rsidRDefault="00A31F70" w:rsidP="005C5ECD">
                  <w:pPr>
                    <w:autoSpaceDE w:val="0"/>
                    <w:autoSpaceDN w:val="0"/>
                    <w:adjustRightInd w:val="0"/>
                    <w:jc w:val="center"/>
                    <w:rPr>
                      <w:b/>
                      <w:sz w:val="22"/>
                      <w:szCs w:val="22"/>
                    </w:rPr>
                  </w:pPr>
                  <w:r w:rsidRPr="00387905">
                    <w:rPr>
                      <w:b/>
                      <w:sz w:val="22"/>
                      <w:szCs w:val="22"/>
                    </w:rPr>
                    <w:t>0,00</w:t>
                  </w:r>
                </w:p>
              </w:tc>
            </w:tr>
            <w:tr w:rsidR="00387905" w:rsidRPr="00387905" w14:paraId="2AEAB481"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489B5102" w14:textId="77777777" w:rsidR="00A31F70" w:rsidRPr="00387905" w:rsidRDefault="00A31F70" w:rsidP="005C5ECD">
                  <w:pPr>
                    <w:autoSpaceDE w:val="0"/>
                    <w:autoSpaceDN w:val="0"/>
                    <w:adjustRightInd w:val="0"/>
                    <w:jc w:val="both"/>
                    <w:rPr>
                      <w:sz w:val="22"/>
                      <w:szCs w:val="22"/>
                    </w:rPr>
                  </w:pPr>
                  <w:r w:rsidRPr="00387905">
                    <w:rPr>
                      <w:sz w:val="22"/>
                      <w:szCs w:val="22"/>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single" w:sz="6" w:space="0" w:color="auto"/>
                    <w:left w:val="single" w:sz="6" w:space="0" w:color="auto"/>
                    <w:bottom w:val="single" w:sz="6" w:space="0" w:color="auto"/>
                    <w:right w:val="single" w:sz="6" w:space="0" w:color="auto"/>
                  </w:tcBorders>
                </w:tcPr>
                <w:p w14:paraId="097F9CA3" w14:textId="77777777" w:rsidR="00A31F70" w:rsidRPr="00387905" w:rsidRDefault="00A31F70" w:rsidP="005C5ECD">
                  <w:pPr>
                    <w:autoSpaceDE w:val="0"/>
                    <w:autoSpaceDN w:val="0"/>
                    <w:adjustRightInd w:val="0"/>
                    <w:rPr>
                      <w:sz w:val="22"/>
                      <w:szCs w:val="22"/>
                    </w:rPr>
                  </w:pPr>
                  <w:r w:rsidRPr="00387905">
                    <w:rPr>
                      <w:sz w:val="22"/>
                      <w:szCs w:val="22"/>
                    </w:rPr>
                    <w:t>0310</w:t>
                  </w:r>
                </w:p>
              </w:tc>
              <w:tc>
                <w:tcPr>
                  <w:tcW w:w="1559" w:type="dxa"/>
                  <w:tcBorders>
                    <w:top w:val="single" w:sz="6" w:space="0" w:color="auto"/>
                    <w:left w:val="single" w:sz="6" w:space="0" w:color="auto"/>
                    <w:bottom w:val="single" w:sz="6" w:space="0" w:color="auto"/>
                    <w:right w:val="single" w:sz="6" w:space="0" w:color="auto"/>
                  </w:tcBorders>
                </w:tcPr>
                <w:p w14:paraId="7FA8C3B2" w14:textId="77777777" w:rsidR="00A31F70" w:rsidRPr="00387905" w:rsidRDefault="00A31F70" w:rsidP="005C5ECD">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0868837F"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2C894E1E" w14:textId="77777777" w:rsidR="00A31F70" w:rsidRPr="00387905" w:rsidRDefault="00A31F70" w:rsidP="005C5ECD">
                  <w:pPr>
                    <w:jc w:val="center"/>
                    <w:rPr>
                      <w:sz w:val="22"/>
                      <w:szCs w:val="22"/>
                    </w:rPr>
                  </w:pPr>
                  <w:r w:rsidRPr="00387905">
                    <w:rPr>
                      <w:sz w:val="22"/>
                      <w:szCs w:val="22"/>
                    </w:rPr>
                    <w:t>17,00</w:t>
                  </w:r>
                </w:p>
              </w:tc>
              <w:tc>
                <w:tcPr>
                  <w:tcW w:w="992" w:type="dxa"/>
                  <w:tcBorders>
                    <w:top w:val="single" w:sz="6" w:space="0" w:color="auto"/>
                    <w:left w:val="single" w:sz="6" w:space="0" w:color="auto"/>
                    <w:bottom w:val="single" w:sz="4" w:space="0" w:color="auto"/>
                    <w:right w:val="single" w:sz="6" w:space="0" w:color="auto"/>
                  </w:tcBorders>
                </w:tcPr>
                <w:p w14:paraId="2A86AA78"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0B4681B5"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4D286386"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091B71BD" w14:textId="77777777" w:rsidR="00A31F70" w:rsidRPr="00387905" w:rsidRDefault="00A31F70" w:rsidP="005C5ECD">
                  <w:pPr>
                    <w:autoSpaceDE w:val="0"/>
                    <w:autoSpaceDN w:val="0"/>
                    <w:adjustRightInd w:val="0"/>
                    <w:jc w:val="both"/>
                    <w:rPr>
                      <w:sz w:val="22"/>
                      <w:szCs w:val="22"/>
                    </w:rPr>
                  </w:pPr>
                  <w:r w:rsidRPr="00387905">
                    <w:rPr>
                      <w:sz w:val="22"/>
                      <w:szCs w:val="22"/>
                    </w:rPr>
                    <w:t xml:space="preserve">Муниципальная программа поселений Кочковского района Новосибирской области "Участие </w:t>
                  </w:r>
                  <w:proofErr w:type="gramStart"/>
                  <w:r w:rsidRPr="00387905">
                    <w:rPr>
                      <w:sz w:val="22"/>
                      <w:szCs w:val="22"/>
                    </w:rPr>
                    <w:t>в  мероприятиях</w:t>
                  </w:r>
                  <w:proofErr w:type="gramEnd"/>
                  <w:r w:rsidRPr="00387905">
                    <w:rPr>
                      <w:sz w:val="22"/>
                      <w:szCs w:val="22"/>
                    </w:rPr>
                    <w:t xml:space="preserve"> по гражданской обороне и по предупреждению и защите населения от чрезвычайных ситуаций на территории поселений Кочковского района Новосибирской области годы"  за счет средств местного бюджета</w:t>
                  </w:r>
                </w:p>
              </w:tc>
              <w:tc>
                <w:tcPr>
                  <w:tcW w:w="709" w:type="dxa"/>
                  <w:tcBorders>
                    <w:top w:val="single" w:sz="6" w:space="0" w:color="auto"/>
                    <w:left w:val="single" w:sz="6" w:space="0" w:color="auto"/>
                    <w:bottom w:val="single" w:sz="6" w:space="0" w:color="auto"/>
                    <w:right w:val="single" w:sz="6" w:space="0" w:color="auto"/>
                  </w:tcBorders>
                </w:tcPr>
                <w:p w14:paraId="7CE70DF6" w14:textId="77777777" w:rsidR="00A31F70" w:rsidRPr="00387905" w:rsidRDefault="00A31F70" w:rsidP="005C5ECD">
                  <w:pPr>
                    <w:autoSpaceDE w:val="0"/>
                    <w:autoSpaceDN w:val="0"/>
                    <w:adjustRightInd w:val="0"/>
                    <w:rPr>
                      <w:sz w:val="22"/>
                      <w:szCs w:val="22"/>
                    </w:rPr>
                  </w:pPr>
                  <w:r w:rsidRPr="00387905">
                    <w:rPr>
                      <w:sz w:val="22"/>
                      <w:szCs w:val="22"/>
                    </w:rPr>
                    <w:t>0310</w:t>
                  </w:r>
                </w:p>
              </w:tc>
              <w:tc>
                <w:tcPr>
                  <w:tcW w:w="1559" w:type="dxa"/>
                  <w:tcBorders>
                    <w:top w:val="single" w:sz="6" w:space="0" w:color="auto"/>
                    <w:left w:val="single" w:sz="6" w:space="0" w:color="auto"/>
                    <w:bottom w:val="single" w:sz="4" w:space="0" w:color="auto"/>
                    <w:right w:val="single" w:sz="6" w:space="0" w:color="auto"/>
                  </w:tcBorders>
                </w:tcPr>
                <w:p w14:paraId="470FA04F" w14:textId="77777777" w:rsidR="00A31F70" w:rsidRPr="00387905" w:rsidRDefault="00A31F70" w:rsidP="005C5ECD">
                  <w:pPr>
                    <w:autoSpaceDE w:val="0"/>
                    <w:autoSpaceDN w:val="0"/>
                    <w:adjustRightInd w:val="0"/>
                    <w:rPr>
                      <w:sz w:val="22"/>
                      <w:szCs w:val="22"/>
                    </w:rPr>
                  </w:pPr>
                  <w:r w:rsidRPr="00387905">
                    <w:rPr>
                      <w:sz w:val="22"/>
                      <w:szCs w:val="22"/>
                    </w:rPr>
                    <w:t>73.0.00.00000</w:t>
                  </w:r>
                </w:p>
              </w:tc>
              <w:tc>
                <w:tcPr>
                  <w:tcW w:w="567" w:type="dxa"/>
                  <w:tcBorders>
                    <w:top w:val="single" w:sz="6" w:space="0" w:color="auto"/>
                    <w:left w:val="single" w:sz="6" w:space="0" w:color="auto"/>
                    <w:bottom w:val="single" w:sz="6" w:space="0" w:color="auto"/>
                    <w:right w:val="single" w:sz="6" w:space="0" w:color="auto"/>
                  </w:tcBorders>
                </w:tcPr>
                <w:p w14:paraId="3D85DFF9"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53EE352A" w14:textId="77777777" w:rsidR="00A31F70" w:rsidRPr="00387905" w:rsidRDefault="00A31F70" w:rsidP="005C5ECD">
                  <w:pPr>
                    <w:jc w:val="center"/>
                    <w:rPr>
                      <w:sz w:val="22"/>
                      <w:szCs w:val="22"/>
                    </w:rPr>
                  </w:pPr>
                  <w:r w:rsidRPr="00387905">
                    <w:rPr>
                      <w:sz w:val="22"/>
                      <w:szCs w:val="22"/>
                    </w:rPr>
                    <w:t>17,00</w:t>
                  </w:r>
                </w:p>
              </w:tc>
              <w:tc>
                <w:tcPr>
                  <w:tcW w:w="992" w:type="dxa"/>
                  <w:tcBorders>
                    <w:top w:val="single" w:sz="6" w:space="0" w:color="auto"/>
                    <w:left w:val="single" w:sz="6" w:space="0" w:color="auto"/>
                    <w:bottom w:val="single" w:sz="4" w:space="0" w:color="auto"/>
                    <w:right w:val="single" w:sz="6" w:space="0" w:color="auto"/>
                  </w:tcBorders>
                </w:tcPr>
                <w:p w14:paraId="747A60B3"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15DCA811"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7D2DF971"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217EF33C"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реализацию мероприятий по участию </w:t>
                  </w:r>
                  <w:proofErr w:type="gramStart"/>
                  <w:r w:rsidRPr="00387905">
                    <w:rPr>
                      <w:sz w:val="22"/>
                      <w:szCs w:val="22"/>
                    </w:rPr>
                    <w:t>в предупреждение</w:t>
                  </w:r>
                  <w:proofErr w:type="gramEnd"/>
                  <w:r w:rsidRPr="00387905">
                    <w:rPr>
                      <w:sz w:val="22"/>
                      <w:szCs w:val="22"/>
                    </w:rPr>
                    <w:t xml:space="preserve"> и ликвидация последствий чрезвычайных ситуаций и стихийных бедствий природного и техногенного характера в рамках муниципальной программы "Защита населения на территории Красносибирского сельсовета Кочковского района Новосибирской области от чрезвычайных ситуаций и обеспечение пожарной безопасности" за счет средств местного бюджета.</w:t>
                  </w:r>
                </w:p>
              </w:tc>
              <w:tc>
                <w:tcPr>
                  <w:tcW w:w="709" w:type="dxa"/>
                  <w:tcBorders>
                    <w:top w:val="single" w:sz="6" w:space="0" w:color="auto"/>
                    <w:left w:val="single" w:sz="6" w:space="0" w:color="auto"/>
                    <w:bottom w:val="single" w:sz="6" w:space="0" w:color="auto"/>
                    <w:right w:val="single" w:sz="6" w:space="0" w:color="auto"/>
                  </w:tcBorders>
                </w:tcPr>
                <w:p w14:paraId="1E45F953" w14:textId="77777777" w:rsidR="00A31F70" w:rsidRPr="00387905" w:rsidRDefault="00A31F70" w:rsidP="005C5ECD">
                  <w:pPr>
                    <w:autoSpaceDE w:val="0"/>
                    <w:autoSpaceDN w:val="0"/>
                    <w:adjustRightInd w:val="0"/>
                    <w:rPr>
                      <w:sz w:val="22"/>
                      <w:szCs w:val="22"/>
                    </w:rPr>
                  </w:pPr>
                  <w:r w:rsidRPr="00387905">
                    <w:rPr>
                      <w:sz w:val="22"/>
                      <w:szCs w:val="22"/>
                    </w:rPr>
                    <w:t>0310</w:t>
                  </w:r>
                </w:p>
              </w:tc>
              <w:tc>
                <w:tcPr>
                  <w:tcW w:w="1559" w:type="dxa"/>
                  <w:tcBorders>
                    <w:top w:val="single" w:sz="6" w:space="0" w:color="auto"/>
                    <w:left w:val="single" w:sz="6" w:space="0" w:color="auto"/>
                    <w:bottom w:val="single" w:sz="4" w:space="0" w:color="auto"/>
                    <w:right w:val="single" w:sz="6" w:space="0" w:color="auto"/>
                  </w:tcBorders>
                </w:tcPr>
                <w:p w14:paraId="7D7AA54A" w14:textId="77777777" w:rsidR="00A31F70" w:rsidRPr="00387905" w:rsidRDefault="00A31F70" w:rsidP="005C5ECD">
                  <w:pPr>
                    <w:autoSpaceDE w:val="0"/>
                    <w:autoSpaceDN w:val="0"/>
                    <w:adjustRightInd w:val="0"/>
                    <w:rPr>
                      <w:sz w:val="22"/>
                      <w:szCs w:val="22"/>
                    </w:rPr>
                  </w:pPr>
                  <w:r w:rsidRPr="00387905">
                    <w:rPr>
                      <w:sz w:val="22"/>
                      <w:szCs w:val="22"/>
                    </w:rPr>
                    <w:t>73.0.05.00310</w:t>
                  </w:r>
                </w:p>
              </w:tc>
              <w:tc>
                <w:tcPr>
                  <w:tcW w:w="567" w:type="dxa"/>
                  <w:tcBorders>
                    <w:top w:val="single" w:sz="6" w:space="0" w:color="auto"/>
                    <w:left w:val="single" w:sz="6" w:space="0" w:color="auto"/>
                    <w:bottom w:val="single" w:sz="6" w:space="0" w:color="auto"/>
                    <w:right w:val="single" w:sz="6" w:space="0" w:color="auto"/>
                  </w:tcBorders>
                </w:tcPr>
                <w:p w14:paraId="6523F44D"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2F6027E2" w14:textId="77777777" w:rsidR="00A31F70" w:rsidRPr="00387905" w:rsidRDefault="00A31F70" w:rsidP="005C5ECD">
                  <w:pPr>
                    <w:jc w:val="center"/>
                    <w:rPr>
                      <w:sz w:val="22"/>
                      <w:szCs w:val="22"/>
                    </w:rPr>
                  </w:pPr>
                  <w:r w:rsidRPr="00387905">
                    <w:rPr>
                      <w:sz w:val="22"/>
                      <w:szCs w:val="22"/>
                    </w:rPr>
                    <w:t>15,00</w:t>
                  </w:r>
                </w:p>
              </w:tc>
              <w:tc>
                <w:tcPr>
                  <w:tcW w:w="992" w:type="dxa"/>
                  <w:tcBorders>
                    <w:top w:val="single" w:sz="6" w:space="0" w:color="auto"/>
                    <w:left w:val="single" w:sz="6" w:space="0" w:color="auto"/>
                    <w:bottom w:val="single" w:sz="4" w:space="0" w:color="auto"/>
                    <w:right w:val="single" w:sz="6" w:space="0" w:color="auto"/>
                  </w:tcBorders>
                </w:tcPr>
                <w:p w14:paraId="16E6D0E3"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2FE84864"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0497185D"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67C77170" w14:textId="77777777" w:rsidR="00A31F70" w:rsidRPr="00387905" w:rsidRDefault="00A31F70" w:rsidP="005C5ECD">
                  <w:pPr>
                    <w:autoSpaceDE w:val="0"/>
                    <w:autoSpaceDN w:val="0"/>
                    <w:adjustRightInd w:val="0"/>
                    <w:jc w:val="both"/>
                    <w:rPr>
                      <w:sz w:val="22"/>
                      <w:szCs w:val="22"/>
                    </w:rPr>
                  </w:pPr>
                  <w:r w:rsidRPr="00387905">
                    <w:rPr>
                      <w:sz w:val="22"/>
                      <w:szCs w:val="22"/>
                    </w:rPr>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14:paraId="6957CC99" w14:textId="77777777" w:rsidR="00A31F70" w:rsidRPr="00387905" w:rsidRDefault="00A31F70" w:rsidP="005C5ECD">
                  <w:pPr>
                    <w:autoSpaceDE w:val="0"/>
                    <w:autoSpaceDN w:val="0"/>
                    <w:adjustRightInd w:val="0"/>
                    <w:rPr>
                      <w:sz w:val="22"/>
                      <w:szCs w:val="22"/>
                    </w:rPr>
                  </w:pPr>
                  <w:r w:rsidRPr="00387905">
                    <w:rPr>
                      <w:sz w:val="22"/>
                      <w:szCs w:val="22"/>
                    </w:rPr>
                    <w:t>0310</w:t>
                  </w:r>
                </w:p>
              </w:tc>
              <w:tc>
                <w:tcPr>
                  <w:tcW w:w="1559" w:type="dxa"/>
                  <w:tcBorders>
                    <w:top w:val="single" w:sz="6" w:space="0" w:color="auto"/>
                    <w:left w:val="single" w:sz="6" w:space="0" w:color="auto"/>
                    <w:bottom w:val="single" w:sz="4" w:space="0" w:color="auto"/>
                    <w:right w:val="single" w:sz="6" w:space="0" w:color="auto"/>
                  </w:tcBorders>
                </w:tcPr>
                <w:p w14:paraId="6850ED89" w14:textId="77777777" w:rsidR="00A31F70" w:rsidRPr="00387905" w:rsidRDefault="00A31F70" w:rsidP="005C5ECD">
                  <w:pPr>
                    <w:autoSpaceDE w:val="0"/>
                    <w:autoSpaceDN w:val="0"/>
                    <w:adjustRightInd w:val="0"/>
                    <w:rPr>
                      <w:sz w:val="22"/>
                      <w:szCs w:val="22"/>
                    </w:rPr>
                  </w:pPr>
                  <w:r w:rsidRPr="00387905">
                    <w:rPr>
                      <w:sz w:val="22"/>
                      <w:szCs w:val="22"/>
                    </w:rPr>
                    <w:t>73.0.05.00310</w:t>
                  </w:r>
                </w:p>
              </w:tc>
              <w:tc>
                <w:tcPr>
                  <w:tcW w:w="567" w:type="dxa"/>
                  <w:tcBorders>
                    <w:top w:val="single" w:sz="6" w:space="0" w:color="auto"/>
                    <w:left w:val="single" w:sz="6" w:space="0" w:color="auto"/>
                    <w:bottom w:val="single" w:sz="6" w:space="0" w:color="auto"/>
                    <w:right w:val="single" w:sz="6" w:space="0" w:color="auto"/>
                  </w:tcBorders>
                </w:tcPr>
                <w:p w14:paraId="03B58674"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65F3AFE9" w14:textId="77777777" w:rsidR="00A31F70" w:rsidRPr="00387905" w:rsidRDefault="00A31F70" w:rsidP="005C5ECD">
                  <w:pPr>
                    <w:jc w:val="center"/>
                    <w:rPr>
                      <w:sz w:val="22"/>
                      <w:szCs w:val="22"/>
                    </w:rPr>
                  </w:pPr>
                  <w:r w:rsidRPr="00387905">
                    <w:rPr>
                      <w:sz w:val="22"/>
                      <w:szCs w:val="22"/>
                    </w:rPr>
                    <w:t>15,00</w:t>
                  </w:r>
                </w:p>
              </w:tc>
              <w:tc>
                <w:tcPr>
                  <w:tcW w:w="992" w:type="dxa"/>
                  <w:tcBorders>
                    <w:top w:val="single" w:sz="6" w:space="0" w:color="auto"/>
                    <w:left w:val="single" w:sz="6" w:space="0" w:color="auto"/>
                    <w:bottom w:val="single" w:sz="4" w:space="0" w:color="auto"/>
                    <w:right w:val="single" w:sz="6" w:space="0" w:color="auto"/>
                  </w:tcBorders>
                </w:tcPr>
                <w:p w14:paraId="50B05815"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183000B0"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110B2B44"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338E52A5"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709" w:type="dxa"/>
                  <w:tcBorders>
                    <w:top w:val="single" w:sz="6" w:space="0" w:color="auto"/>
                    <w:left w:val="single" w:sz="6" w:space="0" w:color="auto"/>
                    <w:bottom w:val="single" w:sz="6" w:space="0" w:color="auto"/>
                    <w:right w:val="single" w:sz="6" w:space="0" w:color="auto"/>
                  </w:tcBorders>
                </w:tcPr>
                <w:p w14:paraId="760559E2" w14:textId="77777777" w:rsidR="00A31F70" w:rsidRPr="00387905" w:rsidRDefault="00A31F70" w:rsidP="005C5ECD">
                  <w:pPr>
                    <w:autoSpaceDE w:val="0"/>
                    <w:autoSpaceDN w:val="0"/>
                    <w:adjustRightInd w:val="0"/>
                    <w:rPr>
                      <w:sz w:val="22"/>
                      <w:szCs w:val="22"/>
                    </w:rPr>
                  </w:pPr>
                  <w:r w:rsidRPr="00387905">
                    <w:rPr>
                      <w:sz w:val="22"/>
                      <w:szCs w:val="22"/>
                    </w:rPr>
                    <w:t>0310</w:t>
                  </w:r>
                </w:p>
              </w:tc>
              <w:tc>
                <w:tcPr>
                  <w:tcW w:w="1559" w:type="dxa"/>
                  <w:tcBorders>
                    <w:top w:val="single" w:sz="6" w:space="0" w:color="auto"/>
                    <w:left w:val="single" w:sz="6" w:space="0" w:color="auto"/>
                    <w:bottom w:val="single" w:sz="4" w:space="0" w:color="auto"/>
                    <w:right w:val="single" w:sz="6" w:space="0" w:color="auto"/>
                  </w:tcBorders>
                </w:tcPr>
                <w:p w14:paraId="46561A0E" w14:textId="77777777" w:rsidR="00A31F70" w:rsidRPr="00387905" w:rsidRDefault="00A31F70" w:rsidP="005C5ECD">
                  <w:pPr>
                    <w:autoSpaceDE w:val="0"/>
                    <w:autoSpaceDN w:val="0"/>
                    <w:adjustRightInd w:val="0"/>
                    <w:rPr>
                      <w:sz w:val="22"/>
                      <w:szCs w:val="22"/>
                    </w:rPr>
                  </w:pPr>
                  <w:r w:rsidRPr="00387905">
                    <w:rPr>
                      <w:sz w:val="22"/>
                      <w:szCs w:val="22"/>
                    </w:rPr>
                    <w:t>73.0.05.00310</w:t>
                  </w:r>
                </w:p>
              </w:tc>
              <w:tc>
                <w:tcPr>
                  <w:tcW w:w="567" w:type="dxa"/>
                  <w:tcBorders>
                    <w:top w:val="single" w:sz="6" w:space="0" w:color="auto"/>
                    <w:left w:val="single" w:sz="6" w:space="0" w:color="auto"/>
                    <w:bottom w:val="single" w:sz="6" w:space="0" w:color="auto"/>
                    <w:right w:val="single" w:sz="6" w:space="0" w:color="auto"/>
                  </w:tcBorders>
                </w:tcPr>
                <w:p w14:paraId="703254BD"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6" w:space="0" w:color="auto"/>
                    <w:left w:val="single" w:sz="6" w:space="0" w:color="auto"/>
                    <w:bottom w:val="single" w:sz="4" w:space="0" w:color="auto"/>
                    <w:right w:val="single" w:sz="6" w:space="0" w:color="auto"/>
                  </w:tcBorders>
                </w:tcPr>
                <w:p w14:paraId="55E9C5B4" w14:textId="77777777" w:rsidR="00A31F70" w:rsidRPr="00387905" w:rsidRDefault="00A31F70" w:rsidP="005C5ECD">
                  <w:pPr>
                    <w:jc w:val="center"/>
                    <w:rPr>
                      <w:sz w:val="22"/>
                      <w:szCs w:val="22"/>
                    </w:rPr>
                  </w:pPr>
                  <w:r w:rsidRPr="00387905">
                    <w:rPr>
                      <w:sz w:val="22"/>
                      <w:szCs w:val="22"/>
                    </w:rPr>
                    <w:t>15,00</w:t>
                  </w:r>
                </w:p>
              </w:tc>
              <w:tc>
                <w:tcPr>
                  <w:tcW w:w="992" w:type="dxa"/>
                  <w:tcBorders>
                    <w:top w:val="single" w:sz="6" w:space="0" w:color="auto"/>
                    <w:left w:val="single" w:sz="6" w:space="0" w:color="auto"/>
                    <w:bottom w:val="single" w:sz="4" w:space="0" w:color="auto"/>
                    <w:right w:val="single" w:sz="6" w:space="0" w:color="auto"/>
                  </w:tcBorders>
                </w:tcPr>
                <w:p w14:paraId="04526BBA"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68FB702C"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200F6F8F"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74879D07" w14:textId="77777777" w:rsidR="00A31F70" w:rsidRPr="00387905" w:rsidRDefault="00A31F70" w:rsidP="005C5ECD">
                  <w:pPr>
                    <w:autoSpaceDE w:val="0"/>
                    <w:autoSpaceDN w:val="0"/>
                    <w:adjustRightInd w:val="0"/>
                    <w:jc w:val="both"/>
                    <w:rPr>
                      <w:sz w:val="22"/>
                      <w:szCs w:val="22"/>
                    </w:rPr>
                  </w:pPr>
                  <w:r w:rsidRPr="00387905">
                    <w:rPr>
                      <w:sz w:val="22"/>
                      <w:szCs w:val="22"/>
                    </w:rPr>
                    <w:t>Другие вопросы в области национальной безопасности и правоохранительной деятельности</w:t>
                  </w:r>
                </w:p>
              </w:tc>
              <w:tc>
                <w:tcPr>
                  <w:tcW w:w="709" w:type="dxa"/>
                  <w:tcBorders>
                    <w:top w:val="single" w:sz="6" w:space="0" w:color="auto"/>
                    <w:left w:val="single" w:sz="6" w:space="0" w:color="auto"/>
                    <w:bottom w:val="single" w:sz="6" w:space="0" w:color="auto"/>
                    <w:right w:val="single" w:sz="6" w:space="0" w:color="auto"/>
                  </w:tcBorders>
                </w:tcPr>
                <w:p w14:paraId="11A000C5" w14:textId="77777777" w:rsidR="00A31F70" w:rsidRPr="00387905" w:rsidRDefault="00A31F70" w:rsidP="005C5ECD">
                  <w:pPr>
                    <w:autoSpaceDE w:val="0"/>
                    <w:autoSpaceDN w:val="0"/>
                    <w:adjustRightInd w:val="0"/>
                    <w:rPr>
                      <w:sz w:val="22"/>
                      <w:szCs w:val="22"/>
                    </w:rPr>
                  </w:pPr>
                  <w:r w:rsidRPr="00387905">
                    <w:rPr>
                      <w:sz w:val="22"/>
                      <w:szCs w:val="22"/>
                    </w:rPr>
                    <w:t>0314</w:t>
                  </w:r>
                </w:p>
              </w:tc>
              <w:tc>
                <w:tcPr>
                  <w:tcW w:w="1559" w:type="dxa"/>
                  <w:tcBorders>
                    <w:top w:val="single" w:sz="6" w:space="0" w:color="auto"/>
                    <w:left w:val="single" w:sz="6" w:space="0" w:color="auto"/>
                    <w:bottom w:val="single" w:sz="6" w:space="0" w:color="auto"/>
                    <w:right w:val="single" w:sz="6" w:space="0" w:color="auto"/>
                  </w:tcBorders>
                </w:tcPr>
                <w:p w14:paraId="424A3658" w14:textId="77777777" w:rsidR="00A31F70" w:rsidRPr="00387905" w:rsidRDefault="00A31F70" w:rsidP="005C5ECD">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3413B153"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72869172" w14:textId="77777777" w:rsidR="00A31F70" w:rsidRPr="00387905" w:rsidRDefault="00A31F70" w:rsidP="005C5ECD">
                  <w:pPr>
                    <w:jc w:val="center"/>
                    <w:rPr>
                      <w:sz w:val="22"/>
                      <w:szCs w:val="22"/>
                    </w:rPr>
                  </w:pPr>
                  <w:r w:rsidRPr="00387905">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2F86A984"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5C220465"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0330C629"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0B3784C3"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реализацию мероприятий муниципальной </w:t>
                  </w:r>
                  <w:proofErr w:type="gramStart"/>
                  <w:r w:rsidRPr="00387905">
                    <w:rPr>
                      <w:sz w:val="22"/>
                      <w:szCs w:val="22"/>
                    </w:rPr>
                    <w:t>программы  поселений</w:t>
                  </w:r>
                  <w:proofErr w:type="gramEnd"/>
                  <w:r w:rsidRPr="00387905">
                    <w:rPr>
                      <w:sz w:val="22"/>
                      <w:szCs w:val="22"/>
                    </w:rPr>
                    <w:t xml:space="preserve">   Кочковского района Новосибирской области  за счет средств местного бюджета</w:t>
                  </w:r>
                </w:p>
              </w:tc>
              <w:tc>
                <w:tcPr>
                  <w:tcW w:w="709" w:type="dxa"/>
                  <w:tcBorders>
                    <w:top w:val="single" w:sz="6" w:space="0" w:color="auto"/>
                    <w:left w:val="single" w:sz="6" w:space="0" w:color="auto"/>
                    <w:bottom w:val="single" w:sz="6" w:space="0" w:color="auto"/>
                    <w:right w:val="single" w:sz="6" w:space="0" w:color="auto"/>
                  </w:tcBorders>
                </w:tcPr>
                <w:p w14:paraId="6BECEF13" w14:textId="77777777" w:rsidR="00A31F70" w:rsidRPr="00387905" w:rsidRDefault="00A31F70" w:rsidP="005C5ECD">
                  <w:pPr>
                    <w:autoSpaceDE w:val="0"/>
                    <w:autoSpaceDN w:val="0"/>
                    <w:adjustRightInd w:val="0"/>
                    <w:rPr>
                      <w:sz w:val="22"/>
                      <w:szCs w:val="22"/>
                    </w:rPr>
                  </w:pPr>
                  <w:r w:rsidRPr="00387905">
                    <w:rPr>
                      <w:sz w:val="22"/>
                      <w:szCs w:val="22"/>
                    </w:rPr>
                    <w:t>0314</w:t>
                  </w:r>
                </w:p>
              </w:tc>
              <w:tc>
                <w:tcPr>
                  <w:tcW w:w="1559" w:type="dxa"/>
                  <w:tcBorders>
                    <w:top w:val="single" w:sz="6" w:space="0" w:color="auto"/>
                    <w:left w:val="single" w:sz="6" w:space="0" w:color="auto"/>
                    <w:bottom w:val="single" w:sz="6" w:space="0" w:color="auto"/>
                    <w:right w:val="single" w:sz="6" w:space="0" w:color="auto"/>
                  </w:tcBorders>
                </w:tcPr>
                <w:p w14:paraId="7B9C9B9E" w14:textId="77777777" w:rsidR="00A31F70" w:rsidRPr="00387905" w:rsidRDefault="00A31F70" w:rsidP="005C5ECD">
                  <w:pPr>
                    <w:autoSpaceDE w:val="0"/>
                    <w:autoSpaceDN w:val="0"/>
                    <w:adjustRightInd w:val="0"/>
                    <w:rPr>
                      <w:sz w:val="22"/>
                      <w:szCs w:val="22"/>
                    </w:rPr>
                  </w:pPr>
                  <w:r w:rsidRPr="00387905">
                    <w:rPr>
                      <w:sz w:val="22"/>
                      <w:szCs w:val="22"/>
                    </w:rPr>
                    <w:t>73.3.00.00000</w:t>
                  </w:r>
                </w:p>
              </w:tc>
              <w:tc>
                <w:tcPr>
                  <w:tcW w:w="567" w:type="dxa"/>
                  <w:tcBorders>
                    <w:top w:val="single" w:sz="6" w:space="0" w:color="auto"/>
                    <w:left w:val="single" w:sz="6" w:space="0" w:color="auto"/>
                    <w:bottom w:val="single" w:sz="6" w:space="0" w:color="auto"/>
                    <w:right w:val="single" w:sz="6" w:space="0" w:color="auto"/>
                  </w:tcBorders>
                </w:tcPr>
                <w:p w14:paraId="420AF602"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398C7D13" w14:textId="77777777" w:rsidR="00A31F70" w:rsidRPr="00387905" w:rsidRDefault="00A31F70" w:rsidP="005C5ECD">
                  <w:pPr>
                    <w:jc w:val="center"/>
                    <w:rPr>
                      <w:sz w:val="22"/>
                      <w:szCs w:val="22"/>
                    </w:rPr>
                  </w:pPr>
                  <w:r w:rsidRPr="00387905">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5DA70D47"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6CB552A7"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1FFABB36"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012EBF2E"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реализацию мероприятий муниципальной программы "Профилактика првонарушений в Красносибирском сельсовете Кочковского </w:t>
                  </w:r>
                  <w:r w:rsidRPr="00387905">
                    <w:rPr>
                      <w:sz w:val="22"/>
                      <w:szCs w:val="22"/>
                    </w:rPr>
                    <w:lastRenderedPageBreak/>
                    <w:t>района Новосибирской области " за счет средств местного бюджета</w:t>
                  </w:r>
                </w:p>
              </w:tc>
              <w:tc>
                <w:tcPr>
                  <w:tcW w:w="709" w:type="dxa"/>
                  <w:tcBorders>
                    <w:top w:val="single" w:sz="6" w:space="0" w:color="auto"/>
                    <w:left w:val="single" w:sz="6" w:space="0" w:color="auto"/>
                    <w:bottom w:val="single" w:sz="6" w:space="0" w:color="auto"/>
                    <w:right w:val="single" w:sz="6" w:space="0" w:color="auto"/>
                  </w:tcBorders>
                </w:tcPr>
                <w:p w14:paraId="79690899" w14:textId="77777777" w:rsidR="00A31F70" w:rsidRPr="00387905" w:rsidRDefault="00A31F70" w:rsidP="005C5ECD">
                  <w:pPr>
                    <w:autoSpaceDE w:val="0"/>
                    <w:autoSpaceDN w:val="0"/>
                    <w:adjustRightInd w:val="0"/>
                    <w:rPr>
                      <w:sz w:val="22"/>
                      <w:szCs w:val="22"/>
                    </w:rPr>
                  </w:pPr>
                  <w:r w:rsidRPr="00387905">
                    <w:rPr>
                      <w:sz w:val="22"/>
                      <w:szCs w:val="22"/>
                    </w:rPr>
                    <w:lastRenderedPageBreak/>
                    <w:t>0314</w:t>
                  </w:r>
                </w:p>
              </w:tc>
              <w:tc>
                <w:tcPr>
                  <w:tcW w:w="1559" w:type="dxa"/>
                  <w:tcBorders>
                    <w:top w:val="single" w:sz="6" w:space="0" w:color="auto"/>
                    <w:left w:val="single" w:sz="6" w:space="0" w:color="auto"/>
                    <w:bottom w:val="single" w:sz="6" w:space="0" w:color="auto"/>
                    <w:right w:val="single" w:sz="6" w:space="0" w:color="auto"/>
                  </w:tcBorders>
                </w:tcPr>
                <w:p w14:paraId="4D7BD1F5" w14:textId="77777777" w:rsidR="00A31F70" w:rsidRPr="00387905" w:rsidRDefault="00A31F70" w:rsidP="005C5ECD">
                  <w:pPr>
                    <w:autoSpaceDE w:val="0"/>
                    <w:autoSpaceDN w:val="0"/>
                    <w:adjustRightInd w:val="0"/>
                    <w:rPr>
                      <w:sz w:val="22"/>
                      <w:szCs w:val="22"/>
                    </w:rPr>
                  </w:pPr>
                  <w:r w:rsidRPr="00387905">
                    <w:rPr>
                      <w:sz w:val="22"/>
                      <w:szCs w:val="22"/>
                    </w:rPr>
                    <w:t>73.3.05.03140</w:t>
                  </w:r>
                </w:p>
              </w:tc>
              <w:tc>
                <w:tcPr>
                  <w:tcW w:w="567" w:type="dxa"/>
                  <w:tcBorders>
                    <w:top w:val="single" w:sz="6" w:space="0" w:color="auto"/>
                    <w:left w:val="single" w:sz="6" w:space="0" w:color="auto"/>
                    <w:bottom w:val="single" w:sz="6" w:space="0" w:color="auto"/>
                    <w:right w:val="single" w:sz="6" w:space="0" w:color="auto"/>
                  </w:tcBorders>
                </w:tcPr>
                <w:p w14:paraId="22327EE5"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063AD755" w14:textId="77777777" w:rsidR="00A31F70" w:rsidRPr="00387905" w:rsidRDefault="00A31F70" w:rsidP="005C5ECD">
                  <w:pPr>
                    <w:jc w:val="center"/>
                    <w:rPr>
                      <w:sz w:val="22"/>
                      <w:szCs w:val="22"/>
                    </w:rPr>
                  </w:pPr>
                  <w:r w:rsidRPr="00387905">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1A639DF1"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7AAED3A8"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3C94BA9C"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70ECBEBC" w14:textId="77777777" w:rsidR="00A31F70" w:rsidRPr="00387905" w:rsidRDefault="00A31F70" w:rsidP="005C5ECD">
                  <w:pPr>
                    <w:autoSpaceDE w:val="0"/>
                    <w:autoSpaceDN w:val="0"/>
                    <w:adjustRightInd w:val="0"/>
                    <w:jc w:val="both"/>
                    <w:rPr>
                      <w:sz w:val="22"/>
                      <w:szCs w:val="22"/>
                    </w:rPr>
                  </w:pPr>
                  <w:r w:rsidRPr="00387905">
                    <w:rPr>
                      <w:sz w:val="22"/>
                      <w:szCs w:val="22"/>
                    </w:rPr>
                    <w:lastRenderedPageBreak/>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14:paraId="455E345F" w14:textId="77777777" w:rsidR="00A31F70" w:rsidRPr="00387905" w:rsidRDefault="00A31F70" w:rsidP="005C5ECD">
                  <w:pPr>
                    <w:autoSpaceDE w:val="0"/>
                    <w:autoSpaceDN w:val="0"/>
                    <w:adjustRightInd w:val="0"/>
                    <w:rPr>
                      <w:sz w:val="22"/>
                      <w:szCs w:val="22"/>
                    </w:rPr>
                  </w:pPr>
                  <w:r w:rsidRPr="00387905">
                    <w:rPr>
                      <w:sz w:val="22"/>
                      <w:szCs w:val="22"/>
                    </w:rPr>
                    <w:t>0314</w:t>
                  </w:r>
                </w:p>
              </w:tc>
              <w:tc>
                <w:tcPr>
                  <w:tcW w:w="1559" w:type="dxa"/>
                  <w:tcBorders>
                    <w:top w:val="single" w:sz="6" w:space="0" w:color="auto"/>
                    <w:left w:val="single" w:sz="6" w:space="0" w:color="auto"/>
                    <w:bottom w:val="single" w:sz="6" w:space="0" w:color="auto"/>
                    <w:right w:val="single" w:sz="6" w:space="0" w:color="auto"/>
                  </w:tcBorders>
                </w:tcPr>
                <w:p w14:paraId="4A0C06F0" w14:textId="77777777" w:rsidR="00A31F70" w:rsidRPr="00387905" w:rsidRDefault="00A31F70" w:rsidP="005C5ECD">
                  <w:pPr>
                    <w:autoSpaceDE w:val="0"/>
                    <w:autoSpaceDN w:val="0"/>
                    <w:adjustRightInd w:val="0"/>
                    <w:rPr>
                      <w:sz w:val="22"/>
                      <w:szCs w:val="22"/>
                    </w:rPr>
                  </w:pPr>
                  <w:r w:rsidRPr="00387905">
                    <w:rPr>
                      <w:sz w:val="22"/>
                      <w:szCs w:val="22"/>
                    </w:rPr>
                    <w:t>73.3.05.03140</w:t>
                  </w:r>
                </w:p>
              </w:tc>
              <w:tc>
                <w:tcPr>
                  <w:tcW w:w="567" w:type="dxa"/>
                  <w:tcBorders>
                    <w:top w:val="single" w:sz="6" w:space="0" w:color="auto"/>
                    <w:left w:val="single" w:sz="6" w:space="0" w:color="auto"/>
                    <w:bottom w:val="single" w:sz="6" w:space="0" w:color="auto"/>
                    <w:right w:val="single" w:sz="6" w:space="0" w:color="auto"/>
                  </w:tcBorders>
                </w:tcPr>
                <w:p w14:paraId="4A730AA4"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3A6C0D2C" w14:textId="77777777" w:rsidR="00A31F70" w:rsidRPr="00387905" w:rsidRDefault="00A31F70" w:rsidP="005C5ECD">
                  <w:pPr>
                    <w:jc w:val="center"/>
                    <w:rPr>
                      <w:sz w:val="22"/>
                      <w:szCs w:val="22"/>
                    </w:rPr>
                  </w:pPr>
                  <w:r w:rsidRPr="00387905">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5E42116C"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27A33E2B"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34571EAB" w14:textId="77777777" w:rsidTr="005C5ECD">
              <w:trPr>
                <w:trHeight w:val="164"/>
              </w:trPr>
              <w:tc>
                <w:tcPr>
                  <w:tcW w:w="4044" w:type="dxa"/>
                  <w:tcBorders>
                    <w:top w:val="single" w:sz="6" w:space="0" w:color="auto"/>
                    <w:left w:val="single" w:sz="6" w:space="0" w:color="auto"/>
                    <w:bottom w:val="single" w:sz="4" w:space="0" w:color="auto"/>
                    <w:right w:val="single" w:sz="6" w:space="0" w:color="auto"/>
                  </w:tcBorders>
                </w:tcPr>
                <w:p w14:paraId="30C7B4FC"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709" w:type="dxa"/>
                  <w:tcBorders>
                    <w:top w:val="single" w:sz="6" w:space="0" w:color="auto"/>
                    <w:left w:val="single" w:sz="6" w:space="0" w:color="auto"/>
                    <w:bottom w:val="single" w:sz="6" w:space="0" w:color="auto"/>
                    <w:right w:val="single" w:sz="6" w:space="0" w:color="auto"/>
                  </w:tcBorders>
                </w:tcPr>
                <w:p w14:paraId="7876F7DE" w14:textId="77777777" w:rsidR="00A31F70" w:rsidRPr="00387905" w:rsidRDefault="00A31F70" w:rsidP="005C5ECD">
                  <w:pPr>
                    <w:autoSpaceDE w:val="0"/>
                    <w:autoSpaceDN w:val="0"/>
                    <w:adjustRightInd w:val="0"/>
                    <w:rPr>
                      <w:sz w:val="22"/>
                      <w:szCs w:val="22"/>
                    </w:rPr>
                  </w:pPr>
                  <w:r w:rsidRPr="00387905">
                    <w:rPr>
                      <w:sz w:val="22"/>
                      <w:szCs w:val="22"/>
                    </w:rPr>
                    <w:t>0314</w:t>
                  </w:r>
                </w:p>
              </w:tc>
              <w:tc>
                <w:tcPr>
                  <w:tcW w:w="1559" w:type="dxa"/>
                  <w:tcBorders>
                    <w:top w:val="single" w:sz="6" w:space="0" w:color="auto"/>
                    <w:left w:val="single" w:sz="6" w:space="0" w:color="auto"/>
                    <w:bottom w:val="single" w:sz="6" w:space="0" w:color="auto"/>
                    <w:right w:val="single" w:sz="6" w:space="0" w:color="auto"/>
                  </w:tcBorders>
                </w:tcPr>
                <w:p w14:paraId="070FF511" w14:textId="77777777" w:rsidR="00A31F70" w:rsidRPr="00387905" w:rsidRDefault="00A31F70" w:rsidP="005C5ECD">
                  <w:pPr>
                    <w:autoSpaceDE w:val="0"/>
                    <w:autoSpaceDN w:val="0"/>
                    <w:adjustRightInd w:val="0"/>
                    <w:rPr>
                      <w:sz w:val="22"/>
                      <w:szCs w:val="22"/>
                    </w:rPr>
                  </w:pPr>
                  <w:r w:rsidRPr="00387905">
                    <w:rPr>
                      <w:sz w:val="22"/>
                      <w:szCs w:val="22"/>
                    </w:rPr>
                    <w:t>73.3.05.03140</w:t>
                  </w:r>
                </w:p>
              </w:tc>
              <w:tc>
                <w:tcPr>
                  <w:tcW w:w="567" w:type="dxa"/>
                  <w:tcBorders>
                    <w:top w:val="single" w:sz="6" w:space="0" w:color="auto"/>
                    <w:left w:val="single" w:sz="6" w:space="0" w:color="auto"/>
                    <w:bottom w:val="single" w:sz="6" w:space="0" w:color="auto"/>
                    <w:right w:val="single" w:sz="6" w:space="0" w:color="auto"/>
                  </w:tcBorders>
                </w:tcPr>
                <w:p w14:paraId="0A393292"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6" w:space="0" w:color="auto"/>
                    <w:left w:val="single" w:sz="6" w:space="0" w:color="auto"/>
                    <w:bottom w:val="single" w:sz="4" w:space="0" w:color="auto"/>
                    <w:right w:val="single" w:sz="6" w:space="0" w:color="auto"/>
                  </w:tcBorders>
                </w:tcPr>
                <w:p w14:paraId="4F55B0A7" w14:textId="77777777" w:rsidR="00A31F70" w:rsidRPr="00387905" w:rsidRDefault="00A31F70" w:rsidP="005C5ECD">
                  <w:pPr>
                    <w:jc w:val="center"/>
                    <w:rPr>
                      <w:sz w:val="22"/>
                      <w:szCs w:val="22"/>
                    </w:rPr>
                  </w:pPr>
                  <w:r w:rsidRPr="00387905">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2566D78D"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93" w:type="dxa"/>
                  <w:tcBorders>
                    <w:top w:val="single" w:sz="6" w:space="0" w:color="auto"/>
                    <w:left w:val="single" w:sz="6" w:space="0" w:color="auto"/>
                    <w:bottom w:val="single" w:sz="4" w:space="0" w:color="auto"/>
                    <w:right w:val="single" w:sz="6" w:space="0" w:color="auto"/>
                  </w:tcBorders>
                </w:tcPr>
                <w:p w14:paraId="756810BD"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3D756907" w14:textId="77777777" w:rsidTr="005C5ECD">
              <w:trPr>
                <w:trHeight w:val="180"/>
              </w:trPr>
              <w:tc>
                <w:tcPr>
                  <w:tcW w:w="4044" w:type="dxa"/>
                  <w:tcBorders>
                    <w:top w:val="single" w:sz="6" w:space="0" w:color="auto"/>
                    <w:left w:val="single" w:sz="6" w:space="0" w:color="auto"/>
                    <w:bottom w:val="single" w:sz="6" w:space="0" w:color="auto"/>
                    <w:right w:val="single" w:sz="6" w:space="0" w:color="auto"/>
                  </w:tcBorders>
                </w:tcPr>
                <w:p w14:paraId="0D405147" w14:textId="77777777" w:rsidR="00A31F70" w:rsidRPr="00387905" w:rsidRDefault="00A31F70" w:rsidP="005C5ECD">
                  <w:pPr>
                    <w:autoSpaceDE w:val="0"/>
                    <w:autoSpaceDN w:val="0"/>
                    <w:adjustRightInd w:val="0"/>
                    <w:jc w:val="both"/>
                    <w:rPr>
                      <w:b/>
                      <w:bCs/>
                      <w:sz w:val="22"/>
                      <w:szCs w:val="22"/>
                    </w:rPr>
                  </w:pPr>
                  <w:r w:rsidRPr="00387905">
                    <w:rPr>
                      <w:b/>
                      <w:bCs/>
                      <w:sz w:val="22"/>
                      <w:szCs w:val="22"/>
                    </w:rPr>
                    <w:t>НАЦИОНАЛЬНАЯ ЭКОНОМИКА</w:t>
                  </w:r>
                </w:p>
              </w:tc>
              <w:tc>
                <w:tcPr>
                  <w:tcW w:w="709" w:type="dxa"/>
                  <w:tcBorders>
                    <w:top w:val="single" w:sz="6" w:space="0" w:color="auto"/>
                    <w:left w:val="single" w:sz="6" w:space="0" w:color="auto"/>
                    <w:bottom w:val="single" w:sz="6" w:space="0" w:color="auto"/>
                    <w:right w:val="single" w:sz="6" w:space="0" w:color="auto"/>
                  </w:tcBorders>
                </w:tcPr>
                <w:p w14:paraId="777ACB62" w14:textId="77777777" w:rsidR="00A31F70" w:rsidRPr="00387905" w:rsidRDefault="00A31F70" w:rsidP="005C5ECD">
                  <w:pPr>
                    <w:autoSpaceDE w:val="0"/>
                    <w:autoSpaceDN w:val="0"/>
                    <w:adjustRightInd w:val="0"/>
                    <w:rPr>
                      <w:b/>
                      <w:bCs/>
                      <w:sz w:val="22"/>
                      <w:szCs w:val="22"/>
                    </w:rPr>
                  </w:pPr>
                  <w:r w:rsidRPr="00387905">
                    <w:rPr>
                      <w:b/>
                      <w:bCs/>
                      <w:sz w:val="22"/>
                      <w:szCs w:val="22"/>
                    </w:rPr>
                    <w:t>0400</w:t>
                  </w:r>
                </w:p>
              </w:tc>
              <w:tc>
                <w:tcPr>
                  <w:tcW w:w="1559" w:type="dxa"/>
                  <w:tcBorders>
                    <w:top w:val="single" w:sz="6" w:space="0" w:color="auto"/>
                    <w:left w:val="single" w:sz="6" w:space="0" w:color="auto"/>
                    <w:bottom w:val="single" w:sz="6" w:space="0" w:color="auto"/>
                    <w:right w:val="single" w:sz="6" w:space="0" w:color="auto"/>
                  </w:tcBorders>
                </w:tcPr>
                <w:p w14:paraId="3CD97074" w14:textId="77777777" w:rsidR="00A31F70" w:rsidRPr="00387905" w:rsidRDefault="00A31F70" w:rsidP="005C5ECD">
                  <w:pPr>
                    <w:autoSpaceDE w:val="0"/>
                    <w:autoSpaceDN w:val="0"/>
                    <w:adjustRightInd w:val="0"/>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14:paraId="7CBBE3BC" w14:textId="77777777" w:rsidR="00A31F70" w:rsidRPr="00387905" w:rsidRDefault="00A31F70" w:rsidP="005C5ECD">
                  <w:pPr>
                    <w:autoSpaceDE w:val="0"/>
                    <w:autoSpaceDN w:val="0"/>
                    <w:adjustRightInd w:val="0"/>
                    <w:rPr>
                      <w:b/>
                      <w:bCs/>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1C9C15" w14:textId="77777777" w:rsidR="00A31F70" w:rsidRPr="00387905" w:rsidRDefault="00A31F70" w:rsidP="005C5ECD">
                  <w:pPr>
                    <w:jc w:val="center"/>
                    <w:rPr>
                      <w:b/>
                      <w:sz w:val="22"/>
                      <w:szCs w:val="22"/>
                    </w:rPr>
                  </w:pPr>
                  <w:r w:rsidRPr="00387905">
                    <w:rPr>
                      <w:b/>
                      <w:sz w:val="22"/>
                      <w:szCs w:val="22"/>
                    </w:rPr>
                    <w:t>1 120,60</w:t>
                  </w:r>
                </w:p>
              </w:tc>
              <w:tc>
                <w:tcPr>
                  <w:tcW w:w="992" w:type="dxa"/>
                  <w:tcBorders>
                    <w:top w:val="single" w:sz="6" w:space="0" w:color="auto"/>
                    <w:left w:val="single" w:sz="6" w:space="0" w:color="auto"/>
                    <w:bottom w:val="single" w:sz="4" w:space="0" w:color="auto"/>
                    <w:right w:val="single" w:sz="6" w:space="0" w:color="auto"/>
                  </w:tcBorders>
                </w:tcPr>
                <w:p w14:paraId="179CA3FA" w14:textId="77777777" w:rsidR="00A31F70" w:rsidRPr="00387905" w:rsidRDefault="00A31F70" w:rsidP="005C5ECD">
                  <w:pPr>
                    <w:jc w:val="center"/>
                    <w:rPr>
                      <w:b/>
                      <w:sz w:val="22"/>
                      <w:szCs w:val="22"/>
                    </w:rPr>
                  </w:pPr>
                  <w:r w:rsidRPr="00387905">
                    <w:rPr>
                      <w:b/>
                      <w:sz w:val="22"/>
                      <w:szCs w:val="22"/>
                    </w:rPr>
                    <w:t>2973,16</w:t>
                  </w:r>
                </w:p>
              </w:tc>
              <w:tc>
                <w:tcPr>
                  <w:tcW w:w="993" w:type="dxa"/>
                  <w:tcBorders>
                    <w:top w:val="single" w:sz="6" w:space="0" w:color="auto"/>
                    <w:left w:val="single" w:sz="6" w:space="0" w:color="auto"/>
                    <w:bottom w:val="single" w:sz="4" w:space="0" w:color="auto"/>
                    <w:right w:val="single" w:sz="6" w:space="0" w:color="auto"/>
                  </w:tcBorders>
                </w:tcPr>
                <w:p w14:paraId="6F4B7932" w14:textId="77777777" w:rsidR="00A31F70" w:rsidRPr="00387905" w:rsidRDefault="00A31F70" w:rsidP="005C5ECD">
                  <w:pPr>
                    <w:jc w:val="center"/>
                    <w:rPr>
                      <w:b/>
                      <w:sz w:val="22"/>
                      <w:szCs w:val="22"/>
                    </w:rPr>
                  </w:pPr>
                  <w:r w:rsidRPr="00387905">
                    <w:rPr>
                      <w:b/>
                      <w:sz w:val="22"/>
                      <w:szCs w:val="22"/>
                    </w:rPr>
                    <w:t>2851,46</w:t>
                  </w:r>
                </w:p>
              </w:tc>
            </w:tr>
            <w:tr w:rsidR="00387905" w:rsidRPr="00387905" w14:paraId="5B820FC5" w14:textId="77777777" w:rsidTr="005C5ECD">
              <w:trPr>
                <w:trHeight w:val="260"/>
              </w:trPr>
              <w:tc>
                <w:tcPr>
                  <w:tcW w:w="4044" w:type="dxa"/>
                  <w:tcBorders>
                    <w:top w:val="single" w:sz="6" w:space="0" w:color="auto"/>
                    <w:left w:val="single" w:sz="6" w:space="0" w:color="auto"/>
                    <w:bottom w:val="single" w:sz="6" w:space="0" w:color="auto"/>
                    <w:right w:val="single" w:sz="6" w:space="0" w:color="auto"/>
                  </w:tcBorders>
                </w:tcPr>
                <w:p w14:paraId="5C4B00BE" w14:textId="77777777" w:rsidR="00A31F70" w:rsidRPr="00387905" w:rsidRDefault="00A31F70" w:rsidP="005C5ECD">
                  <w:pPr>
                    <w:autoSpaceDE w:val="0"/>
                    <w:autoSpaceDN w:val="0"/>
                    <w:adjustRightInd w:val="0"/>
                    <w:jc w:val="both"/>
                    <w:rPr>
                      <w:sz w:val="22"/>
                      <w:szCs w:val="22"/>
                    </w:rPr>
                  </w:pPr>
                  <w:r w:rsidRPr="00387905">
                    <w:rPr>
                      <w:sz w:val="22"/>
                      <w:szCs w:val="22"/>
                    </w:rPr>
                    <w:t>Дорожное хозяйство (дорожные фонды)</w:t>
                  </w:r>
                </w:p>
              </w:tc>
              <w:tc>
                <w:tcPr>
                  <w:tcW w:w="709" w:type="dxa"/>
                  <w:tcBorders>
                    <w:top w:val="single" w:sz="6" w:space="0" w:color="auto"/>
                    <w:left w:val="single" w:sz="6" w:space="0" w:color="auto"/>
                    <w:bottom w:val="single" w:sz="6" w:space="0" w:color="auto"/>
                    <w:right w:val="single" w:sz="6" w:space="0" w:color="auto"/>
                  </w:tcBorders>
                </w:tcPr>
                <w:p w14:paraId="446852A3" w14:textId="77777777" w:rsidR="00A31F70" w:rsidRPr="00387905" w:rsidRDefault="00A31F70" w:rsidP="005C5ECD">
                  <w:pPr>
                    <w:autoSpaceDE w:val="0"/>
                    <w:autoSpaceDN w:val="0"/>
                    <w:adjustRightInd w:val="0"/>
                    <w:rPr>
                      <w:sz w:val="22"/>
                      <w:szCs w:val="22"/>
                    </w:rPr>
                  </w:pPr>
                  <w:r w:rsidRPr="00387905">
                    <w:rPr>
                      <w:sz w:val="22"/>
                      <w:szCs w:val="22"/>
                    </w:rPr>
                    <w:t>0409</w:t>
                  </w:r>
                </w:p>
              </w:tc>
              <w:tc>
                <w:tcPr>
                  <w:tcW w:w="1559" w:type="dxa"/>
                  <w:tcBorders>
                    <w:top w:val="single" w:sz="6" w:space="0" w:color="auto"/>
                    <w:left w:val="single" w:sz="6" w:space="0" w:color="auto"/>
                    <w:bottom w:val="single" w:sz="6" w:space="0" w:color="auto"/>
                    <w:right w:val="single" w:sz="6" w:space="0" w:color="auto"/>
                  </w:tcBorders>
                </w:tcPr>
                <w:p w14:paraId="71371A58" w14:textId="77777777" w:rsidR="00A31F70" w:rsidRPr="00387905" w:rsidRDefault="00A31F70" w:rsidP="005C5ECD">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69FA87B8"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B359175" w14:textId="77777777" w:rsidR="00A31F70" w:rsidRPr="00387905" w:rsidRDefault="00A31F70" w:rsidP="005C5ECD">
                  <w:pPr>
                    <w:jc w:val="center"/>
                    <w:rPr>
                      <w:sz w:val="22"/>
                      <w:szCs w:val="22"/>
                    </w:rPr>
                  </w:pPr>
                  <w:r w:rsidRPr="00387905">
                    <w:rPr>
                      <w:sz w:val="22"/>
                      <w:szCs w:val="22"/>
                    </w:rPr>
                    <w:t>1120,10</w:t>
                  </w:r>
                </w:p>
              </w:tc>
              <w:tc>
                <w:tcPr>
                  <w:tcW w:w="992" w:type="dxa"/>
                  <w:tcBorders>
                    <w:top w:val="single" w:sz="6" w:space="0" w:color="auto"/>
                    <w:left w:val="single" w:sz="6" w:space="0" w:color="auto"/>
                    <w:bottom w:val="single" w:sz="4" w:space="0" w:color="auto"/>
                    <w:right w:val="single" w:sz="6" w:space="0" w:color="auto"/>
                  </w:tcBorders>
                </w:tcPr>
                <w:p w14:paraId="611A19C2" w14:textId="77777777" w:rsidR="00A31F70" w:rsidRPr="00387905" w:rsidRDefault="00A31F70" w:rsidP="005C5ECD">
                  <w:pPr>
                    <w:jc w:val="center"/>
                    <w:rPr>
                      <w:sz w:val="22"/>
                      <w:szCs w:val="22"/>
                    </w:rPr>
                  </w:pPr>
                  <w:r w:rsidRPr="00387905">
                    <w:rPr>
                      <w:sz w:val="22"/>
                      <w:szCs w:val="22"/>
                    </w:rPr>
                    <w:t>2973,16</w:t>
                  </w:r>
                </w:p>
              </w:tc>
              <w:tc>
                <w:tcPr>
                  <w:tcW w:w="993" w:type="dxa"/>
                  <w:tcBorders>
                    <w:top w:val="single" w:sz="6" w:space="0" w:color="auto"/>
                    <w:left w:val="single" w:sz="6" w:space="0" w:color="auto"/>
                    <w:bottom w:val="single" w:sz="4" w:space="0" w:color="auto"/>
                    <w:right w:val="single" w:sz="6" w:space="0" w:color="auto"/>
                  </w:tcBorders>
                </w:tcPr>
                <w:p w14:paraId="415B02AA" w14:textId="77777777" w:rsidR="00A31F70" w:rsidRPr="00387905" w:rsidRDefault="00A31F70" w:rsidP="005C5ECD">
                  <w:pPr>
                    <w:jc w:val="center"/>
                    <w:rPr>
                      <w:sz w:val="22"/>
                      <w:szCs w:val="22"/>
                    </w:rPr>
                  </w:pPr>
                  <w:r w:rsidRPr="00387905">
                    <w:rPr>
                      <w:sz w:val="22"/>
                      <w:szCs w:val="22"/>
                    </w:rPr>
                    <w:t>2851,46</w:t>
                  </w:r>
                </w:p>
              </w:tc>
            </w:tr>
            <w:tr w:rsidR="00387905" w:rsidRPr="00387905" w14:paraId="3A0571C9" w14:textId="77777777" w:rsidTr="005C5ECD">
              <w:trPr>
                <w:trHeight w:val="260"/>
              </w:trPr>
              <w:tc>
                <w:tcPr>
                  <w:tcW w:w="4044" w:type="dxa"/>
                  <w:tcBorders>
                    <w:top w:val="single" w:sz="6" w:space="0" w:color="auto"/>
                    <w:left w:val="single" w:sz="6" w:space="0" w:color="auto"/>
                    <w:bottom w:val="single" w:sz="6" w:space="0" w:color="auto"/>
                    <w:right w:val="single" w:sz="6" w:space="0" w:color="auto"/>
                  </w:tcBorders>
                </w:tcPr>
                <w:p w14:paraId="27A3D481" w14:textId="77777777" w:rsidR="00A31F70" w:rsidRPr="00387905" w:rsidRDefault="00A31F70" w:rsidP="005C5ECD">
                  <w:pPr>
                    <w:autoSpaceDE w:val="0"/>
                    <w:autoSpaceDN w:val="0"/>
                    <w:adjustRightInd w:val="0"/>
                    <w:jc w:val="both"/>
                    <w:rPr>
                      <w:sz w:val="22"/>
                      <w:szCs w:val="22"/>
                    </w:rPr>
                  </w:pPr>
                  <w:r w:rsidRPr="00387905">
                    <w:rPr>
                      <w:sz w:val="22"/>
                      <w:szCs w:val="22"/>
                    </w:rPr>
                    <w:t>Муниципальная программа "Развитие автомобильных дорог местного значения поселений Кочковсого района Новосибирской области "</w:t>
                  </w:r>
                </w:p>
              </w:tc>
              <w:tc>
                <w:tcPr>
                  <w:tcW w:w="709" w:type="dxa"/>
                  <w:tcBorders>
                    <w:top w:val="single" w:sz="6" w:space="0" w:color="auto"/>
                    <w:left w:val="single" w:sz="6" w:space="0" w:color="auto"/>
                    <w:bottom w:val="single" w:sz="4" w:space="0" w:color="auto"/>
                    <w:right w:val="single" w:sz="6" w:space="0" w:color="auto"/>
                  </w:tcBorders>
                </w:tcPr>
                <w:p w14:paraId="531C2DD5" w14:textId="77777777" w:rsidR="00A31F70" w:rsidRPr="00387905" w:rsidRDefault="00A31F70" w:rsidP="005C5ECD">
                  <w:pPr>
                    <w:autoSpaceDE w:val="0"/>
                    <w:autoSpaceDN w:val="0"/>
                    <w:adjustRightInd w:val="0"/>
                    <w:rPr>
                      <w:sz w:val="22"/>
                      <w:szCs w:val="22"/>
                    </w:rPr>
                  </w:pPr>
                  <w:r w:rsidRPr="00387905">
                    <w:rPr>
                      <w:sz w:val="22"/>
                      <w:szCs w:val="22"/>
                    </w:rPr>
                    <w:t>0409</w:t>
                  </w:r>
                </w:p>
              </w:tc>
              <w:tc>
                <w:tcPr>
                  <w:tcW w:w="1559" w:type="dxa"/>
                  <w:tcBorders>
                    <w:top w:val="single" w:sz="6" w:space="0" w:color="auto"/>
                    <w:left w:val="single" w:sz="6" w:space="0" w:color="auto"/>
                    <w:bottom w:val="single" w:sz="4" w:space="0" w:color="auto"/>
                    <w:right w:val="single" w:sz="6" w:space="0" w:color="auto"/>
                  </w:tcBorders>
                </w:tcPr>
                <w:p w14:paraId="7B171D77" w14:textId="77777777" w:rsidR="00A31F70" w:rsidRPr="00387905" w:rsidRDefault="00A31F70" w:rsidP="005C5ECD">
                  <w:pPr>
                    <w:autoSpaceDE w:val="0"/>
                    <w:autoSpaceDN w:val="0"/>
                    <w:adjustRightInd w:val="0"/>
                    <w:rPr>
                      <w:sz w:val="22"/>
                      <w:szCs w:val="22"/>
                    </w:rPr>
                  </w:pPr>
                  <w:r w:rsidRPr="00387905">
                    <w:rPr>
                      <w:sz w:val="22"/>
                      <w:szCs w:val="22"/>
                    </w:rPr>
                    <w:t>74.0.00.00000</w:t>
                  </w:r>
                </w:p>
              </w:tc>
              <w:tc>
                <w:tcPr>
                  <w:tcW w:w="567" w:type="dxa"/>
                  <w:tcBorders>
                    <w:top w:val="single" w:sz="6" w:space="0" w:color="auto"/>
                    <w:left w:val="single" w:sz="6" w:space="0" w:color="auto"/>
                    <w:bottom w:val="single" w:sz="6" w:space="0" w:color="auto"/>
                    <w:right w:val="single" w:sz="6" w:space="0" w:color="auto"/>
                  </w:tcBorders>
                </w:tcPr>
                <w:p w14:paraId="40D25D4F"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61527BEF" w14:textId="77777777" w:rsidR="00A31F70" w:rsidRPr="00387905" w:rsidRDefault="00A31F70" w:rsidP="005C5ECD">
                  <w:pPr>
                    <w:jc w:val="center"/>
                    <w:rPr>
                      <w:sz w:val="22"/>
                      <w:szCs w:val="22"/>
                    </w:rPr>
                  </w:pPr>
                  <w:r w:rsidRPr="00387905">
                    <w:rPr>
                      <w:sz w:val="22"/>
                      <w:szCs w:val="22"/>
                    </w:rPr>
                    <w:t>1120,10</w:t>
                  </w:r>
                </w:p>
              </w:tc>
              <w:tc>
                <w:tcPr>
                  <w:tcW w:w="992" w:type="dxa"/>
                  <w:tcBorders>
                    <w:top w:val="single" w:sz="6" w:space="0" w:color="auto"/>
                    <w:left w:val="single" w:sz="6" w:space="0" w:color="auto"/>
                    <w:bottom w:val="single" w:sz="4" w:space="0" w:color="auto"/>
                    <w:right w:val="single" w:sz="6" w:space="0" w:color="auto"/>
                  </w:tcBorders>
                </w:tcPr>
                <w:p w14:paraId="346970AB" w14:textId="77777777" w:rsidR="00A31F70" w:rsidRPr="00387905" w:rsidRDefault="00A31F70" w:rsidP="005C5ECD">
                  <w:pPr>
                    <w:jc w:val="center"/>
                    <w:rPr>
                      <w:sz w:val="22"/>
                      <w:szCs w:val="22"/>
                    </w:rPr>
                  </w:pPr>
                  <w:r w:rsidRPr="00387905">
                    <w:rPr>
                      <w:sz w:val="22"/>
                      <w:szCs w:val="22"/>
                    </w:rPr>
                    <w:t>2973,16</w:t>
                  </w:r>
                </w:p>
              </w:tc>
              <w:tc>
                <w:tcPr>
                  <w:tcW w:w="993" w:type="dxa"/>
                  <w:tcBorders>
                    <w:top w:val="single" w:sz="6" w:space="0" w:color="auto"/>
                    <w:left w:val="single" w:sz="6" w:space="0" w:color="auto"/>
                    <w:bottom w:val="single" w:sz="4" w:space="0" w:color="auto"/>
                    <w:right w:val="single" w:sz="6" w:space="0" w:color="auto"/>
                  </w:tcBorders>
                </w:tcPr>
                <w:p w14:paraId="4C1418BA" w14:textId="77777777" w:rsidR="00A31F70" w:rsidRPr="00387905" w:rsidRDefault="00A31F70" w:rsidP="005C5ECD">
                  <w:pPr>
                    <w:jc w:val="center"/>
                    <w:rPr>
                      <w:sz w:val="22"/>
                      <w:szCs w:val="22"/>
                    </w:rPr>
                  </w:pPr>
                  <w:r w:rsidRPr="00387905">
                    <w:rPr>
                      <w:sz w:val="22"/>
                      <w:szCs w:val="22"/>
                    </w:rPr>
                    <w:t>2851,46</w:t>
                  </w:r>
                </w:p>
              </w:tc>
            </w:tr>
            <w:tr w:rsidR="00387905" w:rsidRPr="00387905" w14:paraId="3245B243" w14:textId="77777777" w:rsidTr="005C5ECD">
              <w:trPr>
                <w:trHeight w:val="509"/>
              </w:trPr>
              <w:tc>
                <w:tcPr>
                  <w:tcW w:w="4044" w:type="dxa"/>
                  <w:tcBorders>
                    <w:top w:val="single" w:sz="6" w:space="0" w:color="auto"/>
                    <w:left w:val="single" w:sz="6" w:space="0" w:color="auto"/>
                    <w:bottom w:val="single" w:sz="4" w:space="0" w:color="auto"/>
                    <w:right w:val="single" w:sz="6" w:space="0" w:color="auto"/>
                  </w:tcBorders>
                </w:tcPr>
                <w:p w14:paraId="7DEAFA2B" w14:textId="77777777" w:rsidR="00A31F70" w:rsidRPr="00387905" w:rsidRDefault="00A31F70" w:rsidP="005C5ECD">
                  <w:pPr>
                    <w:autoSpaceDE w:val="0"/>
                    <w:autoSpaceDN w:val="0"/>
                    <w:adjustRightInd w:val="0"/>
                    <w:jc w:val="both"/>
                    <w:rPr>
                      <w:sz w:val="22"/>
                      <w:szCs w:val="22"/>
                    </w:rPr>
                  </w:pPr>
                  <w:r w:rsidRPr="00387905">
                    <w:rPr>
                      <w:sz w:val="22"/>
                      <w:szCs w:val="22"/>
                    </w:rPr>
                    <w:t xml:space="preserve">Муниципальная </w:t>
                  </w:r>
                  <w:proofErr w:type="gramStart"/>
                  <w:r w:rsidRPr="00387905">
                    <w:rPr>
                      <w:sz w:val="22"/>
                      <w:szCs w:val="22"/>
                    </w:rPr>
                    <w:t>программа  Красносибирского</w:t>
                  </w:r>
                  <w:proofErr w:type="gramEnd"/>
                  <w:r w:rsidRPr="00387905">
                    <w:rPr>
                      <w:sz w:val="22"/>
                      <w:szCs w:val="22"/>
                    </w:rPr>
                    <w:t xml:space="preserve">  сельсовета Кочковского района Новосибирской области  "Обеспечение безопасности дорожного движения на территории Красносибирского сельсовета Кочковского района Новосибирской области"</w:t>
                  </w:r>
                </w:p>
              </w:tc>
              <w:tc>
                <w:tcPr>
                  <w:tcW w:w="709" w:type="dxa"/>
                  <w:tcBorders>
                    <w:top w:val="single" w:sz="6" w:space="0" w:color="auto"/>
                    <w:left w:val="single" w:sz="6" w:space="0" w:color="auto"/>
                    <w:bottom w:val="single" w:sz="4" w:space="0" w:color="auto"/>
                    <w:right w:val="single" w:sz="6" w:space="0" w:color="auto"/>
                  </w:tcBorders>
                </w:tcPr>
                <w:p w14:paraId="3A8C2EC5" w14:textId="77777777" w:rsidR="00A31F70" w:rsidRPr="00387905" w:rsidRDefault="00A31F70" w:rsidP="005C5ECD">
                  <w:pPr>
                    <w:autoSpaceDE w:val="0"/>
                    <w:autoSpaceDN w:val="0"/>
                    <w:adjustRightInd w:val="0"/>
                    <w:rPr>
                      <w:sz w:val="22"/>
                      <w:szCs w:val="22"/>
                    </w:rPr>
                  </w:pPr>
                  <w:r w:rsidRPr="00387905">
                    <w:rPr>
                      <w:sz w:val="22"/>
                      <w:szCs w:val="22"/>
                    </w:rPr>
                    <w:t>0409</w:t>
                  </w:r>
                </w:p>
              </w:tc>
              <w:tc>
                <w:tcPr>
                  <w:tcW w:w="1559" w:type="dxa"/>
                  <w:tcBorders>
                    <w:top w:val="single" w:sz="6" w:space="0" w:color="auto"/>
                    <w:left w:val="single" w:sz="6" w:space="0" w:color="auto"/>
                    <w:bottom w:val="single" w:sz="4" w:space="0" w:color="auto"/>
                    <w:right w:val="single" w:sz="6" w:space="0" w:color="auto"/>
                  </w:tcBorders>
                </w:tcPr>
                <w:p w14:paraId="2EEB0BD1" w14:textId="77777777" w:rsidR="00A31F70" w:rsidRPr="00387905" w:rsidRDefault="00A31F70" w:rsidP="005C5ECD">
                  <w:pPr>
                    <w:autoSpaceDE w:val="0"/>
                    <w:autoSpaceDN w:val="0"/>
                    <w:adjustRightInd w:val="0"/>
                    <w:rPr>
                      <w:sz w:val="22"/>
                      <w:szCs w:val="22"/>
                    </w:rPr>
                  </w:pPr>
                  <w:r w:rsidRPr="00387905">
                    <w:rPr>
                      <w:sz w:val="22"/>
                      <w:szCs w:val="22"/>
                    </w:rPr>
                    <w:t>74.0.05.00000</w:t>
                  </w:r>
                </w:p>
              </w:tc>
              <w:tc>
                <w:tcPr>
                  <w:tcW w:w="567" w:type="dxa"/>
                  <w:tcBorders>
                    <w:top w:val="single" w:sz="6" w:space="0" w:color="auto"/>
                    <w:left w:val="single" w:sz="6" w:space="0" w:color="auto"/>
                    <w:bottom w:val="single" w:sz="4" w:space="0" w:color="auto"/>
                    <w:right w:val="single" w:sz="6" w:space="0" w:color="auto"/>
                  </w:tcBorders>
                </w:tcPr>
                <w:p w14:paraId="0A311903"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18993187" w14:textId="77777777" w:rsidR="00A31F70" w:rsidRPr="00387905" w:rsidRDefault="00A31F70" w:rsidP="005C5ECD">
                  <w:pPr>
                    <w:jc w:val="center"/>
                    <w:rPr>
                      <w:sz w:val="22"/>
                      <w:szCs w:val="22"/>
                    </w:rPr>
                  </w:pPr>
                  <w:r w:rsidRPr="00387905">
                    <w:rPr>
                      <w:sz w:val="22"/>
                      <w:szCs w:val="22"/>
                    </w:rPr>
                    <w:t>1120,10</w:t>
                  </w:r>
                </w:p>
              </w:tc>
              <w:tc>
                <w:tcPr>
                  <w:tcW w:w="992" w:type="dxa"/>
                  <w:tcBorders>
                    <w:top w:val="single" w:sz="6" w:space="0" w:color="auto"/>
                    <w:left w:val="single" w:sz="6" w:space="0" w:color="auto"/>
                    <w:bottom w:val="single" w:sz="4" w:space="0" w:color="auto"/>
                    <w:right w:val="single" w:sz="6" w:space="0" w:color="auto"/>
                  </w:tcBorders>
                </w:tcPr>
                <w:p w14:paraId="480DCCAD" w14:textId="77777777" w:rsidR="00A31F70" w:rsidRPr="00387905" w:rsidRDefault="00A31F70" w:rsidP="005C5ECD">
                  <w:pPr>
                    <w:jc w:val="center"/>
                    <w:rPr>
                      <w:sz w:val="22"/>
                      <w:szCs w:val="22"/>
                    </w:rPr>
                  </w:pPr>
                  <w:r w:rsidRPr="00387905">
                    <w:rPr>
                      <w:sz w:val="22"/>
                      <w:szCs w:val="22"/>
                    </w:rPr>
                    <w:t>2973,16</w:t>
                  </w:r>
                </w:p>
              </w:tc>
              <w:tc>
                <w:tcPr>
                  <w:tcW w:w="993" w:type="dxa"/>
                  <w:tcBorders>
                    <w:top w:val="single" w:sz="6" w:space="0" w:color="auto"/>
                    <w:left w:val="single" w:sz="6" w:space="0" w:color="auto"/>
                    <w:bottom w:val="single" w:sz="4" w:space="0" w:color="auto"/>
                    <w:right w:val="single" w:sz="6" w:space="0" w:color="auto"/>
                  </w:tcBorders>
                </w:tcPr>
                <w:p w14:paraId="5471F15F" w14:textId="77777777" w:rsidR="00A31F70" w:rsidRPr="00387905" w:rsidRDefault="00A31F70" w:rsidP="005C5ECD">
                  <w:pPr>
                    <w:jc w:val="center"/>
                    <w:rPr>
                      <w:sz w:val="22"/>
                      <w:szCs w:val="22"/>
                    </w:rPr>
                  </w:pPr>
                  <w:r w:rsidRPr="00387905">
                    <w:rPr>
                      <w:sz w:val="22"/>
                      <w:szCs w:val="22"/>
                    </w:rPr>
                    <w:t>2851,46</w:t>
                  </w:r>
                </w:p>
              </w:tc>
            </w:tr>
            <w:tr w:rsidR="00387905" w:rsidRPr="00387905" w14:paraId="6E2B11DE" w14:textId="77777777" w:rsidTr="005C5ECD">
              <w:trPr>
                <w:trHeight w:val="509"/>
              </w:trPr>
              <w:tc>
                <w:tcPr>
                  <w:tcW w:w="4044" w:type="dxa"/>
                  <w:tcBorders>
                    <w:top w:val="single" w:sz="4" w:space="0" w:color="auto"/>
                    <w:left w:val="single" w:sz="4" w:space="0" w:color="auto"/>
                    <w:bottom w:val="single" w:sz="4" w:space="0" w:color="auto"/>
                    <w:right w:val="single" w:sz="4" w:space="0" w:color="auto"/>
                  </w:tcBorders>
                </w:tcPr>
                <w:p w14:paraId="36D48BA2" w14:textId="77777777" w:rsidR="00A31F70" w:rsidRPr="00387905" w:rsidRDefault="00A31F70" w:rsidP="005C5ECD">
                  <w:pPr>
                    <w:autoSpaceDE w:val="0"/>
                    <w:autoSpaceDN w:val="0"/>
                    <w:adjustRightInd w:val="0"/>
                    <w:jc w:val="both"/>
                    <w:rPr>
                      <w:sz w:val="22"/>
                      <w:szCs w:val="22"/>
                    </w:rPr>
                  </w:pPr>
                  <w:r w:rsidRPr="00387905">
                    <w:rPr>
                      <w:sz w:val="22"/>
                      <w:szCs w:val="22"/>
                    </w:rPr>
                    <w:t>Расходы на реализацию мероприятий муниципальной программы "Обеспечение безопасности дорожного движения на территории Красносибирского сельсовета Кочковского района Новосибирской области"за счет средств местного бюджета</w:t>
                  </w:r>
                </w:p>
              </w:tc>
              <w:tc>
                <w:tcPr>
                  <w:tcW w:w="709" w:type="dxa"/>
                  <w:tcBorders>
                    <w:top w:val="single" w:sz="4" w:space="0" w:color="auto"/>
                    <w:left w:val="single" w:sz="4" w:space="0" w:color="auto"/>
                    <w:bottom w:val="single" w:sz="4" w:space="0" w:color="auto"/>
                    <w:right w:val="single" w:sz="4" w:space="0" w:color="auto"/>
                  </w:tcBorders>
                </w:tcPr>
                <w:p w14:paraId="12FD90C8" w14:textId="77777777" w:rsidR="00A31F70" w:rsidRPr="00387905" w:rsidRDefault="00A31F70" w:rsidP="005C5ECD">
                  <w:pPr>
                    <w:autoSpaceDE w:val="0"/>
                    <w:autoSpaceDN w:val="0"/>
                    <w:adjustRightInd w:val="0"/>
                    <w:rPr>
                      <w:sz w:val="22"/>
                      <w:szCs w:val="22"/>
                    </w:rPr>
                  </w:pPr>
                  <w:r w:rsidRPr="00387905">
                    <w:rPr>
                      <w:sz w:val="22"/>
                      <w:szCs w:val="22"/>
                    </w:rPr>
                    <w:t>0409</w:t>
                  </w:r>
                </w:p>
              </w:tc>
              <w:tc>
                <w:tcPr>
                  <w:tcW w:w="1559" w:type="dxa"/>
                  <w:tcBorders>
                    <w:top w:val="single" w:sz="4" w:space="0" w:color="auto"/>
                    <w:left w:val="single" w:sz="4" w:space="0" w:color="auto"/>
                    <w:bottom w:val="single" w:sz="4" w:space="0" w:color="auto"/>
                    <w:right w:val="single" w:sz="4" w:space="0" w:color="auto"/>
                  </w:tcBorders>
                </w:tcPr>
                <w:p w14:paraId="24A814B6" w14:textId="77777777" w:rsidR="00A31F70" w:rsidRPr="00387905" w:rsidRDefault="00A31F70" w:rsidP="005C5ECD">
                  <w:pPr>
                    <w:autoSpaceDE w:val="0"/>
                    <w:autoSpaceDN w:val="0"/>
                    <w:adjustRightInd w:val="0"/>
                    <w:rPr>
                      <w:sz w:val="22"/>
                      <w:szCs w:val="22"/>
                    </w:rPr>
                  </w:pPr>
                  <w:r w:rsidRPr="00387905">
                    <w:rPr>
                      <w:sz w:val="22"/>
                      <w:szCs w:val="22"/>
                    </w:rPr>
                    <w:t>74.0.05.04090</w:t>
                  </w:r>
                </w:p>
              </w:tc>
              <w:tc>
                <w:tcPr>
                  <w:tcW w:w="567" w:type="dxa"/>
                  <w:tcBorders>
                    <w:top w:val="single" w:sz="4" w:space="0" w:color="auto"/>
                    <w:left w:val="single" w:sz="4" w:space="0" w:color="auto"/>
                    <w:bottom w:val="single" w:sz="4" w:space="0" w:color="auto"/>
                    <w:right w:val="single" w:sz="4" w:space="0" w:color="auto"/>
                  </w:tcBorders>
                </w:tcPr>
                <w:p w14:paraId="5F2F4B9A"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47449B5" w14:textId="77777777" w:rsidR="00A31F70" w:rsidRPr="00387905" w:rsidRDefault="00A31F70" w:rsidP="005C5ECD">
                  <w:pPr>
                    <w:jc w:val="center"/>
                    <w:rPr>
                      <w:sz w:val="22"/>
                      <w:szCs w:val="22"/>
                    </w:rPr>
                  </w:pPr>
                  <w:r w:rsidRPr="00387905">
                    <w:rPr>
                      <w:sz w:val="22"/>
                      <w:szCs w:val="22"/>
                    </w:rPr>
                    <w:t>1120,10</w:t>
                  </w:r>
                </w:p>
              </w:tc>
              <w:tc>
                <w:tcPr>
                  <w:tcW w:w="992" w:type="dxa"/>
                  <w:tcBorders>
                    <w:top w:val="single" w:sz="4" w:space="0" w:color="auto"/>
                    <w:left w:val="single" w:sz="4" w:space="0" w:color="auto"/>
                    <w:bottom w:val="single" w:sz="4" w:space="0" w:color="auto"/>
                    <w:right w:val="single" w:sz="4" w:space="0" w:color="auto"/>
                  </w:tcBorders>
                </w:tcPr>
                <w:p w14:paraId="6C3C7AC5" w14:textId="77777777" w:rsidR="00A31F70" w:rsidRPr="00387905" w:rsidRDefault="00A31F70" w:rsidP="005C5ECD">
                  <w:pPr>
                    <w:jc w:val="center"/>
                    <w:rPr>
                      <w:sz w:val="22"/>
                      <w:szCs w:val="22"/>
                    </w:rPr>
                  </w:pPr>
                  <w:r w:rsidRPr="00387905">
                    <w:rPr>
                      <w:sz w:val="22"/>
                      <w:szCs w:val="22"/>
                    </w:rPr>
                    <w:t>1314,80</w:t>
                  </w:r>
                </w:p>
              </w:tc>
              <w:tc>
                <w:tcPr>
                  <w:tcW w:w="993" w:type="dxa"/>
                  <w:tcBorders>
                    <w:top w:val="single" w:sz="4" w:space="0" w:color="auto"/>
                    <w:left w:val="single" w:sz="4" w:space="0" w:color="auto"/>
                    <w:bottom w:val="single" w:sz="4" w:space="0" w:color="auto"/>
                    <w:right w:val="single" w:sz="4" w:space="0" w:color="auto"/>
                  </w:tcBorders>
                </w:tcPr>
                <w:p w14:paraId="673EC57C" w14:textId="77777777" w:rsidR="00A31F70" w:rsidRPr="00387905" w:rsidRDefault="00A31F70" w:rsidP="005C5ECD">
                  <w:pPr>
                    <w:jc w:val="center"/>
                    <w:rPr>
                      <w:sz w:val="22"/>
                      <w:szCs w:val="22"/>
                    </w:rPr>
                  </w:pPr>
                  <w:r w:rsidRPr="00387905">
                    <w:rPr>
                      <w:sz w:val="22"/>
                      <w:szCs w:val="22"/>
                    </w:rPr>
                    <w:t>1325,10</w:t>
                  </w:r>
                </w:p>
              </w:tc>
            </w:tr>
            <w:tr w:rsidR="00387905" w:rsidRPr="00387905" w14:paraId="3F2929F9" w14:textId="77777777" w:rsidTr="005C5ECD">
              <w:trPr>
                <w:trHeight w:val="509"/>
              </w:trPr>
              <w:tc>
                <w:tcPr>
                  <w:tcW w:w="4044" w:type="dxa"/>
                  <w:tcBorders>
                    <w:top w:val="single" w:sz="4" w:space="0" w:color="auto"/>
                    <w:left w:val="single" w:sz="4" w:space="0" w:color="auto"/>
                    <w:bottom w:val="single" w:sz="4" w:space="0" w:color="auto"/>
                    <w:right w:val="single" w:sz="4" w:space="0" w:color="auto"/>
                  </w:tcBorders>
                </w:tcPr>
                <w:p w14:paraId="05595A1A" w14:textId="77777777" w:rsidR="00A31F70" w:rsidRPr="00387905" w:rsidRDefault="00A31F70" w:rsidP="005C5ECD">
                  <w:pPr>
                    <w:autoSpaceDE w:val="0"/>
                    <w:autoSpaceDN w:val="0"/>
                    <w:adjustRightInd w:val="0"/>
                    <w:jc w:val="both"/>
                    <w:rPr>
                      <w:sz w:val="22"/>
                      <w:szCs w:val="22"/>
                    </w:rPr>
                  </w:pPr>
                  <w:r w:rsidRPr="00387905">
                    <w:rPr>
                      <w:sz w:val="22"/>
                      <w:szCs w:val="22"/>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14:paraId="4FE25303" w14:textId="77777777" w:rsidR="00A31F70" w:rsidRPr="00387905" w:rsidRDefault="00A31F70" w:rsidP="005C5ECD">
                  <w:pPr>
                    <w:autoSpaceDE w:val="0"/>
                    <w:autoSpaceDN w:val="0"/>
                    <w:adjustRightInd w:val="0"/>
                    <w:rPr>
                      <w:sz w:val="22"/>
                      <w:szCs w:val="22"/>
                    </w:rPr>
                  </w:pPr>
                  <w:r w:rsidRPr="00387905">
                    <w:rPr>
                      <w:sz w:val="22"/>
                      <w:szCs w:val="22"/>
                    </w:rPr>
                    <w:t>0409</w:t>
                  </w:r>
                </w:p>
              </w:tc>
              <w:tc>
                <w:tcPr>
                  <w:tcW w:w="1559" w:type="dxa"/>
                  <w:tcBorders>
                    <w:top w:val="single" w:sz="4" w:space="0" w:color="auto"/>
                    <w:left w:val="single" w:sz="4" w:space="0" w:color="auto"/>
                    <w:bottom w:val="single" w:sz="4" w:space="0" w:color="auto"/>
                    <w:right w:val="single" w:sz="4" w:space="0" w:color="auto"/>
                  </w:tcBorders>
                </w:tcPr>
                <w:p w14:paraId="38978371" w14:textId="77777777" w:rsidR="00A31F70" w:rsidRPr="00387905" w:rsidRDefault="00A31F70" w:rsidP="005C5ECD">
                  <w:pPr>
                    <w:autoSpaceDE w:val="0"/>
                    <w:autoSpaceDN w:val="0"/>
                    <w:adjustRightInd w:val="0"/>
                    <w:rPr>
                      <w:sz w:val="22"/>
                      <w:szCs w:val="22"/>
                    </w:rPr>
                  </w:pPr>
                  <w:r w:rsidRPr="00387905">
                    <w:rPr>
                      <w:sz w:val="22"/>
                      <w:szCs w:val="22"/>
                    </w:rPr>
                    <w:t>74.0.05.04090</w:t>
                  </w:r>
                </w:p>
              </w:tc>
              <w:tc>
                <w:tcPr>
                  <w:tcW w:w="567" w:type="dxa"/>
                  <w:tcBorders>
                    <w:top w:val="single" w:sz="4" w:space="0" w:color="auto"/>
                    <w:left w:val="single" w:sz="4" w:space="0" w:color="auto"/>
                    <w:bottom w:val="single" w:sz="4" w:space="0" w:color="auto"/>
                    <w:right w:val="single" w:sz="4" w:space="0" w:color="auto"/>
                  </w:tcBorders>
                </w:tcPr>
                <w:p w14:paraId="279A485D"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64D6E81B" w14:textId="77777777" w:rsidR="00A31F70" w:rsidRPr="00387905" w:rsidRDefault="00A31F70" w:rsidP="005C5ECD">
                  <w:pPr>
                    <w:jc w:val="center"/>
                    <w:rPr>
                      <w:sz w:val="22"/>
                      <w:szCs w:val="22"/>
                    </w:rPr>
                  </w:pPr>
                  <w:r w:rsidRPr="00387905">
                    <w:rPr>
                      <w:sz w:val="22"/>
                      <w:szCs w:val="22"/>
                    </w:rPr>
                    <w:t>1120,10</w:t>
                  </w:r>
                </w:p>
              </w:tc>
              <w:tc>
                <w:tcPr>
                  <w:tcW w:w="992" w:type="dxa"/>
                  <w:tcBorders>
                    <w:top w:val="single" w:sz="4" w:space="0" w:color="auto"/>
                    <w:left w:val="single" w:sz="4" w:space="0" w:color="auto"/>
                    <w:bottom w:val="single" w:sz="4" w:space="0" w:color="auto"/>
                    <w:right w:val="single" w:sz="4" w:space="0" w:color="auto"/>
                  </w:tcBorders>
                </w:tcPr>
                <w:p w14:paraId="23934939" w14:textId="77777777" w:rsidR="00A31F70" w:rsidRPr="00387905" w:rsidRDefault="00A31F70" w:rsidP="005C5ECD">
                  <w:pPr>
                    <w:jc w:val="center"/>
                    <w:rPr>
                      <w:sz w:val="22"/>
                      <w:szCs w:val="22"/>
                    </w:rPr>
                  </w:pPr>
                  <w:r w:rsidRPr="00387905">
                    <w:rPr>
                      <w:sz w:val="22"/>
                      <w:szCs w:val="22"/>
                    </w:rPr>
                    <w:t>1314,80</w:t>
                  </w:r>
                </w:p>
              </w:tc>
              <w:tc>
                <w:tcPr>
                  <w:tcW w:w="993" w:type="dxa"/>
                  <w:tcBorders>
                    <w:top w:val="single" w:sz="4" w:space="0" w:color="auto"/>
                    <w:left w:val="single" w:sz="4" w:space="0" w:color="auto"/>
                    <w:bottom w:val="single" w:sz="4" w:space="0" w:color="auto"/>
                    <w:right w:val="single" w:sz="4" w:space="0" w:color="auto"/>
                  </w:tcBorders>
                </w:tcPr>
                <w:p w14:paraId="646CDB62" w14:textId="77777777" w:rsidR="00A31F70" w:rsidRPr="00387905" w:rsidRDefault="00A31F70" w:rsidP="005C5ECD">
                  <w:pPr>
                    <w:jc w:val="center"/>
                    <w:rPr>
                      <w:sz w:val="22"/>
                      <w:szCs w:val="22"/>
                    </w:rPr>
                  </w:pPr>
                  <w:r w:rsidRPr="00387905">
                    <w:rPr>
                      <w:sz w:val="22"/>
                      <w:szCs w:val="22"/>
                    </w:rPr>
                    <w:t>1325,10</w:t>
                  </w:r>
                </w:p>
              </w:tc>
            </w:tr>
            <w:tr w:rsidR="00387905" w:rsidRPr="00387905" w14:paraId="3B3F7640" w14:textId="77777777" w:rsidTr="005C5ECD">
              <w:trPr>
                <w:trHeight w:val="274"/>
              </w:trPr>
              <w:tc>
                <w:tcPr>
                  <w:tcW w:w="4044" w:type="dxa"/>
                  <w:tcBorders>
                    <w:top w:val="single" w:sz="4" w:space="0" w:color="auto"/>
                    <w:left w:val="single" w:sz="4" w:space="0" w:color="auto"/>
                    <w:bottom w:val="single" w:sz="4" w:space="0" w:color="auto"/>
                    <w:right w:val="single" w:sz="4" w:space="0" w:color="auto"/>
                  </w:tcBorders>
                </w:tcPr>
                <w:p w14:paraId="293C1A76"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709" w:type="dxa"/>
                  <w:tcBorders>
                    <w:top w:val="single" w:sz="4" w:space="0" w:color="auto"/>
                    <w:left w:val="single" w:sz="4" w:space="0" w:color="auto"/>
                    <w:bottom w:val="single" w:sz="4" w:space="0" w:color="auto"/>
                    <w:right w:val="single" w:sz="4" w:space="0" w:color="auto"/>
                  </w:tcBorders>
                </w:tcPr>
                <w:p w14:paraId="01CFF504" w14:textId="77777777" w:rsidR="00A31F70" w:rsidRPr="00387905" w:rsidRDefault="00A31F70" w:rsidP="005C5ECD">
                  <w:pPr>
                    <w:autoSpaceDE w:val="0"/>
                    <w:autoSpaceDN w:val="0"/>
                    <w:adjustRightInd w:val="0"/>
                    <w:rPr>
                      <w:sz w:val="22"/>
                      <w:szCs w:val="22"/>
                    </w:rPr>
                  </w:pPr>
                  <w:r w:rsidRPr="00387905">
                    <w:rPr>
                      <w:sz w:val="22"/>
                      <w:szCs w:val="22"/>
                    </w:rPr>
                    <w:t>0409</w:t>
                  </w:r>
                </w:p>
              </w:tc>
              <w:tc>
                <w:tcPr>
                  <w:tcW w:w="1559" w:type="dxa"/>
                  <w:tcBorders>
                    <w:top w:val="single" w:sz="4" w:space="0" w:color="auto"/>
                    <w:left w:val="single" w:sz="4" w:space="0" w:color="auto"/>
                    <w:bottom w:val="single" w:sz="4" w:space="0" w:color="auto"/>
                    <w:right w:val="single" w:sz="4" w:space="0" w:color="auto"/>
                  </w:tcBorders>
                </w:tcPr>
                <w:p w14:paraId="21F74D42" w14:textId="77777777" w:rsidR="00A31F70" w:rsidRPr="00387905" w:rsidRDefault="00A31F70" w:rsidP="005C5ECD">
                  <w:pPr>
                    <w:autoSpaceDE w:val="0"/>
                    <w:autoSpaceDN w:val="0"/>
                    <w:adjustRightInd w:val="0"/>
                    <w:rPr>
                      <w:sz w:val="22"/>
                      <w:szCs w:val="22"/>
                    </w:rPr>
                  </w:pPr>
                  <w:r w:rsidRPr="00387905">
                    <w:rPr>
                      <w:sz w:val="22"/>
                      <w:szCs w:val="22"/>
                    </w:rPr>
                    <w:t>74.0.05.04090</w:t>
                  </w:r>
                </w:p>
              </w:tc>
              <w:tc>
                <w:tcPr>
                  <w:tcW w:w="567" w:type="dxa"/>
                  <w:tcBorders>
                    <w:top w:val="single" w:sz="4" w:space="0" w:color="auto"/>
                    <w:left w:val="single" w:sz="4" w:space="0" w:color="auto"/>
                    <w:bottom w:val="single" w:sz="4" w:space="0" w:color="auto"/>
                    <w:right w:val="single" w:sz="4" w:space="0" w:color="auto"/>
                  </w:tcBorders>
                </w:tcPr>
                <w:p w14:paraId="275B964D"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7FA1D0B9" w14:textId="77777777" w:rsidR="00A31F70" w:rsidRPr="00387905" w:rsidRDefault="00A31F70" w:rsidP="005C5ECD">
                  <w:pPr>
                    <w:jc w:val="center"/>
                    <w:rPr>
                      <w:sz w:val="22"/>
                      <w:szCs w:val="22"/>
                    </w:rPr>
                  </w:pPr>
                  <w:r w:rsidRPr="00387905">
                    <w:rPr>
                      <w:sz w:val="22"/>
                      <w:szCs w:val="22"/>
                    </w:rPr>
                    <w:t>1120,10</w:t>
                  </w:r>
                </w:p>
              </w:tc>
              <w:tc>
                <w:tcPr>
                  <w:tcW w:w="992" w:type="dxa"/>
                  <w:tcBorders>
                    <w:top w:val="single" w:sz="4" w:space="0" w:color="auto"/>
                    <w:left w:val="single" w:sz="4" w:space="0" w:color="auto"/>
                    <w:bottom w:val="single" w:sz="4" w:space="0" w:color="auto"/>
                    <w:right w:val="single" w:sz="4" w:space="0" w:color="auto"/>
                  </w:tcBorders>
                </w:tcPr>
                <w:p w14:paraId="7DD157B8" w14:textId="77777777" w:rsidR="00A31F70" w:rsidRPr="00387905" w:rsidRDefault="00A31F70" w:rsidP="005C5ECD">
                  <w:pPr>
                    <w:jc w:val="center"/>
                    <w:rPr>
                      <w:sz w:val="22"/>
                      <w:szCs w:val="22"/>
                    </w:rPr>
                  </w:pPr>
                  <w:r w:rsidRPr="00387905">
                    <w:rPr>
                      <w:sz w:val="22"/>
                      <w:szCs w:val="22"/>
                    </w:rPr>
                    <w:t>1314,80</w:t>
                  </w:r>
                </w:p>
              </w:tc>
              <w:tc>
                <w:tcPr>
                  <w:tcW w:w="993" w:type="dxa"/>
                  <w:tcBorders>
                    <w:top w:val="single" w:sz="4" w:space="0" w:color="auto"/>
                    <w:left w:val="single" w:sz="4" w:space="0" w:color="auto"/>
                    <w:bottom w:val="single" w:sz="4" w:space="0" w:color="auto"/>
                    <w:right w:val="single" w:sz="4" w:space="0" w:color="auto"/>
                  </w:tcBorders>
                </w:tcPr>
                <w:p w14:paraId="631F1A43" w14:textId="77777777" w:rsidR="00A31F70" w:rsidRPr="00387905" w:rsidRDefault="00A31F70" w:rsidP="005C5ECD">
                  <w:pPr>
                    <w:jc w:val="center"/>
                    <w:rPr>
                      <w:sz w:val="22"/>
                      <w:szCs w:val="22"/>
                    </w:rPr>
                  </w:pPr>
                  <w:r w:rsidRPr="00387905">
                    <w:rPr>
                      <w:sz w:val="22"/>
                      <w:szCs w:val="22"/>
                    </w:rPr>
                    <w:t>1325,10</w:t>
                  </w:r>
                </w:p>
              </w:tc>
            </w:tr>
            <w:tr w:rsidR="00387905" w:rsidRPr="00387905" w14:paraId="3F2A949D" w14:textId="77777777" w:rsidTr="005C5ECD">
              <w:trPr>
                <w:trHeight w:val="274"/>
              </w:trPr>
              <w:tc>
                <w:tcPr>
                  <w:tcW w:w="4044" w:type="dxa"/>
                  <w:tcBorders>
                    <w:top w:val="single" w:sz="4" w:space="0" w:color="auto"/>
                    <w:left w:val="single" w:sz="4" w:space="0" w:color="auto"/>
                    <w:bottom w:val="single" w:sz="4" w:space="0" w:color="auto"/>
                    <w:right w:val="single" w:sz="4" w:space="0" w:color="auto"/>
                  </w:tcBorders>
                </w:tcPr>
                <w:p w14:paraId="0CA83D09"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реализацию муниципальной </w:t>
                  </w:r>
                  <w:proofErr w:type="gramStart"/>
                  <w:r w:rsidRPr="00387905">
                    <w:rPr>
                      <w:sz w:val="22"/>
                      <w:szCs w:val="22"/>
                    </w:rPr>
                    <w:t>программы  "</w:t>
                  </w:r>
                  <w:proofErr w:type="gramEnd"/>
                  <w:r w:rsidRPr="00387905">
                    <w:rPr>
                      <w:sz w:val="22"/>
                      <w:szCs w:val="22"/>
                    </w:rPr>
                    <w:t>Обеспечение безопасности дорожного движения на  территории Красносибирского  сельсовета Кочковского района Новосибирской области" за счет средств областного бюджета</w:t>
                  </w:r>
                </w:p>
              </w:tc>
              <w:tc>
                <w:tcPr>
                  <w:tcW w:w="709" w:type="dxa"/>
                  <w:tcBorders>
                    <w:top w:val="single" w:sz="4" w:space="0" w:color="auto"/>
                    <w:left w:val="single" w:sz="4" w:space="0" w:color="auto"/>
                    <w:bottom w:val="single" w:sz="4" w:space="0" w:color="auto"/>
                    <w:right w:val="single" w:sz="4" w:space="0" w:color="auto"/>
                  </w:tcBorders>
                </w:tcPr>
                <w:p w14:paraId="2D3A3632" w14:textId="77777777" w:rsidR="00A31F70" w:rsidRPr="00387905" w:rsidRDefault="00A31F70" w:rsidP="005C5ECD">
                  <w:pPr>
                    <w:autoSpaceDE w:val="0"/>
                    <w:autoSpaceDN w:val="0"/>
                    <w:adjustRightInd w:val="0"/>
                    <w:rPr>
                      <w:sz w:val="22"/>
                      <w:szCs w:val="22"/>
                    </w:rPr>
                  </w:pPr>
                  <w:r w:rsidRPr="00387905">
                    <w:rPr>
                      <w:sz w:val="22"/>
                      <w:szCs w:val="22"/>
                    </w:rPr>
                    <w:t>0409</w:t>
                  </w:r>
                </w:p>
              </w:tc>
              <w:tc>
                <w:tcPr>
                  <w:tcW w:w="1559" w:type="dxa"/>
                  <w:tcBorders>
                    <w:top w:val="single" w:sz="4" w:space="0" w:color="auto"/>
                    <w:left w:val="single" w:sz="4" w:space="0" w:color="auto"/>
                    <w:bottom w:val="single" w:sz="4" w:space="0" w:color="auto"/>
                    <w:right w:val="single" w:sz="4" w:space="0" w:color="auto"/>
                  </w:tcBorders>
                </w:tcPr>
                <w:p w14:paraId="2D3DF149" w14:textId="77777777" w:rsidR="00A31F70" w:rsidRPr="00387905" w:rsidRDefault="00A31F70" w:rsidP="005C5ECD">
                  <w:pPr>
                    <w:autoSpaceDE w:val="0"/>
                    <w:autoSpaceDN w:val="0"/>
                    <w:adjustRightInd w:val="0"/>
                    <w:rPr>
                      <w:sz w:val="22"/>
                      <w:szCs w:val="22"/>
                    </w:rPr>
                  </w:pPr>
                  <w:r w:rsidRPr="00387905">
                    <w:rPr>
                      <w:sz w:val="22"/>
                      <w:szCs w:val="22"/>
                    </w:rPr>
                    <w:t>74.0.05.70760</w:t>
                  </w:r>
                </w:p>
              </w:tc>
              <w:tc>
                <w:tcPr>
                  <w:tcW w:w="567" w:type="dxa"/>
                  <w:tcBorders>
                    <w:top w:val="single" w:sz="4" w:space="0" w:color="auto"/>
                    <w:left w:val="single" w:sz="4" w:space="0" w:color="auto"/>
                    <w:bottom w:val="single" w:sz="4" w:space="0" w:color="auto"/>
                    <w:right w:val="single" w:sz="4" w:space="0" w:color="auto"/>
                  </w:tcBorders>
                </w:tcPr>
                <w:p w14:paraId="3C5E3E2F"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684618D" w14:textId="77777777" w:rsidR="00A31F70" w:rsidRPr="00387905" w:rsidRDefault="00A31F70" w:rsidP="005C5ECD">
                  <w:pPr>
                    <w:jc w:val="center"/>
                    <w:rPr>
                      <w:sz w:val="22"/>
                      <w:szCs w:val="22"/>
                    </w:rPr>
                  </w:pPr>
                  <w:r w:rsidRPr="00387905">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F9F14D9" w14:textId="77777777" w:rsidR="00A31F70" w:rsidRPr="00387905" w:rsidRDefault="00A31F70" w:rsidP="005C5ECD">
                  <w:pPr>
                    <w:jc w:val="center"/>
                    <w:rPr>
                      <w:sz w:val="22"/>
                      <w:szCs w:val="22"/>
                    </w:rPr>
                  </w:pPr>
                  <w:r w:rsidRPr="00387905">
                    <w:rPr>
                      <w:sz w:val="22"/>
                      <w:szCs w:val="22"/>
                    </w:rPr>
                    <w:t>1658,36</w:t>
                  </w:r>
                </w:p>
                <w:p w14:paraId="34EF8C45" w14:textId="77777777" w:rsidR="00A31F70" w:rsidRPr="00387905" w:rsidRDefault="00A31F70" w:rsidP="005C5ECD">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64E4F8D3" w14:textId="77777777" w:rsidR="00A31F70" w:rsidRPr="00387905" w:rsidRDefault="00A31F70" w:rsidP="005C5ECD">
                  <w:pPr>
                    <w:jc w:val="center"/>
                    <w:rPr>
                      <w:sz w:val="22"/>
                      <w:szCs w:val="22"/>
                    </w:rPr>
                  </w:pPr>
                  <w:r w:rsidRPr="00387905">
                    <w:rPr>
                      <w:sz w:val="22"/>
                      <w:szCs w:val="22"/>
                    </w:rPr>
                    <w:t>1526,36</w:t>
                  </w:r>
                </w:p>
              </w:tc>
            </w:tr>
            <w:tr w:rsidR="00387905" w:rsidRPr="00387905" w14:paraId="4B7D528C" w14:textId="77777777" w:rsidTr="005C5ECD">
              <w:trPr>
                <w:trHeight w:val="274"/>
              </w:trPr>
              <w:tc>
                <w:tcPr>
                  <w:tcW w:w="4044" w:type="dxa"/>
                  <w:tcBorders>
                    <w:top w:val="single" w:sz="4" w:space="0" w:color="auto"/>
                    <w:left w:val="single" w:sz="4" w:space="0" w:color="auto"/>
                    <w:bottom w:val="single" w:sz="4" w:space="0" w:color="auto"/>
                    <w:right w:val="single" w:sz="4" w:space="0" w:color="auto"/>
                  </w:tcBorders>
                </w:tcPr>
                <w:p w14:paraId="5F941C55" w14:textId="77777777" w:rsidR="00A31F70" w:rsidRPr="00387905" w:rsidRDefault="00A31F70" w:rsidP="005C5ECD">
                  <w:pPr>
                    <w:autoSpaceDE w:val="0"/>
                    <w:autoSpaceDN w:val="0"/>
                    <w:adjustRightInd w:val="0"/>
                    <w:jc w:val="both"/>
                    <w:rPr>
                      <w:sz w:val="22"/>
                      <w:szCs w:val="22"/>
                    </w:rPr>
                  </w:pPr>
                  <w:r w:rsidRPr="00387905">
                    <w:rPr>
                      <w:sz w:val="22"/>
                      <w:szCs w:val="22"/>
                    </w:rPr>
                    <w:t xml:space="preserve">Закупка товаров, работ и услуг для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14:paraId="500FC5CA" w14:textId="77777777" w:rsidR="00A31F70" w:rsidRPr="00387905" w:rsidRDefault="00A31F70" w:rsidP="005C5ECD">
                  <w:pPr>
                    <w:autoSpaceDE w:val="0"/>
                    <w:autoSpaceDN w:val="0"/>
                    <w:adjustRightInd w:val="0"/>
                    <w:rPr>
                      <w:sz w:val="22"/>
                      <w:szCs w:val="22"/>
                    </w:rPr>
                  </w:pPr>
                  <w:r w:rsidRPr="00387905">
                    <w:rPr>
                      <w:sz w:val="22"/>
                      <w:szCs w:val="22"/>
                    </w:rPr>
                    <w:t>0409</w:t>
                  </w:r>
                </w:p>
              </w:tc>
              <w:tc>
                <w:tcPr>
                  <w:tcW w:w="1559" w:type="dxa"/>
                  <w:tcBorders>
                    <w:top w:val="single" w:sz="4" w:space="0" w:color="auto"/>
                    <w:left w:val="single" w:sz="4" w:space="0" w:color="auto"/>
                    <w:bottom w:val="single" w:sz="4" w:space="0" w:color="auto"/>
                    <w:right w:val="single" w:sz="4" w:space="0" w:color="auto"/>
                  </w:tcBorders>
                </w:tcPr>
                <w:p w14:paraId="0823B938" w14:textId="77777777" w:rsidR="00A31F70" w:rsidRPr="00387905" w:rsidRDefault="00A31F70" w:rsidP="005C5ECD">
                  <w:pPr>
                    <w:autoSpaceDE w:val="0"/>
                    <w:autoSpaceDN w:val="0"/>
                    <w:adjustRightInd w:val="0"/>
                    <w:rPr>
                      <w:sz w:val="22"/>
                      <w:szCs w:val="22"/>
                    </w:rPr>
                  </w:pPr>
                  <w:r w:rsidRPr="00387905">
                    <w:rPr>
                      <w:sz w:val="22"/>
                      <w:szCs w:val="22"/>
                    </w:rPr>
                    <w:t>74.0.05.70760</w:t>
                  </w:r>
                </w:p>
              </w:tc>
              <w:tc>
                <w:tcPr>
                  <w:tcW w:w="567" w:type="dxa"/>
                  <w:tcBorders>
                    <w:top w:val="single" w:sz="4" w:space="0" w:color="auto"/>
                    <w:left w:val="single" w:sz="4" w:space="0" w:color="auto"/>
                    <w:bottom w:val="single" w:sz="4" w:space="0" w:color="auto"/>
                    <w:right w:val="single" w:sz="4" w:space="0" w:color="auto"/>
                  </w:tcBorders>
                </w:tcPr>
                <w:p w14:paraId="5D853CDC"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5B7CA182" w14:textId="77777777" w:rsidR="00A31F70" w:rsidRPr="00387905" w:rsidRDefault="00A31F70" w:rsidP="005C5ECD">
                  <w:pPr>
                    <w:jc w:val="center"/>
                    <w:rPr>
                      <w:sz w:val="22"/>
                      <w:szCs w:val="22"/>
                    </w:rPr>
                  </w:pPr>
                  <w:r w:rsidRPr="00387905">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74CCD0B" w14:textId="77777777" w:rsidR="00A31F70" w:rsidRPr="00387905" w:rsidRDefault="00A31F70" w:rsidP="005C5ECD">
                  <w:pPr>
                    <w:jc w:val="center"/>
                    <w:rPr>
                      <w:sz w:val="22"/>
                      <w:szCs w:val="22"/>
                    </w:rPr>
                  </w:pPr>
                  <w:r w:rsidRPr="00387905">
                    <w:rPr>
                      <w:sz w:val="22"/>
                      <w:szCs w:val="22"/>
                    </w:rPr>
                    <w:t>1658,36</w:t>
                  </w:r>
                </w:p>
              </w:tc>
              <w:tc>
                <w:tcPr>
                  <w:tcW w:w="993" w:type="dxa"/>
                  <w:tcBorders>
                    <w:top w:val="single" w:sz="4" w:space="0" w:color="auto"/>
                    <w:left w:val="single" w:sz="4" w:space="0" w:color="auto"/>
                    <w:bottom w:val="single" w:sz="4" w:space="0" w:color="auto"/>
                    <w:right w:val="single" w:sz="4" w:space="0" w:color="auto"/>
                  </w:tcBorders>
                </w:tcPr>
                <w:p w14:paraId="38631083" w14:textId="77777777" w:rsidR="00A31F70" w:rsidRPr="00387905" w:rsidRDefault="00A31F70" w:rsidP="005C5ECD">
                  <w:pPr>
                    <w:jc w:val="center"/>
                    <w:rPr>
                      <w:sz w:val="22"/>
                      <w:szCs w:val="22"/>
                    </w:rPr>
                  </w:pPr>
                  <w:r w:rsidRPr="00387905">
                    <w:rPr>
                      <w:sz w:val="22"/>
                      <w:szCs w:val="22"/>
                    </w:rPr>
                    <w:t>1526,36</w:t>
                  </w:r>
                </w:p>
              </w:tc>
            </w:tr>
            <w:tr w:rsidR="00387905" w:rsidRPr="00387905" w14:paraId="3BD422C4" w14:textId="77777777" w:rsidTr="005C5ECD">
              <w:trPr>
                <w:trHeight w:val="274"/>
              </w:trPr>
              <w:tc>
                <w:tcPr>
                  <w:tcW w:w="4044" w:type="dxa"/>
                  <w:tcBorders>
                    <w:top w:val="single" w:sz="4" w:space="0" w:color="auto"/>
                    <w:left w:val="single" w:sz="4" w:space="0" w:color="auto"/>
                    <w:bottom w:val="single" w:sz="4" w:space="0" w:color="auto"/>
                    <w:right w:val="single" w:sz="4" w:space="0" w:color="auto"/>
                  </w:tcBorders>
                </w:tcPr>
                <w:p w14:paraId="21D4A059"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709" w:type="dxa"/>
                  <w:tcBorders>
                    <w:top w:val="single" w:sz="4" w:space="0" w:color="auto"/>
                    <w:left w:val="single" w:sz="4" w:space="0" w:color="auto"/>
                    <w:bottom w:val="single" w:sz="4" w:space="0" w:color="auto"/>
                    <w:right w:val="single" w:sz="4" w:space="0" w:color="auto"/>
                  </w:tcBorders>
                </w:tcPr>
                <w:p w14:paraId="751847DA" w14:textId="77777777" w:rsidR="00A31F70" w:rsidRPr="00387905" w:rsidRDefault="00A31F70" w:rsidP="005C5ECD">
                  <w:pPr>
                    <w:autoSpaceDE w:val="0"/>
                    <w:autoSpaceDN w:val="0"/>
                    <w:adjustRightInd w:val="0"/>
                    <w:rPr>
                      <w:sz w:val="22"/>
                      <w:szCs w:val="22"/>
                    </w:rPr>
                  </w:pPr>
                  <w:r w:rsidRPr="00387905">
                    <w:rPr>
                      <w:sz w:val="22"/>
                      <w:szCs w:val="22"/>
                    </w:rPr>
                    <w:t>0409</w:t>
                  </w:r>
                </w:p>
              </w:tc>
              <w:tc>
                <w:tcPr>
                  <w:tcW w:w="1559" w:type="dxa"/>
                  <w:tcBorders>
                    <w:top w:val="single" w:sz="4" w:space="0" w:color="auto"/>
                    <w:left w:val="single" w:sz="4" w:space="0" w:color="auto"/>
                    <w:bottom w:val="single" w:sz="4" w:space="0" w:color="auto"/>
                    <w:right w:val="single" w:sz="4" w:space="0" w:color="auto"/>
                  </w:tcBorders>
                </w:tcPr>
                <w:p w14:paraId="3F896803" w14:textId="77777777" w:rsidR="00A31F70" w:rsidRPr="00387905" w:rsidRDefault="00A31F70" w:rsidP="005C5ECD">
                  <w:pPr>
                    <w:autoSpaceDE w:val="0"/>
                    <w:autoSpaceDN w:val="0"/>
                    <w:adjustRightInd w:val="0"/>
                    <w:rPr>
                      <w:sz w:val="22"/>
                      <w:szCs w:val="22"/>
                    </w:rPr>
                  </w:pPr>
                  <w:r w:rsidRPr="00387905">
                    <w:rPr>
                      <w:sz w:val="22"/>
                      <w:szCs w:val="22"/>
                    </w:rPr>
                    <w:t>74.0.05.70760</w:t>
                  </w:r>
                </w:p>
              </w:tc>
              <w:tc>
                <w:tcPr>
                  <w:tcW w:w="567" w:type="dxa"/>
                  <w:tcBorders>
                    <w:top w:val="single" w:sz="4" w:space="0" w:color="auto"/>
                    <w:left w:val="single" w:sz="4" w:space="0" w:color="auto"/>
                    <w:bottom w:val="single" w:sz="4" w:space="0" w:color="auto"/>
                    <w:right w:val="single" w:sz="4" w:space="0" w:color="auto"/>
                  </w:tcBorders>
                </w:tcPr>
                <w:p w14:paraId="156811A3"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547945D2" w14:textId="77777777" w:rsidR="00A31F70" w:rsidRPr="00387905" w:rsidRDefault="00A31F70" w:rsidP="005C5ECD">
                  <w:pPr>
                    <w:jc w:val="center"/>
                    <w:rPr>
                      <w:sz w:val="22"/>
                      <w:szCs w:val="22"/>
                    </w:rPr>
                  </w:pPr>
                  <w:r w:rsidRPr="00387905">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B787E8D" w14:textId="77777777" w:rsidR="00A31F70" w:rsidRPr="00387905" w:rsidRDefault="00A31F70" w:rsidP="005C5ECD">
                  <w:pPr>
                    <w:jc w:val="center"/>
                    <w:rPr>
                      <w:sz w:val="22"/>
                      <w:szCs w:val="22"/>
                    </w:rPr>
                  </w:pPr>
                  <w:r w:rsidRPr="00387905">
                    <w:rPr>
                      <w:sz w:val="22"/>
                      <w:szCs w:val="22"/>
                    </w:rPr>
                    <w:t>1658,36</w:t>
                  </w:r>
                </w:p>
              </w:tc>
              <w:tc>
                <w:tcPr>
                  <w:tcW w:w="993" w:type="dxa"/>
                  <w:tcBorders>
                    <w:top w:val="single" w:sz="4" w:space="0" w:color="auto"/>
                    <w:left w:val="single" w:sz="4" w:space="0" w:color="auto"/>
                    <w:bottom w:val="single" w:sz="4" w:space="0" w:color="auto"/>
                    <w:right w:val="single" w:sz="4" w:space="0" w:color="auto"/>
                  </w:tcBorders>
                </w:tcPr>
                <w:p w14:paraId="689BCB53" w14:textId="77777777" w:rsidR="00A31F70" w:rsidRPr="00387905" w:rsidRDefault="00A31F70" w:rsidP="005C5ECD">
                  <w:pPr>
                    <w:jc w:val="center"/>
                    <w:rPr>
                      <w:sz w:val="22"/>
                      <w:szCs w:val="22"/>
                    </w:rPr>
                  </w:pPr>
                  <w:r w:rsidRPr="00387905">
                    <w:rPr>
                      <w:sz w:val="22"/>
                      <w:szCs w:val="22"/>
                    </w:rPr>
                    <w:t>1526,36</w:t>
                  </w:r>
                </w:p>
              </w:tc>
            </w:tr>
            <w:tr w:rsidR="00387905" w:rsidRPr="00387905" w14:paraId="151D869F" w14:textId="77777777" w:rsidTr="005C5ECD">
              <w:trPr>
                <w:trHeight w:val="274"/>
              </w:trPr>
              <w:tc>
                <w:tcPr>
                  <w:tcW w:w="4044" w:type="dxa"/>
                  <w:tcBorders>
                    <w:top w:val="single" w:sz="4" w:space="0" w:color="auto"/>
                    <w:left w:val="single" w:sz="4" w:space="0" w:color="auto"/>
                    <w:bottom w:val="single" w:sz="4" w:space="0" w:color="auto"/>
                    <w:right w:val="single" w:sz="4" w:space="0" w:color="auto"/>
                  </w:tcBorders>
                </w:tcPr>
                <w:p w14:paraId="54469D75" w14:textId="77777777" w:rsidR="00A31F70" w:rsidRPr="00387905" w:rsidRDefault="00A31F70" w:rsidP="005C5ECD">
                  <w:pPr>
                    <w:autoSpaceDE w:val="0"/>
                    <w:autoSpaceDN w:val="0"/>
                    <w:adjustRightInd w:val="0"/>
                    <w:jc w:val="both"/>
                    <w:rPr>
                      <w:sz w:val="22"/>
                      <w:szCs w:val="22"/>
                    </w:rPr>
                  </w:pPr>
                  <w:r w:rsidRPr="00387905">
                    <w:rPr>
                      <w:sz w:val="22"/>
                      <w:szCs w:val="22"/>
                    </w:rPr>
                    <w:t>Другие вопросы в области национальной экономики</w:t>
                  </w:r>
                </w:p>
              </w:tc>
              <w:tc>
                <w:tcPr>
                  <w:tcW w:w="709" w:type="dxa"/>
                  <w:tcBorders>
                    <w:top w:val="single" w:sz="4" w:space="0" w:color="auto"/>
                    <w:left w:val="single" w:sz="4" w:space="0" w:color="auto"/>
                    <w:bottom w:val="single" w:sz="4" w:space="0" w:color="auto"/>
                    <w:right w:val="single" w:sz="4" w:space="0" w:color="auto"/>
                  </w:tcBorders>
                </w:tcPr>
                <w:p w14:paraId="34136CB1" w14:textId="77777777" w:rsidR="00A31F70" w:rsidRPr="00387905" w:rsidRDefault="00A31F70" w:rsidP="005C5ECD">
                  <w:pPr>
                    <w:autoSpaceDE w:val="0"/>
                    <w:autoSpaceDN w:val="0"/>
                    <w:adjustRightInd w:val="0"/>
                    <w:rPr>
                      <w:sz w:val="22"/>
                      <w:szCs w:val="22"/>
                    </w:rPr>
                  </w:pPr>
                  <w:r w:rsidRPr="00387905">
                    <w:rPr>
                      <w:sz w:val="22"/>
                      <w:szCs w:val="22"/>
                    </w:rPr>
                    <w:t>0412</w:t>
                  </w:r>
                </w:p>
              </w:tc>
              <w:tc>
                <w:tcPr>
                  <w:tcW w:w="1559" w:type="dxa"/>
                  <w:tcBorders>
                    <w:top w:val="single" w:sz="4" w:space="0" w:color="auto"/>
                    <w:left w:val="single" w:sz="4" w:space="0" w:color="auto"/>
                    <w:bottom w:val="single" w:sz="4" w:space="0" w:color="auto"/>
                    <w:right w:val="single" w:sz="4" w:space="0" w:color="auto"/>
                  </w:tcBorders>
                </w:tcPr>
                <w:p w14:paraId="683D9E50" w14:textId="77777777" w:rsidR="00A31F70" w:rsidRPr="00387905" w:rsidRDefault="00A31F70" w:rsidP="005C5ECD">
                  <w:pPr>
                    <w:autoSpaceDE w:val="0"/>
                    <w:autoSpaceDN w:val="0"/>
                    <w:adjustRightInd w:val="0"/>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1EEF3F00"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B50B7F8" w14:textId="77777777" w:rsidR="00A31F70" w:rsidRPr="00387905" w:rsidRDefault="00A31F70" w:rsidP="005C5ECD">
                  <w:pPr>
                    <w:jc w:val="center"/>
                    <w:rPr>
                      <w:sz w:val="22"/>
                      <w:szCs w:val="22"/>
                    </w:rPr>
                  </w:pPr>
                  <w:r w:rsidRPr="00387905">
                    <w:rPr>
                      <w:sz w:val="22"/>
                      <w:szCs w:val="22"/>
                    </w:rPr>
                    <w:t>0,5</w:t>
                  </w:r>
                </w:p>
              </w:tc>
              <w:tc>
                <w:tcPr>
                  <w:tcW w:w="992" w:type="dxa"/>
                  <w:tcBorders>
                    <w:top w:val="single" w:sz="4" w:space="0" w:color="auto"/>
                    <w:left w:val="single" w:sz="4" w:space="0" w:color="auto"/>
                    <w:bottom w:val="single" w:sz="4" w:space="0" w:color="auto"/>
                    <w:right w:val="single" w:sz="4" w:space="0" w:color="auto"/>
                  </w:tcBorders>
                </w:tcPr>
                <w:p w14:paraId="42AE7E2F" w14:textId="77777777" w:rsidR="00A31F70" w:rsidRPr="00387905" w:rsidRDefault="00A31F70" w:rsidP="005C5ECD">
                  <w:pPr>
                    <w:jc w:val="center"/>
                    <w:rPr>
                      <w:sz w:val="22"/>
                      <w:szCs w:val="22"/>
                    </w:rPr>
                  </w:pPr>
                  <w:r w:rsidRPr="00387905">
                    <w:rPr>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B2BA9CA" w14:textId="77777777" w:rsidR="00A31F70" w:rsidRPr="00387905" w:rsidRDefault="00A31F70" w:rsidP="005C5ECD">
                  <w:pPr>
                    <w:rPr>
                      <w:sz w:val="22"/>
                      <w:szCs w:val="22"/>
                    </w:rPr>
                  </w:pPr>
                  <w:r w:rsidRPr="00387905">
                    <w:rPr>
                      <w:sz w:val="22"/>
                      <w:szCs w:val="22"/>
                    </w:rPr>
                    <w:t>0,00</w:t>
                  </w:r>
                </w:p>
              </w:tc>
            </w:tr>
            <w:tr w:rsidR="00387905" w:rsidRPr="00387905" w14:paraId="079B9DAD" w14:textId="77777777" w:rsidTr="005C5ECD">
              <w:trPr>
                <w:trHeight w:val="274"/>
              </w:trPr>
              <w:tc>
                <w:tcPr>
                  <w:tcW w:w="4044" w:type="dxa"/>
                  <w:tcBorders>
                    <w:top w:val="single" w:sz="4" w:space="0" w:color="auto"/>
                    <w:left w:val="single" w:sz="4" w:space="0" w:color="auto"/>
                    <w:bottom w:val="single" w:sz="4" w:space="0" w:color="auto"/>
                    <w:right w:val="single" w:sz="4" w:space="0" w:color="auto"/>
                  </w:tcBorders>
                </w:tcPr>
                <w:p w14:paraId="28C24C3E" w14:textId="77777777" w:rsidR="00A31F70" w:rsidRPr="00387905" w:rsidRDefault="00A31F70" w:rsidP="005C5ECD">
                  <w:pPr>
                    <w:autoSpaceDE w:val="0"/>
                    <w:autoSpaceDN w:val="0"/>
                    <w:adjustRightInd w:val="0"/>
                    <w:jc w:val="both"/>
                    <w:rPr>
                      <w:sz w:val="22"/>
                      <w:szCs w:val="22"/>
                    </w:rPr>
                  </w:pPr>
                  <w:proofErr w:type="gramStart"/>
                  <w:r w:rsidRPr="00387905">
                    <w:rPr>
                      <w:sz w:val="22"/>
                      <w:szCs w:val="22"/>
                    </w:rPr>
                    <w:t>Муниципальная  программа</w:t>
                  </w:r>
                  <w:proofErr w:type="gramEnd"/>
                  <w:r w:rsidRPr="00387905">
                    <w:rPr>
                      <w:sz w:val="22"/>
                      <w:szCs w:val="22"/>
                    </w:rPr>
                    <w:t xml:space="preserve"> поселений  Кочковского района Новосибирской области</w:t>
                  </w:r>
                </w:p>
              </w:tc>
              <w:tc>
                <w:tcPr>
                  <w:tcW w:w="709" w:type="dxa"/>
                  <w:tcBorders>
                    <w:top w:val="single" w:sz="4" w:space="0" w:color="auto"/>
                    <w:left w:val="single" w:sz="4" w:space="0" w:color="auto"/>
                    <w:bottom w:val="single" w:sz="4" w:space="0" w:color="auto"/>
                    <w:right w:val="single" w:sz="4" w:space="0" w:color="auto"/>
                  </w:tcBorders>
                </w:tcPr>
                <w:p w14:paraId="40F3AF21" w14:textId="77777777" w:rsidR="00A31F70" w:rsidRPr="00387905" w:rsidRDefault="00A31F70" w:rsidP="005C5ECD">
                  <w:pPr>
                    <w:autoSpaceDE w:val="0"/>
                    <w:autoSpaceDN w:val="0"/>
                    <w:adjustRightInd w:val="0"/>
                    <w:rPr>
                      <w:sz w:val="22"/>
                      <w:szCs w:val="22"/>
                    </w:rPr>
                  </w:pPr>
                  <w:r w:rsidRPr="00387905">
                    <w:rPr>
                      <w:sz w:val="22"/>
                      <w:szCs w:val="22"/>
                    </w:rPr>
                    <w:t>0412</w:t>
                  </w:r>
                </w:p>
              </w:tc>
              <w:tc>
                <w:tcPr>
                  <w:tcW w:w="1559" w:type="dxa"/>
                  <w:tcBorders>
                    <w:top w:val="single" w:sz="4" w:space="0" w:color="auto"/>
                    <w:left w:val="single" w:sz="4" w:space="0" w:color="auto"/>
                    <w:bottom w:val="single" w:sz="4" w:space="0" w:color="auto"/>
                    <w:right w:val="single" w:sz="4" w:space="0" w:color="auto"/>
                  </w:tcBorders>
                </w:tcPr>
                <w:p w14:paraId="5F925F33" w14:textId="77777777" w:rsidR="00A31F70" w:rsidRPr="00387905" w:rsidRDefault="00A31F70" w:rsidP="005C5ECD">
                  <w:pPr>
                    <w:autoSpaceDE w:val="0"/>
                    <w:autoSpaceDN w:val="0"/>
                    <w:adjustRightInd w:val="0"/>
                    <w:rPr>
                      <w:sz w:val="22"/>
                      <w:szCs w:val="22"/>
                    </w:rPr>
                  </w:pPr>
                  <w:r w:rsidRPr="00387905">
                    <w:rPr>
                      <w:sz w:val="22"/>
                      <w:szCs w:val="22"/>
                    </w:rPr>
                    <w:t>72.0.00.00000</w:t>
                  </w:r>
                </w:p>
              </w:tc>
              <w:tc>
                <w:tcPr>
                  <w:tcW w:w="567" w:type="dxa"/>
                  <w:tcBorders>
                    <w:top w:val="single" w:sz="4" w:space="0" w:color="auto"/>
                    <w:left w:val="single" w:sz="4" w:space="0" w:color="auto"/>
                    <w:bottom w:val="single" w:sz="4" w:space="0" w:color="auto"/>
                    <w:right w:val="single" w:sz="4" w:space="0" w:color="auto"/>
                  </w:tcBorders>
                </w:tcPr>
                <w:p w14:paraId="0D5B1C0B"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B4F96C7" w14:textId="77777777" w:rsidR="00A31F70" w:rsidRPr="00387905" w:rsidRDefault="00A31F70" w:rsidP="005C5ECD">
                  <w:pPr>
                    <w:jc w:val="center"/>
                    <w:rPr>
                      <w:sz w:val="22"/>
                      <w:szCs w:val="22"/>
                    </w:rPr>
                  </w:pPr>
                  <w:r w:rsidRPr="00387905">
                    <w:rPr>
                      <w:sz w:val="22"/>
                      <w:szCs w:val="22"/>
                    </w:rPr>
                    <w:t>0,5</w:t>
                  </w:r>
                </w:p>
              </w:tc>
              <w:tc>
                <w:tcPr>
                  <w:tcW w:w="992" w:type="dxa"/>
                  <w:tcBorders>
                    <w:top w:val="single" w:sz="4" w:space="0" w:color="auto"/>
                    <w:left w:val="single" w:sz="4" w:space="0" w:color="auto"/>
                    <w:bottom w:val="single" w:sz="4" w:space="0" w:color="auto"/>
                    <w:right w:val="single" w:sz="4" w:space="0" w:color="auto"/>
                  </w:tcBorders>
                </w:tcPr>
                <w:p w14:paraId="375846C1" w14:textId="77777777" w:rsidR="00A31F70" w:rsidRPr="00387905" w:rsidRDefault="00A31F70" w:rsidP="005C5ECD">
                  <w:pPr>
                    <w:jc w:val="center"/>
                    <w:rPr>
                      <w:sz w:val="22"/>
                      <w:szCs w:val="22"/>
                    </w:rPr>
                  </w:pPr>
                  <w:r w:rsidRPr="00387905">
                    <w:rPr>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09F3AB2" w14:textId="77777777" w:rsidR="00A31F70" w:rsidRPr="00387905" w:rsidRDefault="00A31F70" w:rsidP="005C5ECD">
                  <w:pPr>
                    <w:jc w:val="center"/>
                    <w:rPr>
                      <w:sz w:val="22"/>
                      <w:szCs w:val="22"/>
                    </w:rPr>
                  </w:pPr>
                  <w:r w:rsidRPr="00387905">
                    <w:rPr>
                      <w:sz w:val="22"/>
                      <w:szCs w:val="22"/>
                    </w:rPr>
                    <w:t>0,00</w:t>
                  </w:r>
                </w:p>
              </w:tc>
            </w:tr>
            <w:tr w:rsidR="00387905" w:rsidRPr="00387905" w14:paraId="4541FB6B" w14:textId="77777777" w:rsidTr="005C5ECD">
              <w:trPr>
                <w:trHeight w:val="274"/>
              </w:trPr>
              <w:tc>
                <w:tcPr>
                  <w:tcW w:w="4044" w:type="dxa"/>
                  <w:tcBorders>
                    <w:top w:val="single" w:sz="4" w:space="0" w:color="auto"/>
                    <w:left w:val="single" w:sz="4" w:space="0" w:color="auto"/>
                    <w:bottom w:val="single" w:sz="4" w:space="0" w:color="auto"/>
                    <w:right w:val="single" w:sz="4" w:space="0" w:color="auto"/>
                  </w:tcBorders>
                </w:tcPr>
                <w:p w14:paraId="77FCB59C"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реализацию муниципальной </w:t>
                  </w:r>
                  <w:proofErr w:type="gramStart"/>
                  <w:r w:rsidRPr="00387905">
                    <w:rPr>
                      <w:sz w:val="22"/>
                      <w:szCs w:val="22"/>
                    </w:rPr>
                    <w:t>программы  "</w:t>
                  </w:r>
                  <w:proofErr w:type="gramEnd"/>
                  <w:r w:rsidRPr="00387905">
                    <w:rPr>
                      <w:sz w:val="22"/>
                      <w:szCs w:val="22"/>
                    </w:rPr>
                    <w:t xml:space="preserve"> Развитие и поддержка субъектов малого и среднего </w:t>
                  </w:r>
                  <w:r w:rsidRPr="00387905">
                    <w:rPr>
                      <w:sz w:val="22"/>
                      <w:szCs w:val="22"/>
                    </w:rPr>
                    <w:lastRenderedPageBreak/>
                    <w:t>предпроинимательства в Красносибирском сельсовете Кочковского района Новосибирской области" за счет средств местного бюджета</w:t>
                  </w:r>
                </w:p>
              </w:tc>
              <w:tc>
                <w:tcPr>
                  <w:tcW w:w="709" w:type="dxa"/>
                  <w:tcBorders>
                    <w:top w:val="single" w:sz="4" w:space="0" w:color="auto"/>
                    <w:left w:val="single" w:sz="4" w:space="0" w:color="auto"/>
                    <w:bottom w:val="single" w:sz="4" w:space="0" w:color="auto"/>
                    <w:right w:val="single" w:sz="4" w:space="0" w:color="auto"/>
                  </w:tcBorders>
                </w:tcPr>
                <w:p w14:paraId="34D0119E" w14:textId="77777777" w:rsidR="00A31F70" w:rsidRPr="00387905" w:rsidRDefault="00A31F70" w:rsidP="005C5ECD">
                  <w:pPr>
                    <w:autoSpaceDE w:val="0"/>
                    <w:autoSpaceDN w:val="0"/>
                    <w:adjustRightInd w:val="0"/>
                    <w:rPr>
                      <w:sz w:val="22"/>
                      <w:szCs w:val="22"/>
                    </w:rPr>
                  </w:pPr>
                  <w:r w:rsidRPr="00387905">
                    <w:rPr>
                      <w:sz w:val="22"/>
                      <w:szCs w:val="22"/>
                    </w:rPr>
                    <w:lastRenderedPageBreak/>
                    <w:t>0412</w:t>
                  </w:r>
                </w:p>
              </w:tc>
              <w:tc>
                <w:tcPr>
                  <w:tcW w:w="1559" w:type="dxa"/>
                  <w:tcBorders>
                    <w:top w:val="single" w:sz="4" w:space="0" w:color="auto"/>
                    <w:left w:val="single" w:sz="4" w:space="0" w:color="auto"/>
                    <w:bottom w:val="single" w:sz="4" w:space="0" w:color="auto"/>
                    <w:right w:val="single" w:sz="4" w:space="0" w:color="auto"/>
                  </w:tcBorders>
                </w:tcPr>
                <w:p w14:paraId="2D409C43" w14:textId="77777777" w:rsidR="00A31F70" w:rsidRPr="00387905" w:rsidRDefault="00A31F70" w:rsidP="005C5ECD">
                  <w:pPr>
                    <w:autoSpaceDE w:val="0"/>
                    <w:autoSpaceDN w:val="0"/>
                    <w:adjustRightInd w:val="0"/>
                    <w:rPr>
                      <w:sz w:val="22"/>
                      <w:szCs w:val="22"/>
                    </w:rPr>
                  </w:pPr>
                  <w:r w:rsidRPr="00387905">
                    <w:rPr>
                      <w:sz w:val="22"/>
                      <w:szCs w:val="22"/>
                    </w:rPr>
                    <w:t>72.0.05.00412</w:t>
                  </w:r>
                </w:p>
              </w:tc>
              <w:tc>
                <w:tcPr>
                  <w:tcW w:w="567" w:type="dxa"/>
                  <w:tcBorders>
                    <w:top w:val="single" w:sz="4" w:space="0" w:color="auto"/>
                    <w:left w:val="single" w:sz="4" w:space="0" w:color="auto"/>
                    <w:bottom w:val="single" w:sz="4" w:space="0" w:color="auto"/>
                    <w:right w:val="single" w:sz="4" w:space="0" w:color="auto"/>
                  </w:tcBorders>
                </w:tcPr>
                <w:p w14:paraId="22B78338"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531BCC1" w14:textId="77777777" w:rsidR="00A31F70" w:rsidRPr="00387905" w:rsidRDefault="00A31F70" w:rsidP="005C5ECD">
                  <w:pPr>
                    <w:jc w:val="center"/>
                    <w:rPr>
                      <w:sz w:val="22"/>
                      <w:szCs w:val="22"/>
                    </w:rPr>
                  </w:pPr>
                  <w:r w:rsidRPr="00387905">
                    <w:rPr>
                      <w:sz w:val="22"/>
                      <w:szCs w:val="22"/>
                    </w:rPr>
                    <w:t>0,5</w:t>
                  </w:r>
                </w:p>
              </w:tc>
              <w:tc>
                <w:tcPr>
                  <w:tcW w:w="992" w:type="dxa"/>
                  <w:tcBorders>
                    <w:top w:val="single" w:sz="4" w:space="0" w:color="auto"/>
                    <w:left w:val="single" w:sz="4" w:space="0" w:color="auto"/>
                    <w:bottom w:val="single" w:sz="4" w:space="0" w:color="auto"/>
                    <w:right w:val="single" w:sz="4" w:space="0" w:color="auto"/>
                  </w:tcBorders>
                </w:tcPr>
                <w:p w14:paraId="102327E9" w14:textId="77777777" w:rsidR="00A31F70" w:rsidRPr="00387905" w:rsidRDefault="00A31F70" w:rsidP="005C5ECD">
                  <w:pPr>
                    <w:jc w:val="center"/>
                    <w:rPr>
                      <w:sz w:val="22"/>
                      <w:szCs w:val="22"/>
                    </w:rPr>
                  </w:pPr>
                  <w:r w:rsidRPr="00387905">
                    <w:rPr>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FBEC96C" w14:textId="77777777" w:rsidR="00A31F70" w:rsidRPr="00387905" w:rsidRDefault="00A31F70" w:rsidP="005C5ECD">
                  <w:pPr>
                    <w:jc w:val="center"/>
                    <w:rPr>
                      <w:sz w:val="22"/>
                      <w:szCs w:val="22"/>
                    </w:rPr>
                  </w:pPr>
                  <w:r w:rsidRPr="00387905">
                    <w:rPr>
                      <w:sz w:val="22"/>
                      <w:szCs w:val="22"/>
                    </w:rPr>
                    <w:t>0,00</w:t>
                  </w:r>
                </w:p>
              </w:tc>
            </w:tr>
            <w:tr w:rsidR="00387905" w:rsidRPr="00387905" w14:paraId="37B522B7" w14:textId="77777777" w:rsidTr="005C5ECD">
              <w:trPr>
                <w:trHeight w:val="274"/>
              </w:trPr>
              <w:tc>
                <w:tcPr>
                  <w:tcW w:w="4044" w:type="dxa"/>
                  <w:tcBorders>
                    <w:top w:val="single" w:sz="4" w:space="0" w:color="auto"/>
                    <w:left w:val="single" w:sz="4" w:space="0" w:color="auto"/>
                    <w:bottom w:val="single" w:sz="4" w:space="0" w:color="auto"/>
                    <w:right w:val="single" w:sz="4" w:space="0" w:color="auto"/>
                  </w:tcBorders>
                </w:tcPr>
                <w:p w14:paraId="0F5700C8" w14:textId="77777777" w:rsidR="00A31F70" w:rsidRPr="00387905" w:rsidRDefault="00A31F70" w:rsidP="005C5ECD">
                  <w:pPr>
                    <w:autoSpaceDE w:val="0"/>
                    <w:autoSpaceDN w:val="0"/>
                    <w:adjustRightInd w:val="0"/>
                    <w:jc w:val="both"/>
                    <w:rPr>
                      <w:sz w:val="22"/>
                      <w:szCs w:val="22"/>
                    </w:rPr>
                  </w:pPr>
                  <w:r w:rsidRPr="00387905">
                    <w:rPr>
                      <w:sz w:val="22"/>
                      <w:szCs w:val="22"/>
                    </w:rPr>
                    <w:lastRenderedPageBreak/>
                    <w:t xml:space="preserve">Закупка товаров, работ и услуг для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14:paraId="17C5A205" w14:textId="77777777" w:rsidR="00A31F70" w:rsidRPr="00387905" w:rsidRDefault="00A31F70" w:rsidP="005C5ECD">
                  <w:pPr>
                    <w:autoSpaceDE w:val="0"/>
                    <w:autoSpaceDN w:val="0"/>
                    <w:adjustRightInd w:val="0"/>
                    <w:rPr>
                      <w:sz w:val="22"/>
                      <w:szCs w:val="22"/>
                    </w:rPr>
                  </w:pPr>
                  <w:r w:rsidRPr="00387905">
                    <w:rPr>
                      <w:sz w:val="22"/>
                      <w:szCs w:val="22"/>
                    </w:rPr>
                    <w:t>0412</w:t>
                  </w:r>
                </w:p>
              </w:tc>
              <w:tc>
                <w:tcPr>
                  <w:tcW w:w="1559" w:type="dxa"/>
                  <w:tcBorders>
                    <w:top w:val="single" w:sz="4" w:space="0" w:color="auto"/>
                    <w:left w:val="single" w:sz="4" w:space="0" w:color="auto"/>
                    <w:bottom w:val="single" w:sz="4" w:space="0" w:color="auto"/>
                    <w:right w:val="single" w:sz="4" w:space="0" w:color="auto"/>
                  </w:tcBorders>
                </w:tcPr>
                <w:p w14:paraId="13E5577C" w14:textId="77777777" w:rsidR="00A31F70" w:rsidRPr="00387905" w:rsidRDefault="00A31F70" w:rsidP="005C5ECD">
                  <w:pPr>
                    <w:autoSpaceDE w:val="0"/>
                    <w:autoSpaceDN w:val="0"/>
                    <w:adjustRightInd w:val="0"/>
                    <w:rPr>
                      <w:sz w:val="22"/>
                      <w:szCs w:val="22"/>
                    </w:rPr>
                  </w:pPr>
                  <w:r w:rsidRPr="00387905">
                    <w:rPr>
                      <w:sz w:val="22"/>
                      <w:szCs w:val="22"/>
                    </w:rPr>
                    <w:t>72.0.05.00412</w:t>
                  </w:r>
                </w:p>
              </w:tc>
              <w:tc>
                <w:tcPr>
                  <w:tcW w:w="567" w:type="dxa"/>
                  <w:tcBorders>
                    <w:top w:val="single" w:sz="4" w:space="0" w:color="auto"/>
                    <w:left w:val="single" w:sz="4" w:space="0" w:color="auto"/>
                    <w:bottom w:val="single" w:sz="4" w:space="0" w:color="auto"/>
                    <w:right w:val="single" w:sz="4" w:space="0" w:color="auto"/>
                  </w:tcBorders>
                </w:tcPr>
                <w:p w14:paraId="6059F654"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764BDCE3" w14:textId="77777777" w:rsidR="00A31F70" w:rsidRPr="00387905" w:rsidRDefault="00A31F70" w:rsidP="005C5ECD">
                  <w:pPr>
                    <w:jc w:val="center"/>
                    <w:rPr>
                      <w:sz w:val="22"/>
                      <w:szCs w:val="22"/>
                    </w:rPr>
                  </w:pPr>
                  <w:r w:rsidRPr="00387905">
                    <w:rPr>
                      <w:sz w:val="22"/>
                      <w:szCs w:val="22"/>
                    </w:rPr>
                    <w:t>0,5</w:t>
                  </w:r>
                </w:p>
              </w:tc>
              <w:tc>
                <w:tcPr>
                  <w:tcW w:w="992" w:type="dxa"/>
                  <w:tcBorders>
                    <w:top w:val="single" w:sz="4" w:space="0" w:color="auto"/>
                    <w:left w:val="single" w:sz="4" w:space="0" w:color="auto"/>
                    <w:bottom w:val="single" w:sz="4" w:space="0" w:color="auto"/>
                    <w:right w:val="single" w:sz="4" w:space="0" w:color="auto"/>
                  </w:tcBorders>
                </w:tcPr>
                <w:p w14:paraId="5765F1A4" w14:textId="77777777" w:rsidR="00A31F70" w:rsidRPr="00387905" w:rsidRDefault="00A31F70" w:rsidP="005C5ECD">
                  <w:pPr>
                    <w:jc w:val="center"/>
                    <w:rPr>
                      <w:sz w:val="22"/>
                      <w:szCs w:val="22"/>
                    </w:rPr>
                  </w:pPr>
                  <w:r w:rsidRPr="00387905">
                    <w:rPr>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CF4001C" w14:textId="77777777" w:rsidR="00A31F70" w:rsidRPr="00387905" w:rsidRDefault="00A31F70" w:rsidP="005C5ECD">
                  <w:pPr>
                    <w:jc w:val="center"/>
                    <w:rPr>
                      <w:sz w:val="22"/>
                      <w:szCs w:val="22"/>
                    </w:rPr>
                  </w:pPr>
                  <w:r w:rsidRPr="00387905">
                    <w:rPr>
                      <w:sz w:val="22"/>
                      <w:szCs w:val="22"/>
                    </w:rPr>
                    <w:t>0,00</w:t>
                  </w:r>
                </w:p>
              </w:tc>
            </w:tr>
            <w:tr w:rsidR="00387905" w:rsidRPr="00387905" w14:paraId="2F2830E7" w14:textId="77777777" w:rsidTr="005C5ECD">
              <w:trPr>
                <w:trHeight w:val="274"/>
              </w:trPr>
              <w:tc>
                <w:tcPr>
                  <w:tcW w:w="4044" w:type="dxa"/>
                  <w:tcBorders>
                    <w:top w:val="single" w:sz="4" w:space="0" w:color="auto"/>
                    <w:left w:val="single" w:sz="4" w:space="0" w:color="auto"/>
                    <w:bottom w:val="single" w:sz="4" w:space="0" w:color="auto"/>
                    <w:right w:val="single" w:sz="4" w:space="0" w:color="auto"/>
                  </w:tcBorders>
                </w:tcPr>
                <w:p w14:paraId="3B0199BA"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709" w:type="dxa"/>
                  <w:tcBorders>
                    <w:top w:val="single" w:sz="4" w:space="0" w:color="auto"/>
                    <w:left w:val="single" w:sz="4" w:space="0" w:color="auto"/>
                    <w:bottom w:val="single" w:sz="4" w:space="0" w:color="auto"/>
                    <w:right w:val="single" w:sz="4" w:space="0" w:color="auto"/>
                  </w:tcBorders>
                </w:tcPr>
                <w:p w14:paraId="477346D7" w14:textId="77777777" w:rsidR="00A31F70" w:rsidRPr="00387905" w:rsidRDefault="00A31F70" w:rsidP="005C5ECD">
                  <w:pPr>
                    <w:autoSpaceDE w:val="0"/>
                    <w:autoSpaceDN w:val="0"/>
                    <w:adjustRightInd w:val="0"/>
                    <w:rPr>
                      <w:sz w:val="22"/>
                      <w:szCs w:val="22"/>
                    </w:rPr>
                  </w:pPr>
                  <w:r w:rsidRPr="00387905">
                    <w:rPr>
                      <w:sz w:val="22"/>
                      <w:szCs w:val="22"/>
                    </w:rPr>
                    <w:t>0412</w:t>
                  </w:r>
                </w:p>
              </w:tc>
              <w:tc>
                <w:tcPr>
                  <w:tcW w:w="1559" w:type="dxa"/>
                  <w:tcBorders>
                    <w:top w:val="single" w:sz="4" w:space="0" w:color="auto"/>
                    <w:left w:val="single" w:sz="4" w:space="0" w:color="auto"/>
                    <w:bottom w:val="single" w:sz="4" w:space="0" w:color="auto"/>
                    <w:right w:val="single" w:sz="4" w:space="0" w:color="auto"/>
                  </w:tcBorders>
                </w:tcPr>
                <w:p w14:paraId="2C7190E1" w14:textId="77777777" w:rsidR="00A31F70" w:rsidRPr="00387905" w:rsidRDefault="00A31F70" w:rsidP="005C5ECD">
                  <w:pPr>
                    <w:autoSpaceDE w:val="0"/>
                    <w:autoSpaceDN w:val="0"/>
                    <w:adjustRightInd w:val="0"/>
                    <w:rPr>
                      <w:sz w:val="22"/>
                      <w:szCs w:val="22"/>
                    </w:rPr>
                  </w:pPr>
                  <w:r w:rsidRPr="00387905">
                    <w:rPr>
                      <w:sz w:val="22"/>
                      <w:szCs w:val="22"/>
                    </w:rPr>
                    <w:t>72.0.05.00412</w:t>
                  </w:r>
                </w:p>
              </w:tc>
              <w:tc>
                <w:tcPr>
                  <w:tcW w:w="567" w:type="dxa"/>
                  <w:tcBorders>
                    <w:top w:val="single" w:sz="4" w:space="0" w:color="auto"/>
                    <w:left w:val="single" w:sz="4" w:space="0" w:color="auto"/>
                    <w:bottom w:val="single" w:sz="4" w:space="0" w:color="auto"/>
                    <w:right w:val="single" w:sz="4" w:space="0" w:color="auto"/>
                  </w:tcBorders>
                </w:tcPr>
                <w:p w14:paraId="1BCFDB5C"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101F272D" w14:textId="77777777" w:rsidR="00A31F70" w:rsidRPr="00387905" w:rsidRDefault="00A31F70" w:rsidP="005C5ECD">
                  <w:pPr>
                    <w:jc w:val="center"/>
                    <w:rPr>
                      <w:sz w:val="22"/>
                      <w:szCs w:val="22"/>
                    </w:rPr>
                  </w:pPr>
                  <w:r w:rsidRPr="00387905">
                    <w:rPr>
                      <w:sz w:val="22"/>
                      <w:szCs w:val="22"/>
                    </w:rPr>
                    <w:t>0,5</w:t>
                  </w:r>
                </w:p>
              </w:tc>
              <w:tc>
                <w:tcPr>
                  <w:tcW w:w="992" w:type="dxa"/>
                  <w:tcBorders>
                    <w:top w:val="single" w:sz="4" w:space="0" w:color="auto"/>
                    <w:left w:val="single" w:sz="4" w:space="0" w:color="auto"/>
                    <w:bottom w:val="single" w:sz="4" w:space="0" w:color="auto"/>
                    <w:right w:val="single" w:sz="4" w:space="0" w:color="auto"/>
                  </w:tcBorders>
                </w:tcPr>
                <w:p w14:paraId="162E9928" w14:textId="77777777" w:rsidR="00A31F70" w:rsidRPr="00387905" w:rsidRDefault="00A31F70" w:rsidP="005C5ECD">
                  <w:pPr>
                    <w:jc w:val="center"/>
                    <w:rPr>
                      <w:sz w:val="22"/>
                      <w:szCs w:val="22"/>
                    </w:rPr>
                  </w:pPr>
                  <w:r w:rsidRPr="00387905">
                    <w:rPr>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4B642AA" w14:textId="77777777" w:rsidR="00A31F70" w:rsidRPr="00387905" w:rsidRDefault="00A31F70" w:rsidP="005C5ECD">
                  <w:pPr>
                    <w:jc w:val="center"/>
                    <w:rPr>
                      <w:sz w:val="22"/>
                      <w:szCs w:val="22"/>
                    </w:rPr>
                  </w:pPr>
                  <w:r w:rsidRPr="00387905">
                    <w:rPr>
                      <w:sz w:val="22"/>
                      <w:szCs w:val="22"/>
                    </w:rPr>
                    <w:t>0,00</w:t>
                  </w:r>
                </w:p>
              </w:tc>
            </w:tr>
            <w:tr w:rsidR="00387905" w:rsidRPr="00387905" w14:paraId="2611DD15" w14:textId="77777777" w:rsidTr="005C5ECD">
              <w:trPr>
                <w:trHeight w:val="274"/>
              </w:trPr>
              <w:tc>
                <w:tcPr>
                  <w:tcW w:w="4044" w:type="dxa"/>
                  <w:tcBorders>
                    <w:top w:val="single" w:sz="6" w:space="0" w:color="auto"/>
                    <w:left w:val="single" w:sz="6" w:space="0" w:color="auto"/>
                    <w:bottom w:val="single" w:sz="6" w:space="0" w:color="auto"/>
                    <w:right w:val="single" w:sz="6" w:space="0" w:color="auto"/>
                  </w:tcBorders>
                </w:tcPr>
                <w:p w14:paraId="33E8C9C9" w14:textId="77777777" w:rsidR="00A31F70" w:rsidRPr="00387905" w:rsidRDefault="00A31F70" w:rsidP="005C5ECD">
                  <w:pPr>
                    <w:jc w:val="both"/>
                    <w:rPr>
                      <w:b/>
                      <w:sz w:val="22"/>
                      <w:szCs w:val="22"/>
                    </w:rPr>
                  </w:pPr>
                  <w:r w:rsidRPr="00387905">
                    <w:rPr>
                      <w:b/>
                      <w:sz w:val="22"/>
                      <w:szCs w:val="22"/>
                    </w:rPr>
                    <w:t>Благоустройство</w:t>
                  </w:r>
                </w:p>
              </w:tc>
              <w:tc>
                <w:tcPr>
                  <w:tcW w:w="709" w:type="dxa"/>
                  <w:tcBorders>
                    <w:top w:val="single" w:sz="6" w:space="0" w:color="auto"/>
                    <w:left w:val="single" w:sz="6" w:space="0" w:color="auto"/>
                    <w:bottom w:val="single" w:sz="6" w:space="0" w:color="auto"/>
                    <w:right w:val="single" w:sz="6" w:space="0" w:color="auto"/>
                  </w:tcBorders>
                </w:tcPr>
                <w:p w14:paraId="049202E2" w14:textId="77777777" w:rsidR="00A31F70" w:rsidRPr="00387905" w:rsidRDefault="00A31F70" w:rsidP="005C5ECD">
                  <w:pPr>
                    <w:autoSpaceDE w:val="0"/>
                    <w:autoSpaceDN w:val="0"/>
                    <w:adjustRightInd w:val="0"/>
                    <w:rPr>
                      <w:b/>
                      <w:sz w:val="22"/>
                      <w:szCs w:val="22"/>
                    </w:rPr>
                  </w:pPr>
                  <w:r w:rsidRPr="00387905">
                    <w:rPr>
                      <w:b/>
                      <w:sz w:val="22"/>
                      <w:szCs w:val="22"/>
                    </w:rPr>
                    <w:t>0503</w:t>
                  </w:r>
                </w:p>
              </w:tc>
              <w:tc>
                <w:tcPr>
                  <w:tcW w:w="1559" w:type="dxa"/>
                  <w:tcBorders>
                    <w:top w:val="single" w:sz="6" w:space="0" w:color="auto"/>
                    <w:left w:val="single" w:sz="6" w:space="0" w:color="auto"/>
                    <w:bottom w:val="single" w:sz="6" w:space="0" w:color="auto"/>
                    <w:right w:val="single" w:sz="6" w:space="0" w:color="auto"/>
                  </w:tcBorders>
                </w:tcPr>
                <w:p w14:paraId="708549ED" w14:textId="77777777" w:rsidR="00A31F70" w:rsidRPr="00387905" w:rsidRDefault="00A31F70" w:rsidP="005C5ECD">
                  <w:pPr>
                    <w:autoSpaceDE w:val="0"/>
                    <w:autoSpaceDN w:val="0"/>
                    <w:adjustRightInd w:val="0"/>
                    <w:rPr>
                      <w:b/>
                      <w:sz w:val="22"/>
                      <w:szCs w:val="22"/>
                    </w:rPr>
                  </w:pPr>
                </w:p>
              </w:tc>
              <w:tc>
                <w:tcPr>
                  <w:tcW w:w="567" w:type="dxa"/>
                  <w:tcBorders>
                    <w:top w:val="single" w:sz="4" w:space="0" w:color="auto"/>
                    <w:left w:val="single" w:sz="4" w:space="0" w:color="auto"/>
                    <w:bottom w:val="single" w:sz="4" w:space="0" w:color="auto"/>
                    <w:right w:val="single" w:sz="4" w:space="0" w:color="auto"/>
                  </w:tcBorders>
                </w:tcPr>
                <w:p w14:paraId="44720148" w14:textId="77777777" w:rsidR="00A31F70" w:rsidRPr="00387905" w:rsidRDefault="00A31F70" w:rsidP="005C5ECD">
                  <w:pPr>
                    <w:autoSpaceDE w:val="0"/>
                    <w:autoSpaceDN w:val="0"/>
                    <w:adjustRightInd w:val="0"/>
                    <w:rPr>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64A80E7B" w14:textId="77777777" w:rsidR="00A31F70" w:rsidRPr="00387905" w:rsidRDefault="00A31F70" w:rsidP="005C5ECD">
                  <w:pPr>
                    <w:jc w:val="center"/>
                    <w:rPr>
                      <w:b/>
                      <w:sz w:val="22"/>
                      <w:szCs w:val="22"/>
                    </w:rPr>
                  </w:pPr>
                  <w:r w:rsidRPr="00387905">
                    <w:rPr>
                      <w:b/>
                      <w:sz w:val="22"/>
                      <w:szCs w:val="22"/>
                    </w:rPr>
                    <w:t>260,89</w:t>
                  </w:r>
                </w:p>
              </w:tc>
              <w:tc>
                <w:tcPr>
                  <w:tcW w:w="992" w:type="dxa"/>
                  <w:tcBorders>
                    <w:top w:val="single" w:sz="4" w:space="0" w:color="auto"/>
                    <w:left w:val="single" w:sz="4" w:space="0" w:color="auto"/>
                    <w:bottom w:val="single" w:sz="4" w:space="0" w:color="auto"/>
                    <w:right w:val="single" w:sz="4" w:space="0" w:color="auto"/>
                  </w:tcBorders>
                </w:tcPr>
                <w:p w14:paraId="1E407108" w14:textId="77777777" w:rsidR="00A31F70" w:rsidRPr="00387905" w:rsidRDefault="00A31F70" w:rsidP="005C5ECD">
                  <w:pPr>
                    <w:jc w:val="center"/>
                    <w:rPr>
                      <w:b/>
                      <w:sz w:val="22"/>
                      <w:szCs w:val="22"/>
                    </w:rPr>
                  </w:pPr>
                  <w:r w:rsidRPr="00387905">
                    <w:rPr>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93D0C69" w14:textId="77777777" w:rsidR="00A31F70" w:rsidRPr="00387905" w:rsidRDefault="00A31F70" w:rsidP="005C5ECD">
                  <w:pPr>
                    <w:jc w:val="center"/>
                    <w:rPr>
                      <w:b/>
                      <w:sz w:val="22"/>
                      <w:szCs w:val="22"/>
                    </w:rPr>
                  </w:pPr>
                  <w:r w:rsidRPr="00387905">
                    <w:rPr>
                      <w:b/>
                      <w:sz w:val="22"/>
                      <w:szCs w:val="22"/>
                    </w:rPr>
                    <w:t>0,00</w:t>
                  </w:r>
                </w:p>
              </w:tc>
            </w:tr>
            <w:tr w:rsidR="00387905" w:rsidRPr="00387905" w14:paraId="1ADE2251" w14:textId="77777777" w:rsidTr="005C5ECD">
              <w:trPr>
                <w:trHeight w:val="274"/>
              </w:trPr>
              <w:tc>
                <w:tcPr>
                  <w:tcW w:w="4044" w:type="dxa"/>
                  <w:tcBorders>
                    <w:top w:val="single" w:sz="6" w:space="0" w:color="auto"/>
                    <w:left w:val="single" w:sz="6" w:space="0" w:color="auto"/>
                    <w:bottom w:val="single" w:sz="6" w:space="0" w:color="auto"/>
                    <w:right w:val="single" w:sz="6" w:space="0" w:color="auto"/>
                  </w:tcBorders>
                </w:tcPr>
                <w:p w14:paraId="165B264E" w14:textId="77777777" w:rsidR="00A31F70" w:rsidRPr="00387905" w:rsidRDefault="00A31F70" w:rsidP="005C5ECD">
                  <w:pPr>
                    <w:jc w:val="both"/>
                    <w:rPr>
                      <w:sz w:val="22"/>
                      <w:szCs w:val="22"/>
                    </w:rPr>
                  </w:pPr>
                  <w:r w:rsidRPr="00387905">
                    <w:rPr>
                      <w:sz w:val="22"/>
                      <w:szCs w:val="22"/>
                    </w:rPr>
                    <w:t>Непрограммные расходы муниципальных образований поселений</w:t>
                  </w:r>
                </w:p>
              </w:tc>
              <w:tc>
                <w:tcPr>
                  <w:tcW w:w="709" w:type="dxa"/>
                  <w:tcBorders>
                    <w:top w:val="single" w:sz="6" w:space="0" w:color="auto"/>
                    <w:left w:val="single" w:sz="6" w:space="0" w:color="auto"/>
                    <w:bottom w:val="single" w:sz="6" w:space="0" w:color="auto"/>
                    <w:right w:val="single" w:sz="6" w:space="0" w:color="auto"/>
                  </w:tcBorders>
                </w:tcPr>
                <w:p w14:paraId="41D9303D"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559" w:type="dxa"/>
                  <w:tcBorders>
                    <w:top w:val="single" w:sz="6" w:space="0" w:color="auto"/>
                    <w:left w:val="single" w:sz="6" w:space="0" w:color="auto"/>
                    <w:bottom w:val="single" w:sz="6" w:space="0" w:color="auto"/>
                    <w:right w:val="single" w:sz="6" w:space="0" w:color="auto"/>
                  </w:tcBorders>
                </w:tcPr>
                <w:p w14:paraId="441C6CF3" w14:textId="77777777" w:rsidR="00A31F70" w:rsidRPr="00387905" w:rsidRDefault="00A31F70" w:rsidP="005C5ECD">
                  <w:pPr>
                    <w:autoSpaceDE w:val="0"/>
                    <w:autoSpaceDN w:val="0"/>
                    <w:adjustRightInd w:val="0"/>
                    <w:rPr>
                      <w:sz w:val="22"/>
                      <w:szCs w:val="22"/>
                    </w:rPr>
                  </w:pPr>
                  <w:r w:rsidRPr="00387905">
                    <w:rPr>
                      <w:sz w:val="22"/>
                      <w:szCs w:val="22"/>
                    </w:rPr>
                    <w:t>70.0.00.00000</w:t>
                  </w:r>
                </w:p>
              </w:tc>
              <w:tc>
                <w:tcPr>
                  <w:tcW w:w="567" w:type="dxa"/>
                  <w:tcBorders>
                    <w:top w:val="single" w:sz="4" w:space="0" w:color="auto"/>
                    <w:left w:val="single" w:sz="4" w:space="0" w:color="auto"/>
                    <w:bottom w:val="single" w:sz="4" w:space="0" w:color="auto"/>
                    <w:right w:val="single" w:sz="4" w:space="0" w:color="auto"/>
                  </w:tcBorders>
                </w:tcPr>
                <w:p w14:paraId="118C897C"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7832067" w14:textId="77777777" w:rsidR="00A31F70" w:rsidRPr="00387905" w:rsidRDefault="00A31F70" w:rsidP="005C5ECD">
                  <w:pPr>
                    <w:jc w:val="center"/>
                    <w:rPr>
                      <w:sz w:val="22"/>
                      <w:szCs w:val="22"/>
                    </w:rPr>
                  </w:pPr>
                  <w:r w:rsidRPr="00387905">
                    <w:rPr>
                      <w:sz w:val="22"/>
                      <w:szCs w:val="22"/>
                    </w:rPr>
                    <w:t>260,89</w:t>
                  </w:r>
                </w:p>
              </w:tc>
              <w:tc>
                <w:tcPr>
                  <w:tcW w:w="992" w:type="dxa"/>
                  <w:tcBorders>
                    <w:top w:val="single" w:sz="4" w:space="0" w:color="auto"/>
                    <w:left w:val="single" w:sz="4" w:space="0" w:color="auto"/>
                    <w:bottom w:val="single" w:sz="4" w:space="0" w:color="auto"/>
                    <w:right w:val="single" w:sz="4" w:space="0" w:color="auto"/>
                  </w:tcBorders>
                </w:tcPr>
                <w:p w14:paraId="5C7EFEC3" w14:textId="77777777" w:rsidR="00A31F70" w:rsidRPr="00387905" w:rsidRDefault="00A31F70" w:rsidP="005C5ECD">
                  <w:pPr>
                    <w:jc w:val="center"/>
                    <w:rPr>
                      <w:sz w:val="22"/>
                      <w:szCs w:val="22"/>
                    </w:rPr>
                  </w:pPr>
                  <w:r w:rsidRPr="00387905">
                    <w:rPr>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F005589" w14:textId="77777777" w:rsidR="00A31F70" w:rsidRPr="00387905" w:rsidRDefault="00A31F70" w:rsidP="005C5ECD">
                  <w:pPr>
                    <w:jc w:val="center"/>
                    <w:rPr>
                      <w:sz w:val="22"/>
                      <w:szCs w:val="22"/>
                    </w:rPr>
                  </w:pPr>
                  <w:r w:rsidRPr="00387905">
                    <w:rPr>
                      <w:sz w:val="22"/>
                      <w:szCs w:val="22"/>
                    </w:rPr>
                    <w:t>0,00</w:t>
                  </w:r>
                </w:p>
              </w:tc>
            </w:tr>
            <w:tr w:rsidR="00387905" w:rsidRPr="00387905" w14:paraId="63E12569" w14:textId="77777777" w:rsidTr="005C5ECD">
              <w:trPr>
                <w:trHeight w:val="274"/>
              </w:trPr>
              <w:tc>
                <w:tcPr>
                  <w:tcW w:w="4044" w:type="dxa"/>
                  <w:tcBorders>
                    <w:top w:val="single" w:sz="6" w:space="0" w:color="auto"/>
                    <w:left w:val="single" w:sz="6" w:space="0" w:color="auto"/>
                    <w:bottom w:val="single" w:sz="6" w:space="0" w:color="auto"/>
                    <w:right w:val="single" w:sz="6" w:space="0" w:color="auto"/>
                  </w:tcBorders>
                </w:tcPr>
                <w:p w14:paraId="56D74415" w14:textId="77777777" w:rsidR="00A31F70" w:rsidRPr="00387905" w:rsidRDefault="00A31F70" w:rsidP="005C5ECD">
                  <w:pPr>
                    <w:jc w:val="both"/>
                    <w:rPr>
                      <w:sz w:val="22"/>
                      <w:szCs w:val="22"/>
                    </w:rPr>
                  </w:pPr>
                  <w:r w:rsidRPr="00387905">
                    <w:rPr>
                      <w:sz w:val="22"/>
                      <w:szCs w:val="22"/>
                    </w:rPr>
                    <w:t>Уличное освещение</w:t>
                  </w:r>
                </w:p>
              </w:tc>
              <w:tc>
                <w:tcPr>
                  <w:tcW w:w="709" w:type="dxa"/>
                  <w:tcBorders>
                    <w:top w:val="single" w:sz="6" w:space="0" w:color="auto"/>
                    <w:left w:val="single" w:sz="6" w:space="0" w:color="auto"/>
                    <w:bottom w:val="single" w:sz="6" w:space="0" w:color="auto"/>
                    <w:right w:val="single" w:sz="6" w:space="0" w:color="auto"/>
                  </w:tcBorders>
                </w:tcPr>
                <w:p w14:paraId="1B5BBE7C"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559" w:type="dxa"/>
                  <w:tcBorders>
                    <w:top w:val="single" w:sz="6" w:space="0" w:color="auto"/>
                    <w:left w:val="single" w:sz="6" w:space="0" w:color="auto"/>
                    <w:bottom w:val="single" w:sz="6" w:space="0" w:color="auto"/>
                    <w:right w:val="single" w:sz="6" w:space="0" w:color="auto"/>
                  </w:tcBorders>
                </w:tcPr>
                <w:p w14:paraId="29A76142" w14:textId="77777777" w:rsidR="00A31F70" w:rsidRPr="00387905" w:rsidRDefault="00A31F70" w:rsidP="005C5ECD">
                  <w:pPr>
                    <w:autoSpaceDE w:val="0"/>
                    <w:autoSpaceDN w:val="0"/>
                    <w:adjustRightInd w:val="0"/>
                    <w:rPr>
                      <w:sz w:val="22"/>
                      <w:szCs w:val="22"/>
                    </w:rPr>
                  </w:pPr>
                  <w:r w:rsidRPr="00387905">
                    <w:rPr>
                      <w:sz w:val="22"/>
                      <w:szCs w:val="22"/>
                    </w:rPr>
                    <w:t>70.0.00.15030</w:t>
                  </w:r>
                </w:p>
              </w:tc>
              <w:tc>
                <w:tcPr>
                  <w:tcW w:w="567" w:type="dxa"/>
                  <w:tcBorders>
                    <w:top w:val="single" w:sz="4" w:space="0" w:color="auto"/>
                    <w:left w:val="single" w:sz="4" w:space="0" w:color="auto"/>
                    <w:bottom w:val="single" w:sz="4" w:space="0" w:color="auto"/>
                    <w:right w:val="single" w:sz="4" w:space="0" w:color="auto"/>
                  </w:tcBorders>
                </w:tcPr>
                <w:p w14:paraId="154ADC06"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3E78ABF" w14:textId="77777777" w:rsidR="00A31F70" w:rsidRPr="00387905" w:rsidRDefault="00A31F70" w:rsidP="005C5ECD">
                  <w:pPr>
                    <w:jc w:val="center"/>
                    <w:rPr>
                      <w:sz w:val="22"/>
                      <w:szCs w:val="22"/>
                    </w:rPr>
                  </w:pPr>
                  <w:r w:rsidRPr="00387905">
                    <w:rPr>
                      <w:sz w:val="22"/>
                      <w:szCs w:val="22"/>
                    </w:rPr>
                    <w:t>90,00</w:t>
                  </w:r>
                </w:p>
              </w:tc>
              <w:tc>
                <w:tcPr>
                  <w:tcW w:w="992" w:type="dxa"/>
                  <w:tcBorders>
                    <w:top w:val="single" w:sz="4" w:space="0" w:color="auto"/>
                    <w:left w:val="single" w:sz="4" w:space="0" w:color="auto"/>
                    <w:bottom w:val="single" w:sz="4" w:space="0" w:color="auto"/>
                    <w:right w:val="single" w:sz="4" w:space="0" w:color="auto"/>
                  </w:tcBorders>
                </w:tcPr>
                <w:p w14:paraId="14C2C6E9" w14:textId="77777777" w:rsidR="00A31F70" w:rsidRPr="00387905" w:rsidRDefault="00A31F70" w:rsidP="005C5ECD">
                  <w:pPr>
                    <w:jc w:val="center"/>
                    <w:rPr>
                      <w:sz w:val="22"/>
                      <w:szCs w:val="22"/>
                    </w:rPr>
                  </w:pPr>
                  <w:r w:rsidRPr="00387905">
                    <w:rPr>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F55A680" w14:textId="77777777" w:rsidR="00A31F70" w:rsidRPr="00387905" w:rsidRDefault="00A31F70" w:rsidP="005C5ECD">
                  <w:pPr>
                    <w:jc w:val="center"/>
                    <w:rPr>
                      <w:sz w:val="22"/>
                      <w:szCs w:val="22"/>
                    </w:rPr>
                  </w:pPr>
                  <w:r w:rsidRPr="00387905">
                    <w:rPr>
                      <w:sz w:val="22"/>
                      <w:szCs w:val="22"/>
                    </w:rPr>
                    <w:t>0,00</w:t>
                  </w:r>
                </w:p>
              </w:tc>
            </w:tr>
            <w:tr w:rsidR="00387905" w:rsidRPr="00387905" w14:paraId="4E852687" w14:textId="77777777" w:rsidTr="005C5ECD">
              <w:trPr>
                <w:trHeight w:val="274"/>
              </w:trPr>
              <w:tc>
                <w:tcPr>
                  <w:tcW w:w="4044" w:type="dxa"/>
                  <w:tcBorders>
                    <w:top w:val="single" w:sz="6" w:space="0" w:color="auto"/>
                    <w:left w:val="single" w:sz="6" w:space="0" w:color="auto"/>
                    <w:bottom w:val="single" w:sz="6" w:space="0" w:color="auto"/>
                    <w:right w:val="single" w:sz="6" w:space="0" w:color="auto"/>
                  </w:tcBorders>
                </w:tcPr>
                <w:p w14:paraId="4F650DBA" w14:textId="77777777" w:rsidR="00A31F70" w:rsidRPr="00387905" w:rsidRDefault="00A31F70" w:rsidP="005C5ECD">
                  <w:pPr>
                    <w:autoSpaceDE w:val="0"/>
                    <w:autoSpaceDN w:val="0"/>
                    <w:adjustRightInd w:val="0"/>
                    <w:jc w:val="both"/>
                    <w:rPr>
                      <w:sz w:val="22"/>
                      <w:szCs w:val="22"/>
                    </w:rPr>
                  </w:pPr>
                  <w:r w:rsidRPr="00387905">
                    <w:rPr>
                      <w:sz w:val="22"/>
                      <w:szCs w:val="22"/>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14:paraId="72CC7794"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559" w:type="dxa"/>
                  <w:tcBorders>
                    <w:top w:val="single" w:sz="6" w:space="0" w:color="auto"/>
                    <w:left w:val="single" w:sz="6" w:space="0" w:color="auto"/>
                    <w:bottom w:val="single" w:sz="6" w:space="0" w:color="auto"/>
                    <w:right w:val="single" w:sz="6" w:space="0" w:color="auto"/>
                  </w:tcBorders>
                </w:tcPr>
                <w:p w14:paraId="29144EE5" w14:textId="77777777" w:rsidR="00A31F70" w:rsidRPr="00387905" w:rsidRDefault="00A31F70" w:rsidP="005C5ECD">
                  <w:pPr>
                    <w:autoSpaceDE w:val="0"/>
                    <w:autoSpaceDN w:val="0"/>
                    <w:adjustRightInd w:val="0"/>
                    <w:rPr>
                      <w:sz w:val="22"/>
                      <w:szCs w:val="22"/>
                    </w:rPr>
                  </w:pPr>
                  <w:r w:rsidRPr="00387905">
                    <w:rPr>
                      <w:sz w:val="22"/>
                      <w:szCs w:val="22"/>
                    </w:rPr>
                    <w:t>70.0.00.15030</w:t>
                  </w:r>
                </w:p>
              </w:tc>
              <w:tc>
                <w:tcPr>
                  <w:tcW w:w="567" w:type="dxa"/>
                  <w:tcBorders>
                    <w:top w:val="single" w:sz="4" w:space="0" w:color="auto"/>
                    <w:left w:val="single" w:sz="4" w:space="0" w:color="auto"/>
                    <w:bottom w:val="single" w:sz="4" w:space="0" w:color="auto"/>
                    <w:right w:val="single" w:sz="4" w:space="0" w:color="auto"/>
                  </w:tcBorders>
                </w:tcPr>
                <w:p w14:paraId="0B2370D9"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69ACFD83" w14:textId="77777777" w:rsidR="00A31F70" w:rsidRPr="00387905" w:rsidRDefault="00A31F70" w:rsidP="005C5ECD">
                  <w:pPr>
                    <w:jc w:val="center"/>
                    <w:rPr>
                      <w:sz w:val="22"/>
                      <w:szCs w:val="22"/>
                    </w:rPr>
                  </w:pPr>
                  <w:r w:rsidRPr="00387905">
                    <w:rPr>
                      <w:sz w:val="22"/>
                      <w:szCs w:val="22"/>
                    </w:rPr>
                    <w:t>90,00</w:t>
                  </w:r>
                </w:p>
              </w:tc>
              <w:tc>
                <w:tcPr>
                  <w:tcW w:w="992" w:type="dxa"/>
                  <w:tcBorders>
                    <w:top w:val="single" w:sz="4" w:space="0" w:color="auto"/>
                    <w:left w:val="single" w:sz="4" w:space="0" w:color="auto"/>
                    <w:bottom w:val="single" w:sz="4" w:space="0" w:color="auto"/>
                    <w:right w:val="single" w:sz="4" w:space="0" w:color="auto"/>
                  </w:tcBorders>
                </w:tcPr>
                <w:p w14:paraId="2C866BC6" w14:textId="77777777" w:rsidR="00A31F70" w:rsidRPr="00387905" w:rsidRDefault="00A31F70" w:rsidP="005C5ECD">
                  <w:pPr>
                    <w:jc w:val="center"/>
                    <w:rPr>
                      <w:sz w:val="22"/>
                      <w:szCs w:val="22"/>
                    </w:rPr>
                  </w:pPr>
                  <w:r w:rsidRPr="00387905">
                    <w:rPr>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BE154F6" w14:textId="77777777" w:rsidR="00A31F70" w:rsidRPr="00387905" w:rsidRDefault="00A31F70" w:rsidP="005C5ECD">
                  <w:pPr>
                    <w:jc w:val="center"/>
                    <w:rPr>
                      <w:sz w:val="22"/>
                      <w:szCs w:val="22"/>
                    </w:rPr>
                  </w:pPr>
                  <w:r w:rsidRPr="00387905">
                    <w:rPr>
                      <w:sz w:val="22"/>
                      <w:szCs w:val="22"/>
                    </w:rPr>
                    <w:t>0,00</w:t>
                  </w:r>
                </w:p>
              </w:tc>
            </w:tr>
            <w:tr w:rsidR="00387905" w:rsidRPr="00387905" w14:paraId="760EF88D" w14:textId="77777777" w:rsidTr="005C5ECD">
              <w:trPr>
                <w:trHeight w:val="274"/>
              </w:trPr>
              <w:tc>
                <w:tcPr>
                  <w:tcW w:w="4044" w:type="dxa"/>
                  <w:tcBorders>
                    <w:top w:val="single" w:sz="6" w:space="0" w:color="auto"/>
                    <w:left w:val="single" w:sz="6" w:space="0" w:color="auto"/>
                    <w:bottom w:val="single" w:sz="6" w:space="0" w:color="auto"/>
                    <w:right w:val="single" w:sz="6" w:space="0" w:color="auto"/>
                  </w:tcBorders>
                </w:tcPr>
                <w:p w14:paraId="6523D59E"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709" w:type="dxa"/>
                  <w:tcBorders>
                    <w:top w:val="single" w:sz="6" w:space="0" w:color="auto"/>
                    <w:left w:val="single" w:sz="6" w:space="0" w:color="auto"/>
                    <w:bottom w:val="single" w:sz="6" w:space="0" w:color="auto"/>
                    <w:right w:val="single" w:sz="6" w:space="0" w:color="auto"/>
                  </w:tcBorders>
                </w:tcPr>
                <w:p w14:paraId="2AC700AA"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559" w:type="dxa"/>
                  <w:tcBorders>
                    <w:top w:val="single" w:sz="6" w:space="0" w:color="auto"/>
                    <w:left w:val="single" w:sz="6" w:space="0" w:color="auto"/>
                    <w:bottom w:val="single" w:sz="6" w:space="0" w:color="auto"/>
                    <w:right w:val="single" w:sz="6" w:space="0" w:color="auto"/>
                  </w:tcBorders>
                </w:tcPr>
                <w:p w14:paraId="2F7153AC" w14:textId="77777777" w:rsidR="00A31F70" w:rsidRPr="00387905" w:rsidRDefault="00A31F70" w:rsidP="005C5ECD">
                  <w:pPr>
                    <w:autoSpaceDE w:val="0"/>
                    <w:autoSpaceDN w:val="0"/>
                    <w:adjustRightInd w:val="0"/>
                    <w:rPr>
                      <w:sz w:val="22"/>
                      <w:szCs w:val="22"/>
                    </w:rPr>
                  </w:pPr>
                  <w:r w:rsidRPr="00387905">
                    <w:rPr>
                      <w:sz w:val="22"/>
                      <w:szCs w:val="22"/>
                    </w:rPr>
                    <w:t>70.0.00.15030</w:t>
                  </w:r>
                </w:p>
              </w:tc>
              <w:tc>
                <w:tcPr>
                  <w:tcW w:w="567" w:type="dxa"/>
                  <w:tcBorders>
                    <w:top w:val="single" w:sz="4" w:space="0" w:color="auto"/>
                    <w:left w:val="single" w:sz="4" w:space="0" w:color="auto"/>
                    <w:bottom w:val="single" w:sz="4" w:space="0" w:color="auto"/>
                    <w:right w:val="single" w:sz="4" w:space="0" w:color="auto"/>
                  </w:tcBorders>
                </w:tcPr>
                <w:p w14:paraId="29A3C620"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0AF48EE6" w14:textId="77777777" w:rsidR="00A31F70" w:rsidRPr="00387905" w:rsidRDefault="00A31F70" w:rsidP="005C5ECD">
                  <w:pPr>
                    <w:jc w:val="center"/>
                    <w:rPr>
                      <w:sz w:val="22"/>
                      <w:szCs w:val="22"/>
                    </w:rPr>
                  </w:pPr>
                  <w:r w:rsidRPr="00387905">
                    <w:rPr>
                      <w:sz w:val="22"/>
                      <w:szCs w:val="22"/>
                    </w:rPr>
                    <w:t>90,00</w:t>
                  </w:r>
                </w:p>
              </w:tc>
              <w:tc>
                <w:tcPr>
                  <w:tcW w:w="992" w:type="dxa"/>
                  <w:tcBorders>
                    <w:top w:val="single" w:sz="4" w:space="0" w:color="auto"/>
                    <w:left w:val="single" w:sz="4" w:space="0" w:color="auto"/>
                    <w:bottom w:val="single" w:sz="4" w:space="0" w:color="auto"/>
                    <w:right w:val="single" w:sz="4" w:space="0" w:color="auto"/>
                  </w:tcBorders>
                </w:tcPr>
                <w:p w14:paraId="631AB5CA" w14:textId="77777777" w:rsidR="00A31F70" w:rsidRPr="00387905" w:rsidRDefault="00A31F70" w:rsidP="005C5ECD">
                  <w:pPr>
                    <w:jc w:val="center"/>
                    <w:rPr>
                      <w:sz w:val="22"/>
                      <w:szCs w:val="22"/>
                    </w:rPr>
                  </w:pPr>
                  <w:r w:rsidRPr="00387905">
                    <w:rPr>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2BCF4FB" w14:textId="77777777" w:rsidR="00A31F70" w:rsidRPr="00387905" w:rsidRDefault="00A31F70" w:rsidP="005C5ECD">
                  <w:pPr>
                    <w:jc w:val="center"/>
                    <w:rPr>
                      <w:sz w:val="22"/>
                      <w:szCs w:val="22"/>
                    </w:rPr>
                  </w:pPr>
                  <w:r w:rsidRPr="00387905">
                    <w:rPr>
                      <w:sz w:val="22"/>
                      <w:szCs w:val="22"/>
                    </w:rPr>
                    <w:t>0,00</w:t>
                  </w:r>
                </w:p>
              </w:tc>
            </w:tr>
            <w:tr w:rsidR="00387905" w:rsidRPr="00387905" w14:paraId="3AAA6882" w14:textId="77777777" w:rsidTr="005C5ECD">
              <w:trPr>
                <w:trHeight w:val="274"/>
              </w:trPr>
              <w:tc>
                <w:tcPr>
                  <w:tcW w:w="4044" w:type="dxa"/>
                  <w:tcBorders>
                    <w:top w:val="single" w:sz="6" w:space="0" w:color="auto"/>
                    <w:left w:val="single" w:sz="6" w:space="0" w:color="auto"/>
                    <w:bottom w:val="single" w:sz="6" w:space="0" w:color="auto"/>
                    <w:right w:val="single" w:sz="6" w:space="0" w:color="auto"/>
                  </w:tcBorders>
                </w:tcPr>
                <w:p w14:paraId="37624258" w14:textId="77777777" w:rsidR="00A31F70" w:rsidRPr="00387905" w:rsidRDefault="00A31F70" w:rsidP="005C5ECD">
                  <w:pPr>
                    <w:jc w:val="both"/>
                    <w:rPr>
                      <w:sz w:val="22"/>
                      <w:szCs w:val="22"/>
                    </w:rPr>
                  </w:pPr>
                  <w:r w:rsidRPr="00387905">
                    <w:rPr>
                      <w:sz w:val="22"/>
                      <w:szCs w:val="22"/>
                    </w:rPr>
                    <w:t xml:space="preserve">Прочие мероприятия по </w:t>
                  </w:r>
                  <w:proofErr w:type="gramStart"/>
                  <w:r w:rsidRPr="00387905">
                    <w:rPr>
                      <w:sz w:val="22"/>
                      <w:szCs w:val="22"/>
                    </w:rPr>
                    <w:t>благоустройству  территорий</w:t>
                  </w:r>
                  <w:proofErr w:type="gramEnd"/>
                  <w:r w:rsidRPr="00387905">
                    <w:rPr>
                      <w:sz w:val="22"/>
                      <w:szCs w:val="22"/>
                    </w:rPr>
                    <w:t xml:space="preserve"> муниципальных образований поселений</w:t>
                  </w:r>
                </w:p>
              </w:tc>
              <w:tc>
                <w:tcPr>
                  <w:tcW w:w="709" w:type="dxa"/>
                  <w:tcBorders>
                    <w:top w:val="single" w:sz="6" w:space="0" w:color="auto"/>
                    <w:left w:val="single" w:sz="6" w:space="0" w:color="auto"/>
                    <w:bottom w:val="single" w:sz="6" w:space="0" w:color="auto"/>
                    <w:right w:val="single" w:sz="6" w:space="0" w:color="auto"/>
                  </w:tcBorders>
                </w:tcPr>
                <w:p w14:paraId="4F97ED07"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559" w:type="dxa"/>
                  <w:tcBorders>
                    <w:top w:val="single" w:sz="6" w:space="0" w:color="auto"/>
                    <w:left w:val="single" w:sz="6" w:space="0" w:color="auto"/>
                    <w:bottom w:val="single" w:sz="6" w:space="0" w:color="auto"/>
                    <w:right w:val="single" w:sz="6" w:space="0" w:color="auto"/>
                  </w:tcBorders>
                </w:tcPr>
                <w:p w14:paraId="126D1530" w14:textId="77777777" w:rsidR="00A31F70" w:rsidRPr="00387905" w:rsidRDefault="00A31F70" w:rsidP="005C5ECD">
                  <w:pPr>
                    <w:autoSpaceDE w:val="0"/>
                    <w:autoSpaceDN w:val="0"/>
                    <w:adjustRightInd w:val="0"/>
                    <w:rPr>
                      <w:sz w:val="22"/>
                      <w:szCs w:val="22"/>
                    </w:rPr>
                  </w:pPr>
                  <w:r w:rsidRPr="00387905">
                    <w:rPr>
                      <w:sz w:val="22"/>
                      <w:szCs w:val="22"/>
                    </w:rPr>
                    <w:t>70.0.00. 55030</w:t>
                  </w:r>
                </w:p>
              </w:tc>
              <w:tc>
                <w:tcPr>
                  <w:tcW w:w="567" w:type="dxa"/>
                  <w:tcBorders>
                    <w:top w:val="single" w:sz="4" w:space="0" w:color="auto"/>
                    <w:left w:val="single" w:sz="4" w:space="0" w:color="auto"/>
                    <w:bottom w:val="single" w:sz="4" w:space="0" w:color="auto"/>
                    <w:right w:val="single" w:sz="4" w:space="0" w:color="auto"/>
                  </w:tcBorders>
                </w:tcPr>
                <w:p w14:paraId="7DD29EA3"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41CC901" w14:textId="77777777" w:rsidR="00A31F70" w:rsidRPr="00387905" w:rsidRDefault="00A31F70" w:rsidP="005C5ECD">
                  <w:pPr>
                    <w:jc w:val="center"/>
                    <w:rPr>
                      <w:sz w:val="22"/>
                      <w:szCs w:val="22"/>
                    </w:rPr>
                  </w:pPr>
                  <w:r w:rsidRPr="00387905">
                    <w:rPr>
                      <w:sz w:val="22"/>
                      <w:szCs w:val="22"/>
                    </w:rPr>
                    <w:t>120,89</w:t>
                  </w:r>
                </w:p>
              </w:tc>
              <w:tc>
                <w:tcPr>
                  <w:tcW w:w="992" w:type="dxa"/>
                  <w:tcBorders>
                    <w:top w:val="single" w:sz="4" w:space="0" w:color="auto"/>
                    <w:left w:val="single" w:sz="4" w:space="0" w:color="auto"/>
                    <w:bottom w:val="single" w:sz="4" w:space="0" w:color="auto"/>
                    <w:right w:val="single" w:sz="4" w:space="0" w:color="auto"/>
                  </w:tcBorders>
                </w:tcPr>
                <w:p w14:paraId="2F57F385" w14:textId="77777777" w:rsidR="00A31F70" w:rsidRPr="00387905" w:rsidRDefault="00A31F70" w:rsidP="005C5ECD">
                  <w:pPr>
                    <w:jc w:val="center"/>
                    <w:rPr>
                      <w:sz w:val="22"/>
                      <w:szCs w:val="22"/>
                    </w:rPr>
                  </w:pPr>
                  <w:r w:rsidRPr="00387905">
                    <w:rPr>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C260C15" w14:textId="77777777" w:rsidR="00A31F70" w:rsidRPr="00387905" w:rsidRDefault="00A31F70" w:rsidP="005C5ECD">
                  <w:pPr>
                    <w:jc w:val="center"/>
                    <w:rPr>
                      <w:sz w:val="22"/>
                      <w:szCs w:val="22"/>
                    </w:rPr>
                  </w:pPr>
                  <w:r w:rsidRPr="00387905">
                    <w:rPr>
                      <w:sz w:val="22"/>
                      <w:szCs w:val="22"/>
                    </w:rPr>
                    <w:t>0,00</w:t>
                  </w:r>
                </w:p>
              </w:tc>
            </w:tr>
            <w:tr w:rsidR="00387905" w:rsidRPr="00387905" w14:paraId="7437BBB6" w14:textId="77777777" w:rsidTr="005C5ECD">
              <w:trPr>
                <w:trHeight w:val="274"/>
              </w:trPr>
              <w:tc>
                <w:tcPr>
                  <w:tcW w:w="4044" w:type="dxa"/>
                  <w:tcBorders>
                    <w:top w:val="single" w:sz="6" w:space="0" w:color="auto"/>
                    <w:left w:val="single" w:sz="6" w:space="0" w:color="auto"/>
                    <w:bottom w:val="single" w:sz="4" w:space="0" w:color="auto"/>
                    <w:right w:val="single" w:sz="6" w:space="0" w:color="auto"/>
                  </w:tcBorders>
                </w:tcPr>
                <w:p w14:paraId="367805C4" w14:textId="77777777" w:rsidR="00A31F70" w:rsidRPr="00387905" w:rsidRDefault="00A31F70" w:rsidP="005C5ECD">
                  <w:pPr>
                    <w:autoSpaceDE w:val="0"/>
                    <w:autoSpaceDN w:val="0"/>
                    <w:adjustRightInd w:val="0"/>
                    <w:jc w:val="both"/>
                    <w:rPr>
                      <w:sz w:val="22"/>
                      <w:szCs w:val="22"/>
                    </w:rPr>
                  </w:pPr>
                  <w:r w:rsidRPr="00387905">
                    <w:rPr>
                      <w:sz w:val="22"/>
                      <w:szCs w:val="22"/>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3581EF12"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559" w:type="dxa"/>
                  <w:tcBorders>
                    <w:top w:val="single" w:sz="6" w:space="0" w:color="auto"/>
                    <w:left w:val="single" w:sz="6" w:space="0" w:color="auto"/>
                    <w:bottom w:val="single" w:sz="4" w:space="0" w:color="auto"/>
                    <w:right w:val="single" w:sz="6" w:space="0" w:color="auto"/>
                  </w:tcBorders>
                </w:tcPr>
                <w:p w14:paraId="54BD4839" w14:textId="77777777" w:rsidR="00A31F70" w:rsidRPr="00387905" w:rsidRDefault="00A31F70" w:rsidP="005C5ECD">
                  <w:pPr>
                    <w:autoSpaceDE w:val="0"/>
                    <w:autoSpaceDN w:val="0"/>
                    <w:adjustRightInd w:val="0"/>
                    <w:rPr>
                      <w:sz w:val="22"/>
                      <w:szCs w:val="22"/>
                    </w:rPr>
                  </w:pPr>
                  <w:r w:rsidRPr="00387905">
                    <w:rPr>
                      <w:sz w:val="22"/>
                      <w:szCs w:val="22"/>
                    </w:rPr>
                    <w:t>70.0.00. 55030</w:t>
                  </w:r>
                </w:p>
              </w:tc>
              <w:tc>
                <w:tcPr>
                  <w:tcW w:w="567" w:type="dxa"/>
                  <w:tcBorders>
                    <w:top w:val="single" w:sz="4" w:space="0" w:color="auto"/>
                    <w:left w:val="single" w:sz="4" w:space="0" w:color="auto"/>
                    <w:bottom w:val="single" w:sz="4" w:space="0" w:color="auto"/>
                    <w:right w:val="single" w:sz="4" w:space="0" w:color="auto"/>
                  </w:tcBorders>
                </w:tcPr>
                <w:p w14:paraId="7C88A5DE"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21503CD2" w14:textId="77777777" w:rsidR="00A31F70" w:rsidRPr="00387905" w:rsidRDefault="00A31F70" w:rsidP="005C5ECD">
                  <w:pPr>
                    <w:jc w:val="center"/>
                    <w:rPr>
                      <w:sz w:val="22"/>
                      <w:szCs w:val="22"/>
                    </w:rPr>
                  </w:pPr>
                  <w:r w:rsidRPr="00387905">
                    <w:rPr>
                      <w:sz w:val="22"/>
                      <w:szCs w:val="22"/>
                    </w:rPr>
                    <w:t>120,89</w:t>
                  </w:r>
                </w:p>
              </w:tc>
              <w:tc>
                <w:tcPr>
                  <w:tcW w:w="992" w:type="dxa"/>
                  <w:tcBorders>
                    <w:top w:val="single" w:sz="4" w:space="0" w:color="auto"/>
                    <w:left w:val="single" w:sz="4" w:space="0" w:color="auto"/>
                    <w:bottom w:val="single" w:sz="4" w:space="0" w:color="auto"/>
                    <w:right w:val="single" w:sz="4" w:space="0" w:color="auto"/>
                  </w:tcBorders>
                </w:tcPr>
                <w:p w14:paraId="1E3A11D8" w14:textId="77777777" w:rsidR="00A31F70" w:rsidRPr="00387905" w:rsidRDefault="00A31F70" w:rsidP="005C5ECD">
                  <w:pPr>
                    <w:jc w:val="center"/>
                    <w:rPr>
                      <w:sz w:val="22"/>
                      <w:szCs w:val="22"/>
                    </w:rPr>
                  </w:pPr>
                  <w:r w:rsidRPr="00387905">
                    <w:rPr>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4CB3EDF" w14:textId="77777777" w:rsidR="00A31F70" w:rsidRPr="00387905" w:rsidRDefault="00A31F70" w:rsidP="005C5ECD">
                  <w:pPr>
                    <w:jc w:val="center"/>
                    <w:rPr>
                      <w:sz w:val="22"/>
                      <w:szCs w:val="22"/>
                    </w:rPr>
                  </w:pPr>
                  <w:r w:rsidRPr="00387905">
                    <w:rPr>
                      <w:sz w:val="22"/>
                      <w:szCs w:val="22"/>
                    </w:rPr>
                    <w:t>0,00</w:t>
                  </w:r>
                </w:p>
              </w:tc>
            </w:tr>
            <w:tr w:rsidR="00387905" w:rsidRPr="00387905" w14:paraId="2121A787" w14:textId="77777777" w:rsidTr="005C5ECD">
              <w:trPr>
                <w:trHeight w:val="274"/>
              </w:trPr>
              <w:tc>
                <w:tcPr>
                  <w:tcW w:w="4044" w:type="dxa"/>
                  <w:tcBorders>
                    <w:top w:val="single" w:sz="6" w:space="0" w:color="auto"/>
                    <w:left w:val="single" w:sz="6" w:space="0" w:color="auto"/>
                    <w:bottom w:val="single" w:sz="4" w:space="0" w:color="auto"/>
                    <w:right w:val="single" w:sz="6" w:space="0" w:color="auto"/>
                  </w:tcBorders>
                </w:tcPr>
                <w:p w14:paraId="192938FE"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5D7C361F"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559" w:type="dxa"/>
                  <w:tcBorders>
                    <w:top w:val="single" w:sz="6" w:space="0" w:color="auto"/>
                    <w:left w:val="single" w:sz="6" w:space="0" w:color="auto"/>
                    <w:bottom w:val="single" w:sz="4" w:space="0" w:color="auto"/>
                    <w:right w:val="single" w:sz="6" w:space="0" w:color="auto"/>
                  </w:tcBorders>
                </w:tcPr>
                <w:p w14:paraId="013538E7" w14:textId="77777777" w:rsidR="00A31F70" w:rsidRPr="00387905" w:rsidRDefault="00A31F70" w:rsidP="005C5ECD">
                  <w:pPr>
                    <w:autoSpaceDE w:val="0"/>
                    <w:autoSpaceDN w:val="0"/>
                    <w:adjustRightInd w:val="0"/>
                    <w:rPr>
                      <w:sz w:val="22"/>
                      <w:szCs w:val="22"/>
                    </w:rPr>
                  </w:pPr>
                  <w:r w:rsidRPr="00387905">
                    <w:rPr>
                      <w:sz w:val="22"/>
                      <w:szCs w:val="22"/>
                    </w:rPr>
                    <w:t>70.0.00. 55030</w:t>
                  </w:r>
                </w:p>
              </w:tc>
              <w:tc>
                <w:tcPr>
                  <w:tcW w:w="567" w:type="dxa"/>
                  <w:tcBorders>
                    <w:top w:val="single" w:sz="4" w:space="0" w:color="auto"/>
                    <w:left w:val="single" w:sz="4" w:space="0" w:color="auto"/>
                    <w:bottom w:val="single" w:sz="4" w:space="0" w:color="auto"/>
                    <w:right w:val="single" w:sz="4" w:space="0" w:color="auto"/>
                  </w:tcBorders>
                </w:tcPr>
                <w:p w14:paraId="71D4B022"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07760DBB" w14:textId="77777777" w:rsidR="00A31F70" w:rsidRPr="00387905" w:rsidRDefault="00A31F70" w:rsidP="005C5ECD">
                  <w:pPr>
                    <w:jc w:val="center"/>
                    <w:rPr>
                      <w:sz w:val="22"/>
                      <w:szCs w:val="22"/>
                    </w:rPr>
                  </w:pPr>
                  <w:r w:rsidRPr="00387905">
                    <w:rPr>
                      <w:sz w:val="22"/>
                      <w:szCs w:val="22"/>
                    </w:rPr>
                    <w:t>120,89</w:t>
                  </w:r>
                </w:p>
              </w:tc>
              <w:tc>
                <w:tcPr>
                  <w:tcW w:w="992" w:type="dxa"/>
                  <w:tcBorders>
                    <w:top w:val="single" w:sz="4" w:space="0" w:color="auto"/>
                    <w:left w:val="single" w:sz="4" w:space="0" w:color="auto"/>
                    <w:bottom w:val="single" w:sz="4" w:space="0" w:color="auto"/>
                    <w:right w:val="single" w:sz="4" w:space="0" w:color="auto"/>
                  </w:tcBorders>
                </w:tcPr>
                <w:p w14:paraId="56F963DF" w14:textId="77777777" w:rsidR="00A31F70" w:rsidRPr="00387905" w:rsidRDefault="00A31F70" w:rsidP="005C5ECD">
                  <w:pPr>
                    <w:jc w:val="center"/>
                    <w:rPr>
                      <w:sz w:val="22"/>
                      <w:szCs w:val="22"/>
                    </w:rPr>
                  </w:pPr>
                  <w:r w:rsidRPr="00387905">
                    <w:rPr>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87950E8" w14:textId="77777777" w:rsidR="00A31F70" w:rsidRPr="00387905" w:rsidRDefault="00A31F70" w:rsidP="005C5ECD">
                  <w:pPr>
                    <w:jc w:val="center"/>
                    <w:rPr>
                      <w:sz w:val="22"/>
                      <w:szCs w:val="22"/>
                    </w:rPr>
                  </w:pPr>
                  <w:r w:rsidRPr="00387905">
                    <w:rPr>
                      <w:sz w:val="22"/>
                      <w:szCs w:val="22"/>
                    </w:rPr>
                    <w:t>0,00</w:t>
                  </w:r>
                </w:p>
              </w:tc>
            </w:tr>
            <w:tr w:rsidR="00387905" w:rsidRPr="00387905" w14:paraId="18FB6FB7" w14:textId="77777777" w:rsidTr="005C5ECD">
              <w:trPr>
                <w:trHeight w:val="274"/>
              </w:trPr>
              <w:tc>
                <w:tcPr>
                  <w:tcW w:w="4044" w:type="dxa"/>
                  <w:tcBorders>
                    <w:top w:val="single" w:sz="6" w:space="0" w:color="auto"/>
                    <w:left w:val="single" w:sz="6" w:space="0" w:color="auto"/>
                    <w:bottom w:val="single" w:sz="4" w:space="0" w:color="auto"/>
                    <w:right w:val="single" w:sz="6" w:space="0" w:color="auto"/>
                  </w:tcBorders>
                </w:tcPr>
                <w:p w14:paraId="2324B851"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реализацию мероприятий по </w:t>
                  </w:r>
                  <w:proofErr w:type="gramStart"/>
                  <w:r w:rsidRPr="00387905">
                    <w:rPr>
                      <w:sz w:val="22"/>
                      <w:szCs w:val="22"/>
                    </w:rPr>
                    <w:t>содержанию  мест</w:t>
                  </w:r>
                  <w:proofErr w:type="gramEnd"/>
                  <w:r w:rsidRPr="00387905">
                    <w:rPr>
                      <w:sz w:val="22"/>
                      <w:szCs w:val="22"/>
                    </w:rPr>
                    <w:t xml:space="preserve"> захоронения в рамках муниципальной программы "Благоустройство на территории Красносибирского сельсовета Кочковского района Новосибирской области " за счет средств местного бюджета</w:t>
                  </w:r>
                </w:p>
              </w:tc>
              <w:tc>
                <w:tcPr>
                  <w:tcW w:w="709" w:type="dxa"/>
                  <w:tcBorders>
                    <w:top w:val="single" w:sz="6" w:space="0" w:color="auto"/>
                    <w:left w:val="single" w:sz="6" w:space="0" w:color="auto"/>
                    <w:bottom w:val="single" w:sz="4" w:space="0" w:color="auto"/>
                    <w:right w:val="single" w:sz="6" w:space="0" w:color="auto"/>
                  </w:tcBorders>
                </w:tcPr>
                <w:p w14:paraId="52BFBFD6"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559" w:type="dxa"/>
                  <w:tcBorders>
                    <w:top w:val="single" w:sz="6" w:space="0" w:color="auto"/>
                    <w:left w:val="single" w:sz="6" w:space="0" w:color="auto"/>
                    <w:bottom w:val="single" w:sz="4" w:space="0" w:color="auto"/>
                    <w:right w:val="single" w:sz="6" w:space="0" w:color="auto"/>
                  </w:tcBorders>
                </w:tcPr>
                <w:p w14:paraId="212F485D" w14:textId="77777777" w:rsidR="00A31F70" w:rsidRPr="00387905" w:rsidRDefault="00A31F70" w:rsidP="005C5ECD">
                  <w:pPr>
                    <w:autoSpaceDE w:val="0"/>
                    <w:autoSpaceDN w:val="0"/>
                    <w:adjustRightInd w:val="0"/>
                    <w:rPr>
                      <w:sz w:val="22"/>
                      <w:szCs w:val="22"/>
                    </w:rPr>
                  </w:pPr>
                  <w:r w:rsidRPr="00387905">
                    <w:rPr>
                      <w:sz w:val="22"/>
                      <w:szCs w:val="22"/>
                    </w:rPr>
                    <w:t>75.0.05. 04503</w:t>
                  </w:r>
                </w:p>
              </w:tc>
              <w:tc>
                <w:tcPr>
                  <w:tcW w:w="567" w:type="dxa"/>
                  <w:tcBorders>
                    <w:top w:val="single" w:sz="4" w:space="0" w:color="auto"/>
                    <w:left w:val="single" w:sz="4" w:space="0" w:color="auto"/>
                    <w:bottom w:val="single" w:sz="4" w:space="0" w:color="auto"/>
                    <w:right w:val="single" w:sz="4" w:space="0" w:color="auto"/>
                  </w:tcBorders>
                </w:tcPr>
                <w:p w14:paraId="2DF7E689"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A53EBF1" w14:textId="77777777" w:rsidR="00A31F70" w:rsidRPr="00387905" w:rsidRDefault="00A31F70" w:rsidP="005C5ECD">
                  <w:pPr>
                    <w:jc w:val="center"/>
                    <w:rPr>
                      <w:sz w:val="22"/>
                      <w:szCs w:val="22"/>
                    </w:rPr>
                  </w:pPr>
                  <w:r w:rsidRPr="00387905">
                    <w:rPr>
                      <w:sz w:val="22"/>
                      <w:szCs w:val="22"/>
                    </w:rPr>
                    <w:t>20,00</w:t>
                  </w:r>
                </w:p>
              </w:tc>
              <w:tc>
                <w:tcPr>
                  <w:tcW w:w="992" w:type="dxa"/>
                  <w:tcBorders>
                    <w:top w:val="single" w:sz="4" w:space="0" w:color="auto"/>
                    <w:left w:val="single" w:sz="4" w:space="0" w:color="auto"/>
                    <w:bottom w:val="single" w:sz="4" w:space="0" w:color="auto"/>
                    <w:right w:val="single" w:sz="4" w:space="0" w:color="auto"/>
                  </w:tcBorders>
                </w:tcPr>
                <w:p w14:paraId="208F2BAF" w14:textId="77777777" w:rsidR="00A31F70" w:rsidRPr="00387905" w:rsidRDefault="00A31F70" w:rsidP="005C5ECD">
                  <w:pPr>
                    <w:jc w:val="center"/>
                    <w:rPr>
                      <w:sz w:val="22"/>
                      <w:szCs w:val="22"/>
                    </w:rPr>
                  </w:pPr>
                  <w:r w:rsidRPr="00387905">
                    <w:rPr>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F8B95B8" w14:textId="77777777" w:rsidR="00A31F70" w:rsidRPr="00387905" w:rsidRDefault="00A31F70" w:rsidP="005C5ECD">
                  <w:pPr>
                    <w:jc w:val="center"/>
                    <w:rPr>
                      <w:sz w:val="22"/>
                      <w:szCs w:val="22"/>
                    </w:rPr>
                  </w:pPr>
                  <w:r w:rsidRPr="00387905">
                    <w:rPr>
                      <w:sz w:val="22"/>
                      <w:szCs w:val="22"/>
                    </w:rPr>
                    <w:t>0,00</w:t>
                  </w:r>
                </w:p>
              </w:tc>
            </w:tr>
            <w:tr w:rsidR="00387905" w:rsidRPr="00387905" w14:paraId="423C072D" w14:textId="77777777" w:rsidTr="005C5ECD">
              <w:trPr>
                <w:trHeight w:val="274"/>
              </w:trPr>
              <w:tc>
                <w:tcPr>
                  <w:tcW w:w="4044" w:type="dxa"/>
                  <w:tcBorders>
                    <w:top w:val="single" w:sz="6" w:space="0" w:color="auto"/>
                    <w:left w:val="single" w:sz="6" w:space="0" w:color="auto"/>
                    <w:bottom w:val="single" w:sz="4" w:space="0" w:color="auto"/>
                    <w:right w:val="single" w:sz="6" w:space="0" w:color="auto"/>
                  </w:tcBorders>
                </w:tcPr>
                <w:p w14:paraId="00F977FB" w14:textId="77777777" w:rsidR="00A31F70" w:rsidRPr="00387905" w:rsidRDefault="00A31F70" w:rsidP="005C5ECD">
                  <w:pPr>
                    <w:autoSpaceDE w:val="0"/>
                    <w:autoSpaceDN w:val="0"/>
                    <w:adjustRightInd w:val="0"/>
                    <w:jc w:val="both"/>
                    <w:rPr>
                      <w:sz w:val="22"/>
                      <w:szCs w:val="22"/>
                    </w:rPr>
                  </w:pPr>
                  <w:r w:rsidRPr="00387905">
                    <w:rPr>
                      <w:sz w:val="22"/>
                      <w:szCs w:val="22"/>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7D7C8A02"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559" w:type="dxa"/>
                  <w:tcBorders>
                    <w:top w:val="single" w:sz="6" w:space="0" w:color="auto"/>
                    <w:left w:val="single" w:sz="6" w:space="0" w:color="auto"/>
                    <w:bottom w:val="single" w:sz="4" w:space="0" w:color="auto"/>
                    <w:right w:val="single" w:sz="6" w:space="0" w:color="auto"/>
                  </w:tcBorders>
                </w:tcPr>
                <w:p w14:paraId="2DC766EA" w14:textId="77777777" w:rsidR="00A31F70" w:rsidRPr="00387905" w:rsidRDefault="00A31F70" w:rsidP="005C5ECD">
                  <w:pPr>
                    <w:autoSpaceDE w:val="0"/>
                    <w:autoSpaceDN w:val="0"/>
                    <w:adjustRightInd w:val="0"/>
                    <w:rPr>
                      <w:sz w:val="22"/>
                      <w:szCs w:val="22"/>
                    </w:rPr>
                  </w:pPr>
                  <w:r w:rsidRPr="00387905">
                    <w:rPr>
                      <w:sz w:val="22"/>
                      <w:szCs w:val="22"/>
                    </w:rPr>
                    <w:t>75.0.05. 04503</w:t>
                  </w:r>
                </w:p>
              </w:tc>
              <w:tc>
                <w:tcPr>
                  <w:tcW w:w="567" w:type="dxa"/>
                  <w:tcBorders>
                    <w:top w:val="single" w:sz="4" w:space="0" w:color="auto"/>
                    <w:left w:val="single" w:sz="4" w:space="0" w:color="auto"/>
                    <w:bottom w:val="single" w:sz="4" w:space="0" w:color="auto"/>
                    <w:right w:val="single" w:sz="4" w:space="0" w:color="auto"/>
                  </w:tcBorders>
                </w:tcPr>
                <w:p w14:paraId="55C3EB82"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582EC586" w14:textId="77777777" w:rsidR="00A31F70" w:rsidRPr="00387905" w:rsidRDefault="00A31F70" w:rsidP="005C5ECD">
                  <w:pPr>
                    <w:jc w:val="center"/>
                    <w:rPr>
                      <w:sz w:val="22"/>
                      <w:szCs w:val="22"/>
                    </w:rPr>
                  </w:pPr>
                  <w:r w:rsidRPr="00387905">
                    <w:rPr>
                      <w:sz w:val="22"/>
                      <w:szCs w:val="22"/>
                    </w:rPr>
                    <w:t>20,00</w:t>
                  </w:r>
                </w:p>
              </w:tc>
              <w:tc>
                <w:tcPr>
                  <w:tcW w:w="992" w:type="dxa"/>
                  <w:tcBorders>
                    <w:top w:val="single" w:sz="4" w:space="0" w:color="auto"/>
                    <w:left w:val="single" w:sz="4" w:space="0" w:color="auto"/>
                    <w:bottom w:val="single" w:sz="4" w:space="0" w:color="auto"/>
                    <w:right w:val="single" w:sz="4" w:space="0" w:color="auto"/>
                  </w:tcBorders>
                </w:tcPr>
                <w:p w14:paraId="155C83B8" w14:textId="77777777" w:rsidR="00A31F70" w:rsidRPr="00387905" w:rsidRDefault="00A31F70" w:rsidP="005C5ECD">
                  <w:pPr>
                    <w:jc w:val="center"/>
                    <w:rPr>
                      <w:sz w:val="22"/>
                      <w:szCs w:val="22"/>
                    </w:rPr>
                  </w:pPr>
                  <w:r w:rsidRPr="00387905">
                    <w:rPr>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935DBC0" w14:textId="77777777" w:rsidR="00A31F70" w:rsidRPr="00387905" w:rsidRDefault="00A31F70" w:rsidP="005C5ECD">
                  <w:pPr>
                    <w:jc w:val="center"/>
                    <w:rPr>
                      <w:sz w:val="22"/>
                      <w:szCs w:val="22"/>
                    </w:rPr>
                  </w:pPr>
                  <w:r w:rsidRPr="00387905">
                    <w:rPr>
                      <w:sz w:val="22"/>
                      <w:szCs w:val="22"/>
                    </w:rPr>
                    <w:t>0,00</w:t>
                  </w:r>
                </w:p>
              </w:tc>
            </w:tr>
            <w:tr w:rsidR="00387905" w:rsidRPr="00387905" w14:paraId="49D24FBB" w14:textId="77777777" w:rsidTr="005C5ECD">
              <w:trPr>
                <w:trHeight w:val="274"/>
              </w:trPr>
              <w:tc>
                <w:tcPr>
                  <w:tcW w:w="4044" w:type="dxa"/>
                  <w:tcBorders>
                    <w:top w:val="single" w:sz="6" w:space="0" w:color="auto"/>
                    <w:left w:val="single" w:sz="6" w:space="0" w:color="auto"/>
                    <w:bottom w:val="single" w:sz="4" w:space="0" w:color="auto"/>
                    <w:right w:val="single" w:sz="6" w:space="0" w:color="auto"/>
                  </w:tcBorders>
                </w:tcPr>
                <w:p w14:paraId="13EC2C8E"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667609F1"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559" w:type="dxa"/>
                  <w:tcBorders>
                    <w:top w:val="single" w:sz="6" w:space="0" w:color="auto"/>
                    <w:left w:val="single" w:sz="6" w:space="0" w:color="auto"/>
                    <w:bottom w:val="single" w:sz="4" w:space="0" w:color="auto"/>
                    <w:right w:val="single" w:sz="6" w:space="0" w:color="auto"/>
                  </w:tcBorders>
                </w:tcPr>
                <w:p w14:paraId="596851E5" w14:textId="77777777" w:rsidR="00A31F70" w:rsidRPr="00387905" w:rsidRDefault="00A31F70" w:rsidP="005C5ECD">
                  <w:pPr>
                    <w:autoSpaceDE w:val="0"/>
                    <w:autoSpaceDN w:val="0"/>
                    <w:adjustRightInd w:val="0"/>
                    <w:rPr>
                      <w:sz w:val="22"/>
                      <w:szCs w:val="22"/>
                    </w:rPr>
                  </w:pPr>
                  <w:r w:rsidRPr="00387905">
                    <w:rPr>
                      <w:sz w:val="22"/>
                      <w:szCs w:val="22"/>
                    </w:rPr>
                    <w:t>75.0.05. 04503</w:t>
                  </w:r>
                </w:p>
              </w:tc>
              <w:tc>
                <w:tcPr>
                  <w:tcW w:w="567" w:type="dxa"/>
                  <w:tcBorders>
                    <w:top w:val="single" w:sz="4" w:space="0" w:color="auto"/>
                    <w:left w:val="single" w:sz="4" w:space="0" w:color="auto"/>
                    <w:bottom w:val="single" w:sz="4" w:space="0" w:color="auto"/>
                    <w:right w:val="single" w:sz="4" w:space="0" w:color="auto"/>
                  </w:tcBorders>
                </w:tcPr>
                <w:p w14:paraId="121A94E3"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20CE8203" w14:textId="77777777" w:rsidR="00A31F70" w:rsidRPr="00387905" w:rsidRDefault="00A31F70" w:rsidP="005C5ECD">
                  <w:pPr>
                    <w:jc w:val="center"/>
                    <w:rPr>
                      <w:sz w:val="22"/>
                      <w:szCs w:val="22"/>
                    </w:rPr>
                  </w:pPr>
                  <w:r w:rsidRPr="00387905">
                    <w:rPr>
                      <w:sz w:val="22"/>
                      <w:szCs w:val="22"/>
                    </w:rPr>
                    <w:t>20,00</w:t>
                  </w:r>
                </w:p>
              </w:tc>
              <w:tc>
                <w:tcPr>
                  <w:tcW w:w="992" w:type="dxa"/>
                  <w:tcBorders>
                    <w:top w:val="single" w:sz="4" w:space="0" w:color="auto"/>
                    <w:left w:val="single" w:sz="4" w:space="0" w:color="auto"/>
                    <w:bottom w:val="single" w:sz="4" w:space="0" w:color="auto"/>
                    <w:right w:val="single" w:sz="4" w:space="0" w:color="auto"/>
                  </w:tcBorders>
                </w:tcPr>
                <w:p w14:paraId="2D5E73C0" w14:textId="77777777" w:rsidR="00A31F70" w:rsidRPr="00387905" w:rsidRDefault="00A31F70" w:rsidP="005C5ECD">
                  <w:pPr>
                    <w:jc w:val="center"/>
                    <w:rPr>
                      <w:sz w:val="22"/>
                      <w:szCs w:val="22"/>
                    </w:rPr>
                  </w:pPr>
                  <w:r w:rsidRPr="00387905">
                    <w:rPr>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B8B4B3E" w14:textId="77777777" w:rsidR="00A31F70" w:rsidRPr="00387905" w:rsidRDefault="00A31F70" w:rsidP="005C5ECD">
                  <w:pPr>
                    <w:jc w:val="center"/>
                    <w:rPr>
                      <w:sz w:val="22"/>
                      <w:szCs w:val="22"/>
                    </w:rPr>
                  </w:pPr>
                  <w:r w:rsidRPr="00387905">
                    <w:rPr>
                      <w:sz w:val="22"/>
                      <w:szCs w:val="22"/>
                    </w:rPr>
                    <w:t>0,00</w:t>
                  </w:r>
                </w:p>
              </w:tc>
            </w:tr>
            <w:tr w:rsidR="00387905" w:rsidRPr="00387905" w14:paraId="3E738AE2" w14:textId="77777777" w:rsidTr="005C5ECD">
              <w:trPr>
                <w:trHeight w:val="274"/>
              </w:trPr>
              <w:tc>
                <w:tcPr>
                  <w:tcW w:w="4044" w:type="dxa"/>
                  <w:tcBorders>
                    <w:top w:val="single" w:sz="6" w:space="0" w:color="auto"/>
                    <w:left w:val="single" w:sz="6" w:space="0" w:color="auto"/>
                    <w:bottom w:val="single" w:sz="4" w:space="0" w:color="auto"/>
                    <w:right w:val="single" w:sz="6" w:space="0" w:color="auto"/>
                  </w:tcBorders>
                </w:tcPr>
                <w:p w14:paraId="24499A58"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реализацию мероприятий муниципальной программы Красносибирского сельсовета Кочковского района Новосибирской области "Энергосбережение и повышение энергетической эффективности Красносибирского сельсовета </w:t>
                  </w:r>
                  <w:r w:rsidRPr="00387905">
                    <w:rPr>
                      <w:sz w:val="22"/>
                      <w:szCs w:val="22"/>
                    </w:rPr>
                    <w:lastRenderedPageBreak/>
                    <w:t>Кочковского района Новосибирской области"</w:t>
                  </w:r>
                </w:p>
              </w:tc>
              <w:tc>
                <w:tcPr>
                  <w:tcW w:w="709" w:type="dxa"/>
                  <w:tcBorders>
                    <w:top w:val="single" w:sz="6" w:space="0" w:color="auto"/>
                    <w:left w:val="single" w:sz="6" w:space="0" w:color="auto"/>
                    <w:bottom w:val="single" w:sz="4" w:space="0" w:color="auto"/>
                    <w:right w:val="single" w:sz="6" w:space="0" w:color="auto"/>
                  </w:tcBorders>
                </w:tcPr>
                <w:p w14:paraId="36B2DA8A" w14:textId="77777777" w:rsidR="00A31F70" w:rsidRPr="00387905" w:rsidRDefault="00A31F70" w:rsidP="005C5ECD">
                  <w:pPr>
                    <w:autoSpaceDE w:val="0"/>
                    <w:autoSpaceDN w:val="0"/>
                    <w:adjustRightInd w:val="0"/>
                    <w:rPr>
                      <w:sz w:val="22"/>
                      <w:szCs w:val="22"/>
                    </w:rPr>
                  </w:pPr>
                  <w:r w:rsidRPr="00387905">
                    <w:rPr>
                      <w:sz w:val="22"/>
                      <w:szCs w:val="22"/>
                    </w:rPr>
                    <w:lastRenderedPageBreak/>
                    <w:t>0503</w:t>
                  </w:r>
                </w:p>
              </w:tc>
              <w:tc>
                <w:tcPr>
                  <w:tcW w:w="1559" w:type="dxa"/>
                  <w:tcBorders>
                    <w:top w:val="single" w:sz="6" w:space="0" w:color="auto"/>
                    <w:left w:val="single" w:sz="6" w:space="0" w:color="auto"/>
                    <w:bottom w:val="single" w:sz="4" w:space="0" w:color="auto"/>
                    <w:right w:val="single" w:sz="6" w:space="0" w:color="auto"/>
                  </w:tcBorders>
                </w:tcPr>
                <w:p w14:paraId="0676BF4C" w14:textId="77777777" w:rsidR="00A31F70" w:rsidRPr="00387905" w:rsidRDefault="00A31F70" w:rsidP="005C5ECD">
                  <w:pPr>
                    <w:autoSpaceDE w:val="0"/>
                    <w:autoSpaceDN w:val="0"/>
                    <w:adjustRightInd w:val="0"/>
                    <w:rPr>
                      <w:sz w:val="22"/>
                      <w:szCs w:val="22"/>
                    </w:rPr>
                  </w:pPr>
                  <w:r w:rsidRPr="00387905">
                    <w:rPr>
                      <w:sz w:val="22"/>
                      <w:szCs w:val="22"/>
                    </w:rPr>
                    <w:t>75.0.05. 05113</w:t>
                  </w:r>
                </w:p>
              </w:tc>
              <w:tc>
                <w:tcPr>
                  <w:tcW w:w="567" w:type="dxa"/>
                  <w:tcBorders>
                    <w:top w:val="single" w:sz="4" w:space="0" w:color="auto"/>
                    <w:left w:val="single" w:sz="4" w:space="0" w:color="auto"/>
                    <w:bottom w:val="single" w:sz="4" w:space="0" w:color="auto"/>
                    <w:right w:val="single" w:sz="4" w:space="0" w:color="auto"/>
                  </w:tcBorders>
                </w:tcPr>
                <w:p w14:paraId="14956DF3"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3A7C49D" w14:textId="77777777" w:rsidR="00A31F70" w:rsidRPr="00387905" w:rsidRDefault="00A31F70" w:rsidP="005C5ECD">
                  <w:pPr>
                    <w:jc w:val="center"/>
                    <w:rPr>
                      <w:sz w:val="22"/>
                      <w:szCs w:val="22"/>
                    </w:rPr>
                  </w:pPr>
                  <w:r w:rsidRPr="00387905">
                    <w:rPr>
                      <w:sz w:val="22"/>
                      <w:szCs w:val="22"/>
                    </w:rPr>
                    <w:t>30,00</w:t>
                  </w:r>
                </w:p>
              </w:tc>
              <w:tc>
                <w:tcPr>
                  <w:tcW w:w="992" w:type="dxa"/>
                  <w:tcBorders>
                    <w:top w:val="single" w:sz="4" w:space="0" w:color="auto"/>
                    <w:left w:val="single" w:sz="4" w:space="0" w:color="auto"/>
                    <w:bottom w:val="single" w:sz="4" w:space="0" w:color="auto"/>
                    <w:right w:val="single" w:sz="4" w:space="0" w:color="auto"/>
                  </w:tcBorders>
                </w:tcPr>
                <w:p w14:paraId="162EA3DD" w14:textId="77777777" w:rsidR="00A31F70" w:rsidRPr="00387905" w:rsidRDefault="00A31F70" w:rsidP="005C5ECD">
                  <w:pPr>
                    <w:jc w:val="center"/>
                    <w:rPr>
                      <w:sz w:val="22"/>
                      <w:szCs w:val="22"/>
                    </w:rPr>
                  </w:pPr>
                  <w:r w:rsidRPr="00387905">
                    <w:rPr>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6510D2F" w14:textId="77777777" w:rsidR="00A31F70" w:rsidRPr="00387905" w:rsidRDefault="00A31F70" w:rsidP="005C5ECD">
                  <w:pPr>
                    <w:jc w:val="center"/>
                    <w:rPr>
                      <w:sz w:val="22"/>
                      <w:szCs w:val="22"/>
                    </w:rPr>
                  </w:pPr>
                  <w:r w:rsidRPr="00387905">
                    <w:rPr>
                      <w:sz w:val="22"/>
                      <w:szCs w:val="22"/>
                    </w:rPr>
                    <w:t>0,00</w:t>
                  </w:r>
                </w:p>
              </w:tc>
            </w:tr>
            <w:tr w:rsidR="00387905" w:rsidRPr="00387905" w14:paraId="1A92C6D9" w14:textId="77777777" w:rsidTr="005C5ECD">
              <w:trPr>
                <w:trHeight w:val="274"/>
              </w:trPr>
              <w:tc>
                <w:tcPr>
                  <w:tcW w:w="4044" w:type="dxa"/>
                  <w:tcBorders>
                    <w:top w:val="single" w:sz="6" w:space="0" w:color="auto"/>
                    <w:left w:val="single" w:sz="6" w:space="0" w:color="auto"/>
                    <w:bottom w:val="single" w:sz="4" w:space="0" w:color="auto"/>
                    <w:right w:val="single" w:sz="6" w:space="0" w:color="auto"/>
                  </w:tcBorders>
                </w:tcPr>
                <w:p w14:paraId="71A3CC87" w14:textId="77777777" w:rsidR="00A31F70" w:rsidRPr="00387905" w:rsidRDefault="00A31F70" w:rsidP="005C5ECD">
                  <w:pPr>
                    <w:autoSpaceDE w:val="0"/>
                    <w:autoSpaceDN w:val="0"/>
                    <w:adjustRightInd w:val="0"/>
                    <w:jc w:val="both"/>
                    <w:rPr>
                      <w:sz w:val="22"/>
                      <w:szCs w:val="22"/>
                    </w:rPr>
                  </w:pPr>
                  <w:r w:rsidRPr="00387905">
                    <w:rPr>
                      <w:sz w:val="22"/>
                      <w:szCs w:val="22"/>
                    </w:rPr>
                    <w:lastRenderedPageBreak/>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33EA3B5F"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559" w:type="dxa"/>
                  <w:tcBorders>
                    <w:top w:val="single" w:sz="6" w:space="0" w:color="auto"/>
                    <w:left w:val="single" w:sz="6" w:space="0" w:color="auto"/>
                    <w:bottom w:val="single" w:sz="4" w:space="0" w:color="auto"/>
                    <w:right w:val="single" w:sz="6" w:space="0" w:color="auto"/>
                  </w:tcBorders>
                </w:tcPr>
                <w:p w14:paraId="3BF48DBE" w14:textId="77777777" w:rsidR="00A31F70" w:rsidRPr="00387905" w:rsidRDefault="00A31F70" w:rsidP="005C5ECD">
                  <w:pPr>
                    <w:autoSpaceDE w:val="0"/>
                    <w:autoSpaceDN w:val="0"/>
                    <w:adjustRightInd w:val="0"/>
                    <w:rPr>
                      <w:sz w:val="22"/>
                      <w:szCs w:val="22"/>
                    </w:rPr>
                  </w:pPr>
                  <w:r w:rsidRPr="00387905">
                    <w:rPr>
                      <w:sz w:val="22"/>
                      <w:szCs w:val="22"/>
                    </w:rPr>
                    <w:t>75.0.05. 05113</w:t>
                  </w:r>
                </w:p>
              </w:tc>
              <w:tc>
                <w:tcPr>
                  <w:tcW w:w="567" w:type="dxa"/>
                  <w:tcBorders>
                    <w:top w:val="single" w:sz="4" w:space="0" w:color="auto"/>
                    <w:left w:val="single" w:sz="4" w:space="0" w:color="auto"/>
                    <w:bottom w:val="single" w:sz="4" w:space="0" w:color="auto"/>
                    <w:right w:val="single" w:sz="4" w:space="0" w:color="auto"/>
                  </w:tcBorders>
                </w:tcPr>
                <w:p w14:paraId="2FEE90E2"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6E39064A" w14:textId="77777777" w:rsidR="00A31F70" w:rsidRPr="00387905" w:rsidRDefault="00A31F70" w:rsidP="005C5ECD">
                  <w:pPr>
                    <w:jc w:val="center"/>
                    <w:rPr>
                      <w:sz w:val="22"/>
                      <w:szCs w:val="22"/>
                    </w:rPr>
                  </w:pPr>
                  <w:r w:rsidRPr="00387905">
                    <w:rPr>
                      <w:sz w:val="22"/>
                      <w:szCs w:val="22"/>
                    </w:rPr>
                    <w:t>30,00</w:t>
                  </w:r>
                </w:p>
              </w:tc>
              <w:tc>
                <w:tcPr>
                  <w:tcW w:w="992" w:type="dxa"/>
                  <w:tcBorders>
                    <w:top w:val="single" w:sz="4" w:space="0" w:color="auto"/>
                    <w:left w:val="single" w:sz="4" w:space="0" w:color="auto"/>
                    <w:bottom w:val="single" w:sz="4" w:space="0" w:color="auto"/>
                    <w:right w:val="single" w:sz="4" w:space="0" w:color="auto"/>
                  </w:tcBorders>
                </w:tcPr>
                <w:p w14:paraId="1CB33D12" w14:textId="77777777" w:rsidR="00A31F70" w:rsidRPr="00387905" w:rsidRDefault="00A31F70" w:rsidP="005C5ECD">
                  <w:pPr>
                    <w:jc w:val="center"/>
                    <w:rPr>
                      <w:sz w:val="22"/>
                      <w:szCs w:val="22"/>
                    </w:rPr>
                  </w:pPr>
                  <w:r w:rsidRPr="00387905">
                    <w:rPr>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33A9C81" w14:textId="77777777" w:rsidR="00A31F70" w:rsidRPr="00387905" w:rsidRDefault="00A31F70" w:rsidP="005C5ECD">
                  <w:pPr>
                    <w:jc w:val="center"/>
                    <w:rPr>
                      <w:sz w:val="22"/>
                      <w:szCs w:val="22"/>
                    </w:rPr>
                  </w:pPr>
                  <w:r w:rsidRPr="00387905">
                    <w:rPr>
                      <w:sz w:val="22"/>
                      <w:szCs w:val="22"/>
                    </w:rPr>
                    <w:t>0,00</w:t>
                  </w:r>
                </w:p>
              </w:tc>
            </w:tr>
            <w:tr w:rsidR="00387905" w:rsidRPr="00387905" w14:paraId="29584F34" w14:textId="77777777" w:rsidTr="005C5ECD">
              <w:trPr>
                <w:trHeight w:val="274"/>
              </w:trPr>
              <w:tc>
                <w:tcPr>
                  <w:tcW w:w="4044" w:type="dxa"/>
                  <w:tcBorders>
                    <w:top w:val="single" w:sz="6" w:space="0" w:color="auto"/>
                    <w:left w:val="single" w:sz="6" w:space="0" w:color="auto"/>
                    <w:bottom w:val="single" w:sz="4" w:space="0" w:color="auto"/>
                    <w:right w:val="single" w:sz="6" w:space="0" w:color="auto"/>
                  </w:tcBorders>
                </w:tcPr>
                <w:p w14:paraId="0BE33F56"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28018B2E"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559" w:type="dxa"/>
                  <w:tcBorders>
                    <w:top w:val="single" w:sz="6" w:space="0" w:color="auto"/>
                    <w:left w:val="single" w:sz="6" w:space="0" w:color="auto"/>
                    <w:bottom w:val="single" w:sz="4" w:space="0" w:color="auto"/>
                    <w:right w:val="single" w:sz="6" w:space="0" w:color="auto"/>
                  </w:tcBorders>
                </w:tcPr>
                <w:p w14:paraId="5E451B62" w14:textId="77777777" w:rsidR="00A31F70" w:rsidRPr="00387905" w:rsidRDefault="00A31F70" w:rsidP="005C5ECD">
                  <w:pPr>
                    <w:autoSpaceDE w:val="0"/>
                    <w:autoSpaceDN w:val="0"/>
                    <w:adjustRightInd w:val="0"/>
                    <w:rPr>
                      <w:sz w:val="22"/>
                      <w:szCs w:val="22"/>
                    </w:rPr>
                  </w:pPr>
                  <w:r w:rsidRPr="00387905">
                    <w:rPr>
                      <w:sz w:val="22"/>
                      <w:szCs w:val="22"/>
                    </w:rPr>
                    <w:t>75.0.05. 05113</w:t>
                  </w:r>
                </w:p>
              </w:tc>
              <w:tc>
                <w:tcPr>
                  <w:tcW w:w="567" w:type="dxa"/>
                  <w:tcBorders>
                    <w:top w:val="single" w:sz="4" w:space="0" w:color="auto"/>
                    <w:left w:val="single" w:sz="4" w:space="0" w:color="auto"/>
                    <w:bottom w:val="single" w:sz="4" w:space="0" w:color="auto"/>
                    <w:right w:val="single" w:sz="4" w:space="0" w:color="auto"/>
                  </w:tcBorders>
                </w:tcPr>
                <w:p w14:paraId="1C3856DF"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38695B70" w14:textId="77777777" w:rsidR="00A31F70" w:rsidRPr="00387905" w:rsidRDefault="00A31F70" w:rsidP="005C5ECD">
                  <w:pPr>
                    <w:jc w:val="center"/>
                    <w:rPr>
                      <w:sz w:val="22"/>
                      <w:szCs w:val="22"/>
                    </w:rPr>
                  </w:pPr>
                  <w:r w:rsidRPr="00387905">
                    <w:rPr>
                      <w:sz w:val="22"/>
                      <w:szCs w:val="22"/>
                    </w:rPr>
                    <w:t>30,00</w:t>
                  </w:r>
                </w:p>
              </w:tc>
              <w:tc>
                <w:tcPr>
                  <w:tcW w:w="992" w:type="dxa"/>
                  <w:tcBorders>
                    <w:top w:val="single" w:sz="4" w:space="0" w:color="auto"/>
                    <w:left w:val="single" w:sz="4" w:space="0" w:color="auto"/>
                    <w:bottom w:val="single" w:sz="4" w:space="0" w:color="auto"/>
                    <w:right w:val="single" w:sz="4" w:space="0" w:color="auto"/>
                  </w:tcBorders>
                </w:tcPr>
                <w:p w14:paraId="3CE5BAE5" w14:textId="77777777" w:rsidR="00A31F70" w:rsidRPr="00387905" w:rsidRDefault="00A31F70" w:rsidP="005C5ECD">
                  <w:pPr>
                    <w:jc w:val="center"/>
                    <w:rPr>
                      <w:sz w:val="22"/>
                      <w:szCs w:val="22"/>
                    </w:rPr>
                  </w:pPr>
                  <w:r w:rsidRPr="00387905">
                    <w:rPr>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43FA98C" w14:textId="77777777" w:rsidR="00A31F70" w:rsidRPr="00387905" w:rsidRDefault="00A31F70" w:rsidP="005C5ECD">
                  <w:pPr>
                    <w:jc w:val="center"/>
                    <w:rPr>
                      <w:sz w:val="22"/>
                      <w:szCs w:val="22"/>
                    </w:rPr>
                  </w:pPr>
                  <w:r w:rsidRPr="00387905">
                    <w:rPr>
                      <w:sz w:val="22"/>
                      <w:szCs w:val="22"/>
                    </w:rPr>
                    <w:t>0,00</w:t>
                  </w:r>
                </w:p>
              </w:tc>
            </w:tr>
            <w:tr w:rsidR="00387905" w:rsidRPr="00387905" w14:paraId="6B96B60C" w14:textId="77777777" w:rsidTr="005C5ECD">
              <w:trPr>
                <w:trHeight w:val="230"/>
              </w:trPr>
              <w:tc>
                <w:tcPr>
                  <w:tcW w:w="4044" w:type="dxa"/>
                  <w:tcBorders>
                    <w:top w:val="single" w:sz="6" w:space="0" w:color="auto"/>
                    <w:left w:val="single" w:sz="6" w:space="0" w:color="auto"/>
                    <w:bottom w:val="single" w:sz="4" w:space="0" w:color="auto"/>
                    <w:right w:val="single" w:sz="6" w:space="0" w:color="auto"/>
                  </w:tcBorders>
                </w:tcPr>
                <w:p w14:paraId="3BE35495" w14:textId="77777777" w:rsidR="00A31F70" w:rsidRPr="00387905" w:rsidRDefault="00A31F70" w:rsidP="005C5ECD">
                  <w:pPr>
                    <w:autoSpaceDE w:val="0"/>
                    <w:autoSpaceDN w:val="0"/>
                    <w:adjustRightInd w:val="0"/>
                    <w:jc w:val="both"/>
                    <w:rPr>
                      <w:b/>
                      <w:bCs/>
                      <w:sz w:val="22"/>
                      <w:szCs w:val="22"/>
                    </w:rPr>
                  </w:pPr>
                  <w:r w:rsidRPr="00387905">
                    <w:rPr>
                      <w:b/>
                      <w:bCs/>
                      <w:sz w:val="22"/>
                      <w:szCs w:val="22"/>
                    </w:rPr>
                    <w:t>КУЛЬТУРА, КИНЕМАТОГРАФИЯ</w:t>
                  </w:r>
                </w:p>
              </w:tc>
              <w:tc>
                <w:tcPr>
                  <w:tcW w:w="709" w:type="dxa"/>
                  <w:tcBorders>
                    <w:top w:val="single" w:sz="6" w:space="0" w:color="auto"/>
                    <w:left w:val="single" w:sz="6" w:space="0" w:color="auto"/>
                    <w:bottom w:val="single" w:sz="4" w:space="0" w:color="auto"/>
                    <w:right w:val="single" w:sz="6" w:space="0" w:color="auto"/>
                  </w:tcBorders>
                </w:tcPr>
                <w:p w14:paraId="1B30B80A" w14:textId="77777777" w:rsidR="00A31F70" w:rsidRPr="00387905" w:rsidRDefault="00A31F70" w:rsidP="005C5ECD">
                  <w:pPr>
                    <w:autoSpaceDE w:val="0"/>
                    <w:autoSpaceDN w:val="0"/>
                    <w:adjustRightInd w:val="0"/>
                    <w:rPr>
                      <w:b/>
                      <w:bCs/>
                      <w:sz w:val="22"/>
                      <w:szCs w:val="22"/>
                    </w:rPr>
                  </w:pPr>
                  <w:r w:rsidRPr="00387905">
                    <w:rPr>
                      <w:b/>
                      <w:bCs/>
                      <w:sz w:val="22"/>
                      <w:szCs w:val="22"/>
                    </w:rPr>
                    <w:t>0800</w:t>
                  </w:r>
                </w:p>
              </w:tc>
              <w:tc>
                <w:tcPr>
                  <w:tcW w:w="1559" w:type="dxa"/>
                  <w:tcBorders>
                    <w:top w:val="single" w:sz="6" w:space="0" w:color="auto"/>
                    <w:left w:val="single" w:sz="6" w:space="0" w:color="auto"/>
                    <w:bottom w:val="single" w:sz="4" w:space="0" w:color="auto"/>
                    <w:right w:val="single" w:sz="6" w:space="0" w:color="auto"/>
                  </w:tcBorders>
                </w:tcPr>
                <w:p w14:paraId="37111E4B" w14:textId="77777777" w:rsidR="00A31F70" w:rsidRPr="00387905" w:rsidRDefault="00A31F70" w:rsidP="005C5ECD">
                  <w:pPr>
                    <w:autoSpaceDE w:val="0"/>
                    <w:autoSpaceDN w:val="0"/>
                    <w:adjustRightInd w:val="0"/>
                    <w:rPr>
                      <w:b/>
                      <w:bCs/>
                      <w:sz w:val="22"/>
                      <w:szCs w:val="22"/>
                    </w:rPr>
                  </w:pPr>
                </w:p>
              </w:tc>
              <w:tc>
                <w:tcPr>
                  <w:tcW w:w="567" w:type="dxa"/>
                  <w:tcBorders>
                    <w:top w:val="single" w:sz="6" w:space="0" w:color="auto"/>
                    <w:left w:val="single" w:sz="6" w:space="0" w:color="auto"/>
                    <w:bottom w:val="single" w:sz="4" w:space="0" w:color="auto"/>
                    <w:right w:val="single" w:sz="6" w:space="0" w:color="auto"/>
                  </w:tcBorders>
                </w:tcPr>
                <w:p w14:paraId="26C3E1BD" w14:textId="77777777" w:rsidR="00A31F70" w:rsidRPr="00387905" w:rsidRDefault="00A31F70" w:rsidP="005C5ECD">
                  <w:pPr>
                    <w:autoSpaceDE w:val="0"/>
                    <w:autoSpaceDN w:val="0"/>
                    <w:adjustRightInd w:val="0"/>
                    <w:rPr>
                      <w:b/>
                      <w:bCs/>
                      <w:sz w:val="22"/>
                      <w:szCs w:val="22"/>
                    </w:rPr>
                  </w:pPr>
                </w:p>
              </w:tc>
              <w:tc>
                <w:tcPr>
                  <w:tcW w:w="992" w:type="dxa"/>
                  <w:tcBorders>
                    <w:top w:val="single" w:sz="6" w:space="0" w:color="auto"/>
                    <w:left w:val="single" w:sz="6" w:space="0" w:color="auto"/>
                    <w:bottom w:val="single" w:sz="4" w:space="0" w:color="auto"/>
                    <w:right w:val="single" w:sz="6" w:space="0" w:color="auto"/>
                  </w:tcBorders>
                </w:tcPr>
                <w:p w14:paraId="43B7D5DE" w14:textId="77777777" w:rsidR="00A31F70" w:rsidRPr="00387905" w:rsidRDefault="00A31F70" w:rsidP="005C5ECD">
                  <w:pPr>
                    <w:jc w:val="center"/>
                    <w:rPr>
                      <w:b/>
                      <w:bCs/>
                      <w:sz w:val="22"/>
                      <w:szCs w:val="22"/>
                    </w:rPr>
                  </w:pPr>
                  <w:r w:rsidRPr="00387905">
                    <w:rPr>
                      <w:b/>
                      <w:bCs/>
                      <w:sz w:val="22"/>
                      <w:szCs w:val="22"/>
                    </w:rPr>
                    <w:t>3287,73</w:t>
                  </w:r>
                </w:p>
              </w:tc>
              <w:tc>
                <w:tcPr>
                  <w:tcW w:w="992" w:type="dxa"/>
                  <w:tcBorders>
                    <w:top w:val="single" w:sz="6" w:space="0" w:color="auto"/>
                    <w:left w:val="single" w:sz="6" w:space="0" w:color="auto"/>
                    <w:bottom w:val="single" w:sz="4" w:space="0" w:color="auto"/>
                    <w:right w:val="single" w:sz="6" w:space="0" w:color="auto"/>
                  </w:tcBorders>
                </w:tcPr>
                <w:p w14:paraId="7E94870D" w14:textId="77777777" w:rsidR="00A31F70" w:rsidRPr="00387905" w:rsidRDefault="00A31F70" w:rsidP="005C5ECD">
                  <w:pPr>
                    <w:jc w:val="center"/>
                    <w:rPr>
                      <w:b/>
                      <w:sz w:val="22"/>
                      <w:szCs w:val="22"/>
                    </w:rPr>
                  </w:pPr>
                  <w:r w:rsidRPr="00387905">
                    <w:rPr>
                      <w:b/>
                      <w:bCs/>
                      <w:sz w:val="22"/>
                      <w:szCs w:val="22"/>
                    </w:rPr>
                    <w:t>2810,17</w:t>
                  </w:r>
                </w:p>
              </w:tc>
              <w:tc>
                <w:tcPr>
                  <w:tcW w:w="993" w:type="dxa"/>
                  <w:tcBorders>
                    <w:top w:val="single" w:sz="6" w:space="0" w:color="auto"/>
                    <w:left w:val="single" w:sz="6" w:space="0" w:color="auto"/>
                    <w:bottom w:val="single" w:sz="4" w:space="0" w:color="auto"/>
                    <w:right w:val="single" w:sz="6" w:space="0" w:color="auto"/>
                  </w:tcBorders>
                </w:tcPr>
                <w:p w14:paraId="230E0306" w14:textId="77777777" w:rsidR="00A31F70" w:rsidRPr="00387905" w:rsidRDefault="00A31F70" w:rsidP="005C5ECD">
                  <w:pPr>
                    <w:jc w:val="center"/>
                    <w:rPr>
                      <w:b/>
                      <w:sz w:val="22"/>
                      <w:szCs w:val="22"/>
                    </w:rPr>
                  </w:pPr>
                  <w:r w:rsidRPr="00387905">
                    <w:rPr>
                      <w:b/>
                      <w:bCs/>
                      <w:sz w:val="22"/>
                      <w:szCs w:val="22"/>
                    </w:rPr>
                    <w:t>2112,63</w:t>
                  </w:r>
                </w:p>
              </w:tc>
            </w:tr>
            <w:tr w:rsidR="00387905" w:rsidRPr="00387905" w14:paraId="4F8FBFFB" w14:textId="77777777" w:rsidTr="005C5ECD">
              <w:trPr>
                <w:trHeight w:val="230"/>
              </w:trPr>
              <w:tc>
                <w:tcPr>
                  <w:tcW w:w="4044" w:type="dxa"/>
                  <w:tcBorders>
                    <w:top w:val="single" w:sz="6" w:space="0" w:color="auto"/>
                    <w:left w:val="single" w:sz="6" w:space="0" w:color="auto"/>
                    <w:bottom w:val="single" w:sz="4" w:space="0" w:color="auto"/>
                    <w:right w:val="single" w:sz="6" w:space="0" w:color="auto"/>
                  </w:tcBorders>
                </w:tcPr>
                <w:p w14:paraId="0FD2E565" w14:textId="77777777" w:rsidR="00A31F70" w:rsidRPr="00387905" w:rsidRDefault="00A31F70" w:rsidP="005C5ECD">
                  <w:pPr>
                    <w:autoSpaceDE w:val="0"/>
                    <w:autoSpaceDN w:val="0"/>
                    <w:adjustRightInd w:val="0"/>
                    <w:jc w:val="both"/>
                    <w:rPr>
                      <w:bCs/>
                      <w:sz w:val="22"/>
                      <w:szCs w:val="22"/>
                    </w:rPr>
                  </w:pPr>
                  <w:r w:rsidRPr="00387905">
                    <w:rPr>
                      <w:bCs/>
                      <w:sz w:val="22"/>
                      <w:szCs w:val="22"/>
                    </w:rPr>
                    <w:t>Культура</w:t>
                  </w:r>
                </w:p>
              </w:tc>
              <w:tc>
                <w:tcPr>
                  <w:tcW w:w="709" w:type="dxa"/>
                  <w:tcBorders>
                    <w:top w:val="single" w:sz="6" w:space="0" w:color="auto"/>
                    <w:left w:val="single" w:sz="6" w:space="0" w:color="auto"/>
                    <w:bottom w:val="single" w:sz="4" w:space="0" w:color="auto"/>
                    <w:right w:val="single" w:sz="6" w:space="0" w:color="auto"/>
                  </w:tcBorders>
                </w:tcPr>
                <w:p w14:paraId="28B7110F" w14:textId="77777777" w:rsidR="00A31F70" w:rsidRPr="00387905" w:rsidRDefault="00A31F70" w:rsidP="005C5ECD">
                  <w:pPr>
                    <w:autoSpaceDE w:val="0"/>
                    <w:autoSpaceDN w:val="0"/>
                    <w:adjustRightInd w:val="0"/>
                    <w:rPr>
                      <w:bCs/>
                      <w:sz w:val="22"/>
                      <w:szCs w:val="22"/>
                    </w:rPr>
                  </w:pPr>
                  <w:r w:rsidRPr="00387905">
                    <w:rPr>
                      <w:bCs/>
                      <w:sz w:val="22"/>
                      <w:szCs w:val="22"/>
                    </w:rPr>
                    <w:t>0801</w:t>
                  </w:r>
                </w:p>
              </w:tc>
              <w:tc>
                <w:tcPr>
                  <w:tcW w:w="1559" w:type="dxa"/>
                  <w:tcBorders>
                    <w:top w:val="single" w:sz="6" w:space="0" w:color="auto"/>
                    <w:left w:val="single" w:sz="6" w:space="0" w:color="auto"/>
                    <w:bottom w:val="single" w:sz="4" w:space="0" w:color="auto"/>
                    <w:right w:val="single" w:sz="6" w:space="0" w:color="auto"/>
                  </w:tcBorders>
                </w:tcPr>
                <w:p w14:paraId="12163D3A" w14:textId="77777777" w:rsidR="00A31F70" w:rsidRPr="00387905" w:rsidRDefault="00A31F70" w:rsidP="005C5ECD">
                  <w:pPr>
                    <w:autoSpaceDE w:val="0"/>
                    <w:autoSpaceDN w:val="0"/>
                    <w:adjustRightInd w:val="0"/>
                    <w:rPr>
                      <w:bCs/>
                      <w:sz w:val="22"/>
                      <w:szCs w:val="22"/>
                    </w:rPr>
                  </w:pPr>
                </w:p>
              </w:tc>
              <w:tc>
                <w:tcPr>
                  <w:tcW w:w="567" w:type="dxa"/>
                  <w:tcBorders>
                    <w:top w:val="single" w:sz="6" w:space="0" w:color="auto"/>
                    <w:left w:val="single" w:sz="6" w:space="0" w:color="auto"/>
                    <w:bottom w:val="single" w:sz="4" w:space="0" w:color="auto"/>
                    <w:right w:val="single" w:sz="6" w:space="0" w:color="auto"/>
                  </w:tcBorders>
                </w:tcPr>
                <w:p w14:paraId="7A378633" w14:textId="77777777" w:rsidR="00A31F70" w:rsidRPr="00387905" w:rsidRDefault="00A31F70" w:rsidP="005C5ECD">
                  <w:pPr>
                    <w:autoSpaceDE w:val="0"/>
                    <w:autoSpaceDN w:val="0"/>
                    <w:adjustRightInd w:val="0"/>
                    <w:rPr>
                      <w:bCs/>
                      <w:sz w:val="22"/>
                      <w:szCs w:val="22"/>
                    </w:rPr>
                  </w:pPr>
                </w:p>
              </w:tc>
              <w:tc>
                <w:tcPr>
                  <w:tcW w:w="992" w:type="dxa"/>
                  <w:tcBorders>
                    <w:top w:val="single" w:sz="6" w:space="0" w:color="auto"/>
                    <w:left w:val="single" w:sz="6" w:space="0" w:color="auto"/>
                    <w:bottom w:val="single" w:sz="4" w:space="0" w:color="auto"/>
                    <w:right w:val="single" w:sz="6" w:space="0" w:color="auto"/>
                  </w:tcBorders>
                </w:tcPr>
                <w:p w14:paraId="3F245235" w14:textId="77777777" w:rsidR="00A31F70" w:rsidRPr="00387905" w:rsidRDefault="00A31F70" w:rsidP="005C5ECD">
                  <w:pPr>
                    <w:jc w:val="center"/>
                    <w:rPr>
                      <w:sz w:val="22"/>
                      <w:szCs w:val="22"/>
                    </w:rPr>
                  </w:pPr>
                  <w:r w:rsidRPr="00387905">
                    <w:rPr>
                      <w:bCs/>
                      <w:sz w:val="22"/>
                      <w:szCs w:val="22"/>
                    </w:rPr>
                    <w:t>3287,73</w:t>
                  </w:r>
                </w:p>
              </w:tc>
              <w:tc>
                <w:tcPr>
                  <w:tcW w:w="992" w:type="dxa"/>
                  <w:tcBorders>
                    <w:top w:val="single" w:sz="6" w:space="0" w:color="auto"/>
                    <w:left w:val="single" w:sz="6" w:space="0" w:color="auto"/>
                    <w:bottom w:val="single" w:sz="4" w:space="0" w:color="auto"/>
                    <w:right w:val="single" w:sz="6" w:space="0" w:color="auto"/>
                  </w:tcBorders>
                </w:tcPr>
                <w:p w14:paraId="6F728282" w14:textId="77777777" w:rsidR="00A31F70" w:rsidRPr="00387905" w:rsidRDefault="00A31F70" w:rsidP="005C5ECD">
                  <w:pPr>
                    <w:jc w:val="center"/>
                    <w:rPr>
                      <w:sz w:val="22"/>
                      <w:szCs w:val="22"/>
                    </w:rPr>
                  </w:pPr>
                  <w:r w:rsidRPr="00387905">
                    <w:rPr>
                      <w:bCs/>
                      <w:sz w:val="22"/>
                      <w:szCs w:val="22"/>
                    </w:rPr>
                    <w:t>2810,17</w:t>
                  </w:r>
                </w:p>
              </w:tc>
              <w:tc>
                <w:tcPr>
                  <w:tcW w:w="993" w:type="dxa"/>
                  <w:tcBorders>
                    <w:top w:val="single" w:sz="6" w:space="0" w:color="auto"/>
                    <w:left w:val="single" w:sz="6" w:space="0" w:color="auto"/>
                    <w:bottom w:val="single" w:sz="4" w:space="0" w:color="auto"/>
                    <w:right w:val="single" w:sz="6" w:space="0" w:color="auto"/>
                  </w:tcBorders>
                </w:tcPr>
                <w:p w14:paraId="1705AB77" w14:textId="77777777" w:rsidR="00A31F70" w:rsidRPr="00387905" w:rsidRDefault="00A31F70" w:rsidP="005C5ECD">
                  <w:pPr>
                    <w:jc w:val="center"/>
                    <w:rPr>
                      <w:sz w:val="22"/>
                      <w:szCs w:val="22"/>
                    </w:rPr>
                  </w:pPr>
                  <w:r w:rsidRPr="00387905">
                    <w:rPr>
                      <w:bCs/>
                      <w:sz w:val="22"/>
                      <w:szCs w:val="22"/>
                    </w:rPr>
                    <w:t>2112,63</w:t>
                  </w:r>
                </w:p>
              </w:tc>
            </w:tr>
            <w:tr w:rsidR="00387905" w:rsidRPr="00387905" w14:paraId="79D4C82F" w14:textId="77777777" w:rsidTr="005C5ECD">
              <w:trPr>
                <w:trHeight w:val="224"/>
              </w:trPr>
              <w:tc>
                <w:tcPr>
                  <w:tcW w:w="4044" w:type="dxa"/>
                  <w:tcBorders>
                    <w:top w:val="single" w:sz="4" w:space="0" w:color="auto"/>
                    <w:left w:val="single" w:sz="4" w:space="0" w:color="auto"/>
                    <w:bottom w:val="single" w:sz="4" w:space="0" w:color="auto"/>
                    <w:right w:val="single" w:sz="4" w:space="0" w:color="auto"/>
                  </w:tcBorders>
                </w:tcPr>
                <w:p w14:paraId="58C4F286" w14:textId="77777777" w:rsidR="00A31F70" w:rsidRPr="00387905" w:rsidRDefault="00A31F70" w:rsidP="005C5ECD">
                  <w:pPr>
                    <w:autoSpaceDE w:val="0"/>
                    <w:autoSpaceDN w:val="0"/>
                    <w:adjustRightInd w:val="0"/>
                    <w:jc w:val="both"/>
                    <w:rPr>
                      <w:sz w:val="22"/>
                      <w:szCs w:val="22"/>
                    </w:rPr>
                  </w:pPr>
                  <w:r w:rsidRPr="00387905">
                    <w:rPr>
                      <w:sz w:val="22"/>
                      <w:szCs w:val="22"/>
                    </w:rPr>
                    <w:t xml:space="preserve">Муниципальная программа поселений Кочковского района Новосибирской области  </w:t>
                  </w:r>
                </w:p>
              </w:tc>
              <w:tc>
                <w:tcPr>
                  <w:tcW w:w="709" w:type="dxa"/>
                  <w:tcBorders>
                    <w:top w:val="single" w:sz="4" w:space="0" w:color="auto"/>
                    <w:left w:val="single" w:sz="4" w:space="0" w:color="auto"/>
                    <w:bottom w:val="single" w:sz="4" w:space="0" w:color="auto"/>
                    <w:right w:val="single" w:sz="4" w:space="0" w:color="auto"/>
                  </w:tcBorders>
                </w:tcPr>
                <w:p w14:paraId="1698DF91" w14:textId="77777777" w:rsidR="00A31F70" w:rsidRPr="00387905" w:rsidRDefault="00A31F70" w:rsidP="005C5ECD">
                  <w:pPr>
                    <w:autoSpaceDE w:val="0"/>
                    <w:autoSpaceDN w:val="0"/>
                    <w:adjustRightInd w:val="0"/>
                    <w:rPr>
                      <w:sz w:val="22"/>
                      <w:szCs w:val="22"/>
                    </w:rPr>
                  </w:pPr>
                  <w:r w:rsidRPr="00387905">
                    <w:rPr>
                      <w:sz w:val="22"/>
                      <w:szCs w:val="22"/>
                    </w:rPr>
                    <w:t>0801</w:t>
                  </w:r>
                </w:p>
              </w:tc>
              <w:tc>
                <w:tcPr>
                  <w:tcW w:w="1559" w:type="dxa"/>
                  <w:tcBorders>
                    <w:top w:val="single" w:sz="4" w:space="0" w:color="auto"/>
                    <w:left w:val="single" w:sz="4" w:space="0" w:color="auto"/>
                    <w:bottom w:val="single" w:sz="4" w:space="0" w:color="auto"/>
                    <w:right w:val="single" w:sz="4" w:space="0" w:color="auto"/>
                  </w:tcBorders>
                </w:tcPr>
                <w:p w14:paraId="01C56BD6" w14:textId="77777777" w:rsidR="00A31F70" w:rsidRPr="00387905" w:rsidRDefault="00A31F70" w:rsidP="005C5ECD">
                  <w:pPr>
                    <w:autoSpaceDE w:val="0"/>
                    <w:autoSpaceDN w:val="0"/>
                    <w:adjustRightInd w:val="0"/>
                    <w:rPr>
                      <w:sz w:val="22"/>
                      <w:szCs w:val="22"/>
                    </w:rPr>
                  </w:pPr>
                  <w:r w:rsidRPr="00387905">
                    <w:rPr>
                      <w:sz w:val="22"/>
                      <w:szCs w:val="22"/>
                    </w:rPr>
                    <w:t>78.0.00.00000</w:t>
                  </w:r>
                </w:p>
              </w:tc>
              <w:tc>
                <w:tcPr>
                  <w:tcW w:w="567" w:type="dxa"/>
                  <w:tcBorders>
                    <w:top w:val="single" w:sz="4" w:space="0" w:color="auto"/>
                    <w:left w:val="single" w:sz="4" w:space="0" w:color="auto"/>
                    <w:bottom w:val="single" w:sz="4" w:space="0" w:color="auto"/>
                    <w:right w:val="single" w:sz="4" w:space="0" w:color="auto"/>
                  </w:tcBorders>
                </w:tcPr>
                <w:p w14:paraId="0DC6A006"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7F5D143" w14:textId="77777777" w:rsidR="00A31F70" w:rsidRPr="00387905" w:rsidRDefault="00A31F70" w:rsidP="005C5ECD">
                  <w:pPr>
                    <w:jc w:val="center"/>
                    <w:rPr>
                      <w:sz w:val="22"/>
                      <w:szCs w:val="22"/>
                    </w:rPr>
                  </w:pPr>
                  <w:r w:rsidRPr="00387905">
                    <w:rPr>
                      <w:bCs/>
                      <w:sz w:val="22"/>
                      <w:szCs w:val="22"/>
                    </w:rPr>
                    <w:t>3287,73</w:t>
                  </w:r>
                </w:p>
              </w:tc>
              <w:tc>
                <w:tcPr>
                  <w:tcW w:w="992" w:type="dxa"/>
                  <w:tcBorders>
                    <w:top w:val="single" w:sz="4" w:space="0" w:color="auto"/>
                    <w:left w:val="single" w:sz="4" w:space="0" w:color="auto"/>
                    <w:bottom w:val="single" w:sz="4" w:space="0" w:color="auto"/>
                    <w:right w:val="single" w:sz="4" w:space="0" w:color="auto"/>
                  </w:tcBorders>
                </w:tcPr>
                <w:p w14:paraId="4C69C1F8" w14:textId="77777777" w:rsidR="00A31F70" w:rsidRPr="00387905" w:rsidRDefault="00A31F70" w:rsidP="005C5ECD">
                  <w:pPr>
                    <w:jc w:val="center"/>
                    <w:rPr>
                      <w:sz w:val="22"/>
                      <w:szCs w:val="22"/>
                    </w:rPr>
                  </w:pPr>
                  <w:r w:rsidRPr="00387905">
                    <w:rPr>
                      <w:bCs/>
                      <w:sz w:val="22"/>
                      <w:szCs w:val="22"/>
                    </w:rPr>
                    <w:t>2810,17</w:t>
                  </w:r>
                </w:p>
              </w:tc>
              <w:tc>
                <w:tcPr>
                  <w:tcW w:w="993" w:type="dxa"/>
                  <w:tcBorders>
                    <w:top w:val="single" w:sz="4" w:space="0" w:color="auto"/>
                    <w:left w:val="single" w:sz="4" w:space="0" w:color="auto"/>
                    <w:bottom w:val="single" w:sz="4" w:space="0" w:color="auto"/>
                    <w:right w:val="single" w:sz="4" w:space="0" w:color="auto"/>
                  </w:tcBorders>
                </w:tcPr>
                <w:p w14:paraId="10431DA4" w14:textId="77777777" w:rsidR="00A31F70" w:rsidRPr="00387905" w:rsidRDefault="00A31F70" w:rsidP="005C5ECD">
                  <w:pPr>
                    <w:jc w:val="center"/>
                    <w:rPr>
                      <w:sz w:val="22"/>
                      <w:szCs w:val="22"/>
                    </w:rPr>
                  </w:pPr>
                  <w:r w:rsidRPr="00387905">
                    <w:rPr>
                      <w:bCs/>
                      <w:sz w:val="22"/>
                      <w:szCs w:val="22"/>
                    </w:rPr>
                    <w:t>2112,63</w:t>
                  </w:r>
                </w:p>
              </w:tc>
            </w:tr>
            <w:tr w:rsidR="00387905" w:rsidRPr="00387905" w14:paraId="68AC2F84" w14:textId="77777777" w:rsidTr="005C5ECD">
              <w:trPr>
                <w:trHeight w:val="186"/>
              </w:trPr>
              <w:tc>
                <w:tcPr>
                  <w:tcW w:w="4044" w:type="dxa"/>
                  <w:tcBorders>
                    <w:top w:val="single" w:sz="4" w:space="0" w:color="auto"/>
                    <w:left w:val="single" w:sz="4" w:space="0" w:color="auto"/>
                    <w:bottom w:val="single" w:sz="4" w:space="0" w:color="auto"/>
                    <w:right w:val="single" w:sz="4" w:space="0" w:color="auto"/>
                  </w:tcBorders>
                </w:tcPr>
                <w:p w14:paraId="7310A856" w14:textId="77777777" w:rsidR="00A31F70" w:rsidRPr="00387905" w:rsidRDefault="00A31F70" w:rsidP="005C5ECD">
                  <w:pPr>
                    <w:autoSpaceDE w:val="0"/>
                    <w:autoSpaceDN w:val="0"/>
                    <w:adjustRightInd w:val="0"/>
                    <w:jc w:val="both"/>
                    <w:rPr>
                      <w:sz w:val="22"/>
                      <w:szCs w:val="22"/>
                    </w:rPr>
                  </w:pPr>
                  <w:r w:rsidRPr="00387905">
                    <w:rPr>
                      <w:sz w:val="22"/>
                      <w:szCs w:val="22"/>
                    </w:rPr>
                    <w:t xml:space="preserve">Муниципальная </w:t>
                  </w:r>
                  <w:proofErr w:type="gramStart"/>
                  <w:r w:rsidRPr="00387905">
                    <w:rPr>
                      <w:sz w:val="22"/>
                      <w:szCs w:val="22"/>
                    </w:rPr>
                    <w:t>программа  Красносибирского</w:t>
                  </w:r>
                  <w:proofErr w:type="gramEnd"/>
                  <w:r w:rsidRPr="00387905">
                    <w:rPr>
                      <w:sz w:val="22"/>
                      <w:szCs w:val="22"/>
                    </w:rPr>
                    <w:t xml:space="preserve"> сельсовета Кочковского района Новосибирской "Сохранение и развитие культуры  на территории Красносибирского сельсовета Кочковского района Новосибирской области"</w:t>
                  </w:r>
                </w:p>
              </w:tc>
              <w:tc>
                <w:tcPr>
                  <w:tcW w:w="709" w:type="dxa"/>
                  <w:tcBorders>
                    <w:top w:val="single" w:sz="4" w:space="0" w:color="auto"/>
                    <w:left w:val="single" w:sz="4" w:space="0" w:color="auto"/>
                    <w:bottom w:val="single" w:sz="4" w:space="0" w:color="auto"/>
                    <w:right w:val="single" w:sz="4" w:space="0" w:color="auto"/>
                  </w:tcBorders>
                </w:tcPr>
                <w:p w14:paraId="6116CF6B" w14:textId="77777777" w:rsidR="00A31F70" w:rsidRPr="00387905" w:rsidRDefault="00A31F70" w:rsidP="005C5ECD">
                  <w:pPr>
                    <w:autoSpaceDE w:val="0"/>
                    <w:autoSpaceDN w:val="0"/>
                    <w:adjustRightInd w:val="0"/>
                    <w:rPr>
                      <w:sz w:val="22"/>
                      <w:szCs w:val="22"/>
                    </w:rPr>
                  </w:pPr>
                  <w:r w:rsidRPr="00387905">
                    <w:rPr>
                      <w:sz w:val="22"/>
                      <w:szCs w:val="22"/>
                    </w:rPr>
                    <w:t>0801</w:t>
                  </w:r>
                </w:p>
              </w:tc>
              <w:tc>
                <w:tcPr>
                  <w:tcW w:w="1559" w:type="dxa"/>
                  <w:tcBorders>
                    <w:top w:val="single" w:sz="4" w:space="0" w:color="auto"/>
                    <w:left w:val="single" w:sz="4" w:space="0" w:color="auto"/>
                    <w:bottom w:val="single" w:sz="4" w:space="0" w:color="auto"/>
                    <w:right w:val="single" w:sz="4" w:space="0" w:color="auto"/>
                  </w:tcBorders>
                </w:tcPr>
                <w:p w14:paraId="43203687" w14:textId="77777777" w:rsidR="00A31F70" w:rsidRPr="00387905" w:rsidRDefault="00A31F70" w:rsidP="005C5ECD">
                  <w:pPr>
                    <w:autoSpaceDE w:val="0"/>
                    <w:autoSpaceDN w:val="0"/>
                    <w:adjustRightInd w:val="0"/>
                    <w:rPr>
                      <w:sz w:val="22"/>
                      <w:szCs w:val="22"/>
                    </w:rPr>
                  </w:pPr>
                  <w:r w:rsidRPr="00387905">
                    <w:rPr>
                      <w:sz w:val="22"/>
                      <w:szCs w:val="22"/>
                    </w:rPr>
                    <w:t>78.0.05.00000</w:t>
                  </w:r>
                </w:p>
              </w:tc>
              <w:tc>
                <w:tcPr>
                  <w:tcW w:w="567" w:type="dxa"/>
                  <w:tcBorders>
                    <w:top w:val="single" w:sz="4" w:space="0" w:color="auto"/>
                    <w:left w:val="single" w:sz="4" w:space="0" w:color="auto"/>
                    <w:bottom w:val="single" w:sz="4" w:space="0" w:color="auto"/>
                    <w:right w:val="single" w:sz="4" w:space="0" w:color="auto"/>
                  </w:tcBorders>
                </w:tcPr>
                <w:p w14:paraId="45D8C025"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75022E2" w14:textId="77777777" w:rsidR="00A31F70" w:rsidRPr="00387905" w:rsidRDefault="00A31F70" w:rsidP="005C5ECD">
                  <w:pPr>
                    <w:jc w:val="center"/>
                    <w:rPr>
                      <w:bCs/>
                      <w:sz w:val="22"/>
                      <w:szCs w:val="22"/>
                    </w:rPr>
                  </w:pPr>
                  <w:r w:rsidRPr="00387905">
                    <w:rPr>
                      <w:bCs/>
                      <w:sz w:val="22"/>
                      <w:szCs w:val="22"/>
                    </w:rPr>
                    <w:t>3287,73</w:t>
                  </w:r>
                </w:p>
              </w:tc>
              <w:tc>
                <w:tcPr>
                  <w:tcW w:w="992" w:type="dxa"/>
                  <w:tcBorders>
                    <w:top w:val="single" w:sz="4" w:space="0" w:color="auto"/>
                    <w:left w:val="single" w:sz="4" w:space="0" w:color="auto"/>
                    <w:bottom w:val="single" w:sz="4" w:space="0" w:color="auto"/>
                    <w:right w:val="single" w:sz="4" w:space="0" w:color="auto"/>
                  </w:tcBorders>
                </w:tcPr>
                <w:p w14:paraId="485710F7" w14:textId="77777777" w:rsidR="00A31F70" w:rsidRPr="00387905" w:rsidRDefault="00A31F70" w:rsidP="005C5ECD">
                  <w:pPr>
                    <w:jc w:val="center"/>
                    <w:rPr>
                      <w:sz w:val="22"/>
                      <w:szCs w:val="22"/>
                    </w:rPr>
                  </w:pPr>
                  <w:r w:rsidRPr="00387905">
                    <w:rPr>
                      <w:bCs/>
                      <w:sz w:val="22"/>
                      <w:szCs w:val="22"/>
                    </w:rPr>
                    <w:t>2810,17</w:t>
                  </w:r>
                </w:p>
              </w:tc>
              <w:tc>
                <w:tcPr>
                  <w:tcW w:w="993" w:type="dxa"/>
                  <w:tcBorders>
                    <w:top w:val="single" w:sz="4" w:space="0" w:color="auto"/>
                    <w:left w:val="single" w:sz="4" w:space="0" w:color="auto"/>
                    <w:bottom w:val="single" w:sz="4" w:space="0" w:color="auto"/>
                    <w:right w:val="single" w:sz="4" w:space="0" w:color="auto"/>
                  </w:tcBorders>
                </w:tcPr>
                <w:p w14:paraId="4F32BDE7" w14:textId="77777777" w:rsidR="00A31F70" w:rsidRPr="00387905" w:rsidRDefault="00A31F70" w:rsidP="005C5ECD">
                  <w:pPr>
                    <w:jc w:val="center"/>
                    <w:rPr>
                      <w:sz w:val="22"/>
                      <w:szCs w:val="22"/>
                    </w:rPr>
                  </w:pPr>
                  <w:r w:rsidRPr="00387905">
                    <w:rPr>
                      <w:bCs/>
                      <w:sz w:val="22"/>
                      <w:szCs w:val="22"/>
                    </w:rPr>
                    <w:t>2112,63</w:t>
                  </w:r>
                </w:p>
              </w:tc>
            </w:tr>
            <w:tr w:rsidR="00387905" w:rsidRPr="00387905" w14:paraId="1EDDE49B" w14:textId="77777777" w:rsidTr="005C5ECD">
              <w:trPr>
                <w:trHeight w:val="186"/>
              </w:trPr>
              <w:tc>
                <w:tcPr>
                  <w:tcW w:w="4044" w:type="dxa"/>
                  <w:tcBorders>
                    <w:top w:val="single" w:sz="4" w:space="0" w:color="auto"/>
                    <w:left w:val="single" w:sz="4" w:space="0" w:color="auto"/>
                    <w:bottom w:val="single" w:sz="4" w:space="0" w:color="auto"/>
                    <w:right w:val="single" w:sz="4" w:space="0" w:color="auto"/>
                  </w:tcBorders>
                </w:tcPr>
                <w:p w14:paraId="30A7CAAC" w14:textId="77777777" w:rsidR="00A31F70" w:rsidRPr="00387905" w:rsidRDefault="00A31F70" w:rsidP="005C5ECD">
                  <w:pPr>
                    <w:autoSpaceDE w:val="0"/>
                    <w:autoSpaceDN w:val="0"/>
                    <w:adjustRightInd w:val="0"/>
                    <w:jc w:val="both"/>
                    <w:rPr>
                      <w:bCs/>
                      <w:sz w:val="22"/>
                      <w:szCs w:val="22"/>
                    </w:rPr>
                  </w:pPr>
                  <w:r w:rsidRPr="00387905">
                    <w:rPr>
                      <w:bCs/>
                      <w:sz w:val="22"/>
                      <w:szCs w:val="22"/>
                    </w:rPr>
                    <w:t xml:space="preserve">Расходы на реализацию </w:t>
                  </w:r>
                  <w:proofErr w:type="gramStart"/>
                  <w:r w:rsidRPr="00387905">
                    <w:rPr>
                      <w:bCs/>
                      <w:sz w:val="22"/>
                      <w:szCs w:val="22"/>
                    </w:rPr>
                    <w:t>мероприятий  муниципальной</w:t>
                  </w:r>
                  <w:proofErr w:type="gramEnd"/>
                  <w:r w:rsidRPr="00387905">
                    <w:rPr>
                      <w:bCs/>
                      <w:sz w:val="22"/>
                      <w:szCs w:val="22"/>
                    </w:rPr>
                    <w:t xml:space="preserve"> программы Красносибирского сельсовета Кочковского района Новосибирской области "Сохранение и развитие культуры  на территории Красносибирского сельсовета Кочковского района Новосибирской области"  за счет средств местного бюджета.</w:t>
                  </w:r>
                </w:p>
              </w:tc>
              <w:tc>
                <w:tcPr>
                  <w:tcW w:w="709" w:type="dxa"/>
                  <w:tcBorders>
                    <w:top w:val="single" w:sz="4" w:space="0" w:color="auto"/>
                    <w:left w:val="single" w:sz="4" w:space="0" w:color="auto"/>
                    <w:bottom w:val="single" w:sz="4" w:space="0" w:color="auto"/>
                    <w:right w:val="single" w:sz="4" w:space="0" w:color="auto"/>
                  </w:tcBorders>
                </w:tcPr>
                <w:p w14:paraId="3016FBA8" w14:textId="77777777" w:rsidR="00A31F70" w:rsidRPr="00387905" w:rsidRDefault="00A31F70" w:rsidP="005C5ECD">
                  <w:pPr>
                    <w:autoSpaceDE w:val="0"/>
                    <w:autoSpaceDN w:val="0"/>
                    <w:adjustRightInd w:val="0"/>
                    <w:rPr>
                      <w:bCs/>
                      <w:sz w:val="22"/>
                      <w:szCs w:val="22"/>
                    </w:rPr>
                  </w:pPr>
                  <w:r w:rsidRPr="00387905">
                    <w:rPr>
                      <w:bCs/>
                      <w:sz w:val="22"/>
                      <w:szCs w:val="22"/>
                    </w:rPr>
                    <w:t>0801</w:t>
                  </w:r>
                </w:p>
              </w:tc>
              <w:tc>
                <w:tcPr>
                  <w:tcW w:w="1559" w:type="dxa"/>
                  <w:tcBorders>
                    <w:top w:val="single" w:sz="4" w:space="0" w:color="auto"/>
                    <w:left w:val="single" w:sz="4" w:space="0" w:color="auto"/>
                    <w:bottom w:val="single" w:sz="4" w:space="0" w:color="auto"/>
                    <w:right w:val="single" w:sz="4" w:space="0" w:color="auto"/>
                  </w:tcBorders>
                </w:tcPr>
                <w:p w14:paraId="7CC12755" w14:textId="77777777" w:rsidR="00A31F70" w:rsidRPr="00387905" w:rsidRDefault="00A31F70" w:rsidP="005C5ECD">
                  <w:pPr>
                    <w:autoSpaceDE w:val="0"/>
                    <w:autoSpaceDN w:val="0"/>
                    <w:adjustRightInd w:val="0"/>
                    <w:rPr>
                      <w:sz w:val="22"/>
                      <w:szCs w:val="22"/>
                    </w:rPr>
                  </w:pPr>
                  <w:r w:rsidRPr="00387905">
                    <w:rPr>
                      <w:sz w:val="22"/>
                      <w:szCs w:val="22"/>
                    </w:rPr>
                    <w:t>78.0.05.00801</w:t>
                  </w:r>
                </w:p>
              </w:tc>
              <w:tc>
                <w:tcPr>
                  <w:tcW w:w="567" w:type="dxa"/>
                  <w:tcBorders>
                    <w:top w:val="single" w:sz="4" w:space="0" w:color="auto"/>
                    <w:left w:val="single" w:sz="4" w:space="0" w:color="auto"/>
                    <w:bottom w:val="single" w:sz="4" w:space="0" w:color="auto"/>
                    <w:right w:val="single" w:sz="4" w:space="0" w:color="auto"/>
                  </w:tcBorders>
                </w:tcPr>
                <w:p w14:paraId="190ED6C7" w14:textId="77777777" w:rsidR="00A31F70" w:rsidRPr="00387905" w:rsidRDefault="00A31F70" w:rsidP="005C5ECD">
                  <w:pPr>
                    <w:autoSpaceDE w:val="0"/>
                    <w:autoSpaceDN w:val="0"/>
                    <w:adjustRightInd w:val="0"/>
                    <w:rPr>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69523D2C" w14:textId="77777777" w:rsidR="00A31F70" w:rsidRPr="00387905" w:rsidRDefault="00A31F70" w:rsidP="005C5ECD">
                  <w:pPr>
                    <w:jc w:val="center"/>
                    <w:rPr>
                      <w:bCs/>
                      <w:sz w:val="22"/>
                      <w:szCs w:val="22"/>
                    </w:rPr>
                  </w:pPr>
                  <w:r w:rsidRPr="00387905">
                    <w:rPr>
                      <w:bCs/>
                      <w:sz w:val="22"/>
                      <w:szCs w:val="22"/>
                    </w:rPr>
                    <w:t>3287,73</w:t>
                  </w:r>
                </w:p>
              </w:tc>
              <w:tc>
                <w:tcPr>
                  <w:tcW w:w="992" w:type="dxa"/>
                  <w:tcBorders>
                    <w:top w:val="single" w:sz="4" w:space="0" w:color="auto"/>
                    <w:left w:val="single" w:sz="4" w:space="0" w:color="auto"/>
                    <w:bottom w:val="single" w:sz="4" w:space="0" w:color="auto"/>
                    <w:right w:val="single" w:sz="4" w:space="0" w:color="auto"/>
                  </w:tcBorders>
                </w:tcPr>
                <w:p w14:paraId="1301B99F" w14:textId="77777777" w:rsidR="00A31F70" w:rsidRPr="00387905" w:rsidRDefault="00A31F70" w:rsidP="005C5ECD">
                  <w:pPr>
                    <w:jc w:val="center"/>
                    <w:rPr>
                      <w:sz w:val="22"/>
                      <w:szCs w:val="22"/>
                    </w:rPr>
                  </w:pPr>
                  <w:r w:rsidRPr="00387905">
                    <w:rPr>
                      <w:bCs/>
                      <w:sz w:val="22"/>
                      <w:szCs w:val="22"/>
                    </w:rPr>
                    <w:t>2810,17</w:t>
                  </w:r>
                </w:p>
              </w:tc>
              <w:tc>
                <w:tcPr>
                  <w:tcW w:w="993" w:type="dxa"/>
                  <w:tcBorders>
                    <w:top w:val="single" w:sz="4" w:space="0" w:color="auto"/>
                    <w:left w:val="single" w:sz="4" w:space="0" w:color="auto"/>
                    <w:bottom w:val="single" w:sz="4" w:space="0" w:color="auto"/>
                    <w:right w:val="single" w:sz="4" w:space="0" w:color="auto"/>
                  </w:tcBorders>
                </w:tcPr>
                <w:p w14:paraId="443ACD2C" w14:textId="77777777" w:rsidR="00A31F70" w:rsidRPr="00387905" w:rsidRDefault="00A31F70" w:rsidP="005C5ECD">
                  <w:pPr>
                    <w:jc w:val="center"/>
                    <w:rPr>
                      <w:bCs/>
                      <w:sz w:val="22"/>
                      <w:szCs w:val="22"/>
                    </w:rPr>
                  </w:pPr>
                  <w:r w:rsidRPr="00387905">
                    <w:rPr>
                      <w:bCs/>
                      <w:sz w:val="22"/>
                      <w:szCs w:val="22"/>
                    </w:rPr>
                    <w:t>2112,63</w:t>
                  </w:r>
                </w:p>
              </w:tc>
            </w:tr>
            <w:tr w:rsidR="00387905" w:rsidRPr="00387905" w14:paraId="6A0D4991" w14:textId="77777777" w:rsidTr="005C5ECD">
              <w:trPr>
                <w:trHeight w:val="186"/>
              </w:trPr>
              <w:tc>
                <w:tcPr>
                  <w:tcW w:w="4044" w:type="dxa"/>
                  <w:tcBorders>
                    <w:top w:val="single" w:sz="4" w:space="0" w:color="auto"/>
                    <w:left w:val="single" w:sz="4" w:space="0" w:color="auto"/>
                    <w:bottom w:val="single" w:sz="4" w:space="0" w:color="auto"/>
                    <w:right w:val="single" w:sz="4" w:space="0" w:color="auto"/>
                  </w:tcBorders>
                </w:tcPr>
                <w:p w14:paraId="4197DD0F"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выплаты персоналу в целях обеспечения выполнения </w:t>
                  </w:r>
                  <w:proofErr w:type="gramStart"/>
                  <w:r w:rsidRPr="00387905">
                    <w:rPr>
                      <w:sz w:val="22"/>
                      <w:szCs w:val="22"/>
                    </w:rPr>
                    <w:t>функций  государственными</w:t>
                  </w:r>
                  <w:proofErr w:type="gramEnd"/>
                  <w:r w:rsidRPr="00387905">
                    <w:rPr>
                      <w:sz w:val="22"/>
                      <w:szCs w:val="22"/>
                    </w:rPr>
                    <w:t xml:space="preserve">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14:paraId="7A085E9D" w14:textId="77777777" w:rsidR="00A31F70" w:rsidRPr="00387905" w:rsidRDefault="00A31F70" w:rsidP="005C5ECD">
                  <w:pPr>
                    <w:autoSpaceDE w:val="0"/>
                    <w:autoSpaceDN w:val="0"/>
                    <w:adjustRightInd w:val="0"/>
                    <w:rPr>
                      <w:bCs/>
                      <w:sz w:val="22"/>
                      <w:szCs w:val="22"/>
                    </w:rPr>
                  </w:pPr>
                  <w:r w:rsidRPr="00387905">
                    <w:rPr>
                      <w:bCs/>
                      <w:sz w:val="22"/>
                      <w:szCs w:val="22"/>
                    </w:rPr>
                    <w:t>0801</w:t>
                  </w:r>
                </w:p>
              </w:tc>
              <w:tc>
                <w:tcPr>
                  <w:tcW w:w="1559" w:type="dxa"/>
                  <w:tcBorders>
                    <w:top w:val="single" w:sz="4" w:space="0" w:color="auto"/>
                    <w:left w:val="single" w:sz="4" w:space="0" w:color="auto"/>
                    <w:bottom w:val="single" w:sz="4" w:space="0" w:color="auto"/>
                    <w:right w:val="single" w:sz="4" w:space="0" w:color="auto"/>
                  </w:tcBorders>
                </w:tcPr>
                <w:p w14:paraId="2E22A8E5" w14:textId="77777777" w:rsidR="00A31F70" w:rsidRPr="00387905" w:rsidRDefault="00A31F70" w:rsidP="005C5ECD">
                  <w:pPr>
                    <w:rPr>
                      <w:sz w:val="22"/>
                      <w:szCs w:val="22"/>
                    </w:rPr>
                  </w:pPr>
                  <w:r w:rsidRPr="00387905">
                    <w:rPr>
                      <w:sz w:val="22"/>
                      <w:szCs w:val="22"/>
                    </w:rPr>
                    <w:t>78.0.05.00801</w:t>
                  </w:r>
                </w:p>
              </w:tc>
              <w:tc>
                <w:tcPr>
                  <w:tcW w:w="567" w:type="dxa"/>
                  <w:tcBorders>
                    <w:top w:val="single" w:sz="4" w:space="0" w:color="auto"/>
                    <w:left w:val="single" w:sz="4" w:space="0" w:color="auto"/>
                    <w:bottom w:val="single" w:sz="4" w:space="0" w:color="auto"/>
                    <w:right w:val="single" w:sz="4" w:space="0" w:color="auto"/>
                  </w:tcBorders>
                </w:tcPr>
                <w:p w14:paraId="02B61669" w14:textId="77777777" w:rsidR="00A31F70" w:rsidRPr="00387905" w:rsidRDefault="00A31F70" w:rsidP="005C5ECD">
                  <w:pPr>
                    <w:autoSpaceDE w:val="0"/>
                    <w:autoSpaceDN w:val="0"/>
                    <w:adjustRightInd w:val="0"/>
                    <w:rPr>
                      <w:bCs/>
                      <w:sz w:val="22"/>
                      <w:szCs w:val="22"/>
                    </w:rPr>
                  </w:pPr>
                  <w:r w:rsidRPr="00387905">
                    <w:rPr>
                      <w:bCs/>
                      <w:sz w:val="22"/>
                      <w:szCs w:val="22"/>
                    </w:rPr>
                    <w:t>100</w:t>
                  </w:r>
                </w:p>
              </w:tc>
              <w:tc>
                <w:tcPr>
                  <w:tcW w:w="992" w:type="dxa"/>
                  <w:tcBorders>
                    <w:top w:val="single" w:sz="4" w:space="0" w:color="auto"/>
                    <w:left w:val="single" w:sz="4" w:space="0" w:color="auto"/>
                    <w:bottom w:val="single" w:sz="4" w:space="0" w:color="auto"/>
                    <w:right w:val="single" w:sz="4" w:space="0" w:color="auto"/>
                  </w:tcBorders>
                </w:tcPr>
                <w:p w14:paraId="1E867CFC" w14:textId="77777777" w:rsidR="00A31F70" w:rsidRPr="00387905" w:rsidRDefault="00A31F70" w:rsidP="005C5ECD">
                  <w:pPr>
                    <w:jc w:val="center"/>
                    <w:rPr>
                      <w:bCs/>
                      <w:sz w:val="22"/>
                      <w:szCs w:val="22"/>
                    </w:rPr>
                  </w:pPr>
                  <w:r w:rsidRPr="00387905">
                    <w:rPr>
                      <w:bCs/>
                      <w:sz w:val="22"/>
                      <w:szCs w:val="22"/>
                    </w:rPr>
                    <w:t>2790,17</w:t>
                  </w:r>
                </w:p>
              </w:tc>
              <w:tc>
                <w:tcPr>
                  <w:tcW w:w="992" w:type="dxa"/>
                  <w:tcBorders>
                    <w:top w:val="single" w:sz="4" w:space="0" w:color="auto"/>
                    <w:left w:val="single" w:sz="4" w:space="0" w:color="auto"/>
                    <w:bottom w:val="single" w:sz="4" w:space="0" w:color="auto"/>
                    <w:right w:val="single" w:sz="4" w:space="0" w:color="auto"/>
                  </w:tcBorders>
                </w:tcPr>
                <w:p w14:paraId="287583ED" w14:textId="77777777" w:rsidR="00A31F70" w:rsidRPr="00387905" w:rsidRDefault="00A31F70" w:rsidP="005C5ECD">
                  <w:pPr>
                    <w:jc w:val="center"/>
                    <w:rPr>
                      <w:sz w:val="22"/>
                      <w:szCs w:val="22"/>
                    </w:rPr>
                  </w:pPr>
                  <w:r w:rsidRPr="00387905">
                    <w:rPr>
                      <w:bCs/>
                      <w:sz w:val="22"/>
                      <w:szCs w:val="22"/>
                    </w:rPr>
                    <w:t>2790,17</w:t>
                  </w:r>
                </w:p>
              </w:tc>
              <w:tc>
                <w:tcPr>
                  <w:tcW w:w="993" w:type="dxa"/>
                  <w:tcBorders>
                    <w:top w:val="single" w:sz="4" w:space="0" w:color="auto"/>
                    <w:left w:val="single" w:sz="4" w:space="0" w:color="auto"/>
                    <w:bottom w:val="single" w:sz="4" w:space="0" w:color="auto"/>
                    <w:right w:val="single" w:sz="4" w:space="0" w:color="auto"/>
                  </w:tcBorders>
                </w:tcPr>
                <w:p w14:paraId="3F52E44E" w14:textId="77777777" w:rsidR="00A31F70" w:rsidRPr="00387905" w:rsidRDefault="00A31F70" w:rsidP="005C5ECD">
                  <w:pPr>
                    <w:jc w:val="center"/>
                    <w:rPr>
                      <w:bCs/>
                      <w:sz w:val="22"/>
                      <w:szCs w:val="22"/>
                    </w:rPr>
                  </w:pPr>
                  <w:r w:rsidRPr="00387905">
                    <w:rPr>
                      <w:bCs/>
                      <w:sz w:val="22"/>
                      <w:szCs w:val="22"/>
                    </w:rPr>
                    <w:t>2092,63</w:t>
                  </w:r>
                </w:p>
              </w:tc>
            </w:tr>
            <w:tr w:rsidR="00387905" w:rsidRPr="00387905" w14:paraId="6CC31C65" w14:textId="77777777" w:rsidTr="005C5ECD">
              <w:trPr>
                <w:trHeight w:val="186"/>
              </w:trPr>
              <w:tc>
                <w:tcPr>
                  <w:tcW w:w="4044" w:type="dxa"/>
                  <w:tcBorders>
                    <w:top w:val="single" w:sz="4" w:space="0" w:color="auto"/>
                    <w:left w:val="single" w:sz="4" w:space="0" w:color="auto"/>
                    <w:bottom w:val="single" w:sz="4" w:space="0" w:color="auto"/>
                    <w:right w:val="single" w:sz="4" w:space="0" w:color="auto"/>
                  </w:tcBorders>
                </w:tcPr>
                <w:p w14:paraId="1ACC3996" w14:textId="77777777" w:rsidR="00A31F70" w:rsidRPr="00387905" w:rsidRDefault="00A31F70" w:rsidP="005C5ECD">
                  <w:pPr>
                    <w:autoSpaceDE w:val="0"/>
                    <w:autoSpaceDN w:val="0"/>
                    <w:adjustRightInd w:val="0"/>
                    <w:jc w:val="both"/>
                    <w:rPr>
                      <w:sz w:val="22"/>
                      <w:szCs w:val="22"/>
                    </w:rPr>
                  </w:pPr>
                  <w:r w:rsidRPr="00387905">
                    <w:rPr>
                      <w:sz w:val="22"/>
                      <w:szCs w:val="22"/>
                    </w:rPr>
                    <w:t>Расходы на выплаты персоналу казенных учреждений</w:t>
                  </w:r>
                </w:p>
              </w:tc>
              <w:tc>
                <w:tcPr>
                  <w:tcW w:w="709" w:type="dxa"/>
                  <w:tcBorders>
                    <w:top w:val="single" w:sz="4" w:space="0" w:color="auto"/>
                    <w:left w:val="single" w:sz="4" w:space="0" w:color="auto"/>
                    <w:bottom w:val="single" w:sz="4" w:space="0" w:color="auto"/>
                    <w:right w:val="single" w:sz="4" w:space="0" w:color="auto"/>
                  </w:tcBorders>
                </w:tcPr>
                <w:p w14:paraId="27C9F746" w14:textId="77777777" w:rsidR="00A31F70" w:rsidRPr="00387905" w:rsidRDefault="00A31F70" w:rsidP="005C5ECD">
                  <w:pPr>
                    <w:autoSpaceDE w:val="0"/>
                    <w:autoSpaceDN w:val="0"/>
                    <w:adjustRightInd w:val="0"/>
                    <w:rPr>
                      <w:bCs/>
                      <w:sz w:val="22"/>
                      <w:szCs w:val="22"/>
                    </w:rPr>
                  </w:pPr>
                  <w:r w:rsidRPr="00387905">
                    <w:rPr>
                      <w:bCs/>
                      <w:sz w:val="22"/>
                      <w:szCs w:val="22"/>
                    </w:rPr>
                    <w:t>0801</w:t>
                  </w:r>
                </w:p>
              </w:tc>
              <w:tc>
                <w:tcPr>
                  <w:tcW w:w="1559" w:type="dxa"/>
                  <w:tcBorders>
                    <w:top w:val="single" w:sz="4" w:space="0" w:color="auto"/>
                    <w:left w:val="single" w:sz="4" w:space="0" w:color="auto"/>
                    <w:bottom w:val="single" w:sz="4" w:space="0" w:color="auto"/>
                    <w:right w:val="single" w:sz="4" w:space="0" w:color="auto"/>
                  </w:tcBorders>
                </w:tcPr>
                <w:p w14:paraId="0A2012B9" w14:textId="77777777" w:rsidR="00A31F70" w:rsidRPr="00387905" w:rsidRDefault="00A31F70" w:rsidP="005C5ECD">
                  <w:pPr>
                    <w:rPr>
                      <w:sz w:val="22"/>
                      <w:szCs w:val="22"/>
                    </w:rPr>
                  </w:pPr>
                  <w:r w:rsidRPr="00387905">
                    <w:rPr>
                      <w:sz w:val="22"/>
                      <w:szCs w:val="22"/>
                    </w:rPr>
                    <w:t>78.0.05.00801</w:t>
                  </w:r>
                </w:p>
              </w:tc>
              <w:tc>
                <w:tcPr>
                  <w:tcW w:w="567" w:type="dxa"/>
                  <w:tcBorders>
                    <w:top w:val="single" w:sz="4" w:space="0" w:color="auto"/>
                    <w:left w:val="single" w:sz="4" w:space="0" w:color="auto"/>
                    <w:bottom w:val="single" w:sz="4" w:space="0" w:color="auto"/>
                    <w:right w:val="single" w:sz="4" w:space="0" w:color="auto"/>
                  </w:tcBorders>
                </w:tcPr>
                <w:p w14:paraId="0B7AF1F7" w14:textId="77777777" w:rsidR="00A31F70" w:rsidRPr="00387905" w:rsidRDefault="00A31F70" w:rsidP="005C5ECD">
                  <w:pPr>
                    <w:autoSpaceDE w:val="0"/>
                    <w:autoSpaceDN w:val="0"/>
                    <w:adjustRightInd w:val="0"/>
                    <w:rPr>
                      <w:bCs/>
                      <w:sz w:val="22"/>
                      <w:szCs w:val="22"/>
                    </w:rPr>
                  </w:pPr>
                  <w:r w:rsidRPr="00387905">
                    <w:rPr>
                      <w:bCs/>
                      <w:sz w:val="22"/>
                      <w:szCs w:val="22"/>
                    </w:rPr>
                    <w:t>110</w:t>
                  </w:r>
                </w:p>
              </w:tc>
              <w:tc>
                <w:tcPr>
                  <w:tcW w:w="992" w:type="dxa"/>
                  <w:tcBorders>
                    <w:top w:val="single" w:sz="4" w:space="0" w:color="auto"/>
                    <w:left w:val="single" w:sz="4" w:space="0" w:color="auto"/>
                    <w:bottom w:val="single" w:sz="4" w:space="0" w:color="auto"/>
                    <w:right w:val="single" w:sz="4" w:space="0" w:color="auto"/>
                  </w:tcBorders>
                </w:tcPr>
                <w:p w14:paraId="06A15166" w14:textId="77777777" w:rsidR="00A31F70" w:rsidRPr="00387905" w:rsidRDefault="00A31F70" w:rsidP="005C5ECD">
                  <w:pPr>
                    <w:jc w:val="center"/>
                    <w:rPr>
                      <w:bCs/>
                      <w:sz w:val="22"/>
                      <w:szCs w:val="22"/>
                    </w:rPr>
                  </w:pPr>
                  <w:r w:rsidRPr="00387905">
                    <w:rPr>
                      <w:bCs/>
                      <w:sz w:val="22"/>
                      <w:szCs w:val="22"/>
                    </w:rPr>
                    <w:t>2790,17</w:t>
                  </w:r>
                </w:p>
              </w:tc>
              <w:tc>
                <w:tcPr>
                  <w:tcW w:w="992" w:type="dxa"/>
                  <w:tcBorders>
                    <w:top w:val="single" w:sz="4" w:space="0" w:color="auto"/>
                    <w:left w:val="single" w:sz="4" w:space="0" w:color="auto"/>
                    <w:bottom w:val="single" w:sz="4" w:space="0" w:color="auto"/>
                    <w:right w:val="single" w:sz="4" w:space="0" w:color="auto"/>
                  </w:tcBorders>
                </w:tcPr>
                <w:p w14:paraId="75BC6029" w14:textId="77777777" w:rsidR="00A31F70" w:rsidRPr="00387905" w:rsidRDefault="00A31F70" w:rsidP="005C5ECD">
                  <w:pPr>
                    <w:jc w:val="center"/>
                    <w:rPr>
                      <w:bCs/>
                      <w:sz w:val="22"/>
                      <w:szCs w:val="22"/>
                    </w:rPr>
                  </w:pPr>
                  <w:r w:rsidRPr="00387905">
                    <w:rPr>
                      <w:bCs/>
                      <w:sz w:val="22"/>
                      <w:szCs w:val="22"/>
                    </w:rPr>
                    <w:t>2790,17</w:t>
                  </w:r>
                </w:p>
              </w:tc>
              <w:tc>
                <w:tcPr>
                  <w:tcW w:w="993" w:type="dxa"/>
                  <w:tcBorders>
                    <w:top w:val="single" w:sz="4" w:space="0" w:color="auto"/>
                    <w:left w:val="single" w:sz="4" w:space="0" w:color="auto"/>
                    <w:bottom w:val="single" w:sz="4" w:space="0" w:color="auto"/>
                    <w:right w:val="single" w:sz="4" w:space="0" w:color="auto"/>
                  </w:tcBorders>
                </w:tcPr>
                <w:p w14:paraId="56C2083E" w14:textId="77777777" w:rsidR="00A31F70" w:rsidRPr="00387905" w:rsidRDefault="00A31F70" w:rsidP="005C5ECD">
                  <w:pPr>
                    <w:jc w:val="center"/>
                    <w:rPr>
                      <w:bCs/>
                      <w:sz w:val="22"/>
                      <w:szCs w:val="22"/>
                    </w:rPr>
                  </w:pPr>
                  <w:r w:rsidRPr="00387905">
                    <w:rPr>
                      <w:bCs/>
                      <w:sz w:val="22"/>
                      <w:szCs w:val="22"/>
                    </w:rPr>
                    <w:t>2092,63</w:t>
                  </w:r>
                </w:p>
              </w:tc>
            </w:tr>
            <w:tr w:rsidR="00387905" w:rsidRPr="00387905" w14:paraId="6162CA62" w14:textId="77777777" w:rsidTr="005C5ECD">
              <w:trPr>
                <w:trHeight w:val="186"/>
              </w:trPr>
              <w:tc>
                <w:tcPr>
                  <w:tcW w:w="4044" w:type="dxa"/>
                  <w:tcBorders>
                    <w:top w:val="single" w:sz="4" w:space="0" w:color="auto"/>
                    <w:left w:val="single" w:sz="4" w:space="0" w:color="auto"/>
                    <w:bottom w:val="single" w:sz="4" w:space="0" w:color="auto"/>
                    <w:right w:val="single" w:sz="4" w:space="0" w:color="auto"/>
                  </w:tcBorders>
                </w:tcPr>
                <w:p w14:paraId="142541C9" w14:textId="77777777" w:rsidR="00A31F70" w:rsidRPr="00387905" w:rsidRDefault="00A31F70" w:rsidP="005C5ECD">
                  <w:pPr>
                    <w:autoSpaceDE w:val="0"/>
                    <w:autoSpaceDN w:val="0"/>
                    <w:adjustRightInd w:val="0"/>
                    <w:jc w:val="both"/>
                    <w:rPr>
                      <w:sz w:val="22"/>
                      <w:szCs w:val="22"/>
                    </w:rPr>
                  </w:pPr>
                  <w:r w:rsidRPr="00387905">
                    <w:rPr>
                      <w:sz w:val="22"/>
                      <w:szCs w:val="22"/>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14:paraId="74596F7E" w14:textId="77777777" w:rsidR="00A31F70" w:rsidRPr="00387905" w:rsidRDefault="00A31F70" w:rsidP="005C5ECD">
                  <w:pPr>
                    <w:autoSpaceDE w:val="0"/>
                    <w:autoSpaceDN w:val="0"/>
                    <w:adjustRightInd w:val="0"/>
                    <w:rPr>
                      <w:bCs/>
                      <w:sz w:val="22"/>
                      <w:szCs w:val="22"/>
                    </w:rPr>
                  </w:pPr>
                  <w:r w:rsidRPr="00387905">
                    <w:rPr>
                      <w:bCs/>
                      <w:sz w:val="22"/>
                      <w:szCs w:val="22"/>
                    </w:rPr>
                    <w:t>0801</w:t>
                  </w:r>
                </w:p>
              </w:tc>
              <w:tc>
                <w:tcPr>
                  <w:tcW w:w="1559" w:type="dxa"/>
                  <w:tcBorders>
                    <w:top w:val="single" w:sz="4" w:space="0" w:color="auto"/>
                    <w:left w:val="single" w:sz="4" w:space="0" w:color="auto"/>
                    <w:bottom w:val="single" w:sz="4" w:space="0" w:color="auto"/>
                    <w:right w:val="single" w:sz="4" w:space="0" w:color="auto"/>
                  </w:tcBorders>
                </w:tcPr>
                <w:p w14:paraId="26172CCF" w14:textId="77777777" w:rsidR="00A31F70" w:rsidRPr="00387905" w:rsidRDefault="00A31F70" w:rsidP="005C5ECD">
                  <w:pPr>
                    <w:rPr>
                      <w:sz w:val="22"/>
                      <w:szCs w:val="22"/>
                    </w:rPr>
                  </w:pPr>
                  <w:r w:rsidRPr="00387905">
                    <w:rPr>
                      <w:sz w:val="22"/>
                      <w:szCs w:val="22"/>
                    </w:rPr>
                    <w:t>78.0.05.00801</w:t>
                  </w:r>
                </w:p>
              </w:tc>
              <w:tc>
                <w:tcPr>
                  <w:tcW w:w="567" w:type="dxa"/>
                  <w:tcBorders>
                    <w:top w:val="single" w:sz="4" w:space="0" w:color="auto"/>
                    <w:left w:val="single" w:sz="4" w:space="0" w:color="auto"/>
                    <w:bottom w:val="single" w:sz="4" w:space="0" w:color="auto"/>
                    <w:right w:val="single" w:sz="4" w:space="0" w:color="auto"/>
                  </w:tcBorders>
                </w:tcPr>
                <w:p w14:paraId="621EDABD" w14:textId="77777777" w:rsidR="00A31F70" w:rsidRPr="00387905" w:rsidRDefault="00A31F70" w:rsidP="005C5ECD">
                  <w:pPr>
                    <w:autoSpaceDE w:val="0"/>
                    <w:autoSpaceDN w:val="0"/>
                    <w:adjustRightInd w:val="0"/>
                    <w:rPr>
                      <w:bCs/>
                      <w:sz w:val="22"/>
                      <w:szCs w:val="22"/>
                    </w:rPr>
                  </w:pPr>
                  <w:r w:rsidRPr="00387905">
                    <w:rPr>
                      <w:bCs/>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54BA60D2" w14:textId="77777777" w:rsidR="00A31F70" w:rsidRPr="00387905" w:rsidRDefault="00A31F70" w:rsidP="005C5ECD">
                  <w:pPr>
                    <w:jc w:val="center"/>
                    <w:rPr>
                      <w:bCs/>
                      <w:sz w:val="22"/>
                      <w:szCs w:val="22"/>
                    </w:rPr>
                  </w:pPr>
                  <w:r w:rsidRPr="00387905">
                    <w:rPr>
                      <w:bCs/>
                      <w:sz w:val="22"/>
                      <w:szCs w:val="22"/>
                    </w:rPr>
                    <w:t>479,56</w:t>
                  </w:r>
                </w:p>
              </w:tc>
              <w:tc>
                <w:tcPr>
                  <w:tcW w:w="992" w:type="dxa"/>
                  <w:tcBorders>
                    <w:top w:val="single" w:sz="4" w:space="0" w:color="auto"/>
                    <w:left w:val="single" w:sz="4" w:space="0" w:color="auto"/>
                    <w:bottom w:val="single" w:sz="4" w:space="0" w:color="auto"/>
                    <w:right w:val="single" w:sz="4" w:space="0" w:color="auto"/>
                  </w:tcBorders>
                </w:tcPr>
                <w:p w14:paraId="0D21422B" w14:textId="77777777" w:rsidR="00A31F70" w:rsidRPr="00387905" w:rsidRDefault="00A31F70" w:rsidP="005C5ECD">
                  <w:pPr>
                    <w:jc w:val="center"/>
                    <w:rPr>
                      <w:bCs/>
                      <w:sz w:val="22"/>
                      <w:szCs w:val="22"/>
                    </w:rPr>
                  </w:pPr>
                  <w:r w:rsidRPr="00387905">
                    <w:rPr>
                      <w:bCs/>
                      <w:sz w:val="22"/>
                      <w:szCs w:val="22"/>
                    </w:rPr>
                    <w:t>20,00</w:t>
                  </w:r>
                </w:p>
              </w:tc>
              <w:tc>
                <w:tcPr>
                  <w:tcW w:w="993" w:type="dxa"/>
                  <w:tcBorders>
                    <w:top w:val="single" w:sz="4" w:space="0" w:color="auto"/>
                    <w:left w:val="single" w:sz="4" w:space="0" w:color="auto"/>
                    <w:bottom w:val="single" w:sz="4" w:space="0" w:color="auto"/>
                    <w:right w:val="single" w:sz="4" w:space="0" w:color="auto"/>
                  </w:tcBorders>
                </w:tcPr>
                <w:p w14:paraId="4FF411FC" w14:textId="77777777" w:rsidR="00A31F70" w:rsidRPr="00387905" w:rsidRDefault="00A31F70" w:rsidP="005C5ECD">
                  <w:pPr>
                    <w:jc w:val="center"/>
                    <w:rPr>
                      <w:bCs/>
                      <w:sz w:val="22"/>
                      <w:szCs w:val="22"/>
                    </w:rPr>
                  </w:pPr>
                  <w:r w:rsidRPr="00387905">
                    <w:rPr>
                      <w:bCs/>
                      <w:sz w:val="22"/>
                      <w:szCs w:val="22"/>
                    </w:rPr>
                    <w:t>20,00</w:t>
                  </w:r>
                </w:p>
              </w:tc>
            </w:tr>
            <w:tr w:rsidR="00387905" w:rsidRPr="00387905" w14:paraId="615A94AF" w14:textId="77777777" w:rsidTr="005C5ECD">
              <w:trPr>
                <w:trHeight w:val="247"/>
              </w:trPr>
              <w:tc>
                <w:tcPr>
                  <w:tcW w:w="4044" w:type="dxa"/>
                  <w:tcBorders>
                    <w:top w:val="single" w:sz="4" w:space="0" w:color="auto"/>
                    <w:left w:val="single" w:sz="4" w:space="0" w:color="auto"/>
                    <w:bottom w:val="single" w:sz="4" w:space="0" w:color="auto"/>
                    <w:right w:val="single" w:sz="4" w:space="0" w:color="auto"/>
                  </w:tcBorders>
                </w:tcPr>
                <w:p w14:paraId="25FB09A3"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709" w:type="dxa"/>
                  <w:tcBorders>
                    <w:top w:val="single" w:sz="4" w:space="0" w:color="auto"/>
                    <w:left w:val="single" w:sz="4" w:space="0" w:color="auto"/>
                    <w:bottom w:val="single" w:sz="4" w:space="0" w:color="auto"/>
                    <w:right w:val="single" w:sz="4" w:space="0" w:color="auto"/>
                  </w:tcBorders>
                </w:tcPr>
                <w:p w14:paraId="2AAD8B9B" w14:textId="77777777" w:rsidR="00A31F70" w:rsidRPr="00387905" w:rsidRDefault="00A31F70" w:rsidP="005C5ECD">
                  <w:pPr>
                    <w:autoSpaceDE w:val="0"/>
                    <w:autoSpaceDN w:val="0"/>
                    <w:adjustRightInd w:val="0"/>
                    <w:rPr>
                      <w:bCs/>
                      <w:sz w:val="22"/>
                      <w:szCs w:val="22"/>
                    </w:rPr>
                  </w:pPr>
                  <w:r w:rsidRPr="00387905">
                    <w:rPr>
                      <w:bCs/>
                      <w:sz w:val="22"/>
                      <w:szCs w:val="22"/>
                    </w:rPr>
                    <w:t>0801</w:t>
                  </w:r>
                </w:p>
              </w:tc>
              <w:tc>
                <w:tcPr>
                  <w:tcW w:w="1559" w:type="dxa"/>
                  <w:tcBorders>
                    <w:top w:val="single" w:sz="4" w:space="0" w:color="auto"/>
                    <w:left w:val="single" w:sz="4" w:space="0" w:color="auto"/>
                    <w:bottom w:val="single" w:sz="4" w:space="0" w:color="auto"/>
                    <w:right w:val="single" w:sz="4" w:space="0" w:color="auto"/>
                  </w:tcBorders>
                </w:tcPr>
                <w:p w14:paraId="5ED18788" w14:textId="77777777" w:rsidR="00A31F70" w:rsidRPr="00387905" w:rsidRDefault="00A31F70" w:rsidP="005C5ECD">
                  <w:pPr>
                    <w:rPr>
                      <w:sz w:val="22"/>
                      <w:szCs w:val="22"/>
                    </w:rPr>
                  </w:pPr>
                  <w:r w:rsidRPr="00387905">
                    <w:rPr>
                      <w:sz w:val="22"/>
                      <w:szCs w:val="22"/>
                    </w:rPr>
                    <w:t>78.0.05.00801</w:t>
                  </w:r>
                </w:p>
              </w:tc>
              <w:tc>
                <w:tcPr>
                  <w:tcW w:w="567" w:type="dxa"/>
                  <w:tcBorders>
                    <w:top w:val="single" w:sz="4" w:space="0" w:color="auto"/>
                    <w:left w:val="single" w:sz="4" w:space="0" w:color="auto"/>
                    <w:bottom w:val="single" w:sz="4" w:space="0" w:color="auto"/>
                    <w:right w:val="single" w:sz="4" w:space="0" w:color="auto"/>
                  </w:tcBorders>
                </w:tcPr>
                <w:p w14:paraId="27495E86" w14:textId="77777777" w:rsidR="00A31F70" w:rsidRPr="00387905" w:rsidRDefault="00A31F70" w:rsidP="005C5ECD">
                  <w:pPr>
                    <w:autoSpaceDE w:val="0"/>
                    <w:autoSpaceDN w:val="0"/>
                    <w:adjustRightInd w:val="0"/>
                    <w:rPr>
                      <w:bCs/>
                      <w:sz w:val="22"/>
                      <w:szCs w:val="22"/>
                    </w:rPr>
                  </w:pPr>
                  <w:r w:rsidRPr="00387905">
                    <w:rPr>
                      <w:bCs/>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44BC06A8" w14:textId="77777777" w:rsidR="00A31F70" w:rsidRPr="00387905" w:rsidRDefault="00A31F70" w:rsidP="005C5ECD">
                  <w:pPr>
                    <w:autoSpaceDE w:val="0"/>
                    <w:autoSpaceDN w:val="0"/>
                    <w:adjustRightInd w:val="0"/>
                    <w:jc w:val="center"/>
                    <w:rPr>
                      <w:bCs/>
                      <w:sz w:val="22"/>
                      <w:szCs w:val="22"/>
                    </w:rPr>
                  </w:pPr>
                  <w:r w:rsidRPr="00387905">
                    <w:rPr>
                      <w:bCs/>
                      <w:sz w:val="22"/>
                      <w:szCs w:val="22"/>
                    </w:rPr>
                    <w:t>479,56</w:t>
                  </w:r>
                </w:p>
              </w:tc>
              <w:tc>
                <w:tcPr>
                  <w:tcW w:w="992" w:type="dxa"/>
                  <w:tcBorders>
                    <w:top w:val="single" w:sz="4" w:space="0" w:color="auto"/>
                    <w:left w:val="single" w:sz="4" w:space="0" w:color="auto"/>
                    <w:bottom w:val="single" w:sz="4" w:space="0" w:color="auto"/>
                    <w:right w:val="single" w:sz="4" w:space="0" w:color="auto"/>
                  </w:tcBorders>
                </w:tcPr>
                <w:p w14:paraId="7C583BE9" w14:textId="77777777" w:rsidR="00A31F70" w:rsidRPr="00387905" w:rsidRDefault="00A31F70" w:rsidP="005C5ECD">
                  <w:pPr>
                    <w:autoSpaceDE w:val="0"/>
                    <w:autoSpaceDN w:val="0"/>
                    <w:adjustRightInd w:val="0"/>
                    <w:jc w:val="center"/>
                    <w:rPr>
                      <w:bCs/>
                      <w:sz w:val="22"/>
                      <w:szCs w:val="22"/>
                    </w:rPr>
                  </w:pPr>
                  <w:r w:rsidRPr="00387905">
                    <w:rPr>
                      <w:bCs/>
                      <w:sz w:val="22"/>
                      <w:szCs w:val="22"/>
                    </w:rPr>
                    <w:t>20,00</w:t>
                  </w:r>
                </w:p>
              </w:tc>
              <w:tc>
                <w:tcPr>
                  <w:tcW w:w="993" w:type="dxa"/>
                  <w:tcBorders>
                    <w:top w:val="single" w:sz="4" w:space="0" w:color="auto"/>
                    <w:left w:val="single" w:sz="4" w:space="0" w:color="auto"/>
                    <w:bottom w:val="single" w:sz="4" w:space="0" w:color="auto"/>
                    <w:right w:val="single" w:sz="4" w:space="0" w:color="auto"/>
                  </w:tcBorders>
                </w:tcPr>
                <w:p w14:paraId="5FFF5486" w14:textId="77777777" w:rsidR="00A31F70" w:rsidRPr="00387905" w:rsidRDefault="00A31F70" w:rsidP="005C5ECD">
                  <w:pPr>
                    <w:autoSpaceDE w:val="0"/>
                    <w:autoSpaceDN w:val="0"/>
                    <w:adjustRightInd w:val="0"/>
                    <w:jc w:val="center"/>
                    <w:rPr>
                      <w:bCs/>
                      <w:sz w:val="22"/>
                      <w:szCs w:val="22"/>
                    </w:rPr>
                  </w:pPr>
                  <w:r w:rsidRPr="00387905">
                    <w:rPr>
                      <w:bCs/>
                      <w:sz w:val="22"/>
                      <w:szCs w:val="22"/>
                    </w:rPr>
                    <w:t>20,0</w:t>
                  </w:r>
                </w:p>
              </w:tc>
            </w:tr>
            <w:tr w:rsidR="00387905" w:rsidRPr="00387905" w14:paraId="11A998CA" w14:textId="77777777" w:rsidTr="005C5ECD">
              <w:trPr>
                <w:trHeight w:val="247"/>
              </w:trPr>
              <w:tc>
                <w:tcPr>
                  <w:tcW w:w="4044" w:type="dxa"/>
                  <w:tcBorders>
                    <w:top w:val="single" w:sz="6" w:space="0" w:color="auto"/>
                    <w:left w:val="single" w:sz="6" w:space="0" w:color="auto"/>
                    <w:bottom w:val="single" w:sz="4" w:space="0" w:color="auto"/>
                    <w:right w:val="single" w:sz="6" w:space="0" w:color="auto"/>
                  </w:tcBorders>
                </w:tcPr>
                <w:p w14:paraId="6B06EF03" w14:textId="77777777" w:rsidR="00A31F70" w:rsidRPr="00387905" w:rsidRDefault="00A31F70" w:rsidP="005C5ECD">
                  <w:pPr>
                    <w:autoSpaceDE w:val="0"/>
                    <w:autoSpaceDN w:val="0"/>
                    <w:adjustRightInd w:val="0"/>
                    <w:jc w:val="both"/>
                    <w:rPr>
                      <w:sz w:val="22"/>
                      <w:szCs w:val="22"/>
                    </w:rPr>
                  </w:pPr>
                  <w:r w:rsidRPr="00387905">
                    <w:rPr>
                      <w:sz w:val="22"/>
                      <w:szCs w:val="22"/>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14:paraId="040C4672" w14:textId="77777777" w:rsidR="00A31F70" w:rsidRPr="00387905" w:rsidRDefault="00A31F70" w:rsidP="005C5ECD">
                  <w:pPr>
                    <w:autoSpaceDE w:val="0"/>
                    <w:autoSpaceDN w:val="0"/>
                    <w:adjustRightInd w:val="0"/>
                    <w:rPr>
                      <w:bCs/>
                      <w:sz w:val="22"/>
                      <w:szCs w:val="22"/>
                    </w:rPr>
                  </w:pPr>
                  <w:r w:rsidRPr="00387905">
                    <w:rPr>
                      <w:bCs/>
                      <w:sz w:val="22"/>
                      <w:szCs w:val="22"/>
                    </w:rPr>
                    <w:t>0801</w:t>
                  </w:r>
                </w:p>
              </w:tc>
              <w:tc>
                <w:tcPr>
                  <w:tcW w:w="1559" w:type="dxa"/>
                  <w:tcBorders>
                    <w:top w:val="single" w:sz="4" w:space="0" w:color="auto"/>
                    <w:left w:val="single" w:sz="4" w:space="0" w:color="auto"/>
                    <w:bottom w:val="single" w:sz="4" w:space="0" w:color="auto"/>
                    <w:right w:val="single" w:sz="4" w:space="0" w:color="auto"/>
                  </w:tcBorders>
                </w:tcPr>
                <w:p w14:paraId="65F73CBB" w14:textId="77777777" w:rsidR="00A31F70" w:rsidRPr="00387905" w:rsidRDefault="00A31F70" w:rsidP="005C5ECD">
                  <w:pPr>
                    <w:rPr>
                      <w:sz w:val="22"/>
                      <w:szCs w:val="22"/>
                    </w:rPr>
                  </w:pPr>
                  <w:r w:rsidRPr="00387905">
                    <w:rPr>
                      <w:sz w:val="22"/>
                      <w:szCs w:val="22"/>
                    </w:rPr>
                    <w:t>78.0.05.00801</w:t>
                  </w:r>
                </w:p>
              </w:tc>
              <w:tc>
                <w:tcPr>
                  <w:tcW w:w="567" w:type="dxa"/>
                  <w:tcBorders>
                    <w:top w:val="single" w:sz="4" w:space="0" w:color="auto"/>
                    <w:left w:val="single" w:sz="4" w:space="0" w:color="auto"/>
                    <w:bottom w:val="single" w:sz="4" w:space="0" w:color="auto"/>
                    <w:right w:val="single" w:sz="4" w:space="0" w:color="auto"/>
                  </w:tcBorders>
                </w:tcPr>
                <w:p w14:paraId="58E1D069" w14:textId="77777777" w:rsidR="00A31F70" w:rsidRPr="00387905" w:rsidRDefault="00A31F70" w:rsidP="005C5ECD">
                  <w:pPr>
                    <w:autoSpaceDE w:val="0"/>
                    <w:autoSpaceDN w:val="0"/>
                    <w:adjustRightInd w:val="0"/>
                    <w:rPr>
                      <w:bCs/>
                      <w:sz w:val="22"/>
                      <w:szCs w:val="22"/>
                    </w:rPr>
                  </w:pPr>
                  <w:r w:rsidRPr="00387905">
                    <w:rPr>
                      <w:bCs/>
                      <w:sz w:val="22"/>
                      <w:szCs w:val="22"/>
                    </w:rPr>
                    <w:t>800</w:t>
                  </w:r>
                </w:p>
              </w:tc>
              <w:tc>
                <w:tcPr>
                  <w:tcW w:w="992" w:type="dxa"/>
                  <w:tcBorders>
                    <w:top w:val="single" w:sz="4" w:space="0" w:color="auto"/>
                    <w:left w:val="single" w:sz="4" w:space="0" w:color="auto"/>
                    <w:bottom w:val="single" w:sz="4" w:space="0" w:color="auto"/>
                    <w:right w:val="single" w:sz="4" w:space="0" w:color="auto"/>
                  </w:tcBorders>
                </w:tcPr>
                <w:p w14:paraId="6A053D5C" w14:textId="77777777" w:rsidR="00A31F70" w:rsidRPr="00387905" w:rsidRDefault="00A31F70" w:rsidP="005C5ECD">
                  <w:pPr>
                    <w:autoSpaceDE w:val="0"/>
                    <w:autoSpaceDN w:val="0"/>
                    <w:adjustRightInd w:val="0"/>
                    <w:jc w:val="center"/>
                    <w:rPr>
                      <w:bCs/>
                      <w:sz w:val="22"/>
                      <w:szCs w:val="22"/>
                    </w:rPr>
                  </w:pPr>
                  <w:r w:rsidRPr="00387905">
                    <w:rPr>
                      <w:bCs/>
                      <w:sz w:val="22"/>
                      <w:szCs w:val="22"/>
                    </w:rPr>
                    <w:t>18,00</w:t>
                  </w:r>
                </w:p>
              </w:tc>
              <w:tc>
                <w:tcPr>
                  <w:tcW w:w="992" w:type="dxa"/>
                  <w:tcBorders>
                    <w:top w:val="single" w:sz="4" w:space="0" w:color="auto"/>
                    <w:left w:val="single" w:sz="4" w:space="0" w:color="auto"/>
                    <w:bottom w:val="single" w:sz="4" w:space="0" w:color="auto"/>
                    <w:right w:val="single" w:sz="4" w:space="0" w:color="auto"/>
                  </w:tcBorders>
                </w:tcPr>
                <w:p w14:paraId="660FDDDE"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9BF79A0"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4F32C9CD" w14:textId="77777777" w:rsidTr="005C5ECD">
              <w:trPr>
                <w:trHeight w:val="247"/>
              </w:trPr>
              <w:tc>
                <w:tcPr>
                  <w:tcW w:w="4044" w:type="dxa"/>
                  <w:tcBorders>
                    <w:top w:val="single" w:sz="6" w:space="0" w:color="auto"/>
                    <w:left w:val="single" w:sz="6" w:space="0" w:color="auto"/>
                    <w:bottom w:val="single" w:sz="4" w:space="0" w:color="auto"/>
                    <w:right w:val="single" w:sz="6" w:space="0" w:color="auto"/>
                  </w:tcBorders>
                </w:tcPr>
                <w:p w14:paraId="3257308F" w14:textId="77777777" w:rsidR="00A31F70" w:rsidRPr="00387905" w:rsidRDefault="00A31F70" w:rsidP="005C5ECD">
                  <w:pPr>
                    <w:autoSpaceDE w:val="0"/>
                    <w:autoSpaceDN w:val="0"/>
                    <w:adjustRightInd w:val="0"/>
                    <w:jc w:val="both"/>
                    <w:rPr>
                      <w:sz w:val="22"/>
                      <w:szCs w:val="22"/>
                    </w:rPr>
                  </w:pPr>
                  <w:r w:rsidRPr="00387905">
                    <w:rPr>
                      <w:sz w:val="22"/>
                      <w:szCs w:val="22"/>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Pr>
                <w:p w14:paraId="55EEBA1C" w14:textId="77777777" w:rsidR="00A31F70" w:rsidRPr="00387905" w:rsidRDefault="00A31F70" w:rsidP="005C5ECD">
                  <w:pPr>
                    <w:autoSpaceDE w:val="0"/>
                    <w:autoSpaceDN w:val="0"/>
                    <w:adjustRightInd w:val="0"/>
                    <w:rPr>
                      <w:bCs/>
                      <w:sz w:val="22"/>
                      <w:szCs w:val="22"/>
                    </w:rPr>
                  </w:pPr>
                  <w:r w:rsidRPr="00387905">
                    <w:rPr>
                      <w:bCs/>
                      <w:sz w:val="22"/>
                      <w:szCs w:val="22"/>
                    </w:rPr>
                    <w:t>0801</w:t>
                  </w:r>
                </w:p>
              </w:tc>
              <w:tc>
                <w:tcPr>
                  <w:tcW w:w="1559" w:type="dxa"/>
                  <w:tcBorders>
                    <w:top w:val="single" w:sz="4" w:space="0" w:color="auto"/>
                    <w:left w:val="single" w:sz="4" w:space="0" w:color="auto"/>
                    <w:bottom w:val="single" w:sz="4" w:space="0" w:color="auto"/>
                    <w:right w:val="single" w:sz="4" w:space="0" w:color="auto"/>
                  </w:tcBorders>
                </w:tcPr>
                <w:p w14:paraId="4266AE0C" w14:textId="77777777" w:rsidR="00A31F70" w:rsidRPr="00387905" w:rsidRDefault="00A31F70" w:rsidP="005C5ECD">
                  <w:pPr>
                    <w:rPr>
                      <w:sz w:val="22"/>
                      <w:szCs w:val="22"/>
                    </w:rPr>
                  </w:pPr>
                  <w:r w:rsidRPr="00387905">
                    <w:rPr>
                      <w:sz w:val="22"/>
                      <w:szCs w:val="22"/>
                    </w:rPr>
                    <w:t>78.0.05.00801</w:t>
                  </w:r>
                </w:p>
              </w:tc>
              <w:tc>
                <w:tcPr>
                  <w:tcW w:w="567" w:type="dxa"/>
                  <w:tcBorders>
                    <w:top w:val="single" w:sz="4" w:space="0" w:color="auto"/>
                    <w:left w:val="single" w:sz="4" w:space="0" w:color="auto"/>
                    <w:bottom w:val="single" w:sz="4" w:space="0" w:color="auto"/>
                    <w:right w:val="single" w:sz="4" w:space="0" w:color="auto"/>
                  </w:tcBorders>
                </w:tcPr>
                <w:p w14:paraId="782FCF15" w14:textId="77777777" w:rsidR="00A31F70" w:rsidRPr="00387905" w:rsidRDefault="00A31F70" w:rsidP="005C5ECD">
                  <w:pPr>
                    <w:autoSpaceDE w:val="0"/>
                    <w:autoSpaceDN w:val="0"/>
                    <w:adjustRightInd w:val="0"/>
                    <w:rPr>
                      <w:bCs/>
                      <w:sz w:val="22"/>
                      <w:szCs w:val="22"/>
                    </w:rPr>
                  </w:pPr>
                  <w:r w:rsidRPr="00387905">
                    <w:rPr>
                      <w:bCs/>
                      <w:sz w:val="22"/>
                      <w:szCs w:val="22"/>
                    </w:rPr>
                    <w:t>850</w:t>
                  </w:r>
                </w:p>
              </w:tc>
              <w:tc>
                <w:tcPr>
                  <w:tcW w:w="992" w:type="dxa"/>
                  <w:tcBorders>
                    <w:top w:val="single" w:sz="4" w:space="0" w:color="auto"/>
                    <w:left w:val="single" w:sz="4" w:space="0" w:color="auto"/>
                    <w:bottom w:val="single" w:sz="4" w:space="0" w:color="auto"/>
                    <w:right w:val="single" w:sz="4" w:space="0" w:color="auto"/>
                  </w:tcBorders>
                </w:tcPr>
                <w:p w14:paraId="5D2858D4" w14:textId="77777777" w:rsidR="00A31F70" w:rsidRPr="00387905" w:rsidRDefault="00A31F70" w:rsidP="005C5ECD">
                  <w:pPr>
                    <w:autoSpaceDE w:val="0"/>
                    <w:autoSpaceDN w:val="0"/>
                    <w:adjustRightInd w:val="0"/>
                    <w:jc w:val="center"/>
                    <w:rPr>
                      <w:bCs/>
                      <w:sz w:val="22"/>
                      <w:szCs w:val="22"/>
                    </w:rPr>
                  </w:pPr>
                  <w:r w:rsidRPr="00387905">
                    <w:rPr>
                      <w:bCs/>
                      <w:sz w:val="22"/>
                      <w:szCs w:val="22"/>
                    </w:rPr>
                    <w:t>18,00</w:t>
                  </w:r>
                </w:p>
              </w:tc>
              <w:tc>
                <w:tcPr>
                  <w:tcW w:w="992" w:type="dxa"/>
                  <w:tcBorders>
                    <w:top w:val="single" w:sz="4" w:space="0" w:color="auto"/>
                    <w:left w:val="single" w:sz="4" w:space="0" w:color="auto"/>
                    <w:bottom w:val="single" w:sz="4" w:space="0" w:color="auto"/>
                    <w:right w:val="single" w:sz="4" w:space="0" w:color="auto"/>
                  </w:tcBorders>
                </w:tcPr>
                <w:p w14:paraId="6FE4B520"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4056CFC"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6B1A89E2" w14:textId="77777777" w:rsidTr="005C5ECD">
              <w:trPr>
                <w:trHeight w:val="247"/>
              </w:trPr>
              <w:tc>
                <w:tcPr>
                  <w:tcW w:w="4044" w:type="dxa"/>
                  <w:tcBorders>
                    <w:top w:val="single" w:sz="4" w:space="0" w:color="auto"/>
                    <w:left w:val="single" w:sz="4" w:space="0" w:color="auto"/>
                    <w:bottom w:val="single" w:sz="4" w:space="0" w:color="auto"/>
                    <w:right w:val="single" w:sz="4" w:space="0" w:color="auto"/>
                  </w:tcBorders>
                </w:tcPr>
                <w:p w14:paraId="6A749789" w14:textId="77777777" w:rsidR="00A31F70" w:rsidRPr="00387905" w:rsidRDefault="00A31F70" w:rsidP="005C5ECD">
                  <w:pPr>
                    <w:jc w:val="both"/>
                    <w:rPr>
                      <w:b/>
                      <w:bCs/>
                      <w:sz w:val="22"/>
                      <w:szCs w:val="22"/>
                    </w:rPr>
                  </w:pPr>
                  <w:r w:rsidRPr="00387905">
                    <w:rPr>
                      <w:b/>
                      <w:bCs/>
                      <w:sz w:val="22"/>
                      <w:szCs w:val="22"/>
                    </w:rPr>
                    <w:t>СОЦИАЛЬНАЯ ПОЛИТИКА</w:t>
                  </w:r>
                </w:p>
              </w:tc>
              <w:tc>
                <w:tcPr>
                  <w:tcW w:w="709" w:type="dxa"/>
                  <w:tcBorders>
                    <w:top w:val="single" w:sz="4" w:space="0" w:color="auto"/>
                    <w:left w:val="single" w:sz="4" w:space="0" w:color="auto"/>
                    <w:bottom w:val="single" w:sz="4" w:space="0" w:color="auto"/>
                    <w:right w:val="single" w:sz="4" w:space="0" w:color="auto"/>
                  </w:tcBorders>
                </w:tcPr>
                <w:p w14:paraId="15E64959" w14:textId="77777777" w:rsidR="00A31F70" w:rsidRPr="00387905" w:rsidRDefault="00A31F70" w:rsidP="005C5ECD">
                  <w:pPr>
                    <w:rPr>
                      <w:b/>
                      <w:bCs/>
                      <w:sz w:val="22"/>
                      <w:szCs w:val="22"/>
                    </w:rPr>
                  </w:pPr>
                  <w:r w:rsidRPr="00387905">
                    <w:rPr>
                      <w:b/>
                      <w:bCs/>
                      <w:sz w:val="22"/>
                      <w:szCs w:val="22"/>
                    </w:rPr>
                    <w:t>1000</w:t>
                  </w:r>
                </w:p>
              </w:tc>
              <w:tc>
                <w:tcPr>
                  <w:tcW w:w="1559" w:type="dxa"/>
                  <w:tcBorders>
                    <w:top w:val="single" w:sz="4" w:space="0" w:color="auto"/>
                    <w:left w:val="single" w:sz="4" w:space="0" w:color="auto"/>
                    <w:bottom w:val="single" w:sz="4" w:space="0" w:color="auto"/>
                    <w:right w:val="single" w:sz="4" w:space="0" w:color="auto"/>
                  </w:tcBorders>
                </w:tcPr>
                <w:p w14:paraId="3E98A85C" w14:textId="77777777" w:rsidR="00A31F70" w:rsidRPr="00387905" w:rsidRDefault="00A31F70" w:rsidP="005C5ECD">
                  <w:pPr>
                    <w:rPr>
                      <w:b/>
                      <w:bCs/>
                      <w:sz w:val="22"/>
                      <w:szCs w:val="22"/>
                    </w:rPr>
                  </w:pPr>
                </w:p>
              </w:tc>
              <w:tc>
                <w:tcPr>
                  <w:tcW w:w="567" w:type="dxa"/>
                  <w:tcBorders>
                    <w:top w:val="single" w:sz="4" w:space="0" w:color="auto"/>
                    <w:left w:val="single" w:sz="4" w:space="0" w:color="auto"/>
                    <w:bottom w:val="single" w:sz="4" w:space="0" w:color="auto"/>
                    <w:right w:val="single" w:sz="4" w:space="0" w:color="auto"/>
                  </w:tcBorders>
                </w:tcPr>
                <w:p w14:paraId="017FA0C6" w14:textId="77777777" w:rsidR="00A31F70" w:rsidRPr="00387905" w:rsidRDefault="00A31F70" w:rsidP="005C5ECD">
                  <w:pP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18478D1F" w14:textId="77777777" w:rsidR="00A31F70" w:rsidRPr="00387905" w:rsidRDefault="00A31F70" w:rsidP="005C5ECD">
                  <w:pPr>
                    <w:jc w:val="center"/>
                    <w:rPr>
                      <w:b/>
                      <w:sz w:val="22"/>
                      <w:szCs w:val="22"/>
                    </w:rPr>
                  </w:pPr>
                  <w:r w:rsidRPr="00387905">
                    <w:rPr>
                      <w:b/>
                      <w:sz w:val="22"/>
                      <w:szCs w:val="22"/>
                    </w:rPr>
                    <w:t>366,07</w:t>
                  </w:r>
                </w:p>
              </w:tc>
              <w:tc>
                <w:tcPr>
                  <w:tcW w:w="992" w:type="dxa"/>
                  <w:tcBorders>
                    <w:top w:val="single" w:sz="4" w:space="0" w:color="auto"/>
                    <w:left w:val="single" w:sz="4" w:space="0" w:color="auto"/>
                    <w:bottom w:val="single" w:sz="4" w:space="0" w:color="auto"/>
                    <w:right w:val="single" w:sz="4" w:space="0" w:color="auto"/>
                  </w:tcBorders>
                </w:tcPr>
                <w:p w14:paraId="0BFD92CB" w14:textId="77777777" w:rsidR="00A31F70" w:rsidRPr="00387905" w:rsidRDefault="00A31F70" w:rsidP="005C5ECD">
                  <w:pPr>
                    <w:autoSpaceDE w:val="0"/>
                    <w:autoSpaceDN w:val="0"/>
                    <w:adjustRightInd w:val="0"/>
                    <w:jc w:val="center"/>
                    <w:rPr>
                      <w:b/>
                      <w:bCs/>
                      <w:sz w:val="22"/>
                      <w:szCs w:val="22"/>
                    </w:rPr>
                  </w:pPr>
                  <w:r w:rsidRPr="00387905">
                    <w:rPr>
                      <w:b/>
                      <w:bCs/>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9F51B07" w14:textId="77777777" w:rsidR="00A31F70" w:rsidRPr="00387905" w:rsidRDefault="00A31F70" w:rsidP="005C5ECD">
                  <w:pPr>
                    <w:autoSpaceDE w:val="0"/>
                    <w:autoSpaceDN w:val="0"/>
                    <w:adjustRightInd w:val="0"/>
                    <w:jc w:val="center"/>
                    <w:rPr>
                      <w:b/>
                      <w:bCs/>
                      <w:sz w:val="22"/>
                      <w:szCs w:val="22"/>
                    </w:rPr>
                  </w:pPr>
                  <w:r w:rsidRPr="00387905">
                    <w:rPr>
                      <w:b/>
                      <w:bCs/>
                      <w:sz w:val="22"/>
                      <w:szCs w:val="22"/>
                    </w:rPr>
                    <w:t>0,00</w:t>
                  </w:r>
                </w:p>
              </w:tc>
            </w:tr>
            <w:tr w:rsidR="00387905" w:rsidRPr="00387905" w14:paraId="073D1468" w14:textId="77777777" w:rsidTr="005C5ECD">
              <w:trPr>
                <w:trHeight w:val="247"/>
              </w:trPr>
              <w:tc>
                <w:tcPr>
                  <w:tcW w:w="4044" w:type="dxa"/>
                  <w:tcBorders>
                    <w:top w:val="single" w:sz="4" w:space="0" w:color="auto"/>
                    <w:left w:val="single" w:sz="4" w:space="0" w:color="auto"/>
                    <w:bottom w:val="single" w:sz="4" w:space="0" w:color="auto"/>
                    <w:right w:val="single" w:sz="4" w:space="0" w:color="auto"/>
                  </w:tcBorders>
                </w:tcPr>
                <w:p w14:paraId="74289D58" w14:textId="77777777" w:rsidR="00A31F70" w:rsidRPr="00387905" w:rsidRDefault="00A31F70" w:rsidP="005C5ECD">
                  <w:pPr>
                    <w:jc w:val="both"/>
                    <w:rPr>
                      <w:bCs/>
                      <w:sz w:val="22"/>
                      <w:szCs w:val="22"/>
                    </w:rPr>
                  </w:pPr>
                  <w:r w:rsidRPr="00387905">
                    <w:rPr>
                      <w:bCs/>
                      <w:sz w:val="22"/>
                      <w:szCs w:val="22"/>
                    </w:rPr>
                    <w:t>Пенсионное обеспечение</w:t>
                  </w:r>
                </w:p>
              </w:tc>
              <w:tc>
                <w:tcPr>
                  <w:tcW w:w="709" w:type="dxa"/>
                  <w:tcBorders>
                    <w:top w:val="single" w:sz="4" w:space="0" w:color="auto"/>
                    <w:left w:val="single" w:sz="4" w:space="0" w:color="auto"/>
                    <w:bottom w:val="single" w:sz="4" w:space="0" w:color="auto"/>
                    <w:right w:val="single" w:sz="4" w:space="0" w:color="auto"/>
                  </w:tcBorders>
                </w:tcPr>
                <w:p w14:paraId="55293353" w14:textId="77777777" w:rsidR="00A31F70" w:rsidRPr="00387905" w:rsidRDefault="00A31F70" w:rsidP="005C5ECD">
                  <w:pPr>
                    <w:rPr>
                      <w:bCs/>
                      <w:sz w:val="22"/>
                      <w:szCs w:val="22"/>
                    </w:rPr>
                  </w:pPr>
                  <w:r w:rsidRPr="00387905">
                    <w:rPr>
                      <w:bCs/>
                      <w:sz w:val="22"/>
                      <w:szCs w:val="22"/>
                    </w:rPr>
                    <w:t>1001</w:t>
                  </w:r>
                </w:p>
              </w:tc>
              <w:tc>
                <w:tcPr>
                  <w:tcW w:w="1559" w:type="dxa"/>
                  <w:tcBorders>
                    <w:top w:val="single" w:sz="4" w:space="0" w:color="auto"/>
                    <w:left w:val="single" w:sz="4" w:space="0" w:color="auto"/>
                    <w:bottom w:val="single" w:sz="4" w:space="0" w:color="auto"/>
                    <w:right w:val="single" w:sz="4" w:space="0" w:color="auto"/>
                  </w:tcBorders>
                </w:tcPr>
                <w:p w14:paraId="28A2E8D2" w14:textId="77777777" w:rsidR="00A31F70" w:rsidRPr="00387905" w:rsidRDefault="00A31F70" w:rsidP="005C5ECD">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0CCA88D3" w14:textId="77777777" w:rsidR="00A31F70" w:rsidRPr="00387905" w:rsidRDefault="00A31F70" w:rsidP="005C5ECD">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0EFB389" w14:textId="77777777" w:rsidR="00A31F70" w:rsidRPr="00387905" w:rsidRDefault="00A31F70" w:rsidP="005C5ECD">
                  <w:pPr>
                    <w:jc w:val="center"/>
                    <w:rPr>
                      <w:sz w:val="22"/>
                      <w:szCs w:val="22"/>
                    </w:rPr>
                  </w:pPr>
                  <w:r w:rsidRPr="00387905">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14:paraId="16C7610B"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9E2A767"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261CE8F2" w14:textId="77777777" w:rsidTr="005C5ECD">
              <w:trPr>
                <w:trHeight w:val="247"/>
              </w:trPr>
              <w:tc>
                <w:tcPr>
                  <w:tcW w:w="4044" w:type="dxa"/>
                  <w:tcBorders>
                    <w:top w:val="single" w:sz="4" w:space="0" w:color="auto"/>
                    <w:left w:val="single" w:sz="4" w:space="0" w:color="auto"/>
                    <w:bottom w:val="single" w:sz="4" w:space="0" w:color="auto"/>
                    <w:right w:val="single" w:sz="4" w:space="0" w:color="auto"/>
                  </w:tcBorders>
                </w:tcPr>
                <w:p w14:paraId="4D44822B" w14:textId="77777777" w:rsidR="00A31F70" w:rsidRPr="00387905" w:rsidRDefault="00A31F70" w:rsidP="005C5ECD">
                  <w:pPr>
                    <w:jc w:val="both"/>
                    <w:rPr>
                      <w:sz w:val="22"/>
                      <w:szCs w:val="22"/>
                    </w:rPr>
                  </w:pPr>
                  <w:r w:rsidRPr="00387905">
                    <w:rPr>
                      <w:sz w:val="22"/>
                      <w:szCs w:val="22"/>
                    </w:rPr>
                    <w:t>Непрограммные расходы муниципальных образований поселений</w:t>
                  </w:r>
                </w:p>
              </w:tc>
              <w:tc>
                <w:tcPr>
                  <w:tcW w:w="709" w:type="dxa"/>
                  <w:tcBorders>
                    <w:top w:val="single" w:sz="4" w:space="0" w:color="auto"/>
                    <w:left w:val="single" w:sz="4" w:space="0" w:color="auto"/>
                    <w:bottom w:val="single" w:sz="4" w:space="0" w:color="auto"/>
                    <w:right w:val="single" w:sz="4" w:space="0" w:color="auto"/>
                  </w:tcBorders>
                </w:tcPr>
                <w:p w14:paraId="584281CA" w14:textId="77777777" w:rsidR="00A31F70" w:rsidRPr="00387905" w:rsidRDefault="00A31F70" w:rsidP="005C5ECD">
                  <w:pPr>
                    <w:autoSpaceDE w:val="0"/>
                    <w:autoSpaceDN w:val="0"/>
                    <w:adjustRightInd w:val="0"/>
                    <w:rPr>
                      <w:sz w:val="22"/>
                      <w:szCs w:val="22"/>
                    </w:rPr>
                  </w:pPr>
                  <w:r w:rsidRPr="00387905">
                    <w:rPr>
                      <w:sz w:val="22"/>
                      <w:szCs w:val="22"/>
                    </w:rPr>
                    <w:t>1001</w:t>
                  </w:r>
                </w:p>
              </w:tc>
              <w:tc>
                <w:tcPr>
                  <w:tcW w:w="1559" w:type="dxa"/>
                  <w:tcBorders>
                    <w:top w:val="single" w:sz="4" w:space="0" w:color="auto"/>
                    <w:left w:val="single" w:sz="4" w:space="0" w:color="auto"/>
                    <w:bottom w:val="single" w:sz="4" w:space="0" w:color="auto"/>
                    <w:right w:val="single" w:sz="4" w:space="0" w:color="auto"/>
                  </w:tcBorders>
                </w:tcPr>
                <w:p w14:paraId="0A79F7E1" w14:textId="77777777" w:rsidR="00A31F70" w:rsidRPr="00387905" w:rsidRDefault="00A31F70" w:rsidP="005C5ECD">
                  <w:pPr>
                    <w:autoSpaceDE w:val="0"/>
                    <w:autoSpaceDN w:val="0"/>
                    <w:adjustRightInd w:val="0"/>
                    <w:rPr>
                      <w:sz w:val="22"/>
                      <w:szCs w:val="22"/>
                    </w:rPr>
                  </w:pPr>
                  <w:r w:rsidRPr="00387905">
                    <w:rPr>
                      <w:sz w:val="22"/>
                      <w:szCs w:val="22"/>
                    </w:rPr>
                    <w:t>70.0.00.00000</w:t>
                  </w:r>
                </w:p>
              </w:tc>
              <w:tc>
                <w:tcPr>
                  <w:tcW w:w="567" w:type="dxa"/>
                  <w:tcBorders>
                    <w:top w:val="single" w:sz="4" w:space="0" w:color="auto"/>
                    <w:left w:val="single" w:sz="4" w:space="0" w:color="auto"/>
                    <w:bottom w:val="single" w:sz="4" w:space="0" w:color="auto"/>
                    <w:right w:val="single" w:sz="4" w:space="0" w:color="auto"/>
                  </w:tcBorders>
                </w:tcPr>
                <w:p w14:paraId="04272FE2" w14:textId="77777777" w:rsidR="00A31F70" w:rsidRPr="00387905" w:rsidRDefault="00A31F70" w:rsidP="005C5ECD">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E64ACF7" w14:textId="77777777" w:rsidR="00A31F70" w:rsidRPr="00387905" w:rsidRDefault="00A31F70" w:rsidP="005C5ECD">
                  <w:pPr>
                    <w:jc w:val="center"/>
                    <w:rPr>
                      <w:sz w:val="22"/>
                      <w:szCs w:val="22"/>
                    </w:rPr>
                  </w:pPr>
                  <w:r w:rsidRPr="00387905">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14:paraId="274C84F4"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D955CFB"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71838539" w14:textId="77777777" w:rsidTr="005C5ECD">
              <w:trPr>
                <w:trHeight w:val="247"/>
              </w:trPr>
              <w:tc>
                <w:tcPr>
                  <w:tcW w:w="4044" w:type="dxa"/>
                  <w:tcBorders>
                    <w:top w:val="single" w:sz="4" w:space="0" w:color="auto"/>
                    <w:left w:val="single" w:sz="6" w:space="0" w:color="auto"/>
                    <w:bottom w:val="single" w:sz="6" w:space="0" w:color="auto"/>
                    <w:right w:val="single" w:sz="6" w:space="0" w:color="auto"/>
                  </w:tcBorders>
                </w:tcPr>
                <w:p w14:paraId="3E2144A3" w14:textId="77777777" w:rsidR="00A31F70" w:rsidRPr="00387905" w:rsidRDefault="00A31F70" w:rsidP="005C5ECD">
                  <w:pPr>
                    <w:jc w:val="both"/>
                    <w:rPr>
                      <w:sz w:val="22"/>
                      <w:szCs w:val="22"/>
                    </w:rPr>
                  </w:pPr>
                  <w:r w:rsidRPr="00387905">
                    <w:rPr>
                      <w:sz w:val="22"/>
                      <w:szCs w:val="22"/>
                    </w:rPr>
                    <w:t>Доплаты к пенсиям муниципальных служащих</w:t>
                  </w:r>
                </w:p>
              </w:tc>
              <w:tc>
                <w:tcPr>
                  <w:tcW w:w="709" w:type="dxa"/>
                  <w:tcBorders>
                    <w:top w:val="single" w:sz="4" w:space="0" w:color="auto"/>
                    <w:left w:val="single" w:sz="6" w:space="0" w:color="auto"/>
                    <w:bottom w:val="single" w:sz="6" w:space="0" w:color="auto"/>
                    <w:right w:val="single" w:sz="6" w:space="0" w:color="auto"/>
                  </w:tcBorders>
                </w:tcPr>
                <w:p w14:paraId="1D52E7F3" w14:textId="77777777" w:rsidR="00A31F70" w:rsidRPr="00387905" w:rsidRDefault="00A31F70" w:rsidP="005C5ECD">
                  <w:pPr>
                    <w:rPr>
                      <w:sz w:val="22"/>
                      <w:szCs w:val="22"/>
                    </w:rPr>
                  </w:pPr>
                  <w:r w:rsidRPr="00387905">
                    <w:rPr>
                      <w:sz w:val="22"/>
                      <w:szCs w:val="22"/>
                    </w:rPr>
                    <w:t>1001</w:t>
                  </w:r>
                </w:p>
              </w:tc>
              <w:tc>
                <w:tcPr>
                  <w:tcW w:w="1559" w:type="dxa"/>
                  <w:tcBorders>
                    <w:top w:val="single" w:sz="4" w:space="0" w:color="auto"/>
                    <w:left w:val="single" w:sz="6" w:space="0" w:color="auto"/>
                    <w:bottom w:val="single" w:sz="6" w:space="0" w:color="auto"/>
                    <w:right w:val="single" w:sz="6" w:space="0" w:color="auto"/>
                  </w:tcBorders>
                </w:tcPr>
                <w:p w14:paraId="10991ABD" w14:textId="77777777" w:rsidR="00A31F70" w:rsidRPr="00387905" w:rsidRDefault="00A31F70" w:rsidP="005C5ECD">
                  <w:pPr>
                    <w:rPr>
                      <w:sz w:val="22"/>
                      <w:szCs w:val="22"/>
                    </w:rPr>
                  </w:pPr>
                  <w:r w:rsidRPr="00387905">
                    <w:rPr>
                      <w:sz w:val="22"/>
                      <w:szCs w:val="22"/>
                    </w:rPr>
                    <w:t>70.0.00.10010</w:t>
                  </w:r>
                </w:p>
              </w:tc>
              <w:tc>
                <w:tcPr>
                  <w:tcW w:w="567" w:type="dxa"/>
                  <w:tcBorders>
                    <w:top w:val="single" w:sz="4" w:space="0" w:color="auto"/>
                    <w:left w:val="single" w:sz="6" w:space="0" w:color="auto"/>
                    <w:bottom w:val="single" w:sz="6" w:space="0" w:color="auto"/>
                    <w:right w:val="single" w:sz="6" w:space="0" w:color="auto"/>
                  </w:tcBorders>
                </w:tcPr>
                <w:p w14:paraId="5CA386BF" w14:textId="77777777" w:rsidR="00A31F70" w:rsidRPr="00387905" w:rsidRDefault="00A31F70" w:rsidP="005C5ECD">
                  <w:pPr>
                    <w:rPr>
                      <w:sz w:val="22"/>
                      <w:szCs w:val="22"/>
                    </w:rPr>
                  </w:pPr>
                </w:p>
              </w:tc>
              <w:tc>
                <w:tcPr>
                  <w:tcW w:w="992" w:type="dxa"/>
                  <w:tcBorders>
                    <w:top w:val="single" w:sz="4" w:space="0" w:color="auto"/>
                    <w:left w:val="single" w:sz="6" w:space="0" w:color="auto"/>
                    <w:bottom w:val="single" w:sz="6" w:space="0" w:color="auto"/>
                    <w:right w:val="single" w:sz="6" w:space="0" w:color="auto"/>
                  </w:tcBorders>
                </w:tcPr>
                <w:p w14:paraId="08752F2C" w14:textId="77777777" w:rsidR="00A31F70" w:rsidRPr="00387905" w:rsidRDefault="00A31F70" w:rsidP="005C5ECD">
                  <w:pPr>
                    <w:jc w:val="center"/>
                    <w:rPr>
                      <w:sz w:val="22"/>
                      <w:szCs w:val="22"/>
                    </w:rPr>
                  </w:pPr>
                  <w:r w:rsidRPr="00387905">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14:paraId="129F6009"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73403D4"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69061884" w14:textId="77777777" w:rsidTr="005C5ECD">
              <w:trPr>
                <w:trHeight w:val="247"/>
              </w:trPr>
              <w:tc>
                <w:tcPr>
                  <w:tcW w:w="4044" w:type="dxa"/>
                  <w:tcBorders>
                    <w:top w:val="single" w:sz="6" w:space="0" w:color="auto"/>
                    <w:left w:val="single" w:sz="6" w:space="0" w:color="auto"/>
                    <w:bottom w:val="single" w:sz="6" w:space="0" w:color="auto"/>
                    <w:right w:val="single" w:sz="6" w:space="0" w:color="auto"/>
                  </w:tcBorders>
                </w:tcPr>
                <w:p w14:paraId="5D9AD829" w14:textId="77777777" w:rsidR="00A31F70" w:rsidRPr="00387905" w:rsidRDefault="00A31F70" w:rsidP="005C5ECD">
                  <w:pPr>
                    <w:jc w:val="both"/>
                    <w:rPr>
                      <w:sz w:val="22"/>
                      <w:szCs w:val="22"/>
                    </w:rPr>
                  </w:pPr>
                  <w:r w:rsidRPr="00387905">
                    <w:rPr>
                      <w:sz w:val="22"/>
                      <w:szCs w:val="22"/>
                    </w:rPr>
                    <w:t>Социальное обеспечение и иные выплаты населению</w:t>
                  </w:r>
                </w:p>
              </w:tc>
              <w:tc>
                <w:tcPr>
                  <w:tcW w:w="709" w:type="dxa"/>
                  <w:tcBorders>
                    <w:top w:val="single" w:sz="6" w:space="0" w:color="auto"/>
                    <w:left w:val="single" w:sz="6" w:space="0" w:color="auto"/>
                    <w:bottom w:val="single" w:sz="6" w:space="0" w:color="auto"/>
                    <w:right w:val="single" w:sz="6" w:space="0" w:color="auto"/>
                  </w:tcBorders>
                </w:tcPr>
                <w:p w14:paraId="186391DC" w14:textId="77777777" w:rsidR="00A31F70" w:rsidRPr="00387905" w:rsidRDefault="00A31F70" w:rsidP="005C5ECD">
                  <w:pPr>
                    <w:rPr>
                      <w:sz w:val="22"/>
                      <w:szCs w:val="22"/>
                    </w:rPr>
                  </w:pPr>
                  <w:r w:rsidRPr="00387905">
                    <w:rPr>
                      <w:sz w:val="22"/>
                      <w:szCs w:val="22"/>
                    </w:rPr>
                    <w:t>1001</w:t>
                  </w:r>
                </w:p>
              </w:tc>
              <w:tc>
                <w:tcPr>
                  <w:tcW w:w="1559" w:type="dxa"/>
                  <w:tcBorders>
                    <w:top w:val="single" w:sz="6" w:space="0" w:color="auto"/>
                    <w:left w:val="single" w:sz="6" w:space="0" w:color="auto"/>
                    <w:bottom w:val="single" w:sz="6" w:space="0" w:color="auto"/>
                    <w:right w:val="single" w:sz="6" w:space="0" w:color="auto"/>
                  </w:tcBorders>
                </w:tcPr>
                <w:p w14:paraId="3EDF6D27" w14:textId="77777777" w:rsidR="00A31F70" w:rsidRPr="00387905" w:rsidRDefault="00A31F70" w:rsidP="005C5ECD">
                  <w:pPr>
                    <w:rPr>
                      <w:sz w:val="22"/>
                      <w:szCs w:val="22"/>
                    </w:rPr>
                  </w:pPr>
                  <w:r w:rsidRPr="00387905">
                    <w:rPr>
                      <w:sz w:val="22"/>
                      <w:szCs w:val="22"/>
                    </w:rPr>
                    <w:t>70.0.00.10010</w:t>
                  </w:r>
                </w:p>
              </w:tc>
              <w:tc>
                <w:tcPr>
                  <w:tcW w:w="567" w:type="dxa"/>
                  <w:tcBorders>
                    <w:top w:val="single" w:sz="6" w:space="0" w:color="auto"/>
                    <w:left w:val="single" w:sz="6" w:space="0" w:color="auto"/>
                    <w:bottom w:val="single" w:sz="6" w:space="0" w:color="auto"/>
                    <w:right w:val="single" w:sz="6" w:space="0" w:color="auto"/>
                  </w:tcBorders>
                </w:tcPr>
                <w:p w14:paraId="1C6B4EE8" w14:textId="77777777" w:rsidR="00A31F70" w:rsidRPr="00387905" w:rsidRDefault="00A31F70" w:rsidP="005C5ECD">
                  <w:pPr>
                    <w:rPr>
                      <w:sz w:val="22"/>
                      <w:szCs w:val="22"/>
                    </w:rPr>
                  </w:pPr>
                  <w:r w:rsidRPr="00387905">
                    <w:rPr>
                      <w:sz w:val="22"/>
                      <w:szCs w:val="22"/>
                    </w:rPr>
                    <w:t>300</w:t>
                  </w:r>
                </w:p>
              </w:tc>
              <w:tc>
                <w:tcPr>
                  <w:tcW w:w="992" w:type="dxa"/>
                  <w:tcBorders>
                    <w:top w:val="single" w:sz="6" w:space="0" w:color="auto"/>
                    <w:left w:val="single" w:sz="6" w:space="0" w:color="auto"/>
                    <w:bottom w:val="single" w:sz="6" w:space="0" w:color="auto"/>
                    <w:right w:val="single" w:sz="6" w:space="0" w:color="auto"/>
                  </w:tcBorders>
                </w:tcPr>
                <w:p w14:paraId="5BBED6AC" w14:textId="77777777" w:rsidR="00A31F70" w:rsidRPr="00387905" w:rsidRDefault="00A31F70" w:rsidP="005C5ECD">
                  <w:pPr>
                    <w:jc w:val="center"/>
                    <w:rPr>
                      <w:sz w:val="22"/>
                      <w:szCs w:val="22"/>
                    </w:rPr>
                  </w:pPr>
                  <w:r w:rsidRPr="00387905">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14:paraId="433E6DC2"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D058D2F"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065D4305" w14:textId="77777777" w:rsidTr="005C5ECD">
              <w:trPr>
                <w:trHeight w:val="247"/>
              </w:trPr>
              <w:tc>
                <w:tcPr>
                  <w:tcW w:w="4044" w:type="dxa"/>
                  <w:tcBorders>
                    <w:top w:val="single" w:sz="6" w:space="0" w:color="auto"/>
                    <w:left w:val="single" w:sz="6" w:space="0" w:color="auto"/>
                    <w:bottom w:val="single" w:sz="6" w:space="0" w:color="auto"/>
                    <w:right w:val="single" w:sz="6" w:space="0" w:color="auto"/>
                  </w:tcBorders>
                </w:tcPr>
                <w:p w14:paraId="29E774FE" w14:textId="77777777" w:rsidR="00A31F70" w:rsidRPr="00387905" w:rsidRDefault="00A31F70" w:rsidP="005C5ECD">
                  <w:pPr>
                    <w:jc w:val="both"/>
                    <w:rPr>
                      <w:sz w:val="22"/>
                      <w:szCs w:val="22"/>
                    </w:rPr>
                  </w:pPr>
                  <w:r w:rsidRPr="00387905">
                    <w:rPr>
                      <w:sz w:val="22"/>
                      <w:szCs w:val="22"/>
                    </w:rPr>
                    <w:lastRenderedPageBreak/>
                    <w:t>Публичные нормативные социальные выплаты гражданам</w:t>
                  </w:r>
                </w:p>
              </w:tc>
              <w:tc>
                <w:tcPr>
                  <w:tcW w:w="709" w:type="dxa"/>
                  <w:tcBorders>
                    <w:top w:val="single" w:sz="6" w:space="0" w:color="auto"/>
                    <w:left w:val="single" w:sz="6" w:space="0" w:color="auto"/>
                    <w:bottom w:val="single" w:sz="6" w:space="0" w:color="auto"/>
                    <w:right w:val="single" w:sz="6" w:space="0" w:color="auto"/>
                  </w:tcBorders>
                </w:tcPr>
                <w:p w14:paraId="2F800379" w14:textId="77777777" w:rsidR="00A31F70" w:rsidRPr="00387905" w:rsidRDefault="00A31F70" w:rsidP="005C5ECD">
                  <w:pPr>
                    <w:rPr>
                      <w:sz w:val="22"/>
                      <w:szCs w:val="22"/>
                    </w:rPr>
                  </w:pPr>
                  <w:r w:rsidRPr="00387905">
                    <w:rPr>
                      <w:sz w:val="22"/>
                      <w:szCs w:val="22"/>
                    </w:rPr>
                    <w:t>1001</w:t>
                  </w:r>
                </w:p>
              </w:tc>
              <w:tc>
                <w:tcPr>
                  <w:tcW w:w="1559" w:type="dxa"/>
                  <w:tcBorders>
                    <w:top w:val="single" w:sz="6" w:space="0" w:color="auto"/>
                    <w:left w:val="single" w:sz="6" w:space="0" w:color="auto"/>
                    <w:bottom w:val="single" w:sz="6" w:space="0" w:color="auto"/>
                    <w:right w:val="single" w:sz="6" w:space="0" w:color="auto"/>
                  </w:tcBorders>
                </w:tcPr>
                <w:p w14:paraId="5D121292" w14:textId="77777777" w:rsidR="00A31F70" w:rsidRPr="00387905" w:rsidRDefault="00A31F70" w:rsidP="005C5ECD">
                  <w:pPr>
                    <w:rPr>
                      <w:sz w:val="22"/>
                      <w:szCs w:val="22"/>
                    </w:rPr>
                  </w:pPr>
                  <w:r w:rsidRPr="00387905">
                    <w:rPr>
                      <w:sz w:val="22"/>
                      <w:szCs w:val="22"/>
                    </w:rPr>
                    <w:t>70.0.00.10010</w:t>
                  </w:r>
                </w:p>
              </w:tc>
              <w:tc>
                <w:tcPr>
                  <w:tcW w:w="567" w:type="dxa"/>
                  <w:tcBorders>
                    <w:top w:val="single" w:sz="6" w:space="0" w:color="auto"/>
                    <w:left w:val="single" w:sz="6" w:space="0" w:color="auto"/>
                    <w:bottom w:val="single" w:sz="6" w:space="0" w:color="auto"/>
                    <w:right w:val="single" w:sz="6" w:space="0" w:color="auto"/>
                  </w:tcBorders>
                </w:tcPr>
                <w:p w14:paraId="195F4E2C" w14:textId="77777777" w:rsidR="00A31F70" w:rsidRPr="00387905" w:rsidRDefault="00A31F70" w:rsidP="005C5ECD">
                  <w:pPr>
                    <w:rPr>
                      <w:sz w:val="22"/>
                      <w:szCs w:val="22"/>
                    </w:rPr>
                  </w:pPr>
                  <w:r w:rsidRPr="00387905">
                    <w:rPr>
                      <w:sz w:val="22"/>
                      <w:szCs w:val="22"/>
                    </w:rPr>
                    <w:t>310</w:t>
                  </w:r>
                </w:p>
              </w:tc>
              <w:tc>
                <w:tcPr>
                  <w:tcW w:w="992" w:type="dxa"/>
                  <w:tcBorders>
                    <w:top w:val="single" w:sz="6" w:space="0" w:color="auto"/>
                    <w:left w:val="single" w:sz="6" w:space="0" w:color="auto"/>
                    <w:bottom w:val="single" w:sz="6" w:space="0" w:color="auto"/>
                    <w:right w:val="single" w:sz="6" w:space="0" w:color="auto"/>
                  </w:tcBorders>
                </w:tcPr>
                <w:p w14:paraId="7846AD5F" w14:textId="77777777" w:rsidR="00A31F70" w:rsidRPr="00387905" w:rsidRDefault="00A31F70" w:rsidP="005C5ECD">
                  <w:pPr>
                    <w:jc w:val="center"/>
                    <w:rPr>
                      <w:sz w:val="22"/>
                      <w:szCs w:val="22"/>
                    </w:rPr>
                  </w:pPr>
                  <w:r w:rsidRPr="00387905">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14:paraId="4A7608FA"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D433537"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4F199953" w14:textId="77777777" w:rsidTr="005C5ECD">
              <w:trPr>
                <w:trHeight w:val="247"/>
              </w:trPr>
              <w:tc>
                <w:tcPr>
                  <w:tcW w:w="4044" w:type="dxa"/>
                  <w:tcBorders>
                    <w:top w:val="single" w:sz="6" w:space="0" w:color="auto"/>
                    <w:left w:val="single" w:sz="6" w:space="0" w:color="auto"/>
                    <w:bottom w:val="single" w:sz="6" w:space="0" w:color="auto"/>
                    <w:right w:val="single" w:sz="6" w:space="0" w:color="auto"/>
                  </w:tcBorders>
                </w:tcPr>
                <w:p w14:paraId="42E0C798" w14:textId="77777777" w:rsidR="00A31F70" w:rsidRPr="00387905" w:rsidRDefault="00A31F70" w:rsidP="005C5ECD">
                  <w:pPr>
                    <w:jc w:val="both"/>
                    <w:rPr>
                      <w:b/>
                      <w:sz w:val="22"/>
                      <w:szCs w:val="22"/>
                    </w:rPr>
                  </w:pPr>
                  <w:r w:rsidRPr="00387905">
                    <w:rPr>
                      <w:b/>
                      <w:sz w:val="22"/>
                      <w:szCs w:val="22"/>
                    </w:rPr>
                    <w:t>ФИЗИЧЕСКАЯ КУЛЬТУРА И СПОРТ</w:t>
                  </w:r>
                </w:p>
              </w:tc>
              <w:tc>
                <w:tcPr>
                  <w:tcW w:w="709" w:type="dxa"/>
                  <w:tcBorders>
                    <w:top w:val="single" w:sz="6" w:space="0" w:color="auto"/>
                    <w:left w:val="single" w:sz="6" w:space="0" w:color="auto"/>
                    <w:bottom w:val="single" w:sz="6" w:space="0" w:color="auto"/>
                    <w:right w:val="single" w:sz="6" w:space="0" w:color="auto"/>
                  </w:tcBorders>
                </w:tcPr>
                <w:p w14:paraId="4455F593" w14:textId="77777777" w:rsidR="00A31F70" w:rsidRPr="00387905" w:rsidRDefault="00A31F70" w:rsidP="005C5ECD">
                  <w:pPr>
                    <w:rPr>
                      <w:b/>
                      <w:sz w:val="22"/>
                      <w:szCs w:val="22"/>
                    </w:rPr>
                  </w:pPr>
                  <w:r w:rsidRPr="00387905">
                    <w:rPr>
                      <w:b/>
                      <w:sz w:val="22"/>
                      <w:szCs w:val="22"/>
                    </w:rPr>
                    <w:t>1100</w:t>
                  </w:r>
                </w:p>
              </w:tc>
              <w:tc>
                <w:tcPr>
                  <w:tcW w:w="1559" w:type="dxa"/>
                  <w:tcBorders>
                    <w:top w:val="single" w:sz="6" w:space="0" w:color="auto"/>
                    <w:left w:val="single" w:sz="6" w:space="0" w:color="auto"/>
                    <w:bottom w:val="single" w:sz="6" w:space="0" w:color="auto"/>
                    <w:right w:val="single" w:sz="6" w:space="0" w:color="auto"/>
                  </w:tcBorders>
                </w:tcPr>
                <w:p w14:paraId="30BADCB3" w14:textId="77777777" w:rsidR="00A31F70" w:rsidRPr="00387905" w:rsidRDefault="00A31F70" w:rsidP="005C5ECD">
                  <w:pPr>
                    <w:rPr>
                      <w:b/>
                      <w:sz w:val="22"/>
                      <w:szCs w:val="22"/>
                    </w:rPr>
                  </w:pPr>
                </w:p>
              </w:tc>
              <w:tc>
                <w:tcPr>
                  <w:tcW w:w="567" w:type="dxa"/>
                  <w:tcBorders>
                    <w:top w:val="single" w:sz="6" w:space="0" w:color="auto"/>
                    <w:left w:val="single" w:sz="6" w:space="0" w:color="auto"/>
                    <w:bottom w:val="single" w:sz="6" w:space="0" w:color="auto"/>
                    <w:right w:val="single" w:sz="6" w:space="0" w:color="auto"/>
                  </w:tcBorders>
                </w:tcPr>
                <w:p w14:paraId="0BB17FC5" w14:textId="77777777" w:rsidR="00A31F70" w:rsidRPr="00387905" w:rsidRDefault="00A31F70" w:rsidP="005C5ECD">
                  <w:pPr>
                    <w:rPr>
                      <w:b/>
                      <w:sz w:val="22"/>
                      <w:szCs w:val="22"/>
                    </w:rPr>
                  </w:pPr>
                </w:p>
              </w:tc>
              <w:tc>
                <w:tcPr>
                  <w:tcW w:w="992" w:type="dxa"/>
                  <w:tcBorders>
                    <w:top w:val="single" w:sz="6" w:space="0" w:color="auto"/>
                    <w:left w:val="single" w:sz="6" w:space="0" w:color="auto"/>
                    <w:bottom w:val="single" w:sz="6" w:space="0" w:color="auto"/>
                    <w:right w:val="single" w:sz="6" w:space="0" w:color="auto"/>
                  </w:tcBorders>
                </w:tcPr>
                <w:p w14:paraId="337F59A5" w14:textId="77777777" w:rsidR="00A31F70" w:rsidRPr="00387905" w:rsidRDefault="00A31F70" w:rsidP="005C5ECD">
                  <w:pPr>
                    <w:jc w:val="center"/>
                    <w:rPr>
                      <w:b/>
                      <w:sz w:val="22"/>
                      <w:szCs w:val="22"/>
                    </w:rPr>
                  </w:pPr>
                  <w:r w:rsidRPr="00387905">
                    <w:rPr>
                      <w:b/>
                      <w:sz w:val="22"/>
                      <w:szCs w:val="22"/>
                    </w:rPr>
                    <w:t>15,00</w:t>
                  </w:r>
                </w:p>
              </w:tc>
              <w:tc>
                <w:tcPr>
                  <w:tcW w:w="992" w:type="dxa"/>
                  <w:tcBorders>
                    <w:top w:val="single" w:sz="4" w:space="0" w:color="auto"/>
                    <w:left w:val="single" w:sz="4" w:space="0" w:color="auto"/>
                    <w:bottom w:val="single" w:sz="4" w:space="0" w:color="auto"/>
                    <w:right w:val="single" w:sz="4" w:space="0" w:color="auto"/>
                  </w:tcBorders>
                </w:tcPr>
                <w:p w14:paraId="379EE7CF" w14:textId="77777777" w:rsidR="00A31F70" w:rsidRPr="00387905" w:rsidRDefault="00A31F70" w:rsidP="005C5ECD">
                  <w:pPr>
                    <w:autoSpaceDE w:val="0"/>
                    <w:autoSpaceDN w:val="0"/>
                    <w:adjustRightInd w:val="0"/>
                    <w:jc w:val="center"/>
                    <w:rPr>
                      <w:b/>
                      <w:bCs/>
                      <w:sz w:val="22"/>
                      <w:szCs w:val="22"/>
                    </w:rPr>
                  </w:pPr>
                  <w:r w:rsidRPr="00387905">
                    <w:rPr>
                      <w:b/>
                      <w:bCs/>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62FB402" w14:textId="77777777" w:rsidR="00A31F70" w:rsidRPr="00387905" w:rsidRDefault="00A31F70" w:rsidP="005C5ECD">
                  <w:pPr>
                    <w:autoSpaceDE w:val="0"/>
                    <w:autoSpaceDN w:val="0"/>
                    <w:adjustRightInd w:val="0"/>
                    <w:jc w:val="center"/>
                    <w:rPr>
                      <w:b/>
                      <w:bCs/>
                      <w:sz w:val="22"/>
                      <w:szCs w:val="22"/>
                    </w:rPr>
                  </w:pPr>
                  <w:r w:rsidRPr="00387905">
                    <w:rPr>
                      <w:b/>
                      <w:bCs/>
                      <w:sz w:val="22"/>
                      <w:szCs w:val="22"/>
                    </w:rPr>
                    <w:t>0,00</w:t>
                  </w:r>
                </w:p>
              </w:tc>
            </w:tr>
            <w:tr w:rsidR="00387905" w:rsidRPr="00387905" w14:paraId="34EB17CA" w14:textId="77777777" w:rsidTr="005C5ECD">
              <w:trPr>
                <w:trHeight w:val="247"/>
              </w:trPr>
              <w:tc>
                <w:tcPr>
                  <w:tcW w:w="4044" w:type="dxa"/>
                  <w:tcBorders>
                    <w:top w:val="single" w:sz="6" w:space="0" w:color="auto"/>
                    <w:left w:val="single" w:sz="6" w:space="0" w:color="auto"/>
                    <w:bottom w:val="single" w:sz="6" w:space="0" w:color="auto"/>
                    <w:right w:val="single" w:sz="6" w:space="0" w:color="auto"/>
                  </w:tcBorders>
                </w:tcPr>
                <w:p w14:paraId="241BF4DF" w14:textId="77777777" w:rsidR="00A31F70" w:rsidRPr="00387905" w:rsidRDefault="00A31F70" w:rsidP="005C5ECD">
                  <w:pPr>
                    <w:jc w:val="both"/>
                    <w:rPr>
                      <w:sz w:val="22"/>
                      <w:szCs w:val="22"/>
                    </w:rPr>
                  </w:pPr>
                  <w:r w:rsidRPr="00387905">
                    <w:rPr>
                      <w:sz w:val="22"/>
                      <w:szCs w:val="22"/>
                    </w:rPr>
                    <w:t>Массовый спорт</w:t>
                  </w:r>
                </w:p>
              </w:tc>
              <w:tc>
                <w:tcPr>
                  <w:tcW w:w="709" w:type="dxa"/>
                  <w:tcBorders>
                    <w:top w:val="single" w:sz="6" w:space="0" w:color="auto"/>
                    <w:left w:val="single" w:sz="6" w:space="0" w:color="auto"/>
                    <w:bottom w:val="single" w:sz="6" w:space="0" w:color="auto"/>
                    <w:right w:val="single" w:sz="6" w:space="0" w:color="auto"/>
                  </w:tcBorders>
                </w:tcPr>
                <w:p w14:paraId="5F8DE22E" w14:textId="77777777" w:rsidR="00A31F70" w:rsidRPr="00387905" w:rsidRDefault="00A31F70" w:rsidP="005C5ECD">
                  <w:pPr>
                    <w:rPr>
                      <w:sz w:val="22"/>
                      <w:szCs w:val="22"/>
                    </w:rPr>
                  </w:pPr>
                  <w:r w:rsidRPr="00387905">
                    <w:rPr>
                      <w:sz w:val="22"/>
                      <w:szCs w:val="22"/>
                    </w:rPr>
                    <w:t>1102</w:t>
                  </w:r>
                </w:p>
              </w:tc>
              <w:tc>
                <w:tcPr>
                  <w:tcW w:w="1559" w:type="dxa"/>
                  <w:tcBorders>
                    <w:top w:val="single" w:sz="6" w:space="0" w:color="auto"/>
                    <w:left w:val="single" w:sz="6" w:space="0" w:color="auto"/>
                    <w:bottom w:val="single" w:sz="6" w:space="0" w:color="auto"/>
                    <w:right w:val="single" w:sz="6" w:space="0" w:color="auto"/>
                  </w:tcBorders>
                </w:tcPr>
                <w:p w14:paraId="612AF060" w14:textId="77777777" w:rsidR="00A31F70" w:rsidRPr="00387905" w:rsidRDefault="00A31F70" w:rsidP="005C5ECD">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475481C5" w14:textId="77777777" w:rsidR="00A31F70" w:rsidRPr="00387905" w:rsidRDefault="00A31F70" w:rsidP="005C5ECD">
                  <w:pP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00335D1" w14:textId="77777777" w:rsidR="00A31F70" w:rsidRPr="00387905" w:rsidRDefault="00A31F70" w:rsidP="005C5ECD">
                  <w:pPr>
                    <w:jc w:val="center"/>
                    <w:rPr>
                      <w:sz w:val="22"/>
                      <w:szCs w:val="22"/>
                    </w:rPr>
                  </w:pPr>
                  <w:r w:rsidRPr="00387905">
                    <w:rPr>
                      <w:sz w:val="22"/>
                      <w:szCs w:val="22"/>
                    </w:rPr>
                    <w:t>15,00</w:t>
                  </w:r>
                </w:p>
              </w:tc>
              <w:tc>
                <w:tcPr>
                  <w:tcW w:w="992" w:type="dxa"/>
                  <w:tcBorders>
                    <w:top w:val="single" w:sz="4" w:space="0" w:color="auto"/>
                    <w:left w:val="single" w:sz="4" w:space="0" w:color="auto"/>
                    <w:bottom w:val="single" w:sz="4" w:space="0" w:color="auto"/>
                    <w:right w:val="single" w:sz="4" w:space="0" w:color="auto"/>
                  </w:tcBorders>
                </w:tcPr>
                <w:p w14:paraId="66343ED5"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D5B5C26"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5DD39234" w14:textId="77777777" w:rsidTr="005C5ECD">
              <w:trPr>
                <w:trHeight w:val="247"/>
              </w:trPr>
              <w:tc>
                <w:tcPr>
                  <w:tcW w:w="4044" w:type="dxa"/>
                  <w:tcBorders>
                    <w:top w:val="single" w:sz="6" w:space="0" w:color="auto"/>
                    <w:left w:val="single" w:sz="6" w:space="0" w:color="auto"/>
                    <w:bottom w:val="single" w:sz="6" w:space="0" w:color="auto"/>
                    <w:right w:val="single" w:sz="6" w:space="0" w:color="auto"/>
                  </w:tcBorders>
                </w:tcPr>
                <w:p w14:paraId="39FC6F22" w14:textId="77777777" w:rsidR="00A31F70" w:rsidRPr="00387905" w:rsidRDefault="00A31F70" w:rsidP="005C5ECD">
                  <w:pPr>
                    <w:jc w:val="both"/>
                    <w:rPr>
                      <w:sz w:val="22"/>
                      <w:szCs w:val="22"/>
                    </w:rPr>
                  </w:pPr>
                  <w:r w:rsidRPr="00387905">
                    <w:rPr>
                      <w:sz w:val="22"/>
                      <w:szCs w:val="22"/>
                    </w:rPr>
                    <w:t xml:space="preserve">Муниципальная </w:t>
                  </w:r>
                  <w:proofErr w:type="gramStart"/>
                  <w:r w:rsidRPr="00387905">
                    <w:rPr>
                      <w:sz w:val="22"/>
                      <w:szCs w:val="22"/>
                    </w:rPr>
                    <w:t>программа  "</w:t>
                  </w:r>
                  <w:proofErr w:type="gramEnd"/>
                  <w:r w:rsidRPr="00387905">
                    <w:rPr>
                      <w:sz w:val="22"/>
                      <w:szCs w:val="22"/>
                    </w:rPr>
                    <w:t>Развитие  культуры,спорта и молодежной политики на территории Кочковского сельсовета Кочковского района  Новосибирской области"</w:t>
                  </w:r>
                </w:p>
              </w:tc>
              <w:tc>
                <w:tcPr>
                  <w:tcW w:w="709" w:type="dxa"/>
                  <w:tcBorders>
                    <w:top w:val="single" w:sz="6" w:space="0" w:color="auto"/>
                    <w:left w:val="single" w:sz="6" w:space="0" w:color="auto"/>
                    <w:bottom w:val="single" w:sz="6" w:space="0" w:color="auto"/>
                    <w:right w:val="single" w:sz="6" w:space="0" w:color="auto"/>
                  </w:tcBorders>
                </w:tcPr>
                <w:p w14:paraId="24404185" w14:textId="77777777" w:rsidR="00A31F70" w:rsidRPr="00387905" w:rsidRDefault="00A31F70" w:rsidP="005C5ECD">
                  <w:pPr>
                    <w:autoSpaceDE w:val="0"/>
                    <w:autoSpaceDN w:val="0"/>
                    <w:adjustRightInd w:val="0"/>
                    <w:rPr>
                      <w:sz w:val="22"/>
                      <w:szCs w:val="22"/>
                    </w:rPr>
                  </w:pPr>
                  <w:r w:rsidRPr="00387905">
                    <w:rPr>
                      <w:sz w:val="22"/>
                      <w:szCs w:val="22"/>
                    </w:rPr>
                    <w:t>1102</w:t>
                  </w:r>
                </w:p>
              </w:tc>
              <w:tc>
                <w:tcPr>
                  <w:tcW w:w="1559" w:type="dxa"/>
                  <w:tcBorders>
                    <w:top w:val="single" w:sz="6" w:space="0" w:color="auto"/>
                    <w:left w:val="single" w:sz="6" w:space="0" w:color="auto"/>
                    <w:bottom w:val="single" w:sz="6" w:space="0" w:color="auto"/>
                    <w:right w:val="single" w:sz="6" w:space="0" w:color="auto"/>
                  </w:tcBorders>
                </w:tcPr>
                <w:p w14:paraId="501E60CF" w14:textId="77777777" w:rsidR="00A31F70" w:rsidRPr="00387905" w:rsidRDefault="00A31F70" w:rsidP="005C5ECD">
                  <w:pPr>
                    <w:autoSpaceDE w:val="0"/>
                    <w:autoSpaceDN w:val="0"/>
                    <w:adjustRightInd w:val="0"/>
                    <w:rPr>
                      <w:sz w:val="22"/>
                      <w:szCs w:val="22"/>
                    </w:rPr>
                  </w:pPr>
                  <w:r w:rsidRPr="00387905">
                    <w:rPr>
                      <w:sz w:val="22"/>
                      <w:szCs w:val="22"/>
                    </w:rPr>
                    <w:t>77.0.00.00000</w:t>
                  </w:r>
                </w:p>
              </w:tc>
              <w:tc>
                <w:tcPr>
                  <w:tcW w:w="567" w:type="dxa"/>
                  <w:tcBorders>
                    <w:top w:val="single" w:sz="6" w:space="0" w:color="auto"/>
                    <w:left w:val="single" w:sz="6" w:space="0" w:color="auto"/>
                    <w:bottom w:val="single" w:sz="6" w:space="0" w:color="auto"/>
                    <w:right w:val="single" w:sz="6" w:space="0" w:color="auto"/>
                  </w:tcBorders>
                </w:tcPr>
                <w:p w14:paraId="3874C8B4" w14:textId="77777777" w:rsidR="00A31F70" w:rsidRPr="00387905" w:rsidRDefault="00A31F70" w:rsidP="005C5ECD">
                  <w:pP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344839E" w14:textId="77777777" w:rsidR="00A31F70" w:rsidRPr="00387905" w:rsidRDefault="00A31F70" w:rsidP="005C5ECD">
                  <w:pPr>
                    <w:jc w:val="center"/>
                    <w:rPr>
                      <w:sz w:val="22"/>
                      <w:szCs w:val="22"/>
                    </w:rPr>
                  </w:pPr>
                  <w:r w:rsidRPr="00387905">
                    <w:rPr>
                      <w:sz w:val="22"/>
                      <w:szCs w:val="22"/>
                    </w:rPr>
                    <w:t>15,00</w:t>
                  </w:r>
                </w:p>
              </w:tc>
              <w:tc>
                <w:tcPr>
                  <w:tcW w:w="992" w:type="dxa"/>
                  <w:tcBorders>
                    <w:top w:val="single" w:sz="4" w:space="0" w:color="auto"/>
                    <w:left w:val="single" w:sz="4" w:space="0" w:color="auto"/>
                    <w:bottom w:val="single" w:sz="4" w:space="0" w:color="auto"/>
                    <w:right w:val="single" w:sz="4" w:space="0" w:color="auto"/>
                  </w:tcBorders>
                </w:tcPr>
                <w:p w14:paraId="267A499F"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C67311A"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7794C9A2" w14:textId="77777777" w:rsidTr="005C5ECD">
              <w:trPr>
                <w:trHeight w:val="247"/>
              </w:trPr>
              <w:tc>
                <w:tcPr>
                  <w:tcW w:w="4044" w:type="dxa"/>
                  <w:tcBorders>
                    <w:top w:val="single" w:sz="6" w:space="0" w:color="auto"/>
                    <w:left w:val="single" w:sz="6" w:space="0" w:color="auto"/>
                    <w:bottom w:val="single" w:sz="6" w:space="0" w:color="auto"/>
                    <w:right w:val="single" w:sz="6" w:space="0" w:color="auto"/>
                  </w:tcBorders>
                </w:tcPr>
                <w:p w14:paraId="189CB3FA" w14:textId="77777777" w:rsidR="00A31F70" w:rsidRPr="00387905" w:rsidRDefault="00A31F70" w:rsidP="005C5ECD">
                  <w:pPr>
                    <w:jc w:val="both"/>
                    <w:rPr>
                      <w:sz w:val="22"/>
                      <w:szCs w:val="22"/>
                    </w:rPr>
                  </w:pPr>
                  <w:r w:rsidRPr="00387905">
                    <w:rPr>
                      <w:sz w:val="22"/>
                      <w:szCs w:val="22"/>
                    </w:rPr>
                    <w:t xml:space="preserve">Расходы на реализацию мероприятий в рамках муниципальной программы поселений   "Развитие физической культуры и </w:t>
                  </w:r>
                  <w:proofErr w:type="gramStart"/>
                  <w:r w:rsidRPr="00387905">
                    <w:rPr>
                      <w:sz w:val="22"/>
                      <w:szCs w:val="22"/>
                    </w:rPr>
                    <w:t>спорта  на</w:t>
                  </w:r>
                  <w:proofErr w:type="gramEnd"/>
                  <w:r w:rsidRPr="00387905">
                    <w:rPr>
                      <w:sz w:val="22"/>
                      <w:szCs w:val="22"/>
                    </w:rPr>
                    <w:t xml:space="preserve"> территории Красносибирского сельсовета Кочковсого района Новосибирской области" за счет средств местного бюджета</w:t>
                  </w:r>
                </w:p>
              </w:tc>
              <w:tc>
                <w:tcPr>
                  <w:tcW w:w="709" w:type="dxa"/>
                  <w:tcBorders>
                    <w:top w:val="single" w:sz="6" w:space="0" w:color="auto"/>
                    <w:left w:val="single" w:sz="6" w:space="0" w:color="auto"/>
                    <w:bottom w:val="single" w:sz="6" w:space="0" w:color="auto"/>
                    <w:right w:val="single" w:sz="6" w:space="0" w:color="auto"/>
                  </w:tcBorders>
                </w:tcPr>
                <w:p w14:paraId="4EB1448D" w14:textId="77777777" w:rsidR="00A31F70" w:rsidRPr="00387905" w:rsidRDefault="00A31F70" w:rsidP="005C5ECD">
                  <w:pPr>
                    <w:rPr>
                      <w:sz w:val="22"/>
                      <w:szCs w:val="22"/>
                    </w:rPr>
                  </w:pPr>
                  <w:r w:rsidRPr="00387905">
                    <w:rPr>
                      <w:sz w:val="22"/>
                      <w:szCs w:val="22"/>
                    </w:rPr>
                    <w:t>1102</w:t>
                  </w:r>
                </w:p>
              </w:tc>
              <w:tc>
                <w:tcPr>
                  <w:tcW w:w="1559" w:type="dxa"/>
                  <w:tcBorders>
                    <w:top w:val="single" w:sz="6" w:space="0" w:color="auto"/>
                    <w:left w:val="single" w:sz="6" w:space="0" w:color="auto"/>
                    <w:bottom w:val="single" w:sz="6" w:space="0" w:color="auto"/>
                    <w:right w:val="single" w:sz="6" w:space="0" w:color="auto"/>
                  </w:tcBorders>
                </w:tcPr>
                <w:p w14:paraId="019FC10C" w14:textId="77777777" w:rsidR="00A31F70" w:rsidRPr="00387905" w:rsidRDefault="00A31F70" w:rsidP="005C5ECD">
                  <w:pPr>
                    <w:rPr>
                      <w:sz w:val="22"/>
                      <w:szCs w:val="22"/>
                    </w:rPr>
                  </w:pPr>
                  <w:r w:rsidRPr="00387905">
                    <w:rPr>
                      <w:sz w:val="22"/>
                      <w:szCs w:val="22"/>
                    </w:rPr>
                    <w:t>77.0.05.01102</w:t>
                  </w:r>
                </w:p>
              </w:tc>
              <w:tc>
                <w:tcPr>
                  <w:tcW w:w="567" w:type="dxa"/>
                  <w:tcBorders>
                    <w:top w:val="single" w:sz="6" w:space="0" w:color="auto"/>
                    <w:left w:val="single" w:sz="6" w:space="0" w:color="auto"/>
                    <w:bottom w:val="single" w:sz="6" w:space="0" w:color="auto"/>
                    <w:right w:val="single" w:sz="6" w:space="0" w:color="auto"/>
                  </w:tcBorders>
                </w:tcPr>
                <w:p w14:paraId="68BDAB72" w14:textId="77777777" w:rsidR="00A31F70" w:rsidRPr="00387905" w:rsidRDefault="00A31F70" w:rsidP="005C5ECD">
                  <w:pP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671632" w14:textId="77777777" w:rsidR="00A31F70" w:rsidRPr="00387905" w:rsidRDefault="00A31F70" w:rsidP="005C5ECD">
                  <w:pPr>
                    <w:jc w:val="center"/>
                    <w:rPr>
                      <w:sz w:val="22"/>
                      <w:szCs w:val="22"/>
                    </w:rPr>
                  </w:pPr>
                  <w:r w:rsidRPr="00387905">
                    <w:rPr>
                      <w:sz w:val="22"/>
                      <w:szCs w:val="22"/>
                    </w:rPr>
                    <w:t>15,00</w:t>
                  </w:r>
                </w:p>
              </w:tc>
              <w:tc>
                <w:tcPr>
                  <w:tcW w:w="992" w:type="dxa"/>
                  <w:tcBorders>
                    <w:top w:val="single" w:sz="4" w:space="0" w:color="auto"/>
                    <w:left w:val="single" w:sz="4" w:space="0" w:color="auto"/>
                    <w:bottom w:val="single" w:sz="4" w:space="0" w:color="auto"/>
                    <w:right w:val="single" w:sz="4" w:space="0" w:color="auto"/>
                  </w:tcBorders>
                </w:tcPr>
                <w:p w14:paraId="40CB630A"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5A35F88"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555483A0" w14:textId="77777777" w:rsidTr="005C5ECD">
              <w:trPr>
                <w:trHeight w:val="247"/>
              </w:trPr>
              <w:tc>
                <w:tcPr>
                  <w:tcW w:w="4044" w:type="dxa"/>
                  <w:tcBorders>
                    <w:top w:val="single" w:sz="6" w:space="0" w:color="auto"/>
                    <w:left w:val="single" w:sz="6" w:space="0" w:color="auto"/>
                    <w:bottom w:val="single" w:sz="6" w:space="0" w:color="auto"/>
                    <w:right w:val="single" w:sz="6" w:space="0" w:color="auto"/>
                  </w:tcBorders>
                </w:tcPr>
                <w:p w14:paraId="220834E7" w14:textId="77777777" w:rsidR="00A31F70" w:rsidRPr="00387905" w:rsidRDefault="00A31F70" w:rsidP="005C5ECD">
                  <w:pPr>
                    <w:autoSpaceDE w:val="0"/>
                    <w:autoSpaceDN w:val="0"/>
                    <w:adjustRightInd w:val="0"/>
                    <w:jc w:val="both"/>
                    <w:rPr>
                      <w:sz w:val="22"/>
                      <w:szCs w:val="22"/>
                    </w:rPr>
                  </w:pPr>
                  <w:r w:rsidRPr="00387905">
                    <w:rPr>
                      <w:sz w:val="22"/>
                      <w:szCs w:val="22"/>
                    </w:rPr>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14:paraId="2FE24EDF" w14:textId="77777777" w:rsidR="00A31F70" w:rsidRPr="00387905" w:rsidRDefault="00A31F70" w:rsidP="005C5ECD">
                  <w:pPr>
                    <w:rPr>
                      <w:sz w:val="22"/>
                      <w:szCs w:val="22"/>
                    </w:rPr>
                  </w:pPr>
                  <w:r w:rsidRPr="00387905">
                    <w:rPr>
                      <w:sz w:val="22"/>
                      <w:szCs w:val="22"/>
                    </w:rPr>
                    <w:t>1102</w:t>
                  </w:r>
                </w:p>
              </w:tc>
              <w:tc>
                <w:tcPr>
                  <w:tcW w:w="1559" w:type="dxa"/>
                  <w:tcBorders>
                    <w:top w:val="single" w:sz="6" w:space="0" w:color="auto"/>
                    <w:left w:val="single" w:sz="6" w:space="0" w:color="auto"/>
                    <w:bottom w:val="single" w:sz="6" w:space="0" w:color="auto"/>
                    <w:right w:val="single" w:sz="6" w:space="0" w:color="auto"/>
                  </w:tcBorders>
                </w:tcPr>
                <w:p w14:paraId="17F88965" w14:textId="77777777" w:rsidR="00A31F70" w:rsidRPr="00387905" w:rsidRDefault="00A31F70" w:rsidP="005C5ECD">
                  <w:pPr>
                    <w:rPr>
                      <w:sz w:val="22"/>
                      <w:szCs w:val="22"/>
                    </w:rPr>
                  </w:pPr>
                  <w:r w:rsidRPr="00387905">
                    <w:rPr>
                      <w:sz w:val="22"/>
                      <w:szCs w:val="22"/>
                    </w:rPr>
                    <w:t>77.0.05.01102</w:t>
                  </w:r>
                </w:p>
              </w:tc>
              <w:tc>
                <w:tcPr>
                  <w:tcW w:w="567" w:type="dxa"/>
                  <w:tcBorders>
                    <w:top w:val="single" w:sz="6" w:space="0" w:color="auto"/>
                    <w:left w:val="single" w:sz="6" w:space="0" w:color="auto"/>
                    <w:bottom w:val="single" w:sz="6" w:space="0" w:color="auto"/>
                    <w:right w:val="single" w:sz="6" w:space="0" w:color="auto"/>
                  </w:tcBorders>
                </w:tcPr>
                <w:p w14:paraId="34BBAD00" w14:textId="77777777" w:rsidR="00A31F70" w:rsidRPr="00387905" w:rsidRDefault="00A31F70" w:rsidP="005C5ECD">
                  <w:pPr>
                    <w:rPr>
                      <w:sz w:val="22"/>
                      <w:szCs w:val="22"/>
                    </w:rPr>
                  </w:pPr>
                  <w:r w:rsidRPr="00387905">
                    <w:rPr>
                      <w:sz w:val="22"/>
                      <w:szCs w:val="22"/>
                    </w:rPr>
                    <w:t>200</w:t>
                  </w:r>
                </w:p>
              </w:tc>
              <w:tc>
                <w:tcPr>
                  <w:tcW w:w="992" w:type="dxa"/>
                  <w:tcBorders>
                    <w:top w:val="single" w:sz="6" w:space="0" w:color="auto"/>
                    <w:left w:val="single" w:sz="6" w:space="0" w:color="auto"/>
                    <w:bottom w:val="single" w:sz="6" w:space="0" w:color="auto"/>
                    <w:right w:val="single" w:sz="6" w:space="0" w:color="auto"/>
                  </w:tcBorders>
                </w:tcPr>
                <w:p w14:paraId="1EE8B384" w14:textId="77777777" w:rsidR="00A31F70" w:rsidRPr="00387905" w:rsidRDefault="00A31F70" w:rsidP="005C5ECD">
                  <w:pPr>
                    <w:jc w:val="center"/>
                    <w:rPr>
                      <w:sz w:val="22"/>
                      <w:szCs w:val="22"/>
                    </w:rPr>
                  </w:pPr>
                  <w:r w:rsidRPr="00387905">
                    <w:rPr>
                      <w:sz w:val="22"/>
                      <w:szCs w:val="22"/>
                    </w:rPr>
                    <w:t>15,00</w:t>
                  </w:r>
                </w:p>
              </w:tc>
              <w:tc>
                <w:tcPr>
                  <w:tcW w:w="992" w:type="dxa"/>
                  <w:tcBorders>
                    <w:top w:val="single" w:sz="4" w:space="0" w:color="auto"/>
                    <w:left w:val="single" w:sz="4" w:space="0" w:color="auto"/>
                    <w:bottom w:val="single" w:sz="4" w:space="0" w:color="auto"/>
                    <w:right w:val="single" w:sz="4" w:space="0" w:color="auto"/>
                  </w:tcBorders>
                </w:tcPr>
                <w:p w14:paraId="603B929D"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8746BB2"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787D4D47" w14:textId="77777777" w:rsidTr="005C5ECD">
              <w:trPr>
                <w:trHeight w:val="247"/>
              </w:trPr>
              <w:tc>
                <w:tcPr>
                  <w:tcW w:w="4044" w:type="dxa"/>
                  <w:tcBorders>
                    <w:top w:val="single" w:sz="6" w:space="0" w:color="auto"/>
                    <w:left w:val="single" w:sz="6" w:space="0" w:color="auto"/>
                    <w:bottom w:val="single" w:sz="6" w:space="0" w:color="auto"/>
                    <w:right w:val="single" w:sz="6" w:space="0" w:color="auto"/>
                  </w:tcBorders>
                </w:tcPr>
                <w:p w14:paraId="264A638C"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709" w:type="dxa"/>
                  <w:tcBorders>
                    <w:top w:val="single" w:sz="6" w:space="0" w:color="auto"/>
                    <w:left w:val="single" w:sz="6" w:space="0" w:color="auto"/>
                    <w:bottom w:val="single" w:sz="6" w:space="0" w:color="auto"/>
                    <w:right w:val="single" w:sz="6" w:space="0" w:color="auto"/>
                  </w:tcBorders>
                </w:tcPr>
                <w:p w14:paraId="0ED9C435" w14:textId="77777777" w:rsidR="00A31F70" w:rsidRPr="00387905" w:rsidRDefault="00A31F70" w:rsidP="005C5ECD">
                  <w:pPr>
                    <w:rPr>
                      <w:sz w:val="22"/>
                      <w:szCs w:val="22"/>
                    </w:rPr>
                  </w:pPr>
                  <w:r w:rsidRPr="00387905">
                    <w:rPr>
                      <w:sz w:val="22"/>
                      <w:szCs w:val="22"/>
                    </w:rPr>
                    <w:t>1102</w:t>
                  </w:r>
                </w:p>
              </w:tc>
              <w:tc>
                <w:tcPr>
                  <w:tcW w:w="1559" w:type="dxa"/>
                  <w:tcBorders>
                    <w:top w:val="single" w:sz="6" w:space="0" w:color="auto"/>
                    <w:left w:val="single" w:sz="6" w:space="0" w:color="auto"/>
                    <w:bottom w:val="single" w:sz="6" w:space="0" w:color="auto"/>
                    <w:right w:val="single" w:sz="6" w:space="0" w:color="auto"/>
                  </w:tcBorders>
                </w:tcPr>
                <w:p w14:paraId="5348F0A2" w14:textId="77777777" w:rsidR="00A31F70" w:rsidRPr="00387905" w:rsidRDefault="00A31F70" w:rsidP="005C5ECD">
                  <w:pPr>
                    <w:rPr>
                      <w:sz w:val="22"/>
                      <w:szCs w:val="22"/>
                    </w:rPr>
                  </w:pPr>
                  <w:r w:rsidRPr="00387905">
                    <w:rPr>
                      <w:sz w:val="22"/>
                      <w:szCs w:val="22"/>
                    </w:rPr>
                    <w:t>77.0.05.01102</w:t>
                  </w:r>
                </w:p>
              </w:tc>
              <w:tc>
                <w:tcPr>
                  <w:tcW w:w="567" w:type="dxa"/>
                  <w:tcBorders>
                    <w:top w:val="single" w:sz="6" w:space="0" w:color="auto"/>
                    <w:left w:val="single" w:sz="6" w:space="0" w:color="auto"/>
                    <w:bottom w:val="single" w:sz="6" w:space="0" w:color="auto"/>
                    <w:right w:val="single" w:sz="6" w:space="0" w:color="auto"/>
                  </w:tcBorders>
                </w:tcPr>
                <w:p w14:paraId="3044465A" w14:textId="77777777" w:rsidR="00A31F70" w:rsidRPr="00387905" w:rsidRDefault="00A31F70" w:rsidP="005C5ECD">
                  <w:pPr>
                    <w:rPr>
                      <w:sz w:val="22"/>
                      <w:szCs w:val="22"/>
                    </w:rPr>
                  </w:pPr>
                  <w:r w:rsidRPr="00387905">
                    <w:rPr>
                      <w:sz w:val="22"/>
                      <w:szCs w:val="22"/>
                    </w:rPr>
                    <w:t>240</w:t>
                  </w:r>
                </w:p>
              </w:tc>
              <w:tc>
                <w:tcPr>
                  <w:tcW w:w="992" w:type="dxa"/>
                  <w:tcBorders>
                    <w:top w:val="single" w:sz="6" w:space="0" w:color="auto"/>
                    <w:left w:val="single" w:sz="6" w:space="0" w:color="auto"/>
                    <w:bottom w:val="single" w:sz="6" w:space="0" w:color="auto"/>
                    <w:right w:val="single" w:sz="6" w:space="0" w:color="auto"/>
                  </w:tcBorders>
                </w:tcPr>
                <w:p w14:paraId="464BB9D2" w14:textId="77777777" w:rsidR="00A31F70" w:rsidRPr="00387905" w:rsidRDefault="00A31F70" w:rsidP="005C5ECD">
                  <w:pPr>
                    <w:jc w:val="center"/>
                    <w:rPr>
                      <w:sz w:val="22"/>
                      <w:szCs w:val="22"/>
                    </w:rPr>
                  </w:pPr>
                  <w:r w:rsidRPr="00387905">
                    <w:rPr>
                      <w:sz w:val="22"/>
                      <w:szCs w:val="22"/>
                    </w:rPr>
                    <w:t>15,00</w:t>
                  </w:r>
                </w:p>
              </w:tc>
              <w:tc>
                <w:tcPr>
                  <w:tcW w:w="992" w:type="dxa"/>
                  <w:tcBorders>
                    <w:top w:val="single" w:sz="4" w:space="0" w:color="auto"/>
                    <w:left w:val="single" w:sz="4" w:space="0" w:color="auto"/>
                    <w:bottom w:val="single" w:sz="4" w:space="0" w:color="auto"/>
                    <w:right w:val="single" w:sz="4" w:space="0" w:color="auto"/>
                  </w:tcBorders>
                </w:tcPr>
                <w:p w14:paraId="62247FEF"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D4CDB14"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26241AF1" w14:textId="77777777" w:rsidTr="005C5ECD">
              <w:trPr>
                <w:trHeight w:val="247"/>
              </w:trPr>
              <w:tc>
                <w:tcPr>
                  <w:tcW w:w="4044" w:type="dxa"/>
                  <w:tcBorders>
                    <w:top w:val="single" w:sz="4" w:space="0" w:color="auto"/>
                    <w:left w:val="single" w:sz="6" w:space="0" w:color="auto"/>
                    <w:bottom w:val="single" w:sz="6" w:space="0" w:color="auto"/>
                    <w:right w:val="single" w:sz="6" w:space="0" w:color="auto"/>
                  </w:tcBorders>
                </w:tcPr>
                <w:p w14:paraId="7A0A93C7" w14:textId="77777777" w:rsidR="00A31F70" w:rsidRPr="00387905" w:rsidRDefault="00A31F70" w:rsidP="005C5ECD">
                  <w:pPr>
                    <w:autoSpaceDE w:val="0"/>
                    <w:autoSpaceDN w:val="0"/>
                    <w:adjustRightInd w:val="0"/>
                    <w:jc w:val="both"/>
                    <w:rPr>
                      <w:b/>
                      <w:bCs/>
                      <w:sz w:val="22"/>
                      <w:szCs w:val="22"/>
                    </w:rPr>
                  </w:pPr>
                  <w:r w:rsidRPr="00387905">
                    <w:rPr>
                      <w:b/>
                      <w:bCs/>
                      <w:sz w:val="22"/>
                      <w:szCs w:val="22"/>
                    </w:rPr>
                    <w:t>Всего расходов</w:t>
                  </w:r>
                </w:p>
              </w:tc>
              <w:tc>
                <w:tcPr>
                  <w:tcW w:w="709" w:type="dxa"/>
                  <w:tcBorders>
                    <w:top w:val="single" w:sz="4" w:space="0" w:color="auto"/>
                    <w:left w:val="single" w:sz="6" w:space="0" w:color="auto"/>
                    <w:bottom w:val="single" w:sz="6" w:space="0" w:color="auto"/>
                    <w:right w:val="single" w:sz="6" w:space="0" w:color="auto"/>
                  </w:tcBorders>
                </w:tcPr>
                <w:p w14:paraId="02D42438" w14:textId="77777777" w:rsidR="00A31F70" w:rsidRPr="00387905" w:rsidRDefault="00A31F70" w:rsidP="005C5ECD">
                  <w:pPr>
                    <w:autoSpaceDE w:val="0"/>
                    <w:autoSpaceDN w:val="0"/>
                    <w:adjustRightInd w:val="0"/>
                    <w:jc w:val="right"/>
                    <w:rPr>
                      <w:b/>
                      <w:bCs/>
                      <w:sz w:val="22"/>
                      <w:szCs w:val="22"/>
                    </w:rPr>
                  </w:pPr>
                </w:p>
              </w:tc>
              <w:tc>
                <w:tcPr>
                  <w:tcW w:w="1559" w:type="dxa"/>
                  <w:tcBorders>
                    <w:top w:val="single" w:sz="4" w:space="0" w:color="auto"/>
                    <w:left w:val="single" w:sz="6" w:space="0" w:color="auto"/>
                    <w:bottom w:val="single" w:sz="6" w:space="0" w:color="auto"/>
                    <w:right w:val="single" w:sz="6" w:space="0" w:color="auto"/>
                  </w:tcBorders>
                </w:tcPr>
                <w:p w14:paraId="1F7E339D" w14:textId="77777777" w:rsidR="00A31F70" w:rsidRPr="00387905" w:rsidRDefault="00A31F70" w:rsidP="005C5ECD">
                  <w:pPr>
                    <w:autoSpaceDE w:val="0"/>
                    <w:autoSpaceDN w:val="0"/>
                    <w:adjustRightInd w:val="0"/>
                    <w:jc w:val="right"/>
                    <w:rPr>
                      <w:b/>
                      <w:bCs/>
                      <w:sz w:val="22"/>
                      <w:szCs w:val="22"/>
                    </w:rPr>
                  </w:pPr>
                </w:p>
              </w:tc>
              <w:tc>
                <w:tcPr>
                  <w:tcW w:w="567" w:type="dxa"/>
                  <w:tcBorders>
                    <w:top w:val="single" w:sz="4" w:space="0" w:color="auto"/>
                    <w:left w:val="single" w:sz="6" w:space="0" w:color="auto"/>
                    <w:bottom w:val="single" w:sz="6" w:space="0" w:color="auto"/>
                    <w:right w:val="single" w:sz="6" w:space="0" w:color="auto"/>
                  </w:tcBorders>
                </w:tcPr>
                <w:p w14:paraId="478EDB83" w14:textId="77777777" w:rsidR="00A31F70" w:rsidRPr="00387905" w:rsidRDefault="00A31F70" w:rsidP="005C5ECD">
                  <w:pPr>
                    <w:autoSpaceDE w:val="0"/>
                    <w:autoSpaceDN w:val="0"/>
                    <w:adjustRightInd w:val="0"/>
                    <w:jc w:val="right"/>
                    <w:rPr>
                      <w:b/>
                      <w:bCs/>
                      <w:sz w:val="22"/>
                      <w:szCs w:val="22"/>
                    </w:rPr>
                  </w:pPr>
                </w:p>
              </w:tc>
              <w:tc>
                <w:tcPr>
                  <w:tcW w:w="992" w:type="dxa"/>
                  <w:tcBorders>
                    <w:top w:val="single" w:sz="4" w:space="0" w:color="auto"/>
                    <w:left w:val="single" w:sz="6" w:space="0" w:color="auto"/>
                    <w:bottom w:val="single" w:sz="6" w:space="0" w:color="auto"/>
                    <w:right w:val="single" w:sz="6" w:space="0" w:color="auto"/>
                  </w:tcBorders>
                </w:tcPr>
                <w:p w14:paraId="4E881A63" w14:textId="77777777" w:rsidR="00A31F70" w:rsidRPr="00387905" w:rsidRDefault="00A31F70" w:rsidP="005C5ECD">
                  <w:pPr>
                    <w:autoSpaceDE w:val="0"/>
                    <w:autoSpaceDN w:val="0"/>
                    <w:adjustRightInd w:val="0"/>
                    <w:jc w:val="center"/>
                    <w:rPr>
                      <w:b/>
                      <w:bCs/>
                      <w:sz w:val="22"/>
                      <w:szCs w:val="22"/>
                    </w:rPr>
                  </w:pPr>
                  <w:r w:rsidRPr="00387905">
                    <w:rPr>
                      <w:b/>
                      <w:bCs/>
                      <w:sz w:val="22"/>
                      <w:szCs w:val="22"/>
                    </w:rPr>
                    <w:t>9 097,11</w:t>
                  </w:r>
                </w:p>
              </w:tc>
              <w:tc>
                <w:tcPr>
                  <w:tcW w:w="992" w:type="dxa"/>
                  <w:tcBorders>
                    <w:top w:val="single" w:sz="4" w:space="0" w:color="auto"/>
                    <w:left w:val="single" w:sz="6" w:space="0" w:color="auto"/>
                    <w:bottom w:val="single" w:sz="6" w:space="0" w:color="auto"/>
                    <w:right w:val="single" w:sz="6" w:space="0" w:color="auto"/>
                  </w:tcBorders>
                </w:tcPr>
                <w:p w14:paraId="56693416" w14:textId="77777777" w:rsidR="00A31F70" w:rsidRPr="00387905" w:rsidRDefault="00A31F70" w:rsidP="005C5ECD">
                  <w:pPr>
                    <w:autoSpaceDE w:val="0"/>
                    <w:autoSpaceDN w:val="0"/>
                    <w:adjustRightInd w:val="0"/>
                    <w:jc w:val="center"/>
                    <w:rPr>
                      <w:b/>
                      <w:bCs/>
                      <w:sz w:val="22"/>
                      <w:szCs w:val="22"/>
                    </w:rPr>
                  </w:pPr>
                  <w:r w:rsidRPr="00387905">
                    <w:rPr>
                      <w:b/>
                      <w:bCs/>
                      <w:sz w:val="22"/>
                      <w:szCs w:val="22"/>
                    </w:rPr>
                    <w:t>7 262,27</w:t>
                  </w:r>
                </w:p>
              </w:tc>
              <w:tc>
                <w:tcPr>
                  <w:tcW w:w="993" w:type="dxa"/>
                  <w:tcBorders>
                    <w:top w:val="single" w:sz="4" w:space="0" w:color="auto"/>
                    <w:left w:val="single" w:sz="6" w:space="0" w:color="auto"/>
                    <w:bottom w:val="single" w:sz="6" w:space="0" w:color="auto"/>
                    <w:right w:val="single" w:sz="6" w:space="0" w:color="auto"/>
                  </w:tcBorders>
                </w:tcPr>
                <w:p w14:paraId="1D000DF4" w14:textId="77777777" w:rsidR="00A31F70" w:rsidRPr="00387905" w:rsidRDefault="00A31F70" w:rsidP="005C5ECD">
                  <w:pPr>
                    <w:autoSpaceDE w:val="0"/>
                    <w:autoSpaceDN w:val="0"/>
                    <w:adjustRightInd w:val="0"/>
                    <w:jc w:val="center"/>
                    <w:rPr>
                      <w:b/>
                      <w:bCs/>
                      <w:sz w:val="22"/>
                      <w:szCs w:val="22"/>
                    </w:rPr>
                  </w:pPr>
                  <w:r w:rsidRPr="00387905">
                    <w:rPr>
                      <w:b/>
                      <w:bCs/>
                      <w:sz w:val="22"/>
                      <w:szCs w:val="22"/>
                    </w:rPr>
                    <w:t>6 480,47</w:t>
                  </w:r>
                </w:p>
              </w:tc>
            </w:tr>
          </w:tbl>
          <w:p w14:paraId="522A4619" w14:textId="77777777" w:rsidR="00A31F70" w:rsidRPr="00387905" w:rsidRDefault="00A31F70" w:rsidP="005C5ECD">
            <w:pPr>
              <w:jc w:val="right"/>
              <w:rPr>
                <w:sz w:val="22"/>
                <w:szCs w:val="22"/>
              </w:rPr>
            </w:pPr>
          </w:p>
          <w:p w14:paraId="3AD00FEA" w14:textId="77777777" w:rsidR="00A31F70" w:rsidRPr="00387905" w:rsidRDefault="00A31F70" w:rsidP="005C5ECD">
            <w:pPr>
              <w:jc w:val="right"/>
              <w:rPr>
                <w:sz w:val="22"/>
                <w:szCs w:val="22"/>
              </w:rPr>
            </w:pPr>
          </w:p>
          <w:p w14:paraId="5AFF4DE3" w14:textId="77777777" w:rsidR="00A31F70" w:rsidRPr="00387905" w:rsidRDefault="00A31F70" w:rsidP="005C5ECD">
            <w:pPr>
              <w:jc w:val="center"/>
              <w:rPr>
                <w:sz w:val="22"/>
                <w:szCs w:val="22"/>
              </w:rPr>
            </w:pPr>
            <w:r w:rsidRPr="00387905">
              <w:rPr>
                <w:sz w:val="22"/>
                <w:szCs w:val="22"/>
              </w:rPr>
              <w:t xml:space="preserve">                                                                            </w:t>
            </w:r>
          </w:p>
          <w:p w14:paraId="0F5BDB0E" w14:textId="77777777" w:rsidR="00A31F70" w:rsidRPr="00387905" w:rsidRDefault="00A31F70" w:rsidP="005C5ECD">
            <w:pPr>
              <w:jc w:val="center"/>
              <w:rPr>
                <w:sz w:val="22"/>
                <w:szCs w:val="22"/>
              </w:rPr>
            </w:pPr>
            <w:r w:rsidRPr="00387905">
              <w:rPr>
                <w:sz w:val="22"/>
                <w:szCs w:val="22"/>
              </w:rPr>
              <w:t xml:space="preserve">                                                     </w:t>
            </w:r>
          </w:p>
          <w:p w14:paraId="51EF568A" w14:textId="77777777" w:rsidR="00A31F70" w:rsidRPr="00387905" w:rsidRDefault="00A31F70" w:rsidP="005C5ECD">
            <w:pPr>
              <w:jc w:val="center"/>
              <w:rPr>
                <w:sz w:val="22"/>
                <w:szCs w:val="22"/>
              </w:rPr>
            </w:pPr>
          </w:p>
          <w:p w14:paraId="65D7DDA6" w14:textId="77777777" w:rsidR="00A31F70" w:rsidRPr="00387905" w:rsidRDefault="00A31F70" w:rsidP="005C5ECD">
            <w:pPr>
              <w:jc w:val="center"/>
              <w:rPr>
                <w:sz w:val="22"/>
                <w:szCs w:val="22"/>
              </w:rPr>
            </w:pPr>
          </w:p>
          <w:p w14:paraId="255F0A44" w14:textId="77777777" w:rsidR="00A31F70" w:rsidRPr="00387905" w:rsidRDefault="00A31F70" w:rsidP="005C5ECD">
            <w:pPr>
              <w:jc w:val="center"/>
              <w:rPr>
                <w:sz w:val="22"/>
                <w:szCs w:val="22"/>
              </w:rPr>
            </w:pPr>
          </w:p>
          <w:p w14:paraId="4A1987D4" w14:textId="77777777" w:rsidR="00A31F70" w:rsidRPr="00387905" w:rsidRDefault="00A31F70" w:rsidP="005C5ECD">
            <w:pPr>
              <w:jc w:val="right"/>
              <w:rPr>
                <w:b/>
                <w:sz w:val="22"/>
                <w:szCs w:val="22"/>
              </w:rPr>
            </w:pPr>
            <w:r w:rsidRPr="00387905">
              <w:rPr>
                <w:sz w:val="22"/>
                <w:szCs w:val="22"/>
              </w:rPr>
              <w:t xml:space="preserve">             Приложение 3</w:t>
            </w:r>
          </w:p>
          <w:p w14:paraId="507CA189" w14:textId="77777777" w:rsidR="00A31F70" w:rsidRPr="00387905" w:rsidRDefault="00A31F70" w:rsidP="005C5ECD">
            <w:pPr>
              <w:jc w:val="right"/>
              <w:rPr>
                <w:sz w:val="22"/>
                <w:szCs w:val="22"/>
              </w:rPr>
            </w:pPr>
            <w:r w:rsidRPr="00387905">
              <w:rPr>
                <w:sz w:val="22"/>
                <w:szCs w:val="22"/>
              </w:rPr>
              <w:t xml:space="preserve">к решению двадцать шестой сессии                 </w:t>
            </w:r>
          </w:p>
          <w:p w14:paraId="584DF696" w14:textId="77777777" w:rsidR="00A31F70" w:rsidRPr="00387905" w:rsidRDefault="00A31F70" w:rsidP="005C5ECD">
            <w:pPr>
              <w:tabs>
                <w:tab w:val="left" w:pos="954"/>
              </w:tabs>
              <w:jc w:val="right"/>
              <w:rPr>
                <w:sz w:val="22"/>
                <w:szCs w:val="22"/>
              </w:rPr>
            </w:pPr>
            <w:r w:rsidRPr="00387905">
              <w:rPr>
                <w:sz w:val="22"/>
                <w:szCs w:val="22"/>
              </w:rPr>
              <w:t xml:space="preserve">                                                                                                Совета депутатов Красносибирского</w:t>
            </w:r>
          </w:p>
          <w:p w14:paraId="41F9AEF6" w14:textId="77777777" w:rsidR="00A31F70" w:rsidRPr="00387905" w:rsidRDefault="00A31F70" w:rsidP="005C5ECD">
            <w:pPr>
              <w:tabs>
                <w:tab w:val="left" w:pos="5970"/>
                <w:tab w:val="left" w:pos="6497"/>
                <w:tab w:val="right" w:pos="9355"/>
              </w:tabs>
              <w:jc w:val="right"/>
              <w:rPr>
                <w:sz w:val="22"/>
                <w:szCs w:val="22"/>
              </w:rPr>
            </w:pPr>
            <w:r w:rsidRPr="00387905">
              <w:rPr>
                <w:sz w:val="22"/>
                <w:szCs w:val="22"/>
              </w:rPr>
              <w:t xml:space="preserve">                                                                                                     сельсовета </w:t>
            </w:r>
            <w:proofErr w:type="gramStart"/>
            <w:r w:rsidRPr="00387905">
              <w:rPr>
                <w:sz w:val="22"/>
                <w:szCs w:val="22"/>
              </w:rPr>
              <w:t>от  28.11.2023</w:t>
            </w:r>
            <w:proofErr w:type="gramEnd"/>
            <w:r w:rsidRPr="00387905">
              <w:rPr>
                <w:sz w:val="22"/>
                <w:szCs w:val="22"/>
              </w:rPr>
              <w:t xml:space="preserve"> года № 1</w:t>
            </w:r>
          </w:p>
          <w:p w14:paraId="22B9DE5F" w14:textId="77777777" w:rsidR="00A31F70" w:rsidRPr="00387905" w:rsidRDefault="00A31F70" w:rsidP="005C5ECD">
            <w:pPr>
              <w:tabs>
                <w:tab w:val="left" w:pos="2096"/>
              </w:tabs>
              <w:ind w:left="-1440" w:firstLine="1440"/>
              <w:jc w:val="right"/>
              <w:rPr>
                <w:b/>
                <w:bCs/>
                <w:sz w:val="22"/>
                <w:szCs w:val="22"/>
              </w:rPr>
            </w:pPr>
          </w:p>
        </w:tc>
      </w:tr>
    </w:tbl>
    <w:p w14:paraId="17050623" w14:textId="77777777" w:rsidR="00A31F70" w:rsidRPr="00387905" w:rsidRDefault="00A31F70" w:rsidP="00A31F70">
      <w:pPr>
        <w:jc w:val="center"/>
        <w:rPr>
          <w:b/>
          <w:bCs/>
          <w:sz w:val="22"/>
          <w:szCs w:val="22"/>
        </w:rPr>
      </w:pPr>
      <w:r w:rsidRPr="00387905">
        <w:rPr>
          <w:b/>
          <w:bCs/>
          <w:sz w:val="22"/>
          <w:szCs w:val="22"/>
        </w:rPr>
        <w:lastRenderedPageBreak/>
        <w:t>Ведомственная структура расходов бюджета Красносибирского                                                                             сельсовета Кочковского района Новосибирской области на 2024 год</w:t>
      </w:r>
    </w:p>
    <w:p w14:paraId="36C93D7D" w14:textId="77777777" w:rsidR="00A31F70" w:rsidRPr="00387905" w:rsidRDefault="00A31F70" w:rsidP="00A31F70">
      <w:pPr>
        <w:ind w:left="-1440" w:firstLine="1440"/>
        <w:rPr>
          <w:b/>
          <w:bCs/>
          <w:sz w:val="22"/>
          <w:szCs w:val="22"/>
        </w:rPr>
      </w:pPr>
      <w:r w:rsidRPr="00387905">
        <w:rPr>
          <w:b/>
          <w:bCs/>
          <w:sz w:val="22"/>
          <w:szCs w:val="22"/>
        </w:rPr>
        <w:t xml:space="preserve">                                       и плановый период 2025 - </w:t>
      </w:r>
      <w:proofErr w:type="gramStart"/>
      <w:r w:rsidRPr="00387905">
        <w:rPr>
          <w:b/>
          <w:bCs/>
          <w:sz w:val="22"/>
          <w:szCs w:val="22"/>
        </w:rPr>
        <w:t>2026  годов</w:t>
      </w:r>
      <w:proofErr w:type="gramEnd"/>
    </w:p>
    <w:p w14:paraId="6148B6E8" w14:textId="77777777" w:rsidR="00A31F70" w:rsidRPr="00387905" w:rsidRDefault="00A31F70" w:rsidP="00A31F70">
      <w:pPr>
        <w:tabs>
          <w:tab w:val="left" w:pos="1155"/>
        </w:tabs>
        <w:jc w:val="right"/>
        <w:rPr>
          <w:sz w:val="22"/>
          <w:szCs w:val="22"/>
        </w:rPr>
      </w:pPr>
      <w:r w:rsidRPr="00387905">
        <w:rPr>
          <w:sz w:val="22"/>
          <w:szCs w:val="22"/>
        </w:rPr>
        <w:t>тыс.рублей</w:t>
      </w:r>
    </w:p>
    <w:p w14:paraId="3D9DBB99" w14:textId="77777777" w:rsidR="00A31F70" w:rsidRPr="00387905" w:rsidRDefault="00A31F70" w:rsidP="00A31F70">
      <w:pPr>
        <w:tabs>
          <w:tab w:val="left" w:pos="1155"/>
        </w:tabs>
        <w:jc w:val="right"/>
        <w:rPr>
          <w:sz w:val="22"/>
          <w:szCs w:val="22"/>
        </w:rPr>
      </w:pPr>
    </w:p>
    <w:tbl>
      <w:tblPr>
        <w:tblW w:w="10114" w:type="dxa"/>
        <w:tblLayout w:type="fixed"/>
        <w:tblCellMar>
          <w:left w:w="30" w:type="dxa"/>
          <w:right w:w="30" w:type="dxa"/>
        </w:tblCellMar>
        <w:tblLook w:val="0000" w:firstRow="0" w:lastRow="0" w:firstColumn="0" w:lastColumn="0" w:noHBand="0" w:noVBand="0"/>
      </w:tblPr>
      <w:tblGrid>
        <w:gridCol w:w="4103"/>
        <w:gridCol w:w="425"/>
        <w:gridCol w:w="567"/>
        <w:gridCol w:w="1418"/>
        <w:gridCol w:w="567"/>
        <w:gridCol w:w="992"/>
        <w:gridCol w:w="1134"/>
        <w:gridCol w:w="908"/>
      </w:tblGrid>
      <w:tr w:rsidR="00387905" w:rsidRPr="00387905" w14:paraId="60F7B423" w14:textId="77777777" w:rsidTr="005C5ECD">
        <w:trPr>
          <w:trHeight w:val="349"/>
        </w:trPr>
        <w:tc>
          <w:tcPr>
            <w:tcW w:w="4103" w:type="dxa"/>
            <w:vMerge w:val="restart"/>
            <w:tcBorders>
              <w:top w:val="single" w:sz="6" w:space="0" w:color="auto"/>
              <w:left w:val="single" w:sz="6" w:space="0" w:color="auto"/>
              <w:right w:val="single" w:sz="6" w:space="0" w:color="auto"/>
            </w:tcBorders>
          </w:tcPr>
          <w:p w14:paraId="6732A3D6" w14:textId="77777777" w:rsidR="00A31F70" w:rsidRPr="00387905" w:rsidRDefault="00A31F70" w:rsidP="005C5ECD">
            <w:pPr>
              <w:autoSpaceDE w:val="0"/>
              <w:autoSpaceDN w:val="0"/>
              <w:adjustRightInd w:val="0"/>
              <w:rPr>
                <w:b/>
                <w:bCs/>
                <w:sz w:val="22"/>
                <w:szCs w:val="22"/>
              </w:rPr>
            </w:pPr>
            <w:r w:rsidRPr="00387905">
              <w:rPr>
                <w:b/>
                <w:bCs/>
                <w:sz w:val="22"/>
                <w:szCs w:val="22"/>
              </w:rPr>
              <w:t>Наименование расходов</w:t>
            </w:r>
          </w:p>
        </w:tc>
        <w:tc>
          <w:tcPr>
            <w:tcW w:w="425" w:type="dxa"/>
            <w:tcBorders>
              <w:top w:val="single" w:sz="6" w:space="0" w:color="auto"/>
              <w:left w:val="single" w:sz="6" w:space="0" w:color="auto"/>
              <w:right w:val="single" w:sz="6" w:space="0" w:color="auto"/>
            </w:tcBorders>
          </w:tcPr>
          <w:p w14:paraId="1CC43EFB" w14:textId="77777777" w:rsidR="00A31F70" w:rsidRPr="00387905" w:rsidRDefault="00A31F70" w:rsidP="005C5ECD">
            <w:pPr>
              <w:autoSpaceDE w:val="0"/>
              <w:autoSpaceDN w:val="0"/>
              <w:adjustRightInd w:val="0"/>
              <w:rPr>
                <w:b/>
                <w:bCs/>
                <w:sz w:val="22"/>
                <w:szCs w:val="22"/>
              </w:rPr>
            </w:pPr>
          </w:p>
        </w:tc>
        <w:tc>
          <w:tcPr>
            <w:tcW w:w="567" w:type="dxa"/>
            <w:vMerge w:val="restart"/>
            <w:tcBorders>
              <w:top w:val="single" w:sz="6" w:space="0" w:color="auto"/>
              <w:left w:val="single" w:sz="6" w:space="0" w:color="auto"/>
              <w:right w:val="single" w:sz="6" w:space="0" w:color="auto"/>
            </w:tcBorders>
          </w:tcPr>
          <w:p w14:paraId="2FB0EECA" w14:textId="77777777" w:rsidR="00A31F70" w:rsidRPr="00387905" w:rsidRDefault="00A31F70" w:rsidP="005C5ECD">
            <w:pPr>
              <w:autoSpaceDE w:val="0"/>
              <w:autoSpaceDN w:val="0"/>
              <w:adjustRightInd w:val="0"/>
              <w:rPr>
                <w:b/>
                <w:bCs/>
                <w:sz w:val="22"/>
                <w:szCs w:val="22"/>
              </w:rPr>
            </w:pPr>
            <w:r w:rsidRPr="00387905">
              <w:rPr>
                <w:b/>
                <w:bCs/>
                <w:sz w:val="22"/>
                <w:szCs w:val="22"/>
              </w:rPr>
              <w:t>Рпр</w:t>
            </w:r>
          </w:p>
        </w:tc>
        <w:tc>
          <w:tcPr>
            <w:tcW w:w="1418" w:type="dxa"/>
            <w:vMerge w:val="restart"/>
            <w:tcBorders>
              <w:top w:val="single" w:sz="6" w:space="0" w:color="auto"/>
              <w:left w:val="single" w:sz="6" w:space="0" w:color="auto"/>
              <w:right w:val="single" w:sz="6" w:space="0" w:color="auto"/>
            </w:tcBorders>
          </w:tcPr>
          <w:p w14:paraId="31C5796D" w14:textId="77777777" w:rsidR="00A31F70" w:rsidRPr="00387905" w:rsidRDefault="00A31F70" w:rsidP="005C5ECD">
            <w:pPr>
              <w:autoSpaceDE w:val="0"/>
              <w:autoSpaceDN w:val="0"/>
              <w:adjustRightInd w:val="0"/>
              <w:rPr>
                <w:b/>
                <w:bCs/>
                <w:sz w:val="22"/>
                <w:szCs w:val="22"/>
              </w:rPr>
            </w:pPr>
            <w:r w:rsidRPr="00387905">
              <w:rPr>
                <w:b/>
                <w:bCs/>
                <w:sz w:val="22"/>
                <w:szCs w:val="22"/>
              </w:rPr>
              <w:t>ЦСР</w:t>
            </w:r>
          </w:p>
        </w:tc>
        <w:tc>
          <w:tcPr>
            <w:tcW w:w="567" w:type="dxa"/>
            <w:vMerge w:val="restart"/>
            <w:tcBorders>
              <w:top w:val="single" w:sz="6" w:space="0" w:color="auto"/>
              <w:left w:val="single" w:sz="6" w:space="0" w:color="auto"/>
              <w:right w:val="single" w:sz="6" w:space="0" w:color="auto"/>
            </w:tcBorders>
          </w:tcPr>
          <w:p w14:paraId="7FD00D5B" w14:textId="77777777" w:rsidR="00A31F70" w:rsidRPr="00387905" w:rsidRDefault="00A31F70" w:rsidP="005C5ECD">
            <w:pPr>
              <w:autoSpaceDE w:val="0"/>
              <w:autoSpaceDN w:val="0"/>
              <w:adjustRightInd w:val="0"/>
              <w:rPr>
                <w:b/>
                <w:bCs/>
                <w:sz w:val="22"/>
                <w:szCs w:val="22"/>
              </w:rPr>
            </w:pPr>
            <w:r w:rsidRPr="00387905">
              <w:rPr>
                <w:b/>
                <w:bCs/>
                <w:sz w:val="22"/>
                <w:szCs w:val="22"/>
              </w:rPr>
              <w:t>Вид</w:t>
            </w:r>
          </w:p>
        </w:tc>
        <w:tc>
          <w:tcPr>
            <w:tcW w:w="992" w:type="dxa"/>
            <w:tcBorders>
              <w:top w:val="single" w:sz="6" w:space="0" w:color="auto"/>
              <w:left w:val="single" w:sz="6" w:space="0" w:color="auto"/>
              <w:right w:val="single" w:sz="6" w:space="0" w:color="auto"/>
            </w:tcBorders>
          </w:tcPr>
          <w:p w14:paraId="6B9D5630" w14:textId="77777777" w:rsidR="00A31F70" w:rsidRPr="00387905" w:rsidRDefault="00A31F70" w:rsidP="005C5ECD">
            <w:pPr>
              <w:autoSpaceDE w:val="0"/>
              <w:autoSpaceDN w:val="0"/>
              <w:adjustRightInd w:val="0"/>
              <w:rPr>
                <w:b/>
                <w:bCs/>
                <w:sz w:val="22"/>
                <w:szCs w:val="22"/>
              </w:rPr>
            </w:pPr>
          </w:p>
          <w:p w14:paraId="0E0072A4" w14:textId="77777777" w:rsidR="00A31F70" w:rsidRPr="00387905" w:rsidRDefault="00A31F70" w:rsidP="005C5ECD">
            <w:pPr>
              <w:autoSpaceDE w:val="0"/>
              <w:autoSpaceDN w:val="0"/>
              <w:adjustRightInd w:val="0"/>
              <w:rPr>
                <w:b/>
                <w:bCs/>
                <w:sz w:val="22"/>
                <w:szCs w:val="22"/>
              </w:rPr>
            </w:pPr>
            <w:r w:rsidRPr="00387905">
              <w:rPr>
                <w:b/>
                <w:bCs/>
                <w:sz w:val="22"/>
                <w:szCs w:val="22"/>
              </w:rPr>
              <w:t>2024 год</w:t>
            </w:r>
          </w:p>
        </w:tc>
        <w:tc>
          <w:tcPr>
            <w:tcW w:w="2042" w:type="dxa"/>
            <w:gridSpan w:val="2"/>
            <w:tcBorders>
              <w:top w:val="single" w:sz="6" w:space="0" w:color="auto"/>
              <w:left w:val="single" w:sz="6" w:space="0" w:color="auto"/>
              <w:bottom w:val="single" w:sz="6" w:space="0" w:color="auto"/>
              <w:right w:val="single" w:sz="6" w:space="0" w:color="auto"/>
            </w:tcBorders>
          </w:tcPr>
          <w:p w14:paraId="423AB327" w14:textId="77777777" w:rsidR="00A31F70" w:rsidRPr="00387905" w:rsidRDefault="00A31F70" w:rsidP="005C5ECD">
            <w:pPr>
              <w:autoSpaceDE w:val="0"/>
              <w:autoSpaceDN w:val="0"/>
              <w:adjustRightInd w:val="0"/>
              <w:rPr>
                <w:b/>
                <w:bCs/>
                <w:sz w:val="22"/>
                <w:szCs w:val="22"/>
              </w:rPr>
            </w:pPr>
            <w:r w:rsidRPr="00387905">
              <w:rPr>
                <w:b/>
                <w:bCs/>
                <w:sz w:val="22"/>
                <w:szCs w:val="22"/>
              </w:rPr>
              <w:t>Плановый период</w:t>
            </w:r>
          </w:p>
        </w:tc>
      </w:tr>
      <w:tr w:rsidR="00387905" w:rsidRPr="00387905" w14:paraId="659E60E8" w14:textId="77777777" w:rsidTr="005C5ECD">
        <w:trPr>
          <w:trHeight w:val="247"/>
        </w:trPr>
        <w:tc>
          <w:tcPr>
            <w:tcW w:w="4103" w:type="dxa"/>
            <w:vMerge/>
            <w:tcBorders>
              <w:left w:val="single" w:sz="6" w:space="0" w:color="auto"/>
              <w:bottom w:val="single" w:sz="6" w:space="0" w:color="auto"/>
              <w:right w:val="single" w:sz="6" w:space="0" w:color="auto"/>
            </w:tcBorders>
          </w:tcPr>
          <w:p w14:paraId="19C67BCF" w14:textId="77777777" w:rsidR="00A31F70" w:rsidRPr="00387905" w:rsidRDefault="00A31F70" w:rsidP="005C5ECD">
            <w:pPr>
              <w:autoSpaceDE w:val="0"/>
              <w:autoSpaceDN w:val="0"/>
              <w:adjustRightInd w:val="0"/>
              <w:rPr>
                <w:b/>
                <w:bCs/>
                <w:sz w:val="22"/>
                <w:szCs w:val="22"/>
              </w:rPr>
            </w:pPr>
          </w:p>
        </w:tc>
        <w:tc>
          <w:tcPr>
            <w:tcW w:w="425" w:type="dxa"/>
            <w:tcBorders>
              <w:left w:val="single" w:sz="6" w:space="0" w:color="auto"/>
              <w:bottom w:val="single" w:sz="6" w:space="0" w:color="auto"/>
              <w:right w:val="single" w:sz="6" w:space="0" w:color="auto"/>
            </w:tcBorders>
          </w:tcPr>
          <w:p w14:paraId="6E88668C" w14:textId="77777777" w:rsidR="00A31F70" w:rsidRPr="00387905" w:rsidRDefault="00A31F70" w:rsidP="005C5ECD">
            <w:pPr>
              <w:autoSpaceDE w:val="0"/>
              <w:autoSpaceDN w:val="0"/>
              <w:adjustRightInd w:val="0"/>
              <w:rPr>
                <w:b/>
                <w:bCs/>
                <w:sz w:val="22"/>
                <w:szCs w:val="22"/>
              </w:rPr>
            </w:pPr>
          </w:p>
        </w:tc>
        <w:tc>
          <w:tcPr>
            <w:tcW w:w="567" w:type="dxa"/>
            <w:vMerge/>
            <w:tcBorders>
              <w:left w:val="single" w:sz="6" w:space="0" w:color="auto"/>
              <w:bottom w:val="single" w:sz="6" w:space="0" w:color="auto"/>
              <w:right w:val="single" w:sz="6" w:space="0" w:color="auto"/>
            </w:tcBorders>
          </w:tcPr>
          <w:p w14:paraId="01D30B77" w14:textId="77777777" w:rsidR="00A31F70" w:rsidRPr="00387905" w:rsidRDefault="00A31F70" w:rsidP="005C5ECD">
            <w:pPr>
              <w:autoSpaceDE w:val="0"/>
              <w:autoSpaceDN w:val="0"/>
              <w:adjustRightInd w:val="0"/>
              <w:rPr>
                <w:b/>
                <w:bCs/>
                <w:sz w:val="22"/>
                <w:szCs w:val="22"/>
              </w:rPr>
            </w:pPr>
          </w:p>
        </w:tc>
        <w:tc>
          <w:tcPr>
            <w:tcW w:w="1418" w:type="dxa"/>
            <w:vMerge/>
            <w:tcBorders>
              <w:left w:val="single" w:sz="6" w:space="0" w:color="auto"/>
              <w:bottom w:val="single" w:sz="6" w:space="0" w:color="auto"/>
              <w:right w:val="single" w:sz="6" w:space="0" w:color="auto"/>
            </w:tcBorders>
          </w:tcPr>
          <w:p w14:paraId="186B786C" w14:textId="77777777" w:rsidR="00A31F70" w:rsidRPr="00387905" w:rsidRDefault="00A31F70" w:rsidP="005C5ECD">
            <w:pPr>
              <w:autoSpaceDE w:val="0"/>
              <w:autoSpaceDN w:val="0"/>
              <w:adjustRightInd w:val="0"/>
              <w:rPr>
                <w:b/>
                <w:bCs/>
                <w:sz w:val="22"/>
                <w:szCs w:val="22"/>
              </w:rPr>
            </w:pPr>
          </w:p>
        </w:tc>
        <w:tc>
          <w:tcPr>
            <w:tcW w:w="567" w:type="dxa"/>
            <w:vMerge/>
            <w:tcBorders>
              <w:left w:val="single" w:sz="6" w:space="0" w:color="auto"/>
              <w:bottom w:val="single" w:sz="6" w:space="0" w:color="auto"/>
              <w:right w:val="single" w:sz="6" w:space="0" w:color="auto"/>
            </w:tcBorders>
          </w:tcPr>
          <w:p w14:paraId="6DF796CF" w14:textId="77777777" w:rsidR="00A31F70" w:rsidRPr="00387905" w:rsidRDefault="00A31F70" w:rsidP="005C5ECD">
            <w:pPr>
              <w:autoSpaceDE w:val="0"/>
              <w:autoSpaceDN w:val="0"/>
              <w:adjustRightInd w:val="0"/>
              <w:rPr>
                <w:b/>
                <w:bCs/>
                <w:sz w:val="22"/>
                <w:szCs w:val="22"/>
              </w:rPr>
            </w:pPr>
          </w:p>
        </w:tc>
        <w:tc>
          <w:tcPr>
            <w:tcW w:w="992" w:type="dxa"/>
            <w:tcBorders>
              <w:left w:val="single" w:sz="6" w:space="0" w:color="auto"/>
              <w:bottom w:val="single" w:sz="6" w:space="0" w:color="auto"/>
              <w:right w:val="single" w:sz="6" w:space="0" w:color="auto"/>
            </w:tcBorders>
          </w:tcPr>
          <w:p w14:paraId="4E61704B" w14:textId="77777777" w:rsidR="00A31F70" w:rsidRPr="00387905" w:rsidRDefault="00A31F70" w:rsidP="005C5ECD">
            <w:pPr>
              <w:autoSpaceDE w:val="0"/>
              <w:autoSpaceDN w:val="0"/>
              <w:adjustRightInd w:val="0"/>
              <w:jc w:val="center"/>
              <w:rPr>
                <w:b/>
                <w:bCs/>
                <w:sz w:val="22"/>
                <w:szCs w:val="22"/>
              </w:rPr>
            </w:pPr>
          </w:p>
        </w:tc>
        <w:tc>
          <w:tcPr>
            <w:tcW w:w="1134" w:type="dxa"/>
            <w:tcBorders>
              <w:top w:val="single" w:sz="6" w:space="0" w:color="auto"/>
              <w:left w:val="single" w:sz="6" w:space="0" w:color="auto"/>
              <w:bottom w:val="single" w:sz="6" w:space="0" w:color="auto"/>
              <w:right w:val="single" w:sz="6" w:space="0" w:color="auto"/>
            </w:tcBorders>
          </w:tcPr>
          <w:p w14:paraId="0B1DD912" w14:textId="77777777" w:rsidR="00A31F70" w:rsidRPr="00387905" w:rsidRDefault="00A31F70" w:rsidP="005C5ECD">
            <w:pPr>
              <w:autoSpaceDE w:val="0"/>
              <w:autoSpaceDN w:val="0"/>
              <w:adjustRightInd w:val="0"/>
              <w:jc w:val="center"/>
              <w:rPr>
                <w:b/>
                <w:bCs/>
                <w:sz w:val="22"/>
                <w:szCs w:val="22"/>
              </w:rPr>
            </w:pPr>
            <w:r w:rsidRPr="00387905">
              <w:rPr>
                <w:b/>
                <w:bCs/>
                <w:sz w:val="22"/>
                <w:szCs w:val="22"/>
              </w:rPr>
              <w:t>2025 год</w:t>
            </w:r>
          </w:p>
        </w:tc>
        <w:tc>
          <w:tcPr>
            <w:tcW w:w="908" w:type="dxa"/>
            <w:tcBorders>
              <w:top w:val="single" w:sz="6" w:space="0" w:color="auto"/>
              <w:left w:val="single" w:sz="6" w:space="0" w:color="auto"/>
              <w:bottom w:val="single" w:sz="6" w:space="0" w:color="auto"/>
              <w:right w:val="single" w:sz="6" w:space="0" w:color="auto"/>
            </w:tcBorders>
          </w:tcPr>
          <w:p w14:paraId="131D49A1" w14:textId="77777777" w:rsidR="00A31F70" w:rsidRPr="00387905" w:rsidRDefault="00A31F70" w:rsidP="005C5ECD">
            <w:pPr>
              <w:autoSpaceDE w:val="0"/>
              <w:autoSpaceDN w:val="0"/>
              <w:adjustRightInd w:val="0"/>
              <w:jc w:val="center"/>
              <w:rPr>
                <w:b/>
                <w:bCs/>
                <w:sz w:val="22"/>
                <w:szCs w:val="22"/>
              </w:rPr>
            </w:pPr>
            <w:r w:rsidRPr="00387905">
              <w:rPr>
                <w:b/>
                <w:bCs/>
                <w:sz w:val="22"/>
                <w:szCs w:val="22"/>
              </w:rPr>
              <w:t>2026 год</w:t>
            </w:r>
          </w:p>
        </w:tc>
      </w:tr>
      <w:tr w:rsidR="00387905" w:rsidRPr="00387905" w14:paraId="77F317CB" w14:textId="77777777" w:rsidTr="005C5ECD">
        <w:trPr>
          <w:trHeight w:val="247"/>
        </w:trPr>
        <w:tc>
          <w:tcPr>
            <w:tcW w:w="4103" w:type="dxa"/>
            <w:tcBorders>
              <w:top w:val="single" w:sz="6" w:space="0" w:color="auto"/>
              <w:left w:val="single" w:sz="6" w:space="0" w:color="auto"/>
              <w:bottom w:val="single" w:sz="6" w:space="0" w:color="auto"/>
              <w:right w:val="single" w:sz="6" w:space="0" w:color="auto"/>
            </w:tcBorders>
          </w:tcPr>
          <w:p w14:paraId="07F87FB3" w14:textId="77777777" w:rsidR="00A31F70" w:rsidRPr="00387905" w:rsidRDefault="00A31F70" w:rsidP="005C5ECD">
            <w:pPr>
              <w:autoSpaceDE w:val="0"/>
              <w:autoSpaceDN w:val="0"/>
              <w:adjustRightInd w:val="0"/>
              <w:jc w:val="both"/>
              <w:rPr>
                <w:b/>
                <w:bCs/>
                <w:sz w:val="22"/>
                <w:szCs w:val="22"/>
              </w:rPr>
            </w:pPr>
            <w:r w:rsidRPr="00387905">
              <w:rPr>
                <w:b/>
                <w:bCs/>
                <w:sz w:val="22"/>
                <w:szCs w:val="22"/>
              </w:rPr>
              <w:t>ОБЩЕГОСУДАРСТВЕННЫЕ ВОПРОСЫ</w:t>
            </w:r>
          </w:p>
        </w:tc>
        <w:tc>
          <w:tcPr>
            <w:tcW w:w="425" w:type="dxa"/>
            <w:tcBorders>
              <w:top w:val="single" w:sz="6" w:space="0" w:color="auto"/>
              <w:left w:val="single" w:sz="6" w:space="0" w:color="auto"/>
              <w:bottom w:val="single" w:sz="6" w:space="0" w:color="auto"/>
              <w:right w:val="single" w:sz="6" w:space="0" w:color="auto"/>
            </w:tcBorders>
          </w:tcPr>
          <w:p w14:paraId="63479A37" w14:textId="77777777" w:rsidR="00A31F70" w:rsidRPr="00387905" w:rsidRDefault="00A31F70" w:rsidP="005C5ECD">
            <w:pPr>
              <w:autoSpaceDE w:val="0"/>
              <w:autoSpaceDN w:val="0"/>
              <w:adjustRightInd w:val="0"/>
              <w:rPr>
                <w:b/>
                <w:bCs/>
                <w:sz w:val="22"/>
                <w:szCs w:val="22"/>
              </w:rPr>
            </w:pPr>
            <w:r w:rsidRPr="00387905">
              <w:rPr>
                <w:b/>
                <w:bCs/>
                <w:sz w:val="22"/>
                <w:szCs w:val="22"/>
              </w:rPr>
              <w:t>194</w:t>
            </w:r>
          </w:p>
          <w:p w14:paraId="4CF425EB" w14:textId="77777777" w:rsidR="00A31F70" w:rsidRPr="00387905" w:rsidRDefault="00A31F70" w:rsidP="005C5ECD">
            <w:pPr>
              <w:autoSpaceDE w:val="0"/>
              <w:autoSpaceDN w:val="0"/>
              <w:adjustRightInd w:val="0"/>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14:paraId="4D5F7E77" w14:textId="77777777" w:rsidR="00A31F70" w:rsidRPr="00387905" w:rsidRDefault="00A31F70" w:rsidP="005C5ECD">
            <w:pPr>
              <w:autoSpaceDE w:val="0"/>
              <w:autoSpaceDN w:val="0"/>
              <w:adjustRightInd w:val="0"/>
              <w:rPr>
                <w:b/>
                <w:bCs/>
                <w:sz w:val="22"/>
                <w:szCs w:val="22"/>
              </w:rPr>
            </w:pPr>
            <w:r w:rsidRPr="00387905">
              <w:rPr>
                <w:b/>
                <w:bCs/>
                <w:sz w:val="22"/>
                <w:szCs w:val="22"/>
              </w:rPr>
              <w:t>0100</w:t>
            </w:r>
          </w:p>
        </w:tc>
        <w:tc>
          <w:tcPr>
            <w:tcW w:w="1418" w:type="dxa"/>
            <w:tcBorders>
              <w:top w:val="single" w:sz="6" w:space="0" w:color="auto"/>
              <w:left w:val="single" w:sz="6" w:space="0" w:color="auto"/>
              <w:bottom w:val="single" w:sz="6" w:space="0" w:color="auto"/>
              <w:right w:val="single" w:sz="6" w:space="0" w:color="auto"/>
            </w:tcBorders>
          </w:tcPr>
          <w:p w14:paraId="638369C1" w14:textId="77777777" w:rsidR="00A31F70" w:rsidRPr="00387905" w:rsidRDefault="00A31F70" w:rsidP="005C5ECD">
            <w:pPr>
              <w:autoSpaceDE w:val="0"/>
              <w:autoSpaceDN w:val="0"/>
              <w:adjustRightInd w:val="0"/>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14:paraId="437CF8BD" w14:textId="77777777" w:rsidR="00A31F70" w:rsidRPr="00387905" w:rsidRDefault="00A31F70" w:rsidP="005C5ECD">
            <w:pPr>
              <w:autoSpaceDE w:val="0"/>
              <w:autoSpaceDN w:val="0"/>
              <w:adjustRightInd w:val="0"/>
              <w:rPr>
                <w:b/>
                <w:bCs/>
                <w:sz w:val="22"/>
                <w:szCs w:val="22"/>
              </w:rPr>
            </w:pPr>
          </w:p>
        </w:tc>
        <w:tc>
          <w:tcPr>
            <w:tcW w:w="992" w:type="dxa"/>
            <w:tcBorders>
              <w:top w:val="single" w:sz="6" w:space="0" w:color="auto"/>
              <w:left w:val="single" w:sz="6" w:space="0" w:color="auto"/>
              <w:bottom w:val="single" w:sz="6" w:space="0" w:color="auto"/>
              <w:right w:val="single" w:sz="6" w:space="0" w:color="auto"/>
            </w:tcBorders>
          </w:tcPr>
          <w:p w14:paraId="2C5F4C85" w14:textId="77777777" w:rsidR="00A31F70" w:rsidRPr="00387905" w:rsidRDefault="00A31F70" w:rsidP="005C5ECD">
            <w:pPr>
              <w:autoSpaceDE w:val="0"/>
              <w:autoSpaceDN w:val="0"/>
              <w:adjustRightInd w:val="0"/>
              <w:jc w:val="center"/>
              <w:rPr>
                <w:b/>
                <w:bCs/>
                <w:sz w:val="22"/>
                <w:szCs w:val="22"/>
              </w:rPr>
            </w:pPr>
            <w:r w:rsidRPr="00387905">
              <w:rPr>
                <w:b/>
                <w:bCs/>
                <w:sz w:val="22"/>
                <w:szCs w:val="22"/>
              </w:rPr>
              <w:t>4029,82</w:t>
            </w:r>
          </w:p>
        </w:tc>
        <w:tc>
          <w:tcPr>
            <w:tcW w:w="1134" w:type="dxa"/>
            <w:tcBorders>
              <w:top w:val="single" w:sz="6" w:space="0" w:color="auto"/>
              <w:left w:val="single" w:sz="6" w:space="0" w:color="auto"/>
              <w:bottom w:val="single" w:sz="6" w:space="0" w:color="auto"/>
              <w:right w:val="single" w:sz="6" w:space="0" w:color="auto"/>
            </w:tcBorders>
          </w:tcPr>
          <w:p w14:paraId="5F074655" w14:textId="77777777" w:rsidR="00A31F70" w:rsidRPr="00387905" w:rsidRDefault="00A31F70" w:rsidP="005C5ECD">
            <w:pPr>
              <w:autoSpaceDE w:val="0"/>
              <w:autoSpaceDN w:val="0"/>
              <w:adjustRightInd w:val="0"/>
              <w:jc w:val="center"/>
              <w:rPr>
                <w:b/>
                <w:bCs/>
                <w:sz w:val="22"/>
                <w:szCs w:val="22"/>
              </w:rPr>
            </w:pPr>
            <w:r w:rsidRPr="00387905">
              <w:rPr>
                <w:b/>
                <w:bCs/>
                <w:sz w:val="22"/>
                <w:szCs w:val="22"/>
              </w:rPr>
              <w:t>1478,94</w:t>
            </w:r>
          </w:p>
        </w:tc>
        <w:tc>
          <w:tcPr>
            <w:tcW w:w="908" w:type="dxa"/>
            <w:tcBorders>
              <w:top w:val="single" w:sz="6" w:space="0" w:color="auto"/>
              <w:left w:val="single" w:sz="6" w:space="0" w:color="auto"/>
              <w:bottom w:val="single" w:sz="6" w:space="0" w:color="auto"/>
              <w:right w:val="single" w:sz="6" w:space="0" w:color="auto"/>
            </w:tcBorders>
          </w:tcPr>
          <w:p w14:paraId="352217AD" w14:textId="77777777" w:rsidR="00A31F70" w:rsidRPr="00387905" w:rsidRDefault="00A31F70" w:rsidP="005C5ECD">
            <w:pPr>
              <w:autoSpaceDE w:val="0"/>
              <w:autoSpaceDN w:val="0"/>
              <w:adjustRightInd w:val="0"/>
              <w:jc w:val="center"/>
              <w:rPr>
                <w:b/>
                <w:bCs/>
                <w:sz w:val="22"/>
                <w:szCs w:val="22"/>
              </w:rPr>
            </w:pPr>
            <w:r w:rsidRPr="00387905">
              <w:rPr>
                <w:b/>
                <w:bCs/>
                <w:sz w:val="22"/>
                <w:szCs w:val="22"/>
              </w:rPr>
              <w:t>1516,38</w:t>
            </w:r>
          </w:p>
        </w:tc>
      </w:tr>
      <w:tr w:rsidR="00387905" w:rsidRPr="00387905" w14:paraId="21D10A14" w14:textId="77777777" w:rsidTr="005C5ECD">
        <w:trPr>
          <w:trHeight w:val="494"/>
        </w:trPr>
        <w:tc>
          <w:tcPr>
            <w:tcW w:w="4103" w:type="dxa"/>
            <w:tcBorders>
              <w:top w:val="single" w:sz="6" w:space="0" w:color="auto"/>
              <w:left w:val="single" w:sz="6" w:space="0" w:color="auto"/>
              <w:bottom w:val="single" w:sz="6" w:space="0" w:color="auto"/>
              <w:right w:val="single" w:sz="6" w:space="0" w:color="auto"/>
            </w:tcBorders>
          </w:tcPr>
          <w:p w14:paraId="43E4BFAE" w14:textId="77777777" w:rsidR="00A31F70" w:rsidRPr="00387905" w:rsidRDefault="00A31F70" w:rsidP="005C5ECD">
            <w:pPr>
              <w:autoSpaceDE w:val="0"/>
              <w:autoSpaceDN w:val="0"/>
              <w:adjustRightInd w:val="0"/>
              <w:jc w:val="both"/>
              <w:rPr>
                <w:sz w:val="22"/>
                <w:szCs w:val="22"/>
              </w:rPr>
            </w:pPr>
            <w:r w:rsidRPr="00387905">
              <w:rPr>
                <w:sz w:val="22"/>
                <w:szCs w:val="22"/>
              </w:rPr>
              <w:t>Функционирование высшего должностного лица субъекта Российской Федерации 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tcPr>
          <w:p w14:paraId="399A56A5" w14:textId="77777777" w:rsidR="00A31F70" w:rsidRPr="00387905" w:rsidRDefault="00A31F70" w:rsidP="005C5ECD">
            <w:pPr>
              <w:autoSpaceDE w:val="0"/>
              <w:autoSpaceDN w:val="0"/>
              <w:adjustRightInd w:val="0"/>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70FAC903" w14:textId="77777777" w:rsidR="00A31F70" w:rsidRPr="00387905" w:rsidRDefault="00A31F70" w:rsidP="005C5ECD">
            <w:pPr>
              <w:autoSpaceDE w:val="0"/>
              <w:autoSpaceDN w:val="0"/>
              <w:adjustRightInd w:val="0"/>
              <w:rPr>
                <w:sz w:val="22"/>
                <w:szCs w:val="22"/>
              </w:rPr>
            </w:pPr>
            <w:r w:rsidRPr="00387905">
              <w:rPr>
                <w:sz w:val="22"/>
                <w:szCs w:val="22"/>
              </w:rPr>
              <w:t>0102</w:t>
            </w:r>
          </w:p>
        </w:tc>
        <w:tc>
          <w:tcPr>
            <w:tcW w:w="1418" w:type="dxa"/>
            <w:tcBorders>
              <w:top w:val="single" w:sz="6" w:space="0" w:color="auto"/>
              <w:left w:val="single" w:sz="6" w:space="0" w:color="auto"/>
              <w:bottom w:val="single" w:sz="6" w:space="0" w:color="auto"/>
              <w:right w:val="single" w:sz="6" w:space="0" w:color="auto"/>
            </w:tcBorders>
          </w:tcPr>
          <w:p w14:paraId="5FFE6675" w14:textId="77777777" w:rsidR="00A31F70" w:rsidRPr="00387905" w:rsidRDefault="00A31F70" w:rsidP="005C5ECD">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3DAD85C6"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4F1CCA7" w14:textId="77777777" w:rsidR="00A31F70" w:rsidRPr="00387905" w:rsidRDefault="00A31F70" w:rsidP="005C5ECD">
            <w:pPr>
              <w:jc w:val="center"/>
              <w:rPr>
                <w:sz w:val="22"/>
                <w:szCs w:val="22"/>
              </w:rPr>
            </w:pPr>
            <w:r w:rsidRPr="00387905">
              <w:rPr>
                <w:sz w:val="22"/>
                <w:szCs w:val="22"/>
              </w:rPr>
              <w:t>1088,11</w:t>
            </w:r>
          </w:p>
        </w:tc>
        <w:tc>
          <w:tcPr>
            <w:tcW w:w="1134" w:type="dxa"/>
            <w:tcBorders>
              <w:top w:val="single" w:sz="6" w:space="0" w:color="auto"/>
              <w:left w:val="single" w:sz="6" w:space="0" w:color="auto"/>
              <w:bottom w:val="single" w:sz="6" w:space="0" w:color="auto"/>
              <w:right w:val="single" w:sz="6" w:space="0" w:color="auto"/>
            </w:tcBorders>
          </w:tcPr>
          <w:p w14:paraId="0B4506B3" w14:textId="77777777" w:rsidR="00A31F70" w:rsidRPr="00387905" w:rsidRDefault="00A31F70" w:rsidP="005C5ECD">
            <w:pPr>
              <w:jc w:val="center"/>
              <w:rPr>
                <w:sz w:val="22"/>
                <w:szCs w:val="22"/>
              </w:rPr>
            </w:pPr>
            <w:r w:rsidRPr="00387905">
              <w:rPr>
                <w:sz w:val="22"/>
                <w:szCs w:val="22"/>
              </w:rPr>
              <w:t>1088,11</w:t>
            </w:r>
          </w:p>
        </w:tc>
        <w:tc>
          <w:tcPr>
            <w:tcW w:w="908" w:type="dxa"/>
            <w:tcBorders>
              <w:top w:val="single" w:sz="6" w:space="0" w:color="auto"/>
              <w:left w:val="single" w:sz="6" w:space="0" w:color="auto"/>
              <w:bottom w:val="single" w:sz="6" w:space="0" w:color="auto"/>
              <w:right w:val="single" w:sz="6" w:space="0" w:color="auto"/>
            </w:tcBorders>
          </w:tcPr>
          <w:p w14:paraId="721EC74F" w14:textId="77777777" w:rsidR="00A31F70" w:rsidRPr="00387905" w:rsidRDefault="00A31F70" w:rsidP="005C5ECD">
            <w:pPr>
              <w:jc w:val="center"/>
              <w:rPr>
                <w:sz w:val="22"/>
                <w:szCs w:val="22"/>
              </w:rPr>
            </w:pPr>
            <w:r w:rsidRPr="00387905">
              <w:rPr>
                <w:sz w:val="22"/>
                <w:szCs w:val="22"/>
              </w:rPr>
              <w:t>1088,11</w:t>
            </w:r>
          </w:p>
        </w:tc>
      </w:tr>
      <w:tr w:rsidR="00387905" w:rsidRPr="00387905" w14:paraId="685D6DD8" w14:textId="77777777" w:rsidTr="005C5ECD">
        <w:trPr>
          <w:trHeight w:val="357"/>
        </w:trPr>
        <w:tc>
          <w:tcPr>
            <w:tcW w:w="4103" w:type="dxa"/>
            <w:tcBorders>
              <w:top w:val="single" w:sz="6" w:space="0" w:color="auto"/>
              <w:left w:val="single" w:sz="6" w:space="0" w:color="auto"/>
              <w:bottom w:val="single" w:sz="6" w:space="0" w:color="auto"/>
              <w:right w:val="single" w:sz="6" w:space="0" w:color="auto"/>
            </w:tcBorders>
          </w:tcPr>
          <w:p w14:paraId="6B7C55CA" w14:textId="77777777" w:rsidR="00A31F70" w:rsidRPr="00387905" w:rsidRDefault="00A31F70" w:rsidP="005C5ECD">
            <w:pPr>
              <w:autoSpaceDE w:val="0"/>
              <w:autoSpaceDN w:val="0"/>
              <w:adjustRightInd w:val="0"/>
              <w:jc w:val="both"/>
              <w:rPr>
                <w:sz w:val="22"/>
                <w:szCs w:val="22"/>
              </w:rPr>
            </w:pPr>
            <w:r w:rsidRPr="00387905">
              <w:rPr>
                <w:sz w:val="22"/>
                <w:szCs w:val="22"/>
              </w:rPr>
              <w:t>Непрограммные расходы муниципальных образований поселений</w:t>
            </w:r>
          </w:p>
        </w:tc>
        <w:tc>
          <w:tcPr>
            <w:tcW w:w="425" w:type="dxa"/>
            <w:tcBorders>
              <w:top w:val="single" w:sz="6" w:space="0" w:color="auto"/>
              <w:left w:val="single" w:sz="6" w:space="0" w:color="auto"/>
              <w:bottom w:val="single" w:sz="6" w:space="0" w:color="auto"/>
              <w:right w:val="single" w:sz="6" w:space="0" w:color="auto"/>
            </w:tcBorders>
          </w:tcPr>
          <w:p w14:paraId="1BF40CE3"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7C9F2685" w14:textId="77777777" w:rsidR="00A31F70" w:rsidRPr="00387905" w:rsidRDefault="00A31F70" w:rsidP="005C5ECD">
            <w:pPr>
              <w:autoSpaceDE w:val="0"/>
              <w:autoSpaceDN w:val="0"/>
              <w:adjustRightInd w:val="0"/>
              <w:rPr>
                <w:sz w:val="22"/>
                <w:szCs w:val="22"/>
              </w:rPr>
            </w:pPr>
            <w:r w:rsidRPr="00387905">
              <w:rPr>
                <w:sz w:val="22"/>
                <w:szCs w:val="22"/>
              </w:rPr>
              <w:t>0102</w:t>
            </w:r>
          </w:p>
        </w:tc>
        <w:tc>
          <w:tcPr>
            <w:tcW w:w="1418" w:type="dxa"/>
            <w:tcBorders>
              <w:top w:val="single" w:sz="6" w:space="0" w:color="auto"/>
              <w:left w:val="single" w:sz="6" w:space="0" w:color="auto"/>
              <w:bottom w:val="single" w:sz="6" w:space="0" w:color="auto"/>
              <w:right w:val="single" w:sz="6" w:space="0" w:color="auto"/>
            </w:tcBorders>
          </w:tcPr>
          <w:p w14:paraId="0095B627" w14:textId="77777777" w:rsidR="00A31F70" w:rsidRPr="00387905" w:rsidRDefault="00A31F70" w:rsidP="005C5ECD">
            <w:pPr>
              <w:autoSpaceDE w:val="0"/>
              <w:autoSpaceDN w:val="0"/>
              <w:adjustRightInd w:val="0"/>
              <w:rPr>
                <w:sz w:val="22"/>
                <w:szCs w:val="22"/>
              </w:rPr>
            </w:pPr>
            <w:r w:rsidRPr="00387905">
              <w:rPr>
                <w:sz w:val="22"/>
                <w:szCs w:val="22"/>
              </w:rPr>
              <w:t>70.0.00.00000</w:t>
            </w:r>
          </w:p>
        </w:tc>
        <w:tc>
          <w:tcPr>
            <w:tcW w:w="567" w:type="dxa"/>
            <w:tcBorders>
              <w:top w:val="single" w:sz="6" w:space="0" w:color="auto"/>
              <w:left w:val="single" w:sz="6" w:space="0" w:color="auto"/>
              <w:bottom w:val="single" w:sz="6" w:space="0" w:color="auto"/>
              <w:right w:val="single" w:sz="6" w:space="0" w:color="auto"/>
            </w:tcBorders>
          </w:tcPr>
          <w:p w14:paraId="0A79B722"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A735955" w14:textId="77777777" w:rsidR="00A31F70" w:rsidRPr="00387905" w:rsidRDefault="00A31F70" w:rsidP="005C5ECD">
            <w:pPr>
              <w:jc w:val="center"/>
              <w:rPr>
                <w:sz w:val="22"/>
                <w:szCs w:val="22"/>
              </w:rPr>
            </w:pPr>
            <w:r w:rsidRPr="00387905">
              <w:rPr>
                <w:sz w:val="22"/>
                <w:szCs w:val="22"/>
              </w:rPr>
              <w:t>1088,11</w:t>
            </w:r>
          </w:p>
        </w:tc>
        <w:tc>
          <w:tcPr>
            <w:tcW w:w="1134" w:type="dxa"/>
            <w:tcBorders>
              <w:top w:val="single" w:sz="6" w:space="0" w:color="auto"/>
              <w:left w:val="single" w:sz="6" w:space="0" w:color="auto"/>
              <w:bottom w:val="single" w:sz="6" w:space="0" w:color="auto"/>
              <w:right w:val="single" w:sz="6" w:space="0" w:color="auto"/>
            </w:tcBorders>
          </w:tcPr>
          <w:p w14:paraId="3637103F" w14:textId="77777777" w:rsidR="00A31F70" w:rsidRPr="00387905" w:rsidRDefault="00A31F70" w:rsidP="005C5ECD">
            <w:pPr>
              <w:jc w:val="center"/>
              <w:rPr>
                <w:sz w:val="22"/>
                <w:szCs w:val="22"/>
              </w:rPr>
            </w:pPr>
            <w:r w:rsidRPr="00387905">
              <w:rPr>
                <w:sz w:val="22"/>
                <w:szCs w:val="22"/>
              </w:rPr>
              <w:t>1088,11</w:t>
            </w:r>
          </w:p>
        </w:tc>
        <w:tc>
          <w:tcPr>
            <w:tcW w:w="908" w:type="dxa"/>
            <w:tcBorders>
              <w:top w:val="single" w:sz="6" w:space="0" w:color="auto"/>
              <w:left w:val="single" w:sz="6" w:space="0" w:color="auto"/>
              <w:bottom w:val="single" w:sz="6" w:space="0" w:color="auto"/>
              <w:right w:val="single" w:sz="6" w:space="0" w:color="auto"/>
            </w:tcBorders>
          </w:tcPr>
          <w:p w14:paraId="79771494" w14:textId="77777777" w:rsidR="00A31F70" w:rsidRPr="00387905" w:rsidRDefault="00A31F70" w:rsidP="005C5ECD">
            <w:pPr>
              <w:jc w:val="center"/>
              <w:rPr>
                <w:sz w:val="22"/>
                <w:szCs w:val="22"/>
              </w:rPr>
            </w:pPr>
            <w:r w:rsidRPr="00387905">
              <w:rPr>
                <w:sz w:val="22"/>
                <w:szCs w:val="22"/>
              </w:rPr>
              <w:t>1088,11</w:t>
            </w:r>
          </w:p>
        </w:tc>
      </w:tr>
      <w:tr w:rsidR="00387905" w:rsidRPr="00387905" w14:paraId="3985F96B" w14:textId="77777777" w:rsidTr="005C5ECD">
        <w:trPr>
          <w:trHeight w:val="276"/>
        </w:trPr>
        <w:tc>
          <w:tcPr>
            <w:tcW w:w="4103" w:type="dxa"/>
            <w:tcBorders>
              <w:top w:val="single" w:sz="6" w:space="0" w:color="auto"/>
              <w:left w:val="single" w:sz="6" w:space="0" w:color="auto"/>
              <w:bottom w:val="single" w:sz="6" w:space="0" w:color="auto"/>
              <w:right w:val="single" w:sz="6" w:space="0" w:color="auto"/>
            </w:tcBorders>
          </w:tcPr>
          <w:p w14:paraId="634BEFE0" w14:textId="77777777" w:rsidR="00A31F70" w:rsidRPr="00387905" w:rsidRDefault="00A31F70" w:rsidP="005C5ECD">
            <w:pPr>
              <w:autoSpaceDE w:val="0"/>
              <w:autoSpaceDN w:val="0"/>
              <w:adjustRightInd w:val="0"/>
              <w:jc w:val="both"/>
              <w:rPr>
                <w:sz w:val="22"/>
                <w:szCs w:val="22"/>
              </w:rPr>
            </w:pPr>
            <w:r w:rsidRPr="00387905">
              <w:rPr>
                <w:sz w:val="22"/>
                <w:szCs w:val="22"/>
              </w:rPr>
              <w:t>Глава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tcPr>
          <w:p w14:paraId="733E609A"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3B0CFA4B" w14:textId="77777777" w:rsidR="00A31F70" w:rsidRPr="00387905" w:rsidRDefault="00A31F70" w:rsidP="005C5ECD">
            <w:pPr>
              <w:autoSpaceDE w:val="0"/>
              <w:autoSpaceDN w:val="0"/>
              <w:adjustRightInd w:val="0"/>
              <w:rPr>
                <w:sz w:val="22"/>
                <w:szCs w:val="22"/>
              </w:rPr>
            </w:pPr>
            <w:r w:rsidRPr="00387905">
              <w:rPr>
                <w:sz w:val="22"/>
                <w:szCs w:val="22"/>
              </w:rPr>
              <w:t>0102</w:t>
            </w:r>
          </w:p>
        </w:tc>
        <w:tc>
          <w:tcPr>
            <w:tcW w:w="1418" w:type="dxa"/>
            <w:tcBorders>
              <w:top w:val="single" w:sz="6" w:space="0" w:color="auto"/>
              <w:left w:val="single" w:sz="6" w:space="0" w:color="auto"/>
              <w:bottom w:val="single" w:sz="6" w:space="0" w:color="auto"/>
              <w:right w:val="single" w:sz="6" w:space="0" w:color="auto"/>
            </w:tcBorders>
          </w:tcPr>
          <w:p w14:paraId="7BEADCF2" w14:textId="77777777" w:rsidR="00A31F70" w:rsidRPr="00387905" w:rsidRDefault="00A31F70" w:rsidP="005C5ECD">
            <w:pPr>
              <w:autoSpaceDE w:val="0"/>
              <w:autoSpaceDN w:val="0"/>
              <w:adjustRightInd w:val="0"/>
              <w:rPr>
                <w:sz w:val="22"/>
                <w:szCs w:val="22"/>
              </w:rPr>
            </w:pPr>
            <w:r w:rsidRPr="00387905">
              <w:rPr>
                <w:sz w:val="22"/>
                <w:szCs w:val="22"/>
              </w:rPr>
              <w:t>70.0.00.01020</w:t>
            </w:r>
          </w:p>
        </w:tc>
        <w:tc>
          <w:tcPr>
            <w:tcW w:w="567" w:type="dxa"/>
            <w:tcBorders>
              <w:top w:val="single" w:sz="6" w:space="0" w:color="auto"/>
              <w:left w:val="single" w:sz="6" w:space="0" w:color="auto"/>
              <w:bottom w:val="single" w:sz="6" w:space="0" w:color="auto"/>
              <w:right w:val="single" w:sz="6" w:space="0" w:color="auto"/>
            </w:tcBorders>
          </w:tcPr>
          <w:p w14:paraId="7C2B179D"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C35CADD" w14:textId="77777777" w:rsidR="00A31F70" w:rsidRPr="00387905" w:rsidRDefault="00A31F70" w:rsidP="005C5ECD">
            <w:pPr>
              <w:jc w:val="center"/>
              <w:rPr>
                <w:sz w:val="22"/>
                <w:szCs w:val="22"/>
              </w:rPr>
            </w:pPr>
            <w:r w:rsidRPr="00387905">
              <w:rPr>
                <w:sz w:val="22"/>
                <w:szCs w:val="22"/>
              </w:rPr>
              <w:t>1088,11</w:t>
            </w:r>
          </w:p>
        </w:tc>
        <w:tc>
          <w:tcPr>
            <w:tcW w:w="1134" w:type="dxa"/>
            <w:tcBorders>
              <w:top w:val="single" w:sz="6" w:space="0" w:color="auto"/>
              <w:left w:val="single" w:sz="6" w:space="0" w:color="auto"/>
              <w:bottom w:val="single" w:sz="6" w:space="0" w:color="auto"/>
              <w:right w:val="single" w:sz="6" w:space="0" w:color="auto"/>
            </w:tcBorders>
          </w:tcPr>
          <w:p w14:paraId="56B43841" w14:textId="77777777" w:rsidR="00A31F70" w:rsidRPr="00387905" w:rsidRDefault="00A31F70" w:rsidP="005C5ECD">
            <w:pPr>
              <w:jc w:val="center"/>
              <w:rPr>
                <w:sz w:val="22"/>
                <w:szCs w:val="22"/>
              </w:rPr>
            </w:pPr>
            <w:r w:rsidRPr="00387905">
              <w:rPr>
                <w:sz w:val="22"/>
                <w:szCs w:val="22"/>
              </w:rPr>
              <w:t>1088,11</w:t>
            </w:r>
          </w:p>
        </w:tc>
        <w:tc>
          <w:tcPr>
            <w:tcW w:w="908" w:type="dxa"/>
            <w:tcBorders>
              <w:top w:val="single" w:sz="6" w:space="0" w:color="auto"/>
              <w:left w:val="single" w:sz="6" w:space="0" w:color="auto"/>
              <w:bottom w:val="single" w:sz="6" w:space="0" w:color="auto"/>
              <w:right w:val="single" w:sz="6" w:space="0" w:color="auto"/>
            </w:tcBorders>
          </w:tcPr>
          <w:p w14:paraId="5ADF09C0" w14:textId="77777777" w:rsidR="00A31F70" w:rsidRPr="00387905" w:rsidRDefault="00A31F70" w:rsidP="005C5ECD">
            <w:pPr>
              <w:jc w:val="center"/>
              <w:rPr>
                <w:sz w:val="22"/>
                <w:szCs w:val="22"/>
              </w:rPr>
            </w:pPr>
            <w:r w:rsidRPr="00387905">
              <w:rPr>
                <w:sz w:val="22"/>
                <w:szCs w:val="22"/>
              </w:rPr>
              <w:t>1088,11</w:t>
            </w:r>
          </w:p>
        </w:tc>
      </w:tr>
      <w:tr w:rsidR="00387905" w:rsidRPr="00387905" w14:paraId="17A5A693" w14:textId="77777777" w:rsidTr="005C5ECD">
        <w:trPr>
          <w:trHeight w:val="494"/>
        </w:trPr>
        <w:tc>
          <w:tcPr>
            <w:tcW w:w="4103" w:type="dxa"/>
            <w:tcBorders>
              <w:top w:val="single" w:sz="6" w:space="0" w:color="auto"/>
              <w:left w:val="single" w:sz="6" w:space="0" w:color="auto"/>
              <w:bottom w:val="single" w:sz="6" w:space="0" w:color="auto"/>
              <w:right w:val="single" w:sz="6" w:space="0" w:color="auto"/>
            </w:tcBorders>
          </w:tcPr>
          <w:p w14:paraId="63BE6293"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выплаты персоналу в целях обеспечения выполнения </w:t>
            </w:r>
            <w:proofErr w:type="gramStart"/>
            <w:r w:rsidRPr="00387905">
              <w:rPr>
                <w:sz w:val="22"/>
                <w:szCs w:val="22"/>
              </w:rPr>
              <w:t>функций  государственными</w:t>
            </w:r>
            <w:proofErr w:type="gramEnd"/>
            <w:r w:rsidRPr="00387905">
              <w:rPr>
                <w:sz w:val="22"/>
                <w:szCs w:val="22"/>
              </w:rPr>
              <w:t xml:space="preserve"> (муниципальными) </w:t>
            </w:r>
            <w:r w:rsidRPr="00387905">
              <w:rPr>
                <w:sz w:val="22"/>
                <w:szCs w:val="22"/>
              </w:rPr>
              <w:lastRenderedPageBreak/>
              <w:t>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14:paraId="19D8800A" w14:textId="77777777" w:rsidR="00A31F70" w:rsidRPr="00387905" w:rsidRDefault="00A31F70" w:rsidP="005C5ECD">
            <w:pPr>
              <w:rPr>
                <w:sz w:val="22"/>
                <w:szCs w:val="22"/>
              </w:rPr>
            </w:pPr>
            <w:r w:rsidRPr="00387905">
              <w:rPr>
                <w:sz w:val="22"/>
                <w:szCs w:val="22"/>
              </w:rPr>
              <w:lastRenderedPageBreak/>
              <w:t>194</w:t>
            </w:r>
          </w:p>
        </w:tc>
        <w:tc>
          <w:tcPr>
            <w:tcW w:w="567" w:type="dxa"/>
            <w:tcBorders>
              <w:top w:val="single" w:sz="6" w:space="0" w:color="auto"/>
              <w:left w:val="single" w:sz="6" w:space="0" w:color="auto"/>
              <w:bottom w:val="single" w:sz="6" w:space="0" w:color="auto"/>
              <w:right w:val="single" w:sz="6" w:space="0" w:color="auto"/>
            </w:tcBorders>
          </w:tcPr>
          <w:p w14:paraId="21B4C2EC" w14:textId="77777777" w:rsidR="00A31F70" w:rsidRPr="00387905" w:rsidRDefault="00A31F70" w:rsidP="005C5ECD">
            <w:pPr>
              <w:autoSpaceDE w:val="0"/>
              <w:autoSpaceDN w:val="0"/>
              <w:adjustRightInd w:val="0"/>
              <w:rPr>
                <w:sz w:val="22"/>
                <w:szCs w:val="22"/>
              </w:rPr>
            </w:pPr>
            <w:r w:rsidRPr="00387905">
              <w:rPr>
                <w:sz w:val="22"/>
                <w:szCs w:val="22"/>
              </w:rPr>
              <w:t>0102</w:t>
            </w:r>
          </w:p>
        </w:tc>
        <w:tc>
          <w:tcPr>
            <w:tcW w:w="1418" w:type="dxa"/>
            <w:tcBorders>
              <w:top w:val="single" w:sz="6" w:space="0" w:color="auto"/>
              <w:left w:val="single" w:sz="6" w:space="0" w:color="auto"/>
              <w:bottom w:val="single" w:sz="6" w:space="0" w:color="auto"/>
              <w:right w:val="single" w:sz="6" w:space="0" w:color="auto"/>
            </w:tcBorders>
          </w:tcPr>
          <w:p w14:paraId="2EA68F8F" w14:textId="77777777" w:rsidR="00A31F70" w:rsidRPr="00387905" w:rsidRDefault="00A31F70" w:rsidP="005C5ECD">
            <w:pPr>
              <w:autoSpaceDE w:val="0"/>
              <w:autoSpaceDN w:val="0"/>
              <w:adjustRightInd w:val="0"/>
              <w:rPr>
                <w:sz w:val="22"/>
                <w:szCs w:val="22"/>
              </w:rPr>
            </w:pPr>
            <w:r w:rsidRPr="00387905">
              <w:rPr>
                <w:sz w:val="22"/>
                <w:szCs w:val="22"/>
              </w:rPr>
              <w:t>70.0.00.01020</w:t>
            </w:r>
          </w:p>
        </w:tc>
        <w:tc>
          <w:tcPr>
            <w:tcW w:w="567" w:type="dxa"/>
            <w:tcBorders>
              <w:top w:val="single" w:sz="6" w:space="0" w:color="auto"/>
              <w:left w:val="single" w:sz="6" w:space="0" w:color="auto"/>
              <w:bottom w:val="single" w:sz="6" w:space="0" w:color="auto"/>
              <w:right w:val="single" w:sz="6" w:space="0" w:color="auto"/>
            </w:tcBorders>
          </w:tcPr>
          <w:p w14:paraId="46DE20CA" w14:textId="77777777" w:rsidR="00A31F70" w:rsidRPr="00387905" w:rsidRDefault="00A31F70" w:rsidP="005C5ECD">
            <w:pPr>
              <w:autoSpaceDE w:val="0"/>
              <w:autoSpaceDN w:val="0"/>
              <w:adjustRightInd w:val="0"/>
              <w:rPr>
                <w:sz w:val="22"/>
                <w:szCs w:val="22"/>
              </w:rPr>
            </w:pPr>
            <w:r w:rsidRPr="00387905">
              <w:rPr>
                <w:sz w:val="22"/>
                <w:szCs w:val="22"/>
              </w:rPr>
              <w:t>100</w:t>
            </w:r>
          </w:p>
        </w:tc>
        <w:tc>
          <w:tcPr>
            <w:tcW w:w="992" w:type="dxa"/>
            <w:tcBorders>
              <w:top w:val="single" w:sz="6" w:space="0" w:color="auto"/>
              <w:left w:val="single" w:sz="6" w:space="0" w:color="auto"/>
              <w:bottom w:val="single" w:sz="6" w:space="0" w:color="auto"/>
              <w:right w:val="single" w:sz="6" w:space="0" w:color="auto"/>
            </w:tcBorders>
          </w:tcPr>
          <w:p w14:paraId="529CB5EE" w14:textId="77777777" w:rsidR="00A31F70" w:rsidRPr="00387905" w:rsidRDefault="00A31F70" w:rsidP="005C5ECD">
            <w:pPr>
              <w:jc w:val="center"/>
              <w:rPr>
                <w:sz w:val="22"/>
                <w:szCs w:val="22"/>
              </w:rPr>
            </w:pPr>
            <w:r w:rsidRPr="00387905">
              <w:rPr>
                <w:sz w:val="22"/>
                <w:szCs w:val="22"/>
              </w:rPr>
              <w:t>1088,11</w:t>
            </w:r>
          </w:p>
        </w:tc>
        <w:tc>
          <w:tcPr>
            <w:tcW w:w="1134" w:type="dxa"/>
            <w:tcBorders>
              <w:top w:val="single" w:sz="6" w:space="0" w:color="auto"/>
              <w:left w:val="single" w:sz="6" w:space="0" w:color="auto"/>
              <w:bottom w:val="single" w:sz="6" w:space="0" w:color="auto"/>
              <w:right w:val="single" w:sz="6" w:space="0" w:color="auto"/>
            </w:tcBorders>
          </w:tcPr>
          <w:p w14:paraId="60FC4F6A" w14:textId="77777777" w:rsidR="00A31F70" w:rsidRPr="00387905" w:rsidRDefault="00A31F70" w:rsidP="005C5ECD">
            <w:pPr>
              <w:jc w:val="center"/>
              <w:rPr>
                <w:sz w:val="22"/>
                <w:szCs w:val="22"/>
              </w:rPr>
            </w:pPr>
            <w:r w:rsidRPr="00387905">
              <w:rPr>
                <w:sz w:val="22"/>
                <w:szCs w:val="22"/>
              </w:rPr>
              <w:t>1088,11</w:t>
            </w:r>
          </w:p>
        </w:tc>
        <w:tc>
          <w:tcPr>
            <w:tcW w:w="908" w:type="dxa"/>
            <w:tcBorders>
              <w:top w:val="single" w:sz="6" w:space="0" w:color="auto"/>
              <w:left w:val="single" w:sz="6" w:space="0" w:color="auto"/>
              <w:bottom w:val="single" w:sz="6" w:space="0" w:color="auto"/>
              <w:right w:val="single" w:sz="6" w:space="0" w:color="auto"/>
            </w:tcBorders>
          </w:tcPr>
          <w:p w14:paraId="4A7F7B2F" w14:textId="77777777" w:rsidR="00A31F70" w:rsidRPr="00387905" w:rsidRDefault="00A31F70" w:rsidP="005C5ECD">
            <w:pPr>
              <w:jc w:val="center"/>
              <w:rPr>
                <w:sz w:val="22"/>
                <w:szCs w:val="22"/>
              </w:rPr>
            </w:pPr>
            <w:r w:rsidRPr="00387905">
              <w:rPr>
                <w:sz w:val="22"/>
                <w:szCs w:val="22"/>
              </w:rPr>
              <w:t>1088,11</w:t>
            </w:r>
          </w:p>
        </w:tc>
      </w:tr>
      <w:tr w:rsidR="00387905" w:rsidRPr="00387905" w14:paraId="4F22604F" w14:textId="77777777" w:rsidTr="005C5ECD">
        <w:trPr>
          <w:trHeight w:val="494"/>
        </w:trPr>
        <w:tc>
          <w:tcPr>
            <w:tcW w:w="4103" w:type="dxa"/>
            <w:tcBorders>
              <w:top w:val="single" w:sz="6" w:space="0" w:color="auto"/>
              <w:left w:val="single" w:sz="6" w:space="0" w:color="auto"/>
              <w:bottom w:val="single" w:sz="6" w:space="0" w:color="auto"/>
              <w:right w:val="single" w:sz="6" w:space="0" w:color="auto"/>
            </w:tcBorders>
          </w:tcPr>
          <w:p w14:paraId="48F4097A" w14:textId="77777777" w:rsidR="00A31F70" w:rsidRPr="00387905" w:rsidRDefault="00A31F70" w:rsidP="005C5ECD">
            <w:pPr>
              <w:autoSpaceDE w:val="0"/>
              <w:autoSpaceDN w:val="0"/>
              <w:adjustRightInd w:val="0"/>
              <w:jc w:val="both"/>
              <w:rPr>
                <w:sz w:val="22"/>
                <w:szCs w:val="22"/>
              </w:rPr>
            </w:pPr>
            <w:r w:rsidRPr="00387905">
              <w:rPr>
                <w:sz w:val="22"/>
                <w:szCs w:val="22"/>
              </w:rPr>
              <w:lastRenderedPageBreak/>
              <w:t>Расходы на выплаты персоналу государственных (муниципальных) органов</w:t>
            </w:r>
          </w:p>
        </w:tc>
        <w:tc>
          <w:tcPr>
            <w:tcW w:w="425" w:type="dxa"/>
            <w:tcBorders>
              <w:top w:val="single" w:sz="6" w:space="0" w:color="auto"/>
              <w:left w:val="single" w:sz="6" w:space="0" w:color="auto"/>
              <w:bottom w:val="single" w:sz="6" w:space="0" w:color="auto"/>
              <w:right w:val="single" w:sz="6" w:space="0" w:color="auto"/>
            </w:tcBorders>
          </w:tcPr>
          <w:p w14:paraId="551C7060"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3F0FF1A9" w14:textId="77777777" w:rsidR="00A31F70" w:rsidRPr="00387905" w:rsidRDefault="00A31F70" w:rsidP="005C5ECD">
            <w:pPr>
              <w:autoSpaceDE w:val="0"/>
              <w:autoSpaceDN w:val="0"/>
              <w:adjustRightInd w:val="0"/>
              <w:rPr>
                <w:sz w:val="22"/>
                <w:szCs w:val="22"/>
              </w:rPr>
            </w:pPr>
            <w:r w:rsidRPr="00387905">
              <w:rPr>
                <w:sz w:val="22"/>
                <w:szCs w:val="22"/>
              </w:rPr>
              <w:t>0102</w:t>
            </w:r>
          </w:p>
        </w:tc>
        <w:tc>
          <w:tcPr>
            <w:tcW w:w="1418" w:type="dxa"/>
            <w:tcBorders>
              <w:top w:val="single" w:sz="6" w:space="0" w:color="auto"/>
              <w:left w:val="single" w:sz="6" w:space="0" w:color="auto"/>
              <w:bottom w:val="single" w:sz="6" w:space="0" w:color="auto"/>
              <w:right w:val="single" w:sz="6" w:space="0" w:color="auto"/>
            </w:tcBorders>
          </w:tcPr>
          <w:p w14:paraId="61B6B19D" w14:textId="77777777" w:rsidR="00A31F70" w:rsidRPr="00387905" w:rsidRDefault="00A31F70" w:rsidP="005C5ECD">
            <w:pPr>
              <w:autoSpaceDE w:val="0"/>
              <w:autoSpaceDN w:val="0"/>
              <w:adjustRightInd w:val="0"/>
              <w:rPr>
                <w:sz w:val="22"/>
                <w:szCs w:val="22"/>
              </w:rPr>
            </w:pPr>
            <w:r w:rsidRPr="00387905">
              <w:rPr>
                <w:sz w:val="22"/>
                <w:szCs w:val="22"/>
              </w:rPr>
              <w:t>70.0.00.01020</w:t>
            </w:r>
          </w:p>
        </w:tc>
        <w:tc>
          <w:tcPr>
            <w:tcW w:w="567" w:type="dxa"/>
            <w:tcBorders>
              <w:top w:val="single" w:sz="6" w:space="0" w:color="auto"/>
              <w:left w:val="single" w:sz="6" w:space="0" w:color="auto"/>
              <w:bottom w:val="single" w:sz="6" w:space="0" w:color="auto"/>
              <w:right w:val="single" w:sz="6" w:space="0" w:color="auto"/>
            </w:tcBorders>
          </w:tcPr>
          <w:p w14:paraId="38C8D058" w14:textId="77777777" w:rsidR="00A31F70" w:rsidRPr="00387905" w:rsidRDefault="00A31F70" w:rsidP="005C5ECD">
            <w:pPr>
              <w:autoSpaceDE w:val="0"/>
              <w:autoSpaceDN w:val="0"/>
              <w:adjustRightInd w:val="0"/>
              <w:rPr>
                <w:sz w:val="22"/>
                <w:szCs w:val="22"/>
              </w:rPr>
            </w:pPr>
            <w:r w:rsidRPr="00387905">
              <w:rPr>
                <w:sz w:val="22"/>
                <w:szCs w:val="22"/>
              </w:rPr>
              <w:t>120</w:t>
            </w:r>
          </w:p>
        </w:tc>
        <w:tc>
          <w:tcPr>
            <w:tcW w:w="992" w:type="dxa"/>
            <w:tcBorders>
              <w:top w:val="single" w:sz="6" w:space="0" w:color="auto"/>
              <w:left w:val="single" w:sz="6" w:space="0" w:color="auto"/>
              <w:bottom w:val="single" w:sz="6" w:space="0" w:color="auto"/>
              <w:right w:val="single" w:sz="6" w:space="0" w:color="auto"/>
            </w:tcBorders>
          </w:tcPr>
          <w:p w14:paraId="0AED808F" w14:textId="77777777" w:rsidR="00A31F70" w:rsidRPr="00387905" w:rsidRDefault="00A31F70" w:rsidP="005C5ECD">
            <w:pPr>
              <w:jc w:val="center"/>
              <w:rPr>
                <w:sz w:val="22"/>
                <w:szCs w:val="22"/>
              </w:rPr>
            </w:pPr>
            <w:r w:rsidRPr="00387905">
              <w:rPr>
                <w:sz w:val="22"/>
                <w:szCs w:val="22"/>
              </w:rPr>
              <w:t>1088,11</w:t>
            </w:r>
          </w:p>
        </w:tc>
        <w:tc>
          <w:tcPr>
            <w:tcW w:w="1134" w:type="dxa"/>
            <w:tcBorders>
              <w:top w:val="single" w:sz="6" w:space="0" w:color="auto"/>
              <w:left w:val="single" w:sz="6" w:space="0" w:color="auto"/>
              <w:bottom w:val="single" w:sz="6" w:space="0" w:color="auto"/>
              <w:right w:val="single" w:sz="6" w:space="0" w:color="auto"/>
            </w:tcBorders>
          </w:tcPr>
          <w:p w14:paraId="5469B774" w14:textId="77777777" w:rsidR="00A31F70" w:rsidRPr="00387905" w:rsidRDefault="00A31F70" w:rsidP="005C5ECD">
            <w:pPr>
              <w:jc w:val="center"/>
              <w:rPr>
                <w:sz w:val="22"/>
                <w:szCs w:val="22"/>
              </w:rPr>
            </w:pPr>
            <w:r w:rsidRPr="00387905">
              <w:rPr>
                <w:sz w:val="22"/>
                <w:szCs w:val="22"/>
              </w:rPr>
              <w:t>1088,11</w:t>
            </w:r>
          </w:p>
        </w:tc>
        <w:tc>
          <w:tcPr>
            <w:tcW w:w="908" w:type="dxa"/>
            <w:tcBorders>
              <w:top w:val="single" w:sz="6" w:space="0" w:color="auto"/>
              <w:left w:val="single" w:sz="6" w:space="0" w:color="auto"/>
              <w:bottom w:val="single" w:sz="6" w:space="0" w:color="auto"/>
              <w:right w:val="single" w:sz="6" w:space="0" w:color="auto"/>
            </w:tcBorders>
          </w:tcPr>
          <w:p w14:paraId="76AFBE3F" w14:textId="77777777" w:rsidR="00A31F70" w:rsidRPr="00387905" w:rsidRDefault="00A31F70" w:rsidP="005C5ECD">
            <w:pPr>
              <w:jc w:val="center"/>
              <w:rPr>
                <w:sz w:val="22"/>
                <w:szCs w:val="22"/>
              </w:rPr>
            </w:pPr>
            <w:r w:rsidRPr="00387905">
              <w:rPr>
                <w:sz w:val="22"/>
                <w:szCs w:val="22"/>
              </w:rPr>
              <w:t>1088,11</w:t>
            </w:r>
          </w:p>
        </w:tc>
      </w:tr>
      <w:tr w:rsidR="00387905" w:rsidRPr="00387905" w14:paraId="5068B87D" w14:textId="77777777" w:rsidTr="005C5ECD">
        <w:trPr>
          <w:trHeight w:val="494"/>
        </w:trPr>
        <w:tc>
          <w:tcPr>
            <w:tcW w:w="4103" w:type="dxa"/>
            <w:tcBorders>
              <w:top w:val="single" w:sz="6" w:space="0" w:color="auto"/>
              <w:left w:val="single" w:sz="6" w:space="0" w:color="auto"/>
              <w:bottom w:val="single" w:sz="6" w:space="0" w:color="auto"/>
              <w:right w:val="single" w:sz="6" w:space="0" w:color="auto"/>
            </w:tcBorders>
          </w:tcPr>
          <w:p w14:paraId="74D5A66A" w14:textId="77777777" w:rsidR="00A31F70" w:rsidRPr="00387905" w:rsidRDefault="00A31F70" w:rsidP="005C5ECD">
            <w:pPr>
              <w:autoSpaceDE w:val="0"/>
              <w:autoSpaceDN w:val="0"/>
              <w:adjustRightInd w:val="0"/>
              <w:jc w:val="both"/>
              <w:rPr>
                <w:sz w:val="22"/>
                <w:szCs w:val="22"/>
              </w:rPr>
            </w:pPr>
            <w:r w:rsidRPr="00387905">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tcBorders>
              <w:top w:val="single" w:sz="6" w:space="0" w:color="auto"/>
              <w:left w:val="single" w:sz="6" w:space="0" w:color="auto"/>
              <w:bottom w:val="single" w:sz="6" w:space="0" w:color="auto"/>
              <w:right w:val="single" w:sz="6" w:space="0" w:color="auto"/>
            </w:tcBorders>
          </w:tcPr>
          <w:p w14:paraId="435E2A0B"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0E7FB374"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418" w:type="dxa"/>
            <w:tcBorders>
              <w:top w:val="single" w:sz="6" w:space="0" w:color="auto"/>
              <w:left w:val="single" w:sz="6" w:space="0" w:color="auto"/>
              <w:bottom w:val="single" w:sz="6" w:space="0" w:color="auto"/>
              <w:right w:val="single" w:sz="6" w:space="0" w:color="auto"/>
            </w:tcBorders>
          </w:tcPr>
          <w:p w14:paraId="5414193E" w14:textId="77777777" w:rsidR="00A31F70" w:rsidRPr="00387905" w:rsidRDefault="00A31F70" w:rsidP="005C5ECD">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221950E4"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0410DD9" w14:textId="77777777" w:rsidR="00A31F70" w:rsidRPr="00387905" w:rsidRDefault="00A31F70" w:rsidP="005C5ECD">
            <w:pPr>
              <w:autoSpaceDE w:val="0"/>
              <w:autoSpaceDN w:val="0"/>
              <w:adjustRightInd w:val="0"/>
              <w:jc w:val="center"/>
              <w:rPr>
                <w:sz w:val="22"/>
                <w:szCs w:val="22"/>
              </w:rPr>
            </w:pPr>
            <w:r w:rsidRPr="00387905">
              <w:rPr>
                <w:sz w:val="22"/>
                <w:szCs w:val="22"/>
              </w:rPr>
              <w:t>2919,31</w:t>
            </w:r>
          </w:p>
        </w:tc>
        <w:tc>
          <w:tcPr>
            <w:tcW w:w="1134" w:type="dxa"/>
            <w:tcBorders>
              <w:top w:val="single" w:sz="6" w:space="0" w:color="auto"/>
              <w:left w:val="single" w:sz="6" w:space="0" w:color="auto"/>
              <w:bottom w:val="single" w:sz="6" w:space="0" w:color="auto"/>
              <w:right w:val="single" w:sz="6" w:space="0" w:color="auto"/>
            </w:tcBorders>
          </w:tcPr>
          <w:p w14:paraId="1ABD2190" w14:textId="77777777" w:rsidR="00A31F70" w:rsidRPr="00387905" w:rsidRDefault="00A31F70" w:rsidP="005C5ECD">
            <w:pPr>
              <w:jc w:val="center"/>
              <w:rPr>
                <w:sz w:val="22"/>
                <w:szCs w:val="22"/>
              </w:rPr>
            </w:pPr>
            <w:r w:rsidRPr="00387905">
              <w:rPr>
                <w:sz w:val="22"/>
                <w:szCs w:val="22"/>
              </w:rPr>
              <w:t>379,43</w:t>
            </w:r>
          </w:p>
        </w:tc>
        <w:tc>
          <w:tcPr>
            <w:tcW w:w="908" w:type="dxa"/>
            <w:tcBorders>
              <w:top w:val="single" w:sz="6" w:space="0" w:color="auto"/>
              <w:left w:val="single" w:sz="6" w:space="0" w:color="auto"/>
              <w:bottom w:val="single" w:sz="6" w:space="0" w:color="auto"/>
              <w:right w:val="single" w:sz="6" w:space="0" w:color="auto"/>
            </w:tcBorders>
          </w:tcPr>
          <w:p w14:paraId="64BD6215" w14:textId="77777777" w:rsidR="00A31F70" w:rsidRPr="00387905" w:rsidRDefault="00A31F70" w:rsidP="005C5ECD">
            <w:pPr>
              <w:jc w:val="center"/>
              <w:rPr>
                <w:sz w:val="22"/>
                <w:szCs w:val="22"/>
              </w:rPr>
            </w:pPr>
            <w:r w:rsidRPr="00387905">
              <w:rPr>
                <w:sz w:val="22"/>
                <w:szCs w:val="22"/>
              </w:rPr>
              <w:t>416,87</w:t>
            </w:r>
          </w:p>
        </w:tc>
      </w:tr>
      <w:tr w:rsidR="00387905" w:rsidRPr="00387905" w14:paraId="62339AFA" w14:textId="77777777" w:rsidTr="005C5ECD">
        <w:trPr>
          <w:trHeight w:val="494"/>
        </w:trPr>
        <w:tc>
          <w:tcPr>
            <w:tcW w:w="4103" w:type="dxa"/>
            <w:tcBorders>
              <w:top w:val="single" w:sz="6" w:space="0" w:color="auto"/>
              <w:left w:val="single" w:sz="6" w:space="0" w:color="auto"/>
              <w:bottom w:val="single" w:sz="6" w:space="0" w:color="auto"/>
              <w:right w:val="single" w:sz="6" w:space="0" w:color="auto"/>
            </w:tcBorders>
          </w:tcPr>
          <w:p w14:paraId="5C7A6CB9" w14:textId="77777777" w:rsidR="00A31F70" w:rsidRPr="00387905" w:rsidRDefault="00A31F70" w:rsidP="005C5ECD">
            <w:pPr>
              <w:autoSpaceDE w:val="0"/>
              <w:autoSpaceDN w:val="0"/>
              <w:adjustRightInd w:val="0"/>
              <w:jc w:val="both"/>
              <w:rPr>
                <w:sz w:val="22"/>
                <w:szCs w:val="22"/>
              </w:rPr>
            </w:pPr>
            <w:r w:rsidRPr="00387905">
              <w:rPr>
                <w:sz w:val="22"/>
                <w:szCs w:val="22"/>
              </w:rPr>
              <w:t>Непрограммные расходы муниципальных образований поселений</w:t>
            </w:r>
          </w:p>
        </w:tc>
        <w:tc>
          <w:tcPr>
            <w:tcW w:w="425" w:type="dxa"/>
            <w:tcBorders>
              <w:top w:val="single" w:sz="6" w:space="0" w:color="auto"/>
              <w:left w:val="single" w:sz="6" w:space="0" w:color="auto"/>
              <w:bottom w:val="single" w:sz="6" w:space="0" w:color="auto"/>
              <w:right w:val="single" w:sz="6" w:space="0" w:color="auto"/>
            </w:tcBorders>
          </w:tcPr>
          <w:p w14:paraId="5FA9E2D3"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136FAEE4"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418" w:type="dxa"/>
            <w:tcBorders>
              <w:top w:val="single" w:sz="6" w:space="0" w:color="auto"/>
              <w:left w:val="single" w:sz="6" w:space="0" w:color="auto"/>
              <w:bottom w:val="single" w:sz="6" w:space="0" w:color="auto"/>
              <w:right w:val="single" w:sz="6" w:space="0" w:color="auto"/>
            </w:tcBorders>
          </w:tcPr>
          <w:p w14:paraId="3E952C6E" w14:textId="77777777" w:rsidR="00A31F70" w:rsidRPr="00387905" w:rsidRDefault="00A31F70" w:rsidP="005C5ECD">
            <w:pPr>
              <w:autoSpaceDE w:val="0"/>
              <w:autoSpaceDN w:val="0"/>
              <w:adjustRightInd w:val="0"/>
              <w:rPr>
                <w:sz w:val="22"/>
                <w:szCs w:val="22"/>
              </w:rPr>
            </w:pPr>
            <w:r w:rsidRPr="00387905">
              <w:rPr>
                <w:sz w:val="22"/>
                <w:szCs w:val="22"/>
              </w:rPr>
              <w:t>70.0.00.00000</w:t>
            </w:r>
          </w:p>
        </w:tc>
        <w:tc>
          <w:tcPr>
            <w:tcW w:w="567" w:type="dxa"/>
            <w:tcBorders>
              <w:top w:val="single" w:sz="6" w:space="0" w:color="auto"/>
              <w:left w:val="single" w:sz="6" w:space="0" w:color="auto"/>
              <w:bottom w:val="single" w:sz="6" w:space="0" w:color="auto"/>
              <w:right w:val="single" w:sz="6" w:space="0" w:color="auto"/>
            </w:tcBorders>
          </w:tcPr>
          <w:p w14:paraId="7BD65C5D"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69A244E8" w14:textId="77777777" w:rsidR="00A31F70" w:rsidRPr="00387905" w:rsidRDefault="00A31F70" w:rsidP="005C5ECD">
            <w:pPr>
              <w:autoSpaceDE w:val="0"/>
              <w:autoSpaceDN w:val="0"/>
              <w:adjustRightInd w:val="0"/>
              <w:jc w:val="center"/>
              <w:rPr>
                <w:sz w:val="22"/>
                <w:szCs w:val="22"/>
              </w:rPr>
            </w:pPr>
            <w:r w:rsidRPr="00387905">
              <w:rPr>
                <w:sz w:val="22"/>
                <w:szCs w:val="22"/>
              </w:rPr>
              <w:t>2919,31</w:t>
            </w:r>
          </w:p>
        </w:tc>
        <w:tc>
          <w:tcPr>
            <w:tcW w:w="1134" w:type="dxa"/>
            <w:tcBorders>
              <w:top w:val="single" w:sz="6" w:space="0" w:color="auto"/>
              <w:left w:val="single" w:sz="6" w:space="0" w:color="auto"/>
              <w:bottom w:val="single" w:sz="6" w:space="0" w:color="auto"/>
              <w:right w:val="single" w:sz="6" w:space="0" w:color="auto"/>
            </w:tcBorders>
          </w:tcPr>
          <w:p w14:paraId="113A727E" w14:textId="77777777" w:rsidR="00A31F70" w:rsidRPr="00387905" w:rsidRDefault="00A31F70" w:rsidP="005C5ECD">
            <w:pPr>
              <w:jc w:val="center"/>
              <w:rPr>
                <w:sz w:val="22"/>
                <w:szCs w:val="22"/>
              </w:rPr>
            </w:pPr>
            <w:r w:rsidRPr="00387905">
              <w:rPr>
                <w:sz w:val="22"/>
                <w:szCs w:val="22"/>
              </w:rPr>
              <w:t>379,43</w:t>
            </w:r>
          </w:p>
        </w:tc>
        <w:tc>
          <w:tcPr>
            <w:tcW w:w="908" w:type="dxa"/>
            <w:tcBorders>
              <w:top w:val="single" w:sz="6" w:space="0" w:color="auto"/>
              <w:left w:val="single" w:sz="6" w:space="0" w:color="auto"/>
              <w:bottom w:val="single" w:sz="6" w:space="0" w:color="auto"/>
              <w:right w:val="single" w:sz="6" w:space="0" w:color="auto"/>
            </w:tcBorders>
          </w:tcPr>
          <w:p w14:paraId="0A470912" w14:textId="77777777" w:rsidR="00A31F70" w:rsidRPr="00387905" w:rsidRDefault="00A31F70" w:rsidP="005C5ECD">
            <w:pPr>
              <w:jc w:val="center"/>
              <w:rPr>
                <w:sz w:val="22"/>
                <w:szCs w:val="22"/>
              </w:rPr>
            </w:pPr>
            <w:r w:rsidRPr="00387905">
              <w:rPr>
                <w:sz w:val="22"/>
                <w:szCs w:val="22"/>
              </w:rPr>
              <w:t>416,76</w:t>
            </w:r>
          </w:p>
        </w:tc>
      </w:tr>
      <w:tr w:rsidR="00387905" w:rsidRPr="00387905" w14:paraId="4902F712" w14:textId="77777777" w:rsidTr="005C5ECD">
        <w:trPr>
          <w:trHeight w:val="494"/>
        </w:trPr>
        <w:tc>
          <w:tcPr>
            <w:tcW w:w="4103" w:type="dxa"/>
            <w:tcBorders>
              <w:top w:val="single" w:sz="6" w:space="0" w:color="auto"/>
              <w:left w:val="single" w:sz="6" w:space="0" w:color="auto"/>
              <w:bottom w:val="single" w:sz="6" w:space="0" w:color="auto"/>
              <w:right w:val="single" w:sz="6" w:space="0" w:color="auto"/>
            </w:tcBorders>
          </w:tcPr>
          <w:p w14:paraId="70CD65CC" w14:textId="77777777" w:rsidR="00A31F70" w:rsidRPr="00387905" w:rsidRDefault="00A31F70" w:rsidP="005C5ECD">
            <w:pPr>
              <w:autoSpaceDE w:val="0"/>
              <w:autoSpaceDN w:val="0"/>
              <w:adjustRightInd w:val="0"/>
              <w:jc w:val="both"/>
              <w:rPr>
                <w:sz w:val="22"/>
                <w:szCs w:val="22"/>
              </w:rPr>
            </w:pPr>
            <w:r w:rsidRPr="00387905">
              <w:rPr>
                <w:sz w:val="22"/>
                <w:szCs w:val="22"/>
              </w:rPr>
              <w:t>Обеспечение деятельности и содержание исполнительной власти органов местного самоуправления, местных администраций</w:t>
            </w:r>
          </w:p>
        </w:tc>
        <w:tc>
          <w:tcPr>
            <w:tcW w:w="425" w:type="dxa"/>
            <w:tcBorders>
              <w:top w:val="single" w:sz="6" w:space="0" w:color="auto"/>
              <w:left w:val="single" w:sz="6" w:space="0" w:color="auto"/>
              <w:bottom w:val="single" w:sz="6" w:space="0" w:color="auto"/>
              <w:right w:val="single" w:sz="6" w:space="0" w:color="auto"/>
            </w:tcBorders>
          </w:tcPr>
          <w:p w14:paraId="12C7426A"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014BA75E"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418" w:type="dxa"/>
            <w:tcBorders>
              <w:top w:val="single" w:sz="6" w:space="0" w:color="auto"/>
              <w:left w:val="single" w:sz="6" w:space="0" w:color="auto"/>
              <w:bottom w:val="single" w:sz="6" w:space="0" w:color="auto"/>
              <w:right w:val="single" w:sz="6" w:space="0" w:color="auto"/>
            </w:tcBorders>
          </w:tcPr>
          <w:p w14:paraId="4E605FDE" w14:textId="77777777" w:rsidR="00A31F70" w:rsidRPr="00387905" w:rsidRDefault="00A31F70" w:rsidP="005C5ECD">
            <w:pPr>
              <w:autoSpaceDE w:val="0"/>
              <w:autoSpaceDN w:val="0"/>
              <w:adjustRightInd w:val="0"/>
              <w:rPr>
                <w:sz w:val="22"/>
                <w:szCs w:val="22"/>
              </w:rPr>
            </w:pPr>
            <w:r w:rsidRPr="00387905">
              <w:rPr>
                <w:sz w:val="22"/>
                <w:szCs w:val="22"/>
              </w:rPr>
              <w:t>70.0.00.01040</w:t>
            </w:r>
          </w:p>
        </w:tc>
        <w:tc>
          <w:tcPr>
            <w:tcW w:w="567" w:type="dxa"/>
            <w:tcBorders>
              <w:top w:val="single" w:sz="6" w:space="0" w:color="auto"/>
              <w:left w:val="single" w:sz="6" w:space="0" w:color="auto"/>
              <w:bottom w:val="single" w:sz="6" w:space="0" w:color="auto"/>
              <w:right w:val="single" w:sz="6" w:space="0" w:color="auto"/>
            </w:tcBorders>
          </w:tcPr>
          <w:p w14:paraId="624AB39F"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66D9B63F" w14:textId="77777777" w:rsidR="00A31F70" w:rsidRPr="00387905" w:rsidRDefault="00A31F70" w:rsidP="005C5ECD">
            <w:pPr>
              <w:autoSpaceDE w:val="0"/>
              <w:autoSpaceDN w:val="0"/>
              <w:adjustRightInd w:val="0"/>
              <w:jc w:val="center"/>
              <w:rPr>
                <w:sz w:val="22"/>
                <w:szCs w:val="22"/>
              </w:rPr>
            </w:pPr>
            <w:r w:rsidRPr="00387905">
              <w:rPr>
                <w:sz w:val="22"/>
                <w:szCs w:val="22"/>
              </w:rPr>
              <w:t>2482,60</w:t>
            </w:r>
          </w:p>
        </w:tc>
        <w:tc>
          <w:tcPr>
            <w:tcW w:w="1134" w:type="dxa"/>
            <w:tcBorders>
              <w:top w:val="single" w:sz="6" w:space="0" w:color="auto"/>
              <w:left w:val="single" w:sz="6" w:space="0" w:color="auto"/>
              <w:bottom w:val="single" w:sz="6" w:space="0" w:color="auto"/>
              <w:right w:val="single" w:sz="6" w:space="0" w:color="auto"/>
            </w:tcBorders>
          </w:tcPr>
          <w:p w14:paraId="493186C6" w14:textId="77777777" w:rsidR="00A31F70" w:rsidRPr="00387905" w:rsidRDefault="00A31F70" w:rsidP="005C5ECD">
            <w:pPr>
              <w:autoSpaceDE w:val="0"/>
              <w:autoSpaceDN w:val="0"/>
              <w:adjustRightInd w:val="0"/>
              <w:jc w:val="center"/>
              <w:rPr>
                <w:sz w:val="22"/>
                <w:szCs w:val="22"/>
              </w:rPr>
            </w:pPr>
            <w:r w:rsidRPr="00387905">
              <w:rPr>
                <w:sz w:val="22"/>
                <w:szCs w:val="22"/>
              </w:rPr>
              <w:t>379,32</w:t>
            </w:r>
          </w:p>
        </w:tc>
        <w:tc>
          <w:tcPr>
            <w:tcW w:w="908" w:type="dxa"/>
            <w:tcBorders>
              <w:top w:val="single" w:sz="6" w:space="0" w:color="auto"/>
              <w:left w:val="single" w:sz="6" w:space="0" w:color="auto"/>
              <w:bottom w:val="single" w:sz="6" w:space="0" w:color="auto"/>
              <w:right w:val="single" w:sz="6" w:space="0" w:color="auto"/>
            </w:tcBorders>
          </w:tcPr>
          <w:p w14:paraId="0C0C2563" w14:textId="77777777" w:rsidR="00A31F70" w:rsidRPr="00387905" w:rsidRDefault="00A31F70" w:rsidP="005C5ECD">
            <w:pPr>
              <w:autoSpaceDE w:val="0"/>
              <w:autoSpaceDN w:val="0"/>
              <w:adjustRightInd w:val="0"/>
              <w:jc w:val="center"/>
              <w:rPr>
                <w:sz w:val="22"/>
                <w:szCs w:val="22"/>
              </w:rPr>
            </w:pPr>
            <w:r w:rsidRPr="00387905">
              <w:rPr>
                <w:sz w:val="22"/>
                <w:szCs w:val="22"/>
              </w:rPr>
              <w:t>416,76</w:t>
            </w:r>
          </w:p>
        </w:tc>
      </w:tr>
      <w:tr w:rsidR="00387905" w:rsidRPr="00387905" w14:paraId="0C3DC476" w14:textId="77777777" w:rsidTr="005C5ECD">
        <w:trPr>
          <w:trHeight w:val="494"/>
        </w:trPr>
        <w:tc>
          <w:tcPr>
            <w:tcW w:w="4103" w:type="dxa"/>
            <w:tcBorders>
              <w:top w:val="single" w:sz="6" w:space="0" w:color="auto"/>
              <w:left w:val="single" w:sz="6" w:space="0" w:color="auto"/>
              <w:bottom w:val="single" w:sz="6" w:space="0" w:color="auto"/>
              <w:right w:val="single" w:sz="6" w:space="0" w:color="auto"/>
            </w:tcBorders>
          </w:tcPr>
          <w:p w14:paraId="11CD388C"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выплаты персоналу в целях обеспечения выполнения </w:t>
            </w:r>
            <w:proofErr w:type="gramStart"/>
            <w:r w:rsidRPr="00387905">
              <w:rPr>
                <w:sz w:val="22"/>
                <w:szCs w:val="22"/>
              </w:rPr>
              <w:t>функций  государственными</w:t>
            </w:r>
            <w:proofErr w:type="gramEnd"/>
            <w:r w:rsidRPr="00387905">
              <w:rPr>
                <w:sz w:val="22"/>
                <w:szCs w:val="22"/>
              </w:rPr>
              <w:t xml:space="preserve">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14:paraId="08FEFF85"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399D4EAF"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418" w:type="dxa"/>
            <w:tcBorders>
              <w:top w:val="single" w:sz="6" w:space="0" w:color="auto"/>
              <w:left w:val="single" w:sz="6" w:space="0" w:color="auto"/>
              <w:bottom w:val="single" w:sz="6" w:space="0" w:color="auto"/>
              <w:right w:val="single" w:sz="6" w:space="0" w:color="auto"/>
            </w:tcBorders>
          </w:tcPr>
          <w:p w14:paraId="62E06058" w14:textId="77777777" w:rsidR="00A31F70" w:rsidRPr="00387905" w:rsidRDefault="00A31F70" w:rsidP="005C5ECD">
            <w:pPr>
              <w:autoSpaceDE w:val="0"/>
              <w:autoSpaceDN w:val="0"/>
              <w:adjustRightInd w:val="0"/>
              <w:rPr>
                <w:sz w:val="22"/>
                <w:szCs w:val="22"/>
              </w:rPr>
            </w:pPr>
            <w:r w:rsidRPr="00387905">
              <w:rPr>
                <w:sz w:val="22"/>
                <w:szCs w:val="22"/>
              </w:rPr>
              <w:t>70.0.00.01040</w:t>
            </w:r>
          </w:p>
        </w:tc>
        <w:tc>
          <w:tcPr>
            <w:tcW w:w="567" w:type="dxa"/>
            <w:tcBorders>
              <w:top w:val="single" w:sz="6" w:space="0" w:color="auto"/>
              <w:left w:val="single" w:sz="6" w:space="0" w:color="auto"/>
              <w:bottom w:val="single" w:sz="6" w:space="0" w:color="auto"/>
              <w:right w:val="single" w:sz="6" w:space="0" w:color="auto"/>
            </w:tcBorders>
          </w:tcPr>
          <w:p w14:paraId="54DD08D4" w14:textId="77777777" w:rsidR="00A31F70" w:rsidRPr="00387905" w:rsidRDefault="00A31F70" w:rsidP="005C5ECD">
            <w:pPr>
              <w:autoSpaceDE w:val="0"/>
              <w:autoSpaceDN w:val="0"/>
              <w:adjustRightInd w:val="0"/>
              <w:rPr>
                <w:sz w:val="22"/>
                <w:szCs w:val="22"/>
              </w:rPr>
            </w:pPr>
            <w:r w:rsidRPr="00387905">
              <w:rPr>
                <w:sz w:val="22"/>
                <w:szCs w:val="22"/>
              </w:rPr>
              <w:t>100</w:t>
            </w:r>
          </w:p>
        </w:tc>
        <w:tc>
          <w:tcPr>
            <w:tcW w:w="992" w:type="dxa"/>
            <w:tcBorders>
              <w:top w:val="single" w:sz="6" w:space="0" w:color="auto"/>
              <w:left w:val="single" w:sz="6" w:space="0" w:color="auto"/>
              <w:bottom w:val="single" w:sz="6" w:space="0" w:color="auto"/>
              <w:right w:val="single" w:sz="6" w:space="0" w:color="auto"/>
            </w:tcBorders>
          </w:tcPr>
          <w:p w14:paraId="3EA88655" w14:textId="77777777" w:rsidR="00A31F70" w:rsidRPr="00387905" w:rsidRDefault="00A31F70" w:rsidP="005C5ECD">
            <w:pPr>
              <w:autoSpaceDE w:val="0"/>
              <w:autoSpaceDN w:val="0"/>
              <w:adjustRightInd w:val="0"/>
              <w:jc w:val="center"/>
              <w:rPr>
                <w:sz w:val="22"/>
                <w:szCs w:val="22"/>
              </w:rPr>
            </w:pPr>
            <w:r w:rsidRPr="00387905">
              <w:rPr>
                <w:sz w:val="22"/>
                <w:szCs w:val="22"/>
              </w:rPr>
              <w:t>1827,93</w:t>
            </w:r>
          </w:p>
        </w:tc>
        <w:tc>
          <w:tcPr>
            <w:tcW w:w="1134" w:type="dxa"/>
            <w:tcBorders>
              <w:top w:val="single" w:sz="6" w:space="0" w:color="auto"/>
              <w:left w:val="single" w:sz="6" w:space="0" w:color="auto"/>
              <w:bottom w:val="single" w:sz="6" w:space="0" w:color="auto"/>
              <w:right w:val="single" w:sz="6" w:space="0" w:color="auto"/>
            </w:tcBorders>
          </w:tcPr>
          <w:p w14:paraId="62363222" w14:textId="77777777" w:rsidR="00A31F70" w:rsidRPr="00387905" w:rsidRDefault="00A31F70" w:rsidP="005C5ECD">
            <w:pPr>
              <w:autoSpaceDE w:val="0"/>
              <w:autoSpaceDN w:val="0"/>
              <w:adjustRightInd w:val="0"/>
              <w:jc w:val="center"/>
              <w:rPr>
                <w:sz w:val="22"/>
                <w:szCs w:val="22"/>
              </w:rPr>
            </w:pPr>
            <w:r w:rsidRPr="00387905">
              <w:rPr>
                <w:sz w:val="22"/>
                <w:szCs w:val="22"/>
              </w:rPr>
              <w:t>373,29</w:t>
            </w:r>
          </w:p>
        </w:tc>
        <w:tc>
          <w:tcPr>
            <w:tcW w:w="908" w:type="dxa"/>
            <w:tcBorders>
              <w:top w:val="single" w:sz="6" w:space="0" w:color="auto"/>
              <w:left w:val="single" w:sz="6" w:space="0" w:color="auto"/>
              <w:bottom w:val="single" w:sz="6" w:space="0" w:color="auto"/>
              <w:right w:val="single" w:sz="6" w:space="0" w:color="auto"/>
            </w:tcBorders>
          </w:tcPr>
          <w:p w14:paraId="542E3896" w14:textId="77777777" w:rsidR="00A31F70" w:rsidRPr="00387905" w:rsidRDefault="00A31F70" w:rsidP="005C5ECD">
            <w:pPr>
              <w:autoSpaceDE w:val="0"/>
              <w:autoSpaceDN w:val="0"/>
              <w:adjustRightInd w:val="0"/>
              <w:jc w:val="center"/>
              <w:rPr>
                <w:sz w:val="22"/>
                <w:szCs w:val="22"/>
              </w:rPr>
            </w:pPr>
            <w:r w:rsidRPr="00387905">
              <w:rPr>
                <w:sz w:val="22"/>
                <w:szCs w:val="22"/>
              </w:rPr>
              <w:t>373,28</w:t>
            </w:r>
          </w:p>
        </w:tc>
      </w:tr>
      <w:tr w:rsidR="00387905" w:rsidRPr="00387905" w14:paraId="1025D0A6"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38A6A0E9" w14:textId="77777777" w:rsidR="00A31F70" w:rsidRPr="00387905" w:rsidRDefault="00A31F70" w:rsidP="005C5ECD">
            <w:pPr>
              <w:autoSpaceDE w:val="0"/>
              <w:autoSpaceDN w:val="0"/>
              <w:adjustRightInd w:val="0"/>
              <w:jc w:val="both"/>
              <w:rPr>
                <w:sz w:val="22"/>
                <w:szCs w:val="22"/>
              </w:rPr>
            </w:pPr>
            <w:r w:rsidRPr="00387905">
              <w:rPr>
                <w:sz w:val="22"/>
                <w:szCs w:val="22"/>
              </w:rPr>
              <w:t>Расходы на выплаты персоналу государственных (муниципальных) органов</w:t>
            </w:r>
          </w:p>
        </w:tc>
        <w:tc>
          <w:tcPr>
            <w:tcW w:w="425" w:type="dxa"/>
            <w:tcBorders>
              <w:top w:val="single" w:sz="6" w:space="0" w:color="auto"/>
              <w:left w:val="single" w:sz="6" w:space="0" w:color="auto"/>
              <w:bottom w:val="single" w:sz="6" w:space="0" w:color="auto"/>
              <w:right w:val="single" w:sz="6" w:space="0" w:color="auto"/>
            </w:tcBorders>
          </w:tcPr>
          <w:p w14:paraId="6B77CD67"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6E0FE28C"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418" w:type="dxa"/>
            <w:tcBorders>
              <w:top w:val="single" w:sz="6" w:space="0" w:color="auto"/>
              <w:left w:val="single" w:sz="6" w:space="0" w:color="auto"/>
              <w:bottom w:val="single" w:sz="4" w:space="0" w:color="auto"/>
              <w:right w:val="single" w:sz="6" w:space="0" w:color="auto"/>
            </w:tcBorders>
          </w:tcPr>
          <w:p w14:paraId="7273180E" w14:textId="77777777" w:rsidR="00A31F70" w:rsidRPr="00387905" w:rsidRDefault="00A31F70" w:rsidP="005C5ECD">
            <w:pPr>
              <w:autoSpaceDE w:val="0"/>
              <w:autoSpaceDN w:val="0"/>
              <w:adjustRightInd w:val="0"/>
              <w:rPr>
                <w:sz w:val="22"/>
                <w:szCs w:val="22"/>
              </w:rPr>
            </w:pPr>
            <w:r w:rsidRPr="00387905">
              <w:rPr>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14:paraId="446ED363" w14:textId="77777777" w:rsidR="00A31F70" w:rsidRPr="00387905" w:rsidRDefault="00A31F70" w:rsidP="005C5ECD">
            <w:pPr>
              <w:autoSpaceDE w:val="0"/>
              <w:autoSpaceDN w:val="0"/>
              <w:adjustRightInd w:val="0"/>
              <w:rPr>
                <w:sz w:val="22"/>
                <w:szCs w:val="22"/>
              </w:rPr>
            </w:pPr>
            <w:r w:rsidRPr="00387905">
              <w:rPr>
                <w:sz w:val="22"/>
                <w:szCs w:val="22"/>
              </w:rPr>
              <w:t>120</w:t>
            </w:r>
          </w:p>
        </w:tc>
        <w:tc>
          <w:tcPr>
            <w:tcW w:w="992" w:type="dxa"/>
            <w:tcBorders>
              <w:top w:val="single" w:sz="6" w:space="0" w:color="auto"/>
              <w:left w:val="single" w:sz="6" w:space="0" w:color="auto"/>
              <w:bottom w:val="single" w:sz="4" w:space="0" w:color="auto"/>
              <w:right w:val="single" w:sz="6" w:space="0" w:color="auto"/>
            </w:tcBorders>
          </w:tcPr>
          <w:p w14:paraId="6AB05202" w14:textId="77777777" w:rsidR="00A31F70" w:rsidRPr="00387905" w:rsidRDefault="00A31F70" w:rsidP="005C5ECD">
            <w:pPr>
              <w:autoSpaceDE w:val="0"/>
              <w:autoSpaceDN w:val="0"/>
              <w:adjustRightInd w:val="0"/>
              <w:jc w:val="center"/>
              <w:rPr>
                <w:sz w:val="22"/>
                <w:szCs w:val="22"/>
              </w:rPr>
            </w:pPr>
            <w:r w:rsidRPr="00387905">
              <w:rPr>
                <w:sz w:val="22"/>
                <w:szCs w:val="22"/>
              </w:rPr>
              <w:t>1827,93</w:t>
            </w:r>
          </w:p>
        </w:tc>
        <w:tc>
          <w:tcPr>
            <w:tcW w:w="1134" w:type="dxa"/>
            <w:tcBorders>
              <w:top w:val="single" w:sz="6" w:space="0" w:color="auto"/>
              <w:left w:val="single" w:sz="6" w:space="0" w:color="auto"/>
              <w:bottom w:val="single" w:sz="4" w:space="0" w:color="auto"/>
              <w:right w:val="single" w:sz="6" w:space="0" w:color="auto"/>
            </w:tcBorders>
          </w:tcPr>
          <w:p w14:paraId="0946F6CA" w14:textId="77777777" w:rsidR="00A31F70" w:rsidRPr="00387905" w:rsidRDefault="00A31F70" w:rsidP="005C5ECD">
            <w:pPr>
              <w:autoSpaceDE w:val="0"/>
              <w:autoSpaceDN w:val="0"/>
              <w:adjustRightInd w:val="0"/>
              <w:jc w:val="center"/>
              <w:rPr>
                <w:sz w:val="22"/>
                <w:szCs w:val="22"/>
              </w:rPr>
            </w:pPr>
            <w:r w:rsidRPr="00387905">
              <w:rPr>
                <w:sz w:val="22"/>
                <w:szCs w:val="22"/>
              </w:rPr>
              <w:t>373,29</w:t>
            </w:r>
          </w:p>
        </w:tc>
        <w:tc>
          <w:tcPr>
            <w:tcW w:w="908" w:type="dxa"/>
            <w:tcBorders>
              <w:top w:val="single" w:sz="6" w:space="0" w:color="auto"/>
              <w:left w:val="single" w:sz="6" w:space="0" w:color="auto"/>
              <w:bottom w:val="single" w:sz="4" w:space="0" w:color="auto"/>
              <w:right w:val="single" w:sz="6" w:space="0" w:color="auto"/>
            </w:tcBorders>
          </w:tcPr>
          <w:p w14:paraId="0276519E" w14:textId="77777777" w:rsidR="00A31F70" w:rsidRPr="00387905" w:rsidRDefault="00A31F70" w:rsidP="005C5ECD">
            <w:pPr>
              <w:autoSpaceDE w:val="0"/>
              <w:autoSpaceDN w:val="0"/>
              <w:adjustRightInd w:val="0"/>
              <w:jc w:val="center"/>
              <w:rPr>
                <w:sz w:val="22"/>
                <w:szCs w:val="22"/>
              </w:rPr>
            </w:pPr>
            <w:r w:rsidRPr="00387905">
              <w:rPr>
                <w:sz w:val="22"/>
                <w:szCs w:val="22"/>
              </w:rPr>
              <w:t>373,28</w:t>
            </w:r>
          </w:p>
        </w:tc>
      </w:tr>
      <w:tr w:rsidR="00387905" w:rsidRPr="00387905" w14:paraId="5601C808"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15C23744" w14:textId="77777777" w:rsidR="00A31F70" w:rsidRPr="00387905" w:rsidRDefault="00A31F70" w:rsidP="005C5ECD">
            <w:pPr>
              <w:autoSpaceDE w:val="0"/>
              <w:autoSpaceDN w:val="0"/>
              <w:adjustRightInd w:val="0"/>
              <w:jc w:val="both"/>
              <w:rPr>
                <w:sz w:val="22"/>
                <w:szCs w:val="22"/>
              </w:rPr>
            </w:pPr>
            <w:r w:rsidRPr="00387905">
              <w:rPr>
                <w:sz w:val="22"/>
                <w:szCs w:val="22"/>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56CEF6B5"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5CDB50C6"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418" w:type="dxa"/>
            <w:tcBorders>
              <w:top w:val="single" w:sz="6" w:space="0" w:color="auto"/>
              <w:left w:val="single" w:sz="6" w:space="0" w:color="auto"/>
              <w:bottom w:val="single" w:sz="4" w:space="0" w:color="auto"/>
              <w:right w:val="single" w:sz="6" w:space="0" w:color="auto"/>
            </w:tcBorders>
          </w:tcPr>
          <w:p w14:paraId="64B69FA8" w14:textId="77777777" w:rsidR="00A31F70" w:rsidRPr="00387905" w:rsidRDefault="00A31F70" w:rsidP="005C5ECD">
            <w:pPr>
              <w:autoSpaceDE w:val="0"/>
              <w:autoSpaceDN w:val="0"/>
              <w:adjustRightInd w:val="0"/>
              <w:rPr>
                <w:sz w:val="22"/>
                <w:szCs w:val="22"/>
              </w:rPr>
            </w:pPr>
            <w:r w:rsidRPr="00387905">
              <w:rPr>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14:paraId="4D17E72B"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290C2F1E" w14:textId="77777777" w:rsidR="00A31F70" w:rsidRPr="00387905" w:rsidRDefault="00A31F70" w:rsidP="005C5ECD">
            <w:pPr>
              <w:autoSpaceDE w:val="0"/>
              <w:autoSpaceDN w:val="0"/>
              <w:adjustRightInd w:val="0"/>
              <w:jc w:val="center"/>
              <w:rPr>
                <w:sz w:val="22"/>
                <w:szCs w:val="22"/>
              </w:rPr>
            </w:pPr>
            <w:r w:rsidRPr="00387905">
              <w:rPr>
                <w:sz w:val="22"/>
                <w:szCs w:val="22"/>
              </w:rPr>
              <w:t>641,67</w:t>
            </w:r>
          </w:p>
        </w:tc>
        <w:tc>
          <w:tcPr>
            <w:tcW w:w="1134" w:type="dxa"/>
            <w:tcBorders>
              <w:top w:val="single" w:sz="6" w:space="0" w:color="auto"/>
              <w:left w:val="single" w:sz="6" w:space="0" w:color="auto"/>
              <w:bottom w:val="single" w:sz="4" w:space="0" w:color="auto"/>
              <w:right w:val="single" w:sz="6" w:space="0" w:color="auto"/>
            </w:tcBorders>
          </w:tcPr>
          <w:p w14:paraId="53786B36" w14:textId="77777777" w:rsidR="00A31F70" w:rsidRPr="00387905" w:rsidRDefault="00A31F70" w:rsidP="005C5ECD">
            <w:pPr>
              <w:autoSpaceDE w:val="0"/>
              <w:autoSpaceDN w:val="0"/>
              <w:adjustRightInd w:val="0"/>
              <w:jc w:val="center"/>
              <w:rPr>
                <w:sz w:val="22"/>
                <w:szCs w:val="22"/>
              </w:rPr>
            </w:pPr>
            <w:r w:rsidRPr="00387905">
              <w:rPr>
                <w:sz w:val="22"/>
                <w:szCs w:val="22"/>
              </w:rPr>
              <w:t>6,03</w:t>
            </w:r>
          </w:p>
        </w:tc>
        <w:tc>
          <w:tcPr>
            <w:tcW w:w="908" w:type="dxa"/>
            <w:tcBorders>
              <w:top w:val="single" w:sz="6" w:space="0" w:color="auto"/>
              <w:left w:val="single" w:sz="6" w:space="0" w:color="auto"/>
              <w:bottom w:val="single" w:sz="4" w:space="0" w:color="auto"/>
              <w:right w:val="single" w:sz="6" w:space="0" w:color="auto"/>
            </w:tcBorders>
          </w:tcPr>
          <w:p w14:paraId="4DB5E43D" w14:textId="77777777" w:rsidR="00A31F70" w:rsidRPr="00387905" w:rsidRDefault="00A31F70" w:rsidP="005C5ECD">
            <w:pPr>
              <w:autoSpaceDE w:val="0"/>
              <w:autoSpaceDN w:val="0"/>
              <w:adjustRightInd w:val="0"/>
              <w:jc w:val="center"/>
              <w:rPr>
                <w:sz w:val="22"/>
                <w:szCs w:val="22"/>
              </w:rPr>
            </w:pPr>
            <w:r w:rsidRPr="00387905">
              <w:rPr>
                <w:sz w:val="22"/>
                <w:szCs w:val="22"/>
              </w:rPr>
              <w:t>43,48</w:t>
            </w:r>
          </w:p>
        </w:tc>
      </w:tr>
      <w:tr w:rsidR="00387905" w:rsidRPr="00387905" w14:paraId="2680A399"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1D63CCE0"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18B76B6B"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4FA0AAA2"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418" w:type="dxa"/>
            <w:tcBorders>
              <w:top w:val="single" w:sz="6" w:space="0" w:color="auto"/>
              <w:left w:val="single" w:sz="6" w:space="0" w:color="auto"/>
              <w:bottom w:val="single" w:sz="4" w:space="0" w:color="auto"/>
              <w:right w:val="single" w:sz="6" w:space="0" w:color="auto"/>
            </w:tcBorders>
          </w:tcPr>
          <w:p w14:paraId="61BEDC9F" w14:textId="77777777" w:rsidR="00A31F70" w:rsidRPr="00387905" w:rsidRDefault="00A31F70" w:rsidP="005C5ECD">
            <w:pPr>
              <w:autoSpaceDE w:val="0"/>
              <w:autoSpaceDN w:val="0"/>
              <w:adjustRightInd w:val="0"/>
              <w:rPr>
                <w:sz w:val="22"/>
                <w:szCs w:val="22"/>
              </w:rPr>
            </w:pPr>
            <w:r w:rsidRPr="00387905">
              <w:rPr>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14:paraId="72229C72"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6" w:space="0" w:color="auto"/>
              <w:left w:val="single" w:sz="6" w:space="0" w:color="auto"/>
              <w:bottom w:val="single" w:sz="4" w:space="0" w:color="auto"/>
              <w:right w:val="single" w:sz="6" w:space="0" w:color="auto"/>
            </w:tcBorders>
          </w:tcPr>
          <w:p w14:paraId="34D8B5B4" w14:textId="77777777" w:rsidR="00A31F70" w:rsidRPr="00387905" w:rsidRDefault="00A31F70" w:rsidP="005C5ECD">
            <w:pPr>
              <w:autoSpaceDE w:val="0"/>
              <w:autoSpaceDN w:val="0"/>
              <w:adjustRightInd w:val="0"/>
              <w:jc w:val="center"/>
              <w:rPr>
                <w:sz w:val="22"/>
                <w:szCs w:val="22"/>
              </w:rPr>
            </w:pPr>
            <w:r w:rsidRPr="00387905">
              <w:rPr>
                <w:sz w:val="22"/>
                <w:szCs w:val="22"/>
              </w:rPr>
              <w:t>641,67</w:t>
            </w:r>
          </w:p>
        </w:tc>
        <w:tc>
          <w:tcPr>
            <w:tcW w:w="1134" w:type="dxa"/>
            <w:tcBorders>
              <w:top w:val="single" w:sz="6" w:space="0" w:color="auto"/>
              <w:left w:val="single" w:sz="6" w:space="0" w:color="auto"/>
              <w:bottom w:val="single" w:sz="4" w:space="0" w:color="auto"/>
              <w:right w:val="single" w:sz="6" w:space="0" w:color="auto"/>
            </w:tcBorders>
          </w:tcPr>
          <w:p w14:paraId="78BF90A1" w14:textId="77777777" w:rsidR="00A31F70" w:rsidRPr="00387905" w:rsidRDefault="00A31F70" w:rsidP="005C5ECD">
            <w:pPr>
              <w:autoSpaceDE w:val="0"/>
              <w:autoSpaceDN w:val="0"/>
              <w:adjustRightInd w:val="0"/>
              <w:jc w:val="center"/>
              <w:rPr>
                <w:sz w:val="22"/>
                <w:szCs w:val="22"/>
              </w:rPr>
            </w:pPr>
            <w:r w:rsidRPr="00387905">
              <w:rPr>
                <w:sz w:val="22"/>
                <w:szCs w:val="22"/>
              </w:rPr>
              <w:t>6,03</w:t>
            </w:r>
          </w:p>
        </w:tc>
        <w:tc>
          <w:tcPr>
            <w:tcW w:w="908" w:type="dxa"/>
            <w:tcBorders>
              <w:top w:val="single" w:sz="6" w:space="0" w:color="auto"/>
              <w:left w:val="single" w:sz="6" w:space="0" w:color="auto"/>
              <w:bottom w:val="single" w:sz="4" w:space="0" w:color="auto"/>
              <w:right w:val="single" w:sz="6" w:space="0" w:color="auto"/>
            </w:tcBorders>
          </w:tcPr>
          <w:p w14:paraId="681C7350" w14:textId="77777777" w:rsidR="00A31F70" w:rsidRPr="00387905" w:rsidRDefault="00A31F70" w:rsidP="005C5ECD">
            <w:pPr>
              <w:autoSpaceDE w:val="0"/>
              <w:autoSpaceDN w:val="0"/>
              <w:adjustRightInd w:val="0"/>
              <w:jc w:val="center"/>
              <w:rPr>
                <w:sz w:val="22"/>
                <w:szCs w:val="22"/>
              </w:rPr>
            </w:pPr>
            <w:r w:rsidRPr="00387905">
              <w:rPr>
                <w:sz w:val="22"/>
                <w:szCs w:val="22"/>
              </w:rPr>
              <w:t>43,48</w:t>
            </w:r>
          </w:p>
        </w:tc>
      </w:tr>
      <w:tr w:rsidR="00387905" w:rsidRPr="00387905" w14:paraId="1160B47E"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3010EEC3" w14:textId="77777777" w:rsidR="00A31F70" w:rsidRPr="00387905" w:rsidRDefault="00A31F70" w:rsidP="005C5ECD">
            <w:pPr>
              <w:autoSpaceDE w:val="0"/>
              <w:autoSpaceDN w:val="0"/>
              <w:adjustRightInd w:val="0"/>
              <w:jc w:val="both"/>
              <w:rPr>
                <w:sz w:val="22"/>
                <w:szCs w:val="22"/>
              </w:rPr>
            </w:pPr>
            <w:r w:rsidRPr="00387905">
              <w:rPr>
                <w:sz w:val="22"/>
                <w:szCs w:val="22"/>
              </w:rPr>
              <w:t>Межбюджетные трансферты</w:t>
            </w:r>
          </w:p>
        </w:tc>
        <w:tc>
          <w:tcPr>
            <w:tcW w:w="425" w:type="dxa"/>
            <w:tcBorders>
              <w:top w:val="single" w:sz="6" w:space="0" w:color="auto"/>
              <w:left w:val="single" w:sz="6" w:space="0" w:color="auto"/>
              <w:bottom w:val="single" w:sz="6" w:space="0" w:color="auto"/>
              <w:right w:val="single" w:sz="6" w:space="0" w:color="auto"/>
            </w:tcBorders>
          </w:tcPr>
          <w:p w14:paraId="14A481F0"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06199887"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418" w:type="dxa"/>
            <w:tcBorders>
              <w:top w:val="single" w:sz="6" w:space="0" w:color="auto"/>
              <w:left w:val="single" w:sz="6" w:space="0" w:color="auto"/>
              <w:bottom w:val="single" w:sz="6" w:space="0" w:color="auto"/>
              <w:right w:val="single" w:sz="6" w:space="0" w:color="auto"/>
            </w:tcBorders>
          </w:tcPr>
          <w:p w14:paraId="1EFD1955" w14:textId="77777777" w:rsidR="00A31F70" w:rsidRPr="00387905" w:rsidRDefault="00A31F70" w:rsidP="005C5ECD">
            <w:pPr>
              <w:autoSpaceDE w:val="0"/>
              <w:autoSpaceDN w:val="0"/>
              <w:adjustRightInd w:val="0"/>
              <w:rPr>
                <w:sz w:val="22"/>
                <w:szCs w:val="22"/>
              </w:rPr>
            </w:pPr>
            <w:r w:rsidRPr="00387905">
              <w:rPr>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14:paraId="6EC1A4BF" w14:textId="77777777" w:rsidR="00A31F70" w:rsidRPr="00387905" w:rsidRDefault="00A31F70" w:rsidP="005C5ECD">
            <w:pPr>
              <w:autoSpaceDE w:val="0"/>
              <w:autoSpaceDN w:val="0"/>
              <w:adjustRightInd w:val="0"/>
              <w:rPr>
                <w:sz w:val="22"/>
                <w:szCs w:val="22"/>
              </w:rPr>
            </w:pPr>
            <w:r w:rsidRPr="00387905">
              <w:rPr>
                <w:sz w:val="22"/>
                <w:szCs w:val="22"/>
              </w:rPr>
              <w:t>500</w:t>
            </w:r>
          </w:p>
        </w:tc>
        <w:tc>
          <w:tcPr>
            <w:tcW w:w="992" w:type="dxa"/>
            <w:tcBorders>
              <w:top w:val="single" w:sz="6" w:space="0" w:color="auto"/>
              <w:left w:val="single" w:sz="6" w:space="0" w:color="auto"/>
              <w:bottom w:val="single" w:sz="4" w:space="0" w:color="auto"/>
              <w:right w:val="single" w:sz="6" w:space="0" w:color="auto"/>
            </w:tcBorders>
          </w:tcPr>
          <w:p w14:paraId="15DA2F8C" w14:textId="77777777" w:rsidR="00A31F70" w:rsidRPr="00387905" w:rsidRDefault="00A31F70" w:rsidP="005C5ECD">
            <w:pPr>
              <w:autoSpaceDE w:val="0"/>
              <w:autoSpaceDN w:val="0"/>
              <w:adjustRightInd w:val="0"/>
              <w:jc w:val="center"/>
              <w:rPr>
                <w:sz w:val="22"/>
                <w:szCs w:val="22"/>
              </w:rPr>
            </w:pPr>
            <w:r w:rsidRPr="00387905">
              <w:rPr>
                <w:sz w:val="22"/>
                <w:szCs w:val="22"/>
              </w:rPr>
              <w:t>10,00</w:t>
            </w:r>
          </w:p>
        </w:tc>
        <w:tc>
          <w:tcPr>
            <w:tcW w:w="1134" w:type="dxa"/>
            <w:tcBorders>
              <w:top w:val="single" w:sz="6" w:space="0" w:color="auto"/>
              <w:left w:val="single" w:sz="6" w:space="0" w:color="auto"/>
              <w:bottom w:val="single" w:sz="4" w:space="0" w:color="auto"/>
              <w:right w:val="single" w:sz="6" w:space="0" w:color="auto"/>
            </w:tcBorders>
          </w:tcPr>
          <w:p w14:paraId="6E5EC095"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440F1335"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2095199C"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45F91041" w14:textId="77777777" w:rsidR="00A31F70" w:rsidRPr="00387905" w:rsidRDefault="00A31F70" w:rsidP="005C5ECD">
            <w:pPr>
              <w:autoSpaceDE w:val="0"/>
              <w:autoSpaceDN w:val="0"/>
              <w:adjustRightInd w:val="0"/>
              <w:jc w:val="both"/>
              <w:rPr>
                <w:sz w:val="22"/>
                <w:szCs w:val="22"/>
              </w:rPr>
            </w:pPr>
            <w:r w:rsidRPr="00387905">
              <w:rPr>
                <w:sz w:val="22"/>
                <w:szCs w:val="22"/>
              </w:rPr>
              <w:t>Иные межбюджетные трансферты</w:t>
            </w:r>
          </w:p>
        </w:tc>
        <w:tc>
          <w:tcPr>
            <w:tcW w:w="425" w:type="dxa"/>
            <w:tcBorders>
              <w:top w:val="single" w:sz="6" w:space="0" w:color="auto"/>
              <w:left w:val="single" w:sz="6" w:space="0" w:color="auto"/>
              <w:bottom w:val="single" w:sz="6" w:space="0" w:color="auto"/>
              <w:right w:val="single" w:sz="6" w:space="0" w:color="auto"/>
            </w:tcBorders>
          </w:tcPr>
          <w:p w14:paraId="7EF15637"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0B857C90"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418" w:type="dxa"/>
            <w:tcBorders>
              <w:top w:val="single" w:sz="6" w:space="0" w:color="auto"/>
              <w:left w:val="single" w:sz="6" w:space="0" w:color="auto"/>
              <w:bottom w:val="single" w:sz="6" w:space="0" w:color="auto"/>
              <w:right w:val="single" w:sz="6" w:space="0" w:color="auto"/>
            </w:tcBorders>
          </w:tcPr>
          <w:p w14:paraId="1B08481A" w14:textId="77777777" w:rsidR="00A31F70" w:rsidRPr="00387905" w:rsidRDefault="00A31F70" w:rsidP="005C5ECD">
            <w:pPr>
              <w:autoSpaceDE w:val="0"/>
              <w:autoSpaceDN w:val="0"/>
              <w:adjustRightInd w:val="0"/>
              <w:rPr>
                <w:sz w:val="22"/>
                <w:szCs w:val="22"/>
              </w:rPr>
            </w:pPr>
            <w:r w:rsidRPr="00387905">
              <w:rPr>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14:paraId="27C2D23B" w14:textId="77777777" w:rsidR="00A31F70" w:rsidRPr="00387905" w:rsidRDefault="00A31F70" w:rsidP="005C5ECD">
            <w:pPr>
              <w:autoSpaceDE w:val="0"/>
              <w:autoSpaceDN w:val="0"/>
              <w:adjustRightInd w:val="0"/>
              <w:rPr>
                <w:sz w:val="22"/>
                <w:szCs w:val="22"/>
              </w:rPr>
            </w:pPr>
            <w:r w:rsidRPr="00387905">
              <w:rPr>
                <w:sz w:val="22"/>
                <w:szCs w:val="22"/>
              </w:rPr>
              <w:t>540</w:t>
            </w:r>
          </w:p>
        </w:tc>
        <w:tc>
          <w:tcPr>
            <w:tcW w:w="992" w:type="dxa"/>
            <w:tcBorders>
              <w:top w:val="single" w:sz="6" w:space="0" w:color="auto"/>
              <w:left w:val="single" w:sz="6" w:space="0" w:color="auto"/>
              <w:bottom w:val="single" w:sz="4" w:space="0" w:color="auto"/>
              <w:right w:val="single" w:sz="6" w:space="0" w:color="auto"/>
            </w:tcBorders>
          </w:tcPr>
          <w:p w14:paraId="7807F187" w14:textId="77777777" w:rsidR="00A31F70" w:rsidRPr="00387905" w:rsidRDefault="00A31F70" w:rsidP="005C5ECD">
            <w:pPr>
              <w:autoSpaceDE w:val="0"/>
              <w:autoSpaceDN w:val="0"/>
              <w:adjustRightInd w:val="0"/>
              <w:jc w:val="center"/>
              <w:rPr>
                <w:sz w:val="22"/>
                <w:szCs w:val="22"/>
              </w:rPr>
            </w:pPr>
            <w:r w:rsidRPr="00387905">
              <w:rPr>
                <w:sz w:val="22"/>
                <w:szCs w:val="22"/>
              </w:rPr>
              <w:t>10,00</w:t>
            </w:r>
          </w:p>
        </w:tc>
        <w:tc>
          <w:tcPr>
            <w:tcW w:w="1134" w:type="dxa"/>
            <w:tcBorders>
              <w:top w:val="single" w:sz="6" w:space="0" w:color="auto"/>
              <w:left w:val="single" w:sz="6" w:space="0" w:color="auto"/>
              <w:bottom w:val="single" w:sz="4" w:space="0" w:color="auto"/>
              <w:right w:val="single" w:sz="6" w:space="0" w:color="auto"/>
            </w:tcBorders>
          </w:tcPr>
          <w:p w14:paraId="63C9CEE9"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5013BF0C"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67D306D7"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13043EE1" w14:textId="77777777" w:rsidR="00A31F70" w:rsidRPr="00387905" w:rsidRDefault="00A31F70" w:rsidP="005C5ECD">
            <w:pPr>
              <w:autoSpaceDE w:val="0"/>
              <w:autoSpaceDN w:val="0"/>
              <w:adjustRightInd w:val="0"/>
              <w:jc w:val="both"/>
              <w:rPr>
                <w:sz w:val="22"/>
                <w:szCs w:val="22"/>
              </w:rPr>
            </w:pPr>
            <w:r w:rsidRPr="00387905">
              <w:rPr>
                <w:sz w:val="22"/>
                <w:szCs w:val="22"/>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14:paraId="24ED02F9"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3397DE01"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418" w:type="dxa"/>
            <w:tcBorders>
              <w:top w:val="single" w:sz="6" w:space="0" w:color="auto"/>
              <w:left w:val="single" w:sz="6" w:space="0" w:color="auto"/>
              <w:bottom w:val="single" w:sz="6" w:space="0" w:color="auto"/>
              <w:right w:val="single" w:sz="6" w:space="0" w:color="auto"/>
            </w:tcBorders>
          </w:tcPr>
          <w:p w14:paraId="642C9425" w14:textId="77777777" w:rsidR="00A31F70" w:rsidRPr="00387905" w:rsidRDefault="00A31F70" w:rsidP="005C5ECD">
            <w:pPr>
              <w:autoSpaceDE w:val="0"/>
              <w:autoSpaceDN w:val="0"/>
              <w:adjustRightInd w:val="0"/>
              <w:rPr>
                <w:sz w:val="22"/>
                <w:szCs w:val="22"/>
              </w:rPr>
            </w:pPr>
            <w:r w:rsidRPr="00387905">
              <w:rPr>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14:paraId="1D3C29BC" w14:textId="77777777" w:rsidR="00A31F70" w:rsidRPr="00387905" w:rsidRDefault="00A31F70" w:rsidP="005C5ECD">
            <w:pPr>
              <w:autoSpaceDE w:val="0"/>
              <w:autoSpaceDN w:val="0"/>
              <w:adjustRightInd w:val="0"/>
              <w:rPr>
                <w:sz w:val="22"/>
                <w:szCs w:val="22"/>
              </w:rPr>
            </w:pPr>
            <w:r w:rsidRPr="00387905">
              <w:rPr>
                <w:sz w:val="22"/>
                <w:szCs w:val="22"/>
              </w:rPr>
              <w:t>800</w:t>
            </w:r>
          </w:p>
        </w:tc>
        <w:tc>
          <w:tcPr>
            <w:tcW w:w="992" w:type="dxa"/>
            <w:tcBorders>
              <w:top w:val="single" w:sz="6" w:space="0" w:color="auto"/>
              <w:left w:val="single" w:sz="6" w:space="0" w:color="auto"/>
              <w:bottom w:val="single" w:sz="4" w:space="0" w:color="auto"/>
              <w:right w:val="single" w:sz="6" w:space="0" w:color="auto"/>
            </w:tcBorders>
          </w:tcPr>
          <w:p w14:paraId="2819C00E" w14:textId="77777777" w:rsidR="00A31F70" w:rsidRPr="00387905" w:rsidRDefault="00A31F70" w:rsidP="005C5ECD">
            <w:pPr>
              <w:autoSpaceDE w:val="0"/>
              <w:autoSpaceDN w:val="0"/>
              <w:adjustRightInd w:val="0"/>
              <w:jc w:val="center"/>
              <w:rPr>
                <w:sz w:val="22"/>
                <w:szCs w:val="22"/>
              </w:rPr>
            </w:pPr>
            <w:r w:rsidRPr="00387905">
              <w:rPr>
                <w:sz w:val="22"/>
                <w:szCs w:val="22"/>
              </w:rPr>
              <w:t>3,00</w:t>
            </w:r>
          </w:p>
        </w:tc>
        <w:tc>
          <w:tcPr>
            <w:tcW w:w="1134" w:type="dxa"/>
            <w:tcBorders>
              <w:top w:val="single" w:sz="6" w:space="0" w:color="auto"/>
              <w:left w:val="single" w:sz="6" w:space="0" w:color="auto"/>
              <w:bottom w:val="single" w:sz="4" w:space="0" w:color="auto"/>
              <w:right w:val="single" w:sz="6" w:space="0" w:color="auto"/>
            </w:tcBorders>
          </w:tcPr>
          <w:p w14:paraId="7EE999BF"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62BC2B39"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500D54F4"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25BA5DD8" w14:textId="77777777" w:rsidR="00A31F70" w:rsidRPr="00387905" w:rsidRDefault="00A31F70" w:rsidP="005C5ECD">
            <w:pPr>
              <w:autoSpaceDE w:val="0"/>
              <w:autoSpaceDN w:val="0"/>
              <w:adjustRightInd w:val="0"/>
              <w:jc w:val="both"/>
              <w:rPr>
                <w:sz w:val="22"/>
                <w:szCs w:val="22"/>
              </w:rPr>
            </w:pPr>
            <w:r w:rsidRPr="00387905">
              <w:rPr>
                <w:sz w:val="22"/>
                <w:szCs w:val="22"/>
              </w:rPr>
              <w:t>Уплата налогов, сборов и иных платежей</w:t>
            </w:r>
          </w:p>
        </w:tc>
        <w:tc>
          <w:tcPr>
            <w:tcW w:w="425" w:type="dxa"/>
            <w:tcBorders>
              <w:top w:val="single" w:sz="6" w:space="0" w:color="auto"/>
              <w:left w:val="single" w:sz="6" w:space="0" w:color="auto"/>
              <w:bottom w:val="single" w:sz="6" w:space="0" w:color="auto"/>
              <w:right w:val="single" w:sz="6" w:space="0" w:color="auto"/>
            </w:tcBorders>
          </w:tcPr>
          <w:p w14:paraId="79AEE4FB"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45937642"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418" w:type="dxa"/>
            <w:tcBorders>
              <w:top w:val="single" w:sz="6" w:space="0" w:color="auto"/>
              <w:left w:val="single" w:sz="6" w:space="0" w:color="auto"/>
              <w:bottom w:val="single" w:sz="6" w:space="0" w:color="auto"/>
              <w:right w:val="single" w:sz="6" w:space="0" w:color="auto"/>
            </w:tcBorders>
          </w:tcPr>
          <w:p w14:paraId="452C8C3B" w14:textId="77777777" w:rsidR="00A31F70" w:rsidRPr="00387905" w:rsidRDefault="00A31F70" w:rsidP="005C5ECD">
            <w:pPr>
              <w:autoSpaceDE w:val="0"/>
              <w:autoSpaceDN w:val="0"/>
              <w:adjustRightInd w:val="0"/>
              <w:rPr>
                <w:sz w:val="22"/>
                <w:szCs w:val="22"/>
              </w:rPr>
            </w:pPr>
            <w:r w:rsidRPr="00387905">
              <w:rPr>
                <w:sz w:val="22"/>
                <w:szCs w:val="22"/>
              </w:rPr>
              <w:t>70.0.00.01040</w:t>
            </w:r>
          </w:p>
        </w:tc>
        <w:tc>
          <w:tcPr>
            <w:tcW w:w="567" w:type="dxa"/>
            <w:tcBorders>
              <w:top w:val="single" w:sz="6" w:space="0" w:color="auto"/>
              <w:left w:val="single" w:sz="6" w:space="0" w:color="auto"/>
              <w:bottom w:val="single" w:sz="4" w:space="0" w:color="auto"/>
              <w:right w:val="single" w:sz="6" w:space="0" w:color="auto"/>
            </w:tcBorders>
          </w:tcPr>
          <w:p w14:paraId="590C8D7F" w14:textId="77777777" w:rsidR="00A31F70" w:rsidRPr="00387905" w:rsidRDefault="00A31F70" w:rsidP="005C5ECD">
            <w:pPr>
              <w:autoSpaceDE w:val="0"/>
              <w:autoSpaceDN w:val="0"/>
              <w:adjustRightInd w:val="0"/>
              <w:rPr>
                <w:sz w:val="22"/>
                <w:szCs w:val="22"/>
              </w:rPr>
            </w:pPr>
            <w:r w:rsidRPr="00387905">
              <w:rPr>
                <w:sz w:val="22"/>
                <w:szCs w:val="22"/>
              </w:rPr>
              <w:t>850</w:t>
            </w:r>
          </w:p>
        </w:tc>
        <w:tc>
          <w:tcPr>
            <w:tcW w:w="992" w:type="dxa"/>
            <w:tcBorders>
              <w:top w:val="single" w:sz="6" w:space="0" w:color="auto"/>
              <w:left w:val="single" w:sz="6" w:space="0" w:color="auto"/>
              <w:bottom w:val="single" w:sz="4" w:space="0" w:color="auto"/>
              <w:right w:val="single" w:sz="6" w:space="0" w:color="auto"/>
            </w:tcBorders>
          </w:tcPr>
          <w:p w14:paraId="519D27B6" w14:textId="77777777" w:rsidR="00A31F70" w:rsidRPr="00387905" w:rsidRDefault="00A31F70" w:rsidP="005C5ECD">
            <w:pPr>
              <w:autoSpaceDE w:val="0"/>
              <w:autoSpaceDN w:val="0"/>
              <w:adjustRightInd w:val="0"/>
              <w:jc w:val="center"/>
              <w:rPr>
                <w:sz w:val="22"/>
                <w:szCs w:val="22"/>
              </w:rPr>
            </w:pPr>
            <w:r w:rsidRPr="00387905">
              <w:rPr>
                <w:sz w:val="22"/>
                <w:szCs w:val="22"/>
              </w:rPr>
              <w:t>3,00</w:t>
            </w:r>
          </w:p>
        </w:tc>
        <w:tc>
          <w:tcPr>
            <w:tcW w:w="1134" w:type="dxa"/>
            <w:tcBorders>
              <w:top w:val="single" w:sz="6" w:space="0" w:color="auto"/>
              <w:left w:val="single" w:sz="6" w:space="0" w:color="auto"/>
              <w:bottom w:val="single" w:sz="4" w:space="0" w:color="auto"/>
              <w:right w:val="single" w:sz="6" w:space="0" w:color="auto"/>
            </w:tcBorders>
          </w:tcPr>
          <w:p w14:paraId="15096482"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24619E94"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153018F4"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2A80EF88" w14:textId="77777777" w:rsidR="00A31F70" w:rsidRPr="00387905" w:rsidRDefault="00A31F70" w:rsidP="005C5ECD">
            <w:pPr>
              <w:autoSpaceDE w:val="0"/>
              <w:autoSpaceDN w:val="0"/>
              <w:adjustRightInd w:val="0"/>
              <w:jc w:val="both"/>
              <w:rPr>
                <w:sz w:val="22"/>
                <w:szCs w:val="22"/>
              </w:rPr>
            </w:pPr>
            <w:r w:rsidRPr="00387905">
              <w:rPr>
                <w:sz w:val="22"/>
                <w:szCs w:val="22"/>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425" w:type="dxa"/>
            <w:tcBorders>
              <w:top w:val="single" w:sz="6" w:space="0" w:color="auto"/>
              <w:left w:val="single" w:sz="6" w:space="0" w:color="auto"/>
              <w:bottom w:val="single" w:sz="6" w:space="0" w:color="auto"/>
              <w:right w:val="single" w:sz="6" w:space="0" w:color="auto"/>
            </w:tcBorders>
          </w:tcPr>
          <w:p w14:paraId="2F71F48C"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41BF64EB"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418" w:type="dxa"/>
            <w:tcBorders>
              <w:top w:val="single" w:sz="6" w:space="0" w:color="auto"/>
              <w:left w:val="single" w:sz="6" w:space="0" w:color="auto"/>
              <w:bottom w:val="single" w:sz="4" w:space="0" w:color="auto"/>
              <w:right w:val="single" w:sz="6" w:space="0" w:color="auto"/>
            </w:tcBorders>
          </w:tcPr>
          <w:p w14:paraId="668F5ED7" w14:textId="77777777" w:rsidR="00A31F70" w:rsidRPr="00387905" w:rsidRDefault="00A31F70" w:rsidP="005C5ECD">
            <w:pPr>
              <w:autoSpaceDE w:val="0"/>
              <w:autoSpaceDN w:val="0"/>
              <w:adjustRightInd w:val="0"/>
              <w:rPr>
                <w:sz w:val="22"/>
                <w:szCs w:val="22"/>
              </w:rPr>
            </w:pPr>
            <w:r w:rsidRPr="00387905">
              <w:rPr>
                <w:sz w:val="22"/>
                <w:szCs w:val="22"/>
              </w:rPr>
              <w:t>70.0.00.70190</w:t>
            </w:r>
          </w:p>
        </w:tc>
        <w:tc>
          <w:tcPr>
            <w:tcW w:w="567" w:type="dxa"/>
            <w:tcBorders>
              <w:top w:val="single" w:sz="6" w:space="0" w:color="auto"/>
              <w:left w:val="single" w:sz="6" w:space="0" w:color="auto"/>
              <w:bottom w:val="single" w:sz="4" w:space="0" w:color="auto"/>
              <w:right w:val="single" w:sz="6" w:space="0" w:color="auto"/>
            </w:tcBorders>
          </w:tcPr>
          <w:p w14:paraId="25364549"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2E0CB991" w14:textId="77777777" w:rsidR="00A31F70" w:rsidRPr="00387905" w:rsidRDefault="00A31F70" w:rsidP="005C5ECD">
            <w:pPr>
              <w:autoSpaceDE w:val="0"/>
              <w:autoSpaceDN w:val="0"/>
              <w:adjustRightInd w:val="0"/>
              <w:jc w:val="center"/>
              <w:rPr>
                <w:sz w:val="22"/>
                <w:szCs w:val="22"/>
              </w:rPr>
            </w:pPr>
            <w:r w:rsidRPr="00387905">
              <w:rPr>
                <w:sz w:val="22"/>
                <w:szCs w:val="22"/>
              </w:rPr>
              <w:t>0,11</w:t>
            </w:r>
          </w:p>
        </w:tc>
        <w:tc>
          <w:tcPr>
            <w:tcW w:w="1134" w:type="dxa"/>
            <w:tcBorders>
              <w:top w:val="single" w:sz="6" w:space="0" w:color="auto"/>
              <w:left w:val="single" w:sz="6" w:space="0" w:color="auto"/>
              <w:bottom w:val="single" w:sz="4" w:space="0" w:color="auto"/>
              <w:right w:val="single" w:sz="6" w:space="0" w:color="auto"/>
            </w:tcBorders>
          </w:tcPr>
          <w:p w14:paraId="3937C46C" w14:textId="77777777" w:rsidR="00A31F70" w:rsidRPr="00387905" w:rsidRDefault="00A31F70" w:rsidP="005C5ECD">
            <w:pPr>
              <w:autoSpaceDE w:val="0"/>
              <w:autoSpaceDN w:val="0"/>
              <w:adjustRightInd w:val="0"/>
              <w:jc w:val="center"/>
              <w:rPr>
                <w:sz w:val="22"/>
                <w:szCs w:val="22"/>
              </w:rPr>
            </w:pPr>
            <w:r w:rsidRPr="00387905">
              <w:rPr>
                <w:sz w:val="22"/>
                <w:szCs w:val="22"/>
              </w:rPr>
              <w:t>0,11</w:t>
            </w:r>
          </w:p>
        </w:tc>
        <w:tc>
          <w:tcPr>
            <w:tcW w:w="908" w:type="dxa"/>
            <w:tcBorders>
              <w:top w:val="single" w:sz="6" w:space="0" w:color="auto"/>
              <w:left w:val="single" w:sz="6" w:space="0" w:color="auto"/>
              <w:bottom w:val="single" w:sz="4" w:space="0" w:color="auto"/>
              <w:right w:val="single" w:sz="6" w:space="0" w:color="auto"/>
            </w:tcBorders>
          </w:tcPr>
          <w:p w14:paraId="2B77276C" w14:textId="77777777" w:rsidR="00A31F70" w:rsidRPr="00387905" w:rsidRDefault="00A31F70" w:rsidP="005C5ECD">
            <w:pPr>
              <w:autoSpaceDE w:val="0"/>
              <w:autoSpaceDN w:val="0"/>
              <w:adjustRightInd w:val="0"/>
              <w:jc w:val="center"/>
              <w:rPr>
                <w:sz w:val="22"/>
                <w:szCs w:val="22"/>
              </w:rPr>
            </w:pPr>
            <w:r w:rsidRPr="00387905">
              <w:rPr>
                <w:sz w:val="22"/>
                <w:szCs w:val="22"/>
              </w:rPr>
              <w:t>0,11</w:t>
            </w:r>
          </w:p>
        </w:tc>
      </w:tr>
      <w:tr w:rsidR="00387905" w:rsidRPr="00387905" w14:paraId="71E9A628"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7139FD63" w14:textId="77777777" w:rsidR="00A31F70" w:rsidRPr="00387905" w:rsidRDefault="00A31F70" w:rsidP="005C5ECD">
            <w:pPr>
              <w:autoSpaceDE w:val="0"/>
              <w:autoSpaceDN w:val="0"/>
              <w:adjustRightInd w:val="0"/>
              <w:jc w:val="both"/>
              <w:rPr>
                <w:sz w:val="22"/>
                <w:szCs w:val="22"/>
              </w:rPr>
            </w:pPr>
            <w:r w:rsidRPr="00387905">
              <w:rPr>
                <w:sz w:val="22"/>
                <w:szCs w:val="22"/>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58BABA5F"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0E8CAEA6"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418" w:type="dxa"/>
            <w:tcBorders>
              <w:top w:val="single" w:sz="6" w:space="0" w:color="auto"/>
              <w:left w:val="single" w:sz="6" w:space="0" w:color="auto"/>
              <w:bottom w:val="single" w:sz="4" w:space="0" w:color="auto"/>
              <w:right w:val="single" w:sz="6" w:space="0" w:color="auto"/>
            </w:tcBorders>
          </w:tcPr>
          <w:p w14:paraId="4614CB81" w14:textId="77777777" w:rsidR="00A31F70" w:rsidRPr="00387905" w:rsidRDefault="00A31F70" w:rsidP="005C5ECD">
            <w:pPr>
              <w:autoSpaceDE w:val="0"/>
              <w:autoSpaceDN w:val="0"/>
              <w:adjustRightInd w:val="0"/>
              <w:rPr>
                <w:sz w:val="22"/>
                <w:szCs w:val="22"/>
              </w:rPr>
            </w:pPr>
            <w:r w:rsidRPr="00387905">
              <w:rPr>
                <w:sz w:val="22"/>
                <w:szCs w:val="22"/>
              </w:rPr>
              <w:t>70.0.00.70190</w:t>
            </w:r>
          </w:p>
        </w:tc>
        <w:tc>
          <w:tcPr>
            <w:tcW w:w="567" w:type="dxa"/>
            <w:tcBorders>
              <w:top w:val="single" w:sz="6" w:space="0" w:color="auto"/>
              <w:left w:val="single" w:sz="6" w:space="0" w:color="auto"/>
              <w:bottom w:val="single" w:sz="4" w:space="0" w:color="auto"/>
              <w:right w:val="single" w:sz="6" w:space="0" w:color="auto"/>
            </w:tcBorders>
          </w:tcPr>
          <w:p w14:paraId="26CFEC5B"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11AB2665" w14:textId="77777777" w:rsidR="00A31F70" w:rsidRPr="00387905" w:rsidRDefault="00A31F70" w:rsidP="005C5ECD">
            <w:pPr>
              <w:autoSpaceDE w:val="0"/>
              <w:autoSpaceDN w:val="0"/>
              <w:adjustRightInd w:val="0"/>
              <w:jc w:val="center"/>
              <w:rPr>
                <w:sz w:val="22"/>
                <w:szCs w:val="22"/>
              </w:rPr>
            </w:pPr>
            <w:r w:rsidRPr="00387905">
              <w:rPr>
                <w:sz w:val="22"/>
                <w:szCs w:val="22"/>
              </w:rPr>
              <w:t>0,11</w:t>
            </w:r>
          </w:p>
        </w:tc>
        <w:tc>
          <w:tcPr>
            <w:tcW w:w="1134" w:type="dxa"/>
            <w:tcBorders>
              <w:top w:val="single" w:sz="6" w:space="0" w:color="auto"/>
              <w:left w:val="single" w:sz="6" w:space="0" w:color="auto"/>
              <w:bottom w:val="single" w:sz="4" w:space="0" w:color="auto"/>
              <w:right w:val="single" w:sz="6" w:space="0" w:color="auto"/>
            </w:tcBorders>
          </w:tcPr>
          <w:p w14:paraId="6DECA12B" w14:textId="77777777" w:rsidR="00A31F70" w:rsidRPr="00387905" w:rsidRDefault="00A31F70" w:rsidP="005C5ECD">
            <w:pPr>
              <w:autoSpaceDE w:val="0"/>
              <w:autoSpaceDN w:val="0"/>
              <w:adjustRightInd w:val="0"/>
              <w:jc w:val="center"/>
              <w:rPr>
                <w:sz w:val="22"/>
                <w:szCs w:val="22"/>
              </w:rPr>
            </w:pPr>
            <w:r w:rsidRPr="00387905">
              <w:rPr>
                <w:sz w:val="22"/>
                <w:szCs w:val="22"/>
              </w:rPr>
              <w:t>0,11</w:t>
            </w:r>
          </w:p>
        </w:tc>
        <w:tc>
          <w:tcPr>
            <w:tcW w:w="908" w:type="dxa"/>
            <w:tcBorders>
              <w:top w:val="single" w:sz="6" w:space="0" w:color="auto"/>
              <w:left w:val="single" w:sz="6" w:space="0" w:color="auto"/>
              <w:bottom w:val="single" w:sz="4" w:space="0" w:color="auto"/>
              <w:right w:val="single" w:sz="6" w:space="0" w:color="auto"/>
            </w:tcBorders>
          </w:tcPr>
          <w:p w14:paraId="29EFDC78" w14:textId="77777777" w:rsidR="00A31F70" w:rsidRPr="00387905" w:rsidRDefault="00A31F70" w:rsidP="005C5ECD">
            <w:pPr>
              <w:autoSpaceDE w:val="0"/>
              <w:autoSpaceDN w:val="0"/>
              <w:adjustRightInd w:val="0"/>
              <w:jc w:val="center"/>
              <w:rPr>
                <w:sz w:val="22"/>
                <w:szCs w:val="22"/>
              </w:rPr>
            </w:pPr>
            <w:r w:rsidRPr="00387905">
              <w:rPr>
                <w:sz w:val="22"/>
                <w:szCs w:val="22"/>
              </w:rPr>
              <w:t>0,11</w:t>
            </w:r>
          </w:p>
        </w:tc>
      </w:tr>
      <w:tr w:rsidR="00387905" w:rsidRPr="00387905" w14:paraId="4BB94CAC"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2B984012"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0ADECFFA"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20DD70B4" w14:textId="77777777" w:rsidR="00A31F70" w:rsidRPr="00387905" w:rsidRDefault="00A31F70" w:rsidP="005C5ECD">
            <w:pPr>
              <w:autoSpaceDE w:val="0"/>
              <w:autoSpaceDN w:val="0"/>
              <w:adjustRightInd w:val="0"/>
              <w:rPr>
                <w:sz w:val="22"/>
                <w:szCs w:val="22"/>
              </w:rPr>
            </w:pPr>
            <w:r w:rsidRPr="00387905">
              <w:rPr>
                <w:sz w:val="22"/>
                <w:szCs w:val="22"/>
              </w:rPr>
              <w:t>0104</w:t>
            </w:r>
          </w:p>
        </w:tc>
        <w:tc>
          <w:tcPr>
            <w:tcW w:w="1418" w:type="dxa"/>
            <w:tcBorders>
              <w:top w:val="single" w:sz="6" w:space="0" w:color="auto"/>
              <w:left w:val="single" w:sz="6" w:space="0" w:color="auto"/>
              <w:bottom w:val="single" w:sz="4" w:space="0" w:color="auto"/>
              <w:right w:val="single" w:sz="6" w:space="0" w:color="auto"/>
            </w:tcBorders>
          </w:tcPr>
          <w:p w14:paraId="6A397CC9" w14:textId="77777777" w:rsidR="00A31F70" w:rsidRPr="00387905" w:rsidRDefault="00A31F70" w:rsidP="005C5ECD">
            <w:pPr>
              <w:autoSpaceDE w:val="0"/>
              <w:autoSpaceDN w:val="0"/>
              <w:adjustRightInd w:val="0"/>
              <w:rPr>
                <w:sz w:val="22"/>
                <w:szCs w:val="22"/>
              </w:rPr>
            </w:pPr>
            <w:r w:rsidRPr="00387905">
              <w:rPr>
                <w:sz w:val="22"/>
                <w:szCs w:val="22"/>
              </w:rPr>
              <w:t>70.0.00.70190</w:t>
            </w:r>
          </w:p>
        </w:tc>
        <w:tc>
          <w:tcPr>
            <w:tcW w:w="567" w:type="dxa"/>
            <w:tcBorders>
              <w:top w:val="single" w:sz="6" w:space="0" w:color="auto"/>
              <w:left w:val="single" w:sz="6" w:space="0" w:color="auto"/>
              <w:bottom w:val="single" w:sz="4" w:space="0" w:color="auto"/>
              <w:right w:val="single" w:sz="6" w:space="0" w:color="auto"/>
            </w:tcBorders>
          </w:tcPr>
          <w:p w14:paraId="3A750B3A"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6" w:space="0" w:color="auto"/>
              <w:left w:val="single" w:sz="6" w:space="0" w:color="auto"/>
              <w:bottom w:val="single" w:sz="4" w:space="0" w:color="auto"/>
              <w:right w:val="single" w:sz="6" w:space="0" w:color="auto"/>
            </w:tcBorders>
          </w:tcPr>
          <w:p w14:paraId="373C929A" w14:textId="77777777" w:rsidR="00A31F70" w:rsidRPr="00387905" w:rsidRDefault="00A31F70" w:rsidP="005C5ECD">
            <w:pPr>
              <w:autoSpaceDE w:val="0"/>
              <w:autoSpaceDN w:val="0"/>
              <w:adjustRightInd w:val="0"/>
              <w:jc w:val="center"/>
              <w:rPr>
                <w:sz w:val="22"/>
                <w:szCs w:val="22"/>
              </w:rPr>
            </w:pPr>
            <w:r w:rsidRPr="00387905">
              <w:rPr>
                <w:sz w:val="22"/>
                <w:szCs w:val="22"/>
              </w:rPr>
              <w:t>0,11</w:t>
            </w:r>
          </w:p>
        </w:tc>
        <w:tc>
          <w:tcPr>
            <w:tcW w:w="1134" w:type="dxa"/>
            <w:tcBorders>
              <w:top w:val="single" w:sz="6" w:space="0" w:color="auto"/>
              <w:left w:val="single" w:sz="6" w:space="0" w:color="auto"/>
              <w:bottom w:val="single" w:sz="4" w:space="0" w:color="auto"/>
              <w:right w:val="single" w:sz="6" w:space="0" w:color="auto"/>
            </w:tcBorders>
          </w:tcPr>
          <w:p w14:paraId="29D0F251" w14:textId="77777777" w:rsidR="00A31F70" w:rsidRPr="00387905" w:rsidRDefault="00A31F70" w:rsidP="005C5ECD">
            <w:pPr>
              <w:autoSpaceDE w:val="0"/>
              <w:autoSpaceDN w:val="0"/>
              <w:adjustRightInd w:val="0"/>
              <w:jc w:val="center"/>
              <w:rPr>
                <w:sz w:val="22"/>
                <w:szCs w:val="22"/>
              </w:rPr>
            </w:pPr>
            <w:r w:rsidRPr="00387905">
              <w:rPr>
                <w:sz w:val="22"/>
                <w:szCs w:val="22"/>
              </w:rPr>
              <w:t>0,11</w:t>
            </w:r>
          </w:p>
        </w:tc>
        <w:tc>
          <w:tcPr>
            <w:tcW w:w="908" w:type="dxa"/>
            <w:tcBorders>
              <w:top w:val="single" w:sz="6" w:space="0" w:color="auto"/>
              <w:left w:val="single" w:sz="6" w:space="0" w:color="auto"/>
              <w:bottom w:val="single" w:sz="4" w:space="0" w:color="auto"/>
              <w:right w:val="single" w:sz="6" w:space="0" w:color="auto"/>
            </w:tcBorders>
          </w:tcPr>
          <w:p w14:paraId="4FECD522" w14:textId="77777777" w:rsidR="00A31F70" w:rsidRPr="00387905" w:rsidRDefault="00A31F70" w:rsidP="005C5ECD">
            <w:pPr>
              <w:autoSpaceDE w:val="0"/>
              <w:autoSpaceDN w:val="0"/>
              <w:adjustRightInd w:val="0"/>
              <w:jc w:val="center"/>
              <w:rPr>
                <w:sz w:val="22"/>
                <w:szCs w:val="22"/>
              </w:rPr>
            </w:pPr>
            <w:r w:rsidRPr="00387905">
              <w:rPr>
                <w:sz w:val="22"/>
                <w:szCs w:val="22"/>
              </w:rPr>
              <w:t>0,11</w:t>
            </w:r>
          </w:p>
        </w:tc>
      </w:tr>
      <w:tr w:rsidR="00387905" w:rsidRPr="00387905" w14:paraId="3EB66206" w14:textId="77777777" w:rsidTr="005C5ECD">
        <w:trPr>
          <w:trHeight w:val="494"/>
        </w:trPr>
        <w:tc>
          <w:tcPr>
            <w:tcW w:w="4103" w:type="dxa"/>
            <w:tcBorders>
              <w:top w:val="single" w:sz="6" w:space="0" w:color="auto"/>
              <w:left w:val="single" w:sz="6" w:space="0" w:color="auto"/>
              <w:bottom w:val="single" w:sz="6" w:space="0" w:color="auto"/>
              <w:right w:val="single" w:sz="6" w:space="0" w:color="auto"/>
            </w:tcBorders>
          </w:tcPr>
          <w:p w14:paraId="1EBF3BBA" w14:textId="77777777" w:rsidR="00A31F70" w:rsidRPr="00387905" w:rsidRDefault="00A31F70" w:rsidP="005C5ECD">
            <w:pPr>
              <w:autoSpaceDE w:val="0"/>
              <w:autoSpaceDN w:val="0"/>
              <w:adjustRightInd w:val="0"/>
              <w:jc w:val="both"/>
              <w:rPr>
                <w:sz w:val="22"/>
                <w:szCs w:val="22"/>
              </w:rPr>
            </w:pPr>
            <w:r w:rsidRPr="00387905">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6" w:space="0" w:color="auto"/>
              <w:left w:val="single" w:sz="6" w:space="0" w:color="auto"/>
              <w:bottom w:val="single" w:sz="6" w:space="0" w:color="auto"/>
              <w:right w:val="single" w:sz="6" w:space="0" w:color="auto"/>
            </w:tcBorders>
          </w:tcPr>
          <w:p w14:paraId="29630EDC"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583DE1EA" w14:textId="77777777" w:rsidR="00A31F70" w:rsidRPr="00387905" w:rsidRDefault="00A31F70" w:rsidP="005C5ECD">
            <w:pPr>
              <w:autoSpaceDE w:val="0"/>
              <w:autoSpaceDN w:val="0"/>
              <w:adjustRightInd w:val="0"/>
              <w:rPr>
                <w:sz w:val="22"/>
                <w:szCs w:val="22"/>
              </w:rPr>
            </w:pPr>
            <w:r w:rsidRPr="00387905">
              <w:rPr>
                <w:sz w:val="22"/>
                <w:szCs w:val="22"/>
              </w:rPr>
              <w:t>0106</w:t>
            </w:r>
          </w:p>
        </w:tc>
        <w:tc>
          <w:tcPr>
            <w:tcW w:w="1418" w:type="dxa"/>
            <w:tcBorders>
              <w:top w:val="single" w:sz="6" w:space="0" w:color="auto"/>
              <w:left w:val="single" w:sz="6" w:space="0" w:color="auto"/>
              <w:bottom w:val="single" w:sz="6" w:space="0" w:color="auto"/>
              <w:right w:val="single" w:sz="6" w:space="0" w:color="auto"/>
            </w:tcBorders>
          </w:tcPr>
          <w:p w14:paraId="5910BF99" w14:textId="77777777" w:rsidR="00A31F70" w:rsidRPr="00387905" w:rsidRDefault="00A31F70" w:rsidP="005C5ECD">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72933881"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14EBAA99" w14:textId="77777777" w:rsidR="00A31F70" w:rsidRPr="00387905" w:rsidRDefault="00A31F70" w:rsidP="005C5ECD">
            <w:pPr>
              <w:jc w:val="center"/>
              <w:rPr>
                <w:sz w:val="22"/>
                <w:szCs w:val="22"/>
              </w:rPr>
            </w:pPr>
            <w:r w:rsidRPr="00387905">
              <w:rPr>
                <w:sz w:val="22"/>
                <w:szCs w:val="22"/>
              </w:rPr>
              <w:t>11,40</w:t>
            </w:r>
          </w:p>
        </w:tc>
        <w:tc>
          <w:tcPr>
            <w:tcW w:w="1134" w:type="dxa"/>
            <w:tcBorders>
              <w:top w:val="single" w:sz="6" w:space="0" w:color="auto"/>
              <w:left w:val="single" w:sz="6" w:space="0" w:color="auto"/>
              <w:bottom w:val="single" w:sz="4" w:space="0" w:color="auto"/>
              <w:right w:val="single" w:sz="6" w:space="0" w:color="auto"/>
            </w:tcBorders>
          </w:tcPr>
          <w:p w14:paraId="2FFC5B44" w14:textId="77777777" w:rsidR="00A31F70" w:rsidRPr="00387905" w:rsidRDefault="00A31F70" w:rsidP="005C5ECD">
            <w:pPr>
              <w:jc w:val="center"/>
              <w:rPr>
                <w:sz w:val="22"/>
                <w:szCs w:val="22"/>
              </w:rPr>
            </w:pPr>
            <w:r w:rsidRPr="00387905">
              <w:rPr>
                <w:sz w:val="22"/>
                <w:szCs w:val="22"/>
              </w:rPr>
              <w:t>11,40</w:t>
            </w:r>
          </w:p>
        </w:tc>
        <w:tc>
          <w:tcPr>
            <w:tcW w:w="908" w:type="dxa"/>
            <w:tcBorders>
              <w:top w:val="single" w:sz="6" w:space="0" w:color="auto"/>
              <w:left w:val="single" w:sz="6" w:space="0" w:color="auto"/>
              <w:bottom w:val="single" w:sz="4" w:space="0" w:color="auto"/>
              <w:right w:val="single" w:sz="6" w:space="0" w:color="auto"/>
            </w:tcBorders>
          </w:tcPr>
          <w:p w14:paraId="7F461591" w14:textId="77777777" w:rsidR="00A31F70" w:rsidRPr="00387905" w:rsidRDefault="00A31F70" w:rsidP="005C5ECD">
            <w:pPr>
              <w:jc w:val="center"/>
              <w:rPr>
                <w:sz w:val="22"/>
                <w:szCs w:val="22"/>
              </w:rPr>
            </w:pPr>
            <w:r w:rsidRPr="00387905">
              <w:rPr>
                <w:sz w:val="22"/>
                <w:szCs w:val="22"/>
              </w:rPr>
              <w:t>11,40</w:t>
            </w:r>
          </w:p>
        </w:tc>
      </w:tr>
      <w:tr w:rsidR="00387905" w:rsidRPr="00387905" w14:paraId="654C713A" w14:textId="77777777" w:rsidTr="005C5ECD">
        <w:trPr>
          <w:trHeight w:val="494"/>
        </w:trPr>
        <w:tc>
          <w:tcPr>
            <w:tcW w:w="4103" w:type="dxa"/>
            <w:tcBorders>
              <w:top w:val="single" w:sz="6" w:space="0" w:color="auto"/>
              <w:left w:val="single" w:sz="6" w:space="0" w:color="auto"/>
              <w:bottom w:val="single" w:sz="6" w:space="0" w:color="auto"/>
              <w:right w:val="single" w:sz="6" w:space="0" w:color="auto"/>
            </w:tcBorders>
          </w:tcPr>
          <w:p w14:paraId="75DB4DE1" w14:textId="77777777" w:rsidR="00A31F70" w:rsidRPr="00387905" w:rsidRDefault="00A31F70" w:rsidP="005C5ECD">
            <w:pPr>
              <w:autoSpaceDE w:val="0"/>
              <w:autoSpaceDN w:val="0"/>
              <w:adjustRightInd w:val="0"/>
              <w:jc w:val="both"/>
              <w:rPr>
                <w:sz w:val="22"/>
                <w:szCs w:val="22"/>
              </w:rPr>
            </w:pPr>
            <w:r w:rsidRPr="00387905">
              <w:rPr>
                <w:sz w:val="22"/>
                <w:szCs w:val="22"/>
              </w:rPr>
              <w:lastRenderedPageBreak/>
              <w:t>Расходы на осуществление переданных полномочий контрольно- счетных органов поселений</w:t>
            </w:r>
          </w:p>
        </w:tc>
        <w:tc>
          <w:tcPr>
            <w:tcW w:w="425" w:type="dxa"/>
            <w:tcBorders>
              <w:top w:val="single" w:sz="6" w:space="0" w:color="auto"/>
              <w:left w:val="single" w:sz="6" w:space="0" w:color="auto"/>
              <w:bottom w:val="single" w:sz="6" w:space="0" w:color="auto"/>
              <w:right w:val="single" w:sz="6" w:space="0" w:color="auto"/>
            </w:tcBorders>
          </w:tcPr>
          <w:p w14:paraId="79479870"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4AAFE983" w14:textId="77777777" w:rsidR="00A31F70" w:rsidRPr="00387905" w:rsidRDefault="00A31F70" w:rsidP="005C5ECD">
            <w:pPr>
              <w:autoSpaceDE w:val="0"/>
              <w:autoSpaceDN w:val="0"/>
              <w:adjustRightInd w:val="0"/>
              <w:rPr>
                <w:sz w:val="22"/>
                <w:szCs w:val="22"/>
              </w:rPr>
            </w:pPr>
            <w:r w:rsidRPr="00387905">
              <w:rPr>
                <w:sz w:val="22"/>
                <w:szCs w:val="22"/>
              </w:rPr>
              <w:t>0106</w:t>
            </w:r>
          </w:p>
        </w:tc>
        <w:tc>
          <w:tcPr>
            <w:tcW w:w="1418" w:type="dxa"/>
            <w:tcBorders>
              <w:top w:val="single" w:sz="6" w:space="0" w:color="auto"/>
              <w:left w:val="single" w:sz="6" w:space="0" w:color="auto"/>
              <w:bottom w:val="single" w:sz="6" w:space="0" w:color="auto"/>
              <w:right w:val="single" w:sz="6" w:space="0" w:color="auto"/>
            </w:tcBorders>
          </w:tcPr>
          <w:p w14:paraId="599E24EC" w14:textId="77777777" w:rsidR="00A31F70" w:rsidRPr="00387905" w:rsidRDefault="00A31F70" w:rsidP="005C5ECD">
            <w:pPr>
              <w:autoSpaceDE w:val="0"/>
              <w:autoSpaceDN w:val="0"/>
              <w:adjustRightInd w:val="0"/>
              <w:rPr>
                <w:sz w:val="22"/>
                <w:szCs w:val="22"/>
              </w:rPr>
            </w:pPr>
            <w:r w:rsidRPr="00387905">
              <w:rPr>
                <w:sz w:val="22"/>
                <w:szCs w:val="22"/>
              </w:rPr>
              <w:t>70.0.00.01060</w:t>
            </w:r>
          </w:p>
        </w:tc>
        <w:tc>
          <w:tcPr>
            <w:tcW w:w="567" w:type="dxa"/>
            <w:tcBorders>
              <w:top w:val="single" w:sz="6" w:space="0" w:color="auto"/>
              <w:left w:val="single" w:sz="6" w:space="0" w:color="auto"/>
              <w:bottom w:val="single" w:sz="6" w:space="0" w:color="auto"/>
              <w:right w:val="single" w:sz="6" w:space="0" w:color="auto"/>
            </w:tcBorders>
          </w:tcPr>
          <w:p w14:paraId="22FB65E0"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21800AAF" w14:textId="77777777" w:rsidR="00A31F70" w:rsidRPr="00387905" w:rsidRDefault="00A31F70" w:rsidP="005C5ECD">
            <w:pPr>
              <w:jc w:val="center"/>
              <w:rPr>
                <w:sz w:val="22"/>
                <w:szCs w:val="22"/>
              </w:rPr>
            </w:pPr>
            <w:r w:rsidRPr="00387905">
              <w:rPr>
                <w:sz w:val="22"/>
                <w:szCs w:val="22"/>
              </w:rPr>
              <w:t>11,40</w:t>
            </w:r>
          </w:p>
        </w:tc>
        <w:tc>
          <w:tcPr>
            <w:tcW w:w="1134" w:type="dxa"/>
            <w:tcBorders>
              <w:top w:val="single" w:sz="6" w:space="0" w:color="auto"/>
              <w:left w:val="single" w:sz="6" w:space="0" w:color="auto"/>
              <w:bottom w:val="single" w:sz="4" w:space="0" w:color="auto"/>
              <w:right w:val="single" w:sz="6" w:space="0" w:color="auto"/>
            </w:tcBorders>
          </w:tcPr>
          <w:p w14:paraId="482699EA" w14:textId="77777777" w:rsidR="00A31F70" w:rsidRPr="00387905" w:rsidRDefault="00A31F70" w:rsidP="005C5ECD">
            <w:pPr>
              <w:jc w:val="center"/>
              <w:rPr>
                <w:sz w:val="22"/>
                <w:szCs w:val="22"/>
              </w:rPr>
            </w:pPr>
            <w:r w:rsidRPr="00387905">
              <w:rPr>
                <w:sz w:val="22"/>
                <w:szCs w:val="22"/>
              </w:rPr>
              <w:t>11,40</w:t>
            </w:r>
          </w:p>
        </w:tc>
        <w:tc>
          <w:tcPr>
            <w:tcW w:w="908" w:type="dxa"/>
            <w:tcBorders>
              <w:top w:val="single" w:sz="6" w:space="0" w:color="auto"/>
              <w:left w:val="single" w:sz="6" w:space="0" w:color="auto"/>
              <w:bottom w:val="single" w:sz="4" w:space="0" w:color="auto"/>
              <w:right w:val="single" w:sz="6" w:space="0" w:color="auto"/>
            </w:tcBorders>
          </w:tcPr>
          <w:p w14:paraId="0BEB84A5" w14:textId="77777777" w:rsidR="00A31F70" w:rsidRPr="00387905" w:rsidRDefault="00A31F70" w:rsidP="005C5ECD">
            <w:pPr>
              <w:jc w:val="center"/>
              <w:rPr>
                <w:sz w:val="22"/>
                <w:szCs w:val="22"/>
              </w:rPr>
            </w:pPr>
            <w:r w:rsidRPr="00387905">
              <w:rPr>
                <w:sz w:val="22"/>
                <w:szCs w:val="22"/>
              </w:rPr>
              <w:t>11,40</w:t>
            </w:r>
          </w:p>
        </w:tc>
      </w:tr>
      <w:tr w:rsidR="00387905" w:rsidRPr="00387905" w14:paraId="6E42D99E"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40A09C41" w14:textId="77777777" w:rsidR="00A31F70" w:rsidRPr="00387905" w:rsidRDefault="00A31F70" w:rsidP="005C5ECD">
            <w:pPr>
              <w:autoSpaceDE w:val="0"/>
              <w:autoSpaceDN w:val="0"/>
              <w:adjustRightInd w:val="0"/>
              <w:jc w:val="both"/>
              <w:rPr>
                <w:sz w:val="22"/>
                <w:szCs w:val="22"/>
              </w:rPr>
            </w:pPr>
            <w:r w:rsidRPr="00387905">
              <w:rPr>
                <w:sz w:val="22"/>
                <w:szCs w:val="22"/>
              </w:rPr>
              <w:t>Межбюджетные трансферты</w:t>
            </w:r>
          </w:p>
        </w:tc>
        <w:tc>
          <w:tcPr>
            <w:tcW w:w="425" w:type="dxa"/>
            <w:tcBorders>
              <w:top w:val="single" w:sz="6" w:space="0" w:color="auto"/>
              <w:left w:val="single" w:sz="6" w:space="0" w:color="auto"/>
              <w:bottom w:val="single" w:sz="6" w:space="0" w:color="auto"/>
              <w:right w:val="single" w:sz="6" w:space="0" w:color="auto"/>
            </w:tcBorders>
          </w:tcPr>
          <w:p w14:paraId="6C974FD0"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03DDD57A" w14:textId="77777777" w:rsidR="00A31F70" w:rsidRPr="00387905" w:rsidRDefault="00A31F70" w:rsidP="005C5ECD">
            <w:pPr>
              <w:autoSpaceDE w:val="0"/>
              <w:autoSpaceDN w:val="0"/>
              <w:adjustRightInd w:val="0"/>
              <w:rPr>
                <w:sz w:val="22"/>
                <w:szCs w:val="22"/>
              </w:rPr>
            </w:pPr>
            <w:r w:rsidRPr="00387905">
              <w:rPr>
                <w:sz w:val="22"/>
                <w:szCs w:val="22"/>
              </w:rPr>
              <w:t>0106</w:t>
            </w:r>
          </w:p>
        </w:tc>
        <w:tc>
          <w:tcPr>
            <w:tcW w:w="1418" w:type="dxa"/>
            <w:tcBorders>
              <w:top w:val="single" w:sz="6" w:space="0" w:color="auto"/>
              <w:left w:val="single" w:sz="6" w:space="0" w:color="auto"/>
              <w:bottom w:val="single" w:sz="6" w:space="0" w:color="auto"/>
              <w:right w:val="single" w:sz="6" w:space="0" w:color="auto"/>
            </w:tcBorders>
          </w:tcPr>
          <w:p w14:paraId="705366FC" w14:textId="77777777" w:rsidR="00A31F70" w:rsidRPr="00387905" w:rsidRDefault="00A31F70" w:rsidP="005C5ECD">
            <w:pPr>
              <w:autoSpaceDE w:val="0"/>
              <w:autoSpaceDN w:val="0"/>
              <w:adjustRightInd w:val="0"/>
              <w:rPr>
                <w:sz w:val="22"/>
                <w:szCs w:val="22"/>
              </w:rPr>
            </w:pPr>
            <w:r w:rsidRPr="00387905">
              <w:rPr>
                <w:sz w:val="22"/>
                <w:szCs w:val="22"/>
              </w:rPr>
              <w:t>70.0.00.01060</w:t>
            </w:r>
          </w:p>
        </w:tc>
        <w:tc>
          <w:tcPr>
            <w:tcW w:w="567" w:type="dxa"/>
            <w:tcBorders>
              <w:top w:val="single" w:sz="6" w:space="0" w:color="auto"/>
              <w:left w:val="single" w:sz="6" w:space="0" w:color="auto"/>
              <w:bottom w:val="single" w:sz="6" w:space="0" w:color="auto"/>
              <w:right w:val="single" w:sz="6" w:space="0" w:color="auto"/>
            </w:tcBorders>
          </w:tcPr>
          <w:p w14:paraId="4AA2BE31" w14:textId="77777777" w:rsidR="00A31F70" w:rsidRPr="00387905" w:rsidRDefault="00A31F70" w:rsidP="005C5ECD">
            <w:pPr>
              <w:autoSpaceDE w:val="0"/>
              <w:autoSpaceDN w:val="0"/>
              <w:adjustRightInd w:val="0"/>
              <w:rPr>
                <w:sz w:val="22"/>
                <w:szCs w:val="22"/>
              </w:rPr>
            </w:pPr>
            <w:r w:rsidRPr="00387905">
              <w:rPr>
                <w:sz w:val="22"/>
                <w:szCs w:val="22"/>
              </w:rPr>
              <w:t>500</w:t>
            </w:r>
          </w:p>
        </w:tc>
        <w:tc>
          <w:tcPr>
            <w:tcW w:w="992" w:type="dxa"/>
            <w:tcBorders>
              <w:top w:val="single" w:sz="6" w:space="0" w:color="auto"/>
              <w:left w:val="single" w:sz="6" w:space="0" w:color="auto"/>
              <w:bottom w:val="single" w:sz="4" w:space="0" w:color="auto"/>
              <w:right w:val="single" w:sz="6" w:space="0" w:color="auto"/>
            </w:tcBorders>
          </w:tcPr>
          <w:p w14:paraId="60674653" w14:textId="77777777" w:rsidR="00A31F70" w:rsidRPr="00387905" w:rsidRDefault="00A31F70" w:rsidP="005C5ECD">
            <w:pPr>
              <w:jc w:val="center"/>
              <w:rPr>
                <w:sz w:val="22"/>
                <w:szCs w:val="22"/>
              </w:rPr>
            </w:pPr>
            <w:r w:rsidRPr="00387905">
              <w:rPr>
                <w:sz w:val="22"/>
                <w:szCs w:val="22"/>
              </w:rPr>
              <w:t>11,40</w:t>
            </w:r>
          </w:p>
        </w:tc>
        <w:tc>
          <w:tcPr>
            <w:tcW w:w="1134" w:type="dxa"/>
            <w:tcBorders>
              <w:top w:val="single" w:sz="6" w:space="0" w:color="auto"/>
              <w:left w:val="single" w:sz="6" w:space="0" w:color="auto"/>
              <w:bottom w:val="single" w:sz="4" w:space="0" w:color="auto"/>
              <w:right w:val="single" w:sz="6" w:space="0" w:color="auto"/>
            </w:tcBorders>
          </w:tcPr>
          <w:p w14:paraId="7501C6E6" w14:textId="77777777" w:rsidR="00A31F70" w:rsidRPr="00387905" w:rsidRDefault="00A31F70" w:rsidP="005C5ECD">
            <w:pPr>
              <w:jc w:val="center"/>
              <w:rPr>
                <w:sz w:val="22"/>
                <w:szCs w:val="22"/>
              </w:rPr>
            </w:pPr>
            <w:r w:rsidRPr="00387905">
              <w:rPr>
                <w:sz w:val="22"/>
                <w:szCs w:val="22"/>
              </w:rPr>
              <w:t>11,40</w:t>
            </w:r>
          </w:p>
        </w:tc>
        <w:tc>
          <w:tcPr>
            <w:tcW w:w="908" w:type="dxa"/>
            <w:tcBorders>
              <w:top w:val="single" w:sz="6" w:space="0" w:color="auto"/>
              <w:left w:val="single" w:sz="6" w:space="0" w:color="auto"/>
              <w:bottom w:val="single" w:sz="4" w:space="0" w:color="auto"/>
              <w:right w:val="single" w:sz="6" w:space="0" w:color="auto"/>
            </w:tcBorders>
          </w:tcPr>
          <w:p w14:paraId="60386335" w14:textId="77777777" w:rsidR="00A31F70" w:rsidRPr="00387905" w:rsidRDefault="00A31F70" w:rsidP="005C5ECD">
            <w:pPr>
              <w:jc w:val="center"/>
              <w:rPr>
                <w:sz w:val="22"/>
                <w:szCs w:val="22"/>
              </w:rPr>
            </w:pPr>
            <w:r w:rsidRPr="00387905">
              <w:rPr>
                <w:sz w:val="22"/>
                <w:szCs w:val="22"/>
              </w:rPr>
              <w:t>11,40</w:t>
            </w:r>
          </w:p>
        </w:tc>
      </w:tr>
      <w:tr w:rsidR="00387905" w:rsidRPr="00387905" w14:paraId="649627BF"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15A37BC9" w14:textId="77777777" w:rsidR="00A31F70" w:rsidRPr="00387905" w:rsidRDefault="00A31F70" w:rsidP="005C5ECD">
            <w:pPr>
              <w:autoSpaceDE w:val="0"/>
              <w:autoSpaceDN w:val="0"/>
              <w:adjustRightInd w:val="0"/>
              <w:jc w:val="both"/>
              <w:rPr>
                <w:sz w:val="22"/>
                <w:szCs w:val="22"/>
              </w:rPr>
            </w:pPr>
            <w:r w:rsidRPr="00387905">
              <w:rPr>
                <w:sz w:val="22"/>
                <w:szCs w:val="22"/>
              </w:rPr>
              <w:t>Иные межбюджетные трансферты</w:t>
            </w:r>
          </w:p>
        </w:tc>
        <w:tc>
          <w:tcPr>
            <w:tcW w:w="425" w:type="dxa"/>
            <w:tcBorders>
              <w:top w:val="single" w:sz="6" w:space="0" w:color="auto"/>
              <w:left w:val="single" w:sz="6" w:space="0" w:color="auto"/>
              <w:bottom w:val="single" w:sz="6" w:space="0" w:color="auto"/>
              <w:right w:val="single" w:sz="6" w:space="0" w:color="auto"/>
            </w:tcBorders>
          </w:tcPr>
          <w:p w14:paraId="3BD08B63"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4A8025BD" w14:textId="77777777" w:rsidR="00A31F70" w:rsidRPr="00387905" w:rsidRDefault="00A31F70" w:rsidP="005C5ECD">
            <w:pPr>
              <w:autoSpaceDE w:val="0"/>
              <w:autoSpaceDN w:val="0"/>
              <w:adjustRightInd w:val="0"/>
              <w:rPr>
                <w:sz w:val="22"/>
                <w:szCs w:val="22"/>
              </w:rPr>
            </w:pPr>
            <w:r w:rsidRPr="00387905">
              <w:rPr>
                <w:sz w:val="22"/>
                <w:szCs w:val="22"/>
              </w:rPr>
              <w:t>0106</w:t>
            </w:r>
          </w:p>
        </w:tc>
        <w:tc>
          <w:tcPr>
            <w:tcW w:w="1418" w:type="dxa"/>
            <w:tcBorders>
              <w:top w:val="single" w:sz="6" w:space="0" w:color="auto"/>
              <w:left w:val="single" w:sz="6" w:space="0" w:color="auto"/>
              <w:bottom w:val="single" w:sz="6" w:space="0" w:color="auto"/>
              <w:right w:val="single" w:sz="6" w:space="0" w:color="auto"/>
            </w:tcBorders>
          </w:tcPr>
          <w:p w14:paraId="31349628" w14:textId="77777777" w:rsidR="00A31F70" w:rsidRPr="00387905" w:rsidRDefault="00A31F70" w:rsidP="005C5ECD">
            <w:pPr>
              <w:autoSpaceDE w:val="0"/>
              <w:autoSpaceDN w:val="0"/>
              <w:adjustRightInd w:val="0"/>
              <w:rPr>
                <w:sz w:val="22"/>
                <w:szCs w:val="22"/>
              </w:rPr>
            </w:pPr>
            <w:r w:rsidRPr="00387905">
              <w:rPr>
                <w:sz w:val="22"/>
                <w:szCs w:val="22"/>
              </w:rPr>
              <w:t>70.0.00.01060</w:t>
            </w:r>
          </w:p>
        </w:tc>
        <w:tc>
          <w:tcPr>
            <w:tcW w:w="567" w:type="dxa"/>
            <w:tcBorders>
              <w:top w:val="single" w:sz="6" w:space="0" w:color="auto"/>
              <w:left w:val="single" w:sz="6" w:space="0" w:color="auto"/>
              <w:bottom w:val="single" w:sz="6" w:space="0" w:color="auto"/>
              <w:right w:val="single" w:sz="6" w:space="0" w:color="auto"/>
            </w:tcBorders>
          </w:tcPr>
          <w:p w14:paraId="497155D8" w14:textId="77777777" w:rsidR="00A31F70" w:rsidRPr="00387905" w:rsidRDefault="00A31F70" w:rsidP="005C5ECD">
            <w:pPr>
              <w:autoSpaceDE w:val="0"/>
              <w:autoSpaceDN w:val="0"/>
              <w:adjustRightInd w:val="0"/>
              <w:rPr>
                <w:sz w:val="22"/>
                <w:szCs w:val="22"/>
              </w:rPr>
            </w:pPr>
            <w:r w:rsidRPr="00387905">
              <w:rPr>
                <w:sz w:val="22"/>
                <w:szCs w:val="22"/>
              </w:rPr>
              <w:t>540</w:t>
            </w:r>
          </w:p>
        </w:tc>
        <w:tc>
          <w:tcPr>
            <w:tcW w:w="992" w:type="dxa"/>
            <w:tcBorders>
              <w:top w:val="single" w:sz="6" w:space="0" w:color="auto"/>
              <w:left w:val="single" w:sz="6" w:space="0" w:color="auto"/>
              <w:bottom w:val="single" w:sz="4" w:space="0" w:color="auto"/>
              <w:right w:val="single" w:sz="6" w:space="0" w:color="auto"/>
            </w:tcBorders>
          </w:tcPr>
          <w:p w14:paraId="1BF72D17" w14:textId="77777777" w:rsidR="00A31F70" w:rsidRPr="00387905" w:rsidRDefault="00A31F70" w:rsidP="005C5ECD">
            <w:pPr>
              <w:autoSpaceDE w:val="0"/>
              <w:autoSpaceDN w:val="0"/>
              <w:adjustRightInd w:val="0"/>
              <w:jc w:val="center"/>
              <w:rPr>
                <w:sz w:val="22"/>
                <w:szCs w:val="22"/>
              </w:rPr>
            </w:pPr>
            <w:r w:rsidRPr="00387905">
              <w:rPr>
                <w:sz w:val="22"/>
                <w:szCs w:val="22"/>
              </w:rPr>
              <w:t>11,40</w:t>
            </w:r>
          </w:p>
        </w:tc>
        <w:tc>
          <w:tcPr>
            <w:tcW w:w="1134" w:type="dxa"/>
            <w:tcBorders>
              <w:top w:val="single" w:sz="6" w:space="0" w:color="auto"/>
              <w:left w:val="single" w:sz="6" w:space="0" w:color="auto"/>
              <w:bottom w:val="single" w:sz="4" w:space="0" w:color="auto"/>
              <w:right w:val="single" w:sz="6" w:space="0" w:color="auto"/>
            </w:tcBorders>
          </w:tcPr>
          <w:p w14:paraId="74899B3A" w14:textId="77777777" w:rsidR="00A31F70" w:rsidRPr="00387905" w:rsidRDefault="00A31F70" w:rsidP="005C5ECD">
            <w:pPr>
              <w:autoSpaceDE w:val="0"/>
              <w:autoSpaceDN w:val="0"/>
              <w:adjustRightInd w:val="0"/>
              <w:jc w:val="center"/>
              <w:rPr>
                <w:sz w:val="22"/>
                <w:szCs w:val="22"/>
              </w:rPr>
            </w:pPr>
            <w:r w:rsidRPr="00387905">
              <w:rPr>
                <w:sz w:val="22"/>
                <w:szCs w:val="22"/>
              </w:rPr>
              <w:t>11,40</w:t>
            </w:r>
          </w:p>
        </w:tc>
        <w:tc>
          <w:tcPr>
            <w:tcW w:w="908" w:type="dxa"/>
            <w:tcBorders>
              <w:top w:val="single" w:sz="6" w:space="0" w:color="auto"/>
              <w:left w:val="single" w:sz="6" w:space="0" w:color="auto"/>
              <w:bottom w:val="single" w:sz="4" w:space="0" w:color="auto"/>
              <w:right w:val="single" w:sz="6" w:space="0" w:color="auto"/>
            </w:tcBorders>
          </w:tcPr>
          <w:p w14:paraId="5E14F209" w14:textId="77777777" w:rsidR="00A31F70" w:rsidRPr="00387905" w:rsidRDefault="00A31F70" w:rsidP="005C5ECD">
            <w:pPr>
              <w:autoSpaceDE w:val="0"/>
              <w:autoSpaceDN w:val="0"/>
              <w:adjustRightInd w:val="0"/>
              <w:jc w:val="center"/>
              <w:rPr>
                <w:sz w:val="22"/>
                <w:szCs w:val="22"/>
              </w:rPr>
            </w:pPr>
            <w:r w:rsidRPr="00387905">
              <w:rPr>
                <w:sz w:val="22"/>
                <w:szCs w:val="22"/>
              </w:rPr>
              <w:t>11,40</w:t>
            </w:r>
          </w:p>
        </w:tc>
      </w:tr>
      <w:tr w:rsidR="00387905" w:rsidRPr="00387905" w14:paraId="1CE75703"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6F7FBA7A" w14:textId="77777777" w:rsidR="00A31F70" w:rsidRPr="00387905" w:rsidRDefault="00A31F70" w:rsidP="005C5ECD">
            <w:pPr>
              <w:autoSpaceDE w:val="0"/>
              <w:autoSpaceDN w:val="0"/>
              <w:adjustRightInd w:val="0"/>
              <w:jc w:val="both"/>
              <w:rPr>
                <w:sz w:val="22"/>
                <w:szCs w:val="22"/>
              </w:rPr>
            </w:pPr>
            <w:r w:rsidRPr="00387905">
              <w:rPr>
                <w:sz w:val="22"/>
                <w:szCs w:val="22"/>
              </w:rPr>
              <w:t>Резервные фонды</w:t>
            </w:r>
          </w:p>
        </w:tc>
        <w:tc>
          <w:tcPr>
            <w:tcW w:w="425" w:type="dxa"/>
            <w:tcBorders>
              <w:top w:val="single" w:sz="6" w:space="0" w:color="auto"/>
              <w:left w:val="single" w:sz="6" w:space="0" w:color="auto"/>
              <w:bottom w:val="single" w:sz="6" w:space="0" w:color="auto"/>
              <w:right w:val="single" w:sz="6" w:space="0" w:color="auto"/>
            </w:tcBorders>
          </w:tcPr>
          <w:p w14:paraId="1221D056"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36422A04" w14:textId="77777777" w:rsidR="00A31F70" w:rsidRPr="00387905" w:rsidRDefault="00A31F70" w:rsidP="005C5ECD">
            <w:pPr>
              <w:autoSpaceDE w:val="0"/>
              <w:autoSpaceDN w:val="0"/>
              <w:adjustRightInd w:val="0"/>
              <w:rPr>
                <w:sz w:val="22"/>
                <w:szCs w:val="22"/>
              </w:rPr>
            </w:pPr>
            <w:r w:rsidRPr="00387905">
              <w:rPr>
                <w:sz w:val="22"/>
                <w:szCs w:val="22"/>
              </w:rPr>
              <w:t>0111</w:t>
            </w:r>
          </w:p>
        </w:tc>
        <w:tc>
          <w:tcPr>
            <w:tcW w:w="1418" w:type="dxa"/>
            <w:tcBorders>
              <w:top w:val="single" w:sz="6" w:space="0" w:color="auto"/>
              <w:left w:val="single" w:sz="6" w:space="0" w:color="auto"/>
              <w:bottom w:val="single" w:sz="6" w:space="0" w:color="auto"/>
              <w:right w:val="single" w:sz="6" w:space="0" w:color="auto"/>
            </w:tcBorders>
          </w:tcPr>
          <w:p w14:paraId="2352ACD4" w14:textId="77777777" w:rsidR="00A31F70" w:rsidRPr="00387905" w:rsidRDefault="00A31F70" w:rsidP="005C5ECD">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35BCFE88"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2E7D861E" w14:textId="77777777" w:rsidR="00A31F70" w:rsidRPr="00387905" w:rsidRDefault="00A31F70" w:rsidP="005C5ECD">
            <w:pPr>
              <w:autoSpaceDE w:val="0"/>
              <w:autoSpaceDN w:val="0"/>
              <w:adjustRightInd w:val="0"/>
              <w:jc w:val="center"/>
              <w:rPr>
                <w:sz w:val="22"/>
                <w:szCs w:val="22"/>
              </w:rPr>
            </w:pPr>
            <w:r w:rsidRPr="00387905">
              <w:rPr>
                <w:sz w:val="22"/>
                <w:szCs w:val="22"/>
              </w:rPr>
              <w:t>1,00</w:t>
            </w:r>
          </w:p>
        </w:tc>
        <w:tc>
          <w:tcPr>
            <w:tcW w:w="1134" w:type="dxa"/>
            <w:tcBorders>
              <w:top w:val="single" w:sz="6" w:space="0" w:color="auto"/>
              <w:left w:val="single" w:sz="6" w:space="0" w:color="auto"/>
              <w:bottom w:val="single" w:sz="4" w:space="0" w:color="auto"/>
              <w:right w:val="single" w:sz="6" w:space="0" w:color="auto"/>
            </w:tcBorders>
          </w:tcPr>
          <w:p w14:paraId="208EF728"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27AC6D3C"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65B3B1D4"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7201DB1D" w14:textId="77777777" w:rsidR="00A31F70" w:rsidRPr="00387905" w:rsidRDefault="00A31F70" w:rsidP="005C5ECD">
            <w:pPr>
              <w:autoSpaceDE w:val="0"/>
              <w:autoSpaceDN w:val="0"/>
              <w:adjustRightInd w:val="0"/>
              <w:jc w:val="both"/>
              <w:rPr>
                <w:sz w:val="22"/>
                <w:szCs w:val="22"/>
              </w:rPr>
            </w:pPr>
            <w:r w:rsidRPr="00387905">
              <w:rPr>
                <w:sz w:val="22"/>
                <w:szCs w:val="22"/>
              </w:rPr>
              <w:t>Резервный фонд администраций поселений Кочковского района</w:t>
            </w:r>
          </w:p>
        </w:tc>
        <w:tc>
          <w:tcPr>
            <w:tcW w:w="425" w:type="dxa"/>
            <w:tcBorders>
              <w:top w:val="single" w:sz="6" w:space="0" w:color="auto"/>
              <w:left w:val="single" w:sz="6" w:space="0" w:color="auto"/>
              <w:bottom w:val="single" w:sz="6" w:space="0" w:color="auto"/>
              <w:right w:val="single" w:sz="6" w:space="0" w:color="auto"/>
            </w:tcBorders>
          </w:tcPr>
          <w:p w14:paraId="4C3FDD3F"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4917A183" w14:textId="77777777" w:rsidR="00A31F70" w:rsidRPr="00387905" w:rsidRDefault="00A31F70" w:rsidP="005C5ECD">
            <w:pPr>
              <w:autoSpaceDE w:val="0"/>
              <w:autoSpaceDN w:val="0"/>
              <w:adjustRightInd w:val="0"/>
              <w:rPr>
                <w:sz w:val="22"/>
                <w:szCs w:val="22"/>
              </w:rPr>
            </w:pPr>
            <w:r w:rsidRPr="00387905">
              <w:rPr>
                <w:sz w:val="22"/>
                <w:szCs w:val="22"/>
              </w:rPr>
              <w:t>0111</w:t>
            </w:r>
          </w:p>
        </w:tc>
        <w:tc>
          <w:tcPr>
            <w:tcW w:w="1418" w:type="dxa"/>
            <w:tcBorders>
              <w:top w:val="single" w:sz="6" w:space="0" w:color="auto"/>
              <w:left w:val="single" w:sz="6" w:space="0" w:color="auto"/>
              <w:bottom w:val="single" w:sz="6" w:space="0" w:color="auto"/>
              <w:right w:val="single" w:sz="6" w:space="0" w:color="auto"/>
            </w:tcBorders>
          </w:tcPr>
          <w:p w14:paraId="2A9C0073" w14:textId="77777777" w:rsidR="00A31F70" w:rsidRPr="00387905" w:rsidRDefault="00A31F70" w:rsidP="005C5ECD">
            <w:pPr>
              <w:autoSpaceDE w:val="0"/>
              <w:autoSpaceDN w:val="0"/>
              <w:adjustRightInd w:val="0"/>
              <w:rPr>
                <w:sz w:val="22"/>
                <w:szCs w:val="22"/>
              </w:rPr>
            </w:pPr>
            <w:r w:rsidRPr="00387905">
              <w:rPr>
                <w:sz w:val="22"/>
                <w:szCs w:val="22"/>
              </w:rPr>
              <w:t>70.0.00.01110</w:t>
            </w:r>
          </w:p>
        </w:tc>
        <w:tc>
          <w:tcPr>
            <w:tcW w:w="567" w:type="dxa"/>
            <w:tcBorders>
              <w:top w:val="single" w:sz="6" w:space="0" w:color="auto"/>
              <w:left w:val="single" w:sz="6" w:space="0" w:color="auto"/>
              <w:bottom w:val="single" w:sz="6" w:space="0" w:color="auto"/>
              <w:right w:val="single" w:sz="6" w:space="0" w:color="auto"/>
            </w:tcBorders>
          </w:tcPr>
          <w:p w14:paraId="3DC9F7CC"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0834138C" w14:textId="77777777" w:rsidR="00A31F70" w:rsidRPr="00387905" w:rsidRDefault="00A31F70" w:rsidP="005C5ECD">
            <w:pPr>
              <w:autoSpaceDE w:val="0"/>
              <w:autoSpaceDN w:val="0"/>
              <w:adjustRightInd w:val="0"/>
              <w:jc w:val="center"/>
              <w:rPr>
                <w:sz w:val="22"/>
                <w:szCs w:val="22"/>
              </w:rPr>
            </w:pPr>
            <w:r w:rsidRPr="00387905">
              <w:rPr>
                <w:sz w:val="22"/>
                <w:szCs w:val="22"/>
              </w:rPr>
              <w:t>1,00</w:t>
            </w:r>
          </w:p>
        </w:tc>
        <w:tc>
          <w:tcPr>
            <w:tcW w:w="1134" w:type="dxa"/>
            <w:tcBorders>
              <w:top w:val="single" w:sz="6" w:space="0" w:color="auto"/>
              <w:left w:val="single" w:sz="6" w:space="0" w:color="auto"/>
              <w:bottom w:val="single" w:sz="4" w:space="0" w:color="auto"/>
              <w:right w:val="single" w:sz="6" w:space="0" w:color="auto"/>
            </w:tcBorders>
          </w:tcPr>
          <w:p w14:paraId="50DE8B72"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049866FD"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02F37CE8"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39B9FB84" w14:textId="77777777" w:rsidR="00A31F70" w:rsidRPr="00387905" w:rsidRDefault="00A31F70" w:rsidP="005C5ECD">
            <w:pPr>
              <w:autoSpaceDE w:val="0"/>
              <w:autoSpaceDN w:val="0"/>
              <w:adjustRightInd w:val="0"/>
              <w:jc w:val="both"/>
              <w:rPr>
                <w:sz w:val="22"/>
                <w:szCs w:val="22"/>
              </w:rPr>
            </w:pPr>
            <w:r w:rsidRPr="00387905">
              <w:rPr>
                <w:sz w:val="22"/>
                <w:szCs w:val="22"/>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14:paraId="2EF2C734"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32D0DDF9" w14:textId="77777777" w:rsidR="00A31F70" w:rsidRPr="00387905" w:rsidRDefault="00A31F70" w:rsidP="005C5ECD">
            <w:pPr>
              <w:autoSpaceDE w:val="0"/>
              <w:autoSpaceDN w:val="0"/>
              <w:adjustRightInd w:val="0"/>
              <w:rPr>
                <w:sz w:val="22"/>
                <w:szCs w:val="22"/>
              </w:rPr>
            </w:pPr>
            <w:r w:rsidRPr="00387905">
              <w:rPr>
                <w:sz w:val="22"/>
                <w:szCs w:val="22"/>
              </w:rPr>
              <w:t>0111</w:t>
            </w:r>
          </w:p>
        </w:tc>
        <w:tc>
          <w:tcPr>
            <w:tcW w:w="1418" w:type="dxa"/>
            <w:tcBorders>
              <w:top w:val="single" w:sz="6" w:space="0" w:color="auto"/>
              <w:left w:val="single" w:sz="6" w:space="0" w:color="auto"/>
              <w:bottom w:val="single" w:sz="6" w:space="0" w:color="auto"/>
              <w:right w:val="single" w:sz="6" w:space="0" w:color="auto"/>
            </w:tcBorders>
          </w:tcPr>
          <w:p w14:paraId="11E06942" w14:textId="77777777" w:rsidR="00A31F70" w:rsidRPr="00387905" w:rsidRDefault="00A31F70" w:rsidP="005C5ECD">
            <w:pPr>
              <w:autoSpaceDE w:val="0"/>
              <w:autoSpaceDN w:val="0"/>
              <w:adjustRightInd w:val="0"/>
              <w:rPr>
                <w:sz w:val="22"/>
                <w:szCs w:val="22"/>
              </w:rPr>
            </w:pPr>
            <w:r w:rsidRPr="00387905">
              <w:rPr>
                <w:sz w:val="22"/>
                <w:szCs w:val="22"/>
              </w:rPr>
              <w:t>70.0.00.01110</w:t>
            </w:r>
          </w:p>
        </w:tc>
        <w:tc>
          <w:tcPr>
            <w:tcW w:w="567" w:type="dxa"/>
            <w:tcBorders>
              <w:top w:val="single" w:sz="6" w:space="0" w:color="auto"/>
              <w:left w:val="single" w:sz="6" w:space="0" w:color="auto"/>
              <w:bottom w:val="single" w:sz="6" w:space="0" w:color="auto"/>
              <w:right w:val="single" w:sz="6" w:space="0" w:color="auto"/>
            </w:tcBorders>
          </w:tcPr>
          <w:p w14:paraId="6932CD9C" w14:textId="77777777" w:rsidR="00A31F70" w:rsidRPr="00387905" w:rsidRDefault="00A31F70" w:rsidP="005C5ECD">
            <w:pPr>
              <w:autoSpaceDE w:val="0"/>
              <w:autoSpaceDN w:val="0"/>
              <w:adjustRightInd w:val="0"/>
              <w:rPr>
                <w:sz w:val="22"/>
                <w:szCs w:val="22"/>
              </w:rPr>
            </w:pPr>
            <w:r w:rsidRPr="00387905">
              <w:rPr>
                <w:sz w:val="22"/>
                <w:szCs w:val="22"/>
              </w:rPr>
              <w:t>800</w:t>
            </w:r>
          </w:p>
        </w:tc>
        <w:tc>
          <w:tcPr>
            <w:tcW w:w="992" w:type="dxa"/>
            <w:tcBorders>
              <w:top w:val="single" w:sz="6" w:space="0" w:color="auto"/>
              <w:left w:val="single" w:sz="6" w:space="0" w:color="auto"/>
              <w:bottom w:val="single" w:sz="4" w:space="0" w:color="auto"/>
              <w:right w:val="single" w:sz="6" w:space="0" w:color="auto"/>
            </w:tcBorders>
          </w:tcPr>
          <w:p w14:paraId="5D06C232" w14:textId="77777777" w:rsidR="00A31F70" w:rsidRPr="00387905" w:rsidRDefault="00A31F70" w:rsidP="005C5ECD">
            <w:pPr>
              <w:jc w:val="center"/>
              <w:rPr>
                <w:sz w:val="22"/>
                <w:szCs w:val="22"/>
              </w:rPr>
            </w:pPr>
            <w:r w:rsidRPr="00387905">
              <w:rPr>
                <w:sz w:val="22"/>
                <w:szCs w:val="22"/>
              </w:rPr>
              <w:t>1,00</w:t>
            </w:r>
          </w:p>
        </w:tc>
        <w:tc>
          <w:tcPr>
            <w:tcW w:w="1134" w:type="dxa"/>
            <w:tcBorders>
              <w:top w:val="single" w:sz="6" w:space="0" w:color="auto"/>
              <w:left w:val="single" w:sz="6" w:space="0" w:color="auto"/>
              <w:bottom w:val="single" w:sz="4" w:space="0" w:color="auto"/>
              <w:right w:val="single" w:sz="6" w:space="0" w:color="auto"/>
            </w:tcBorders>
          </w:tcPr>
          <w:p w14:paraId="6754E0E9"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3E45484D"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2203A18E"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520B75F8" w14:textId="77777777" w:rsidR="00A31F70" w:rsidRPr="00387905" w:rsidRDefault="00A31F70" w:rsidP="005C5ECD">
            <w:pPr>
              <w:autoSpaceDE w:val="0"/>
              <w:autoSpaceDN w:val="0"/>
              <w:adjustRightInd w:val="0"/>
              <w:jc w:val="both"/>
              <w:rPr>
                <w:sz w:val="22"/>
                <w:szCs w:val="22"/>
              </w:rPr>
            </w:pPr>
            <w:r w:rsidRPr="00387905">
              <w:rPr>
                <w:sz w:val="22"/>
                <w:szCs w:val="22"/>
              </w:rPr>
              <w:t>Резервные средства</w:t>
            </w:r>
          </w:p>
        </w:tc>
        <w:tc>
          <w:tcPr>
            <w:tcW w:w="425" w:type="dxa"/>
            <w:tcBorders>
              <w:top w:val="single" w:sz="6" w:space="0" w:color="auto"/>
              <w:left w:val="single" w:sz="6" w:space="0" w:color="auto"/>
              <w:bottom w:val="single" w:sz="6" w:space="0" w:color="auto"/>
              <w:right w:val="single" w:sz="6" w:space="0" w:color="auto"/>
            </w:tcBorders>
          </w:tcPr>
          <w:p w14:paraId="1CB992F3"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16473551" w14:textId="77777777" w:rsidR="00A31F70" w:rsidRPr="00387905" w:rsidRDefault="00A31F70" w:rsidP="005C5ECD">
            <w:pPr>
              <w:autoSpaceDE w:val="0"/>
              <w:autoSpaceDN w:val="0"/>
              <w:adjustRightInd w:val="0"/>
              <w:rPr>
                <w:sz w:val="22"/>
                <w:szCs w:val="22"/>
              </w:rPr>
            </w:pPr>
            <w:r w:rsidRPr="00387905">
              <w:rPr>
                <w:sz w:val="22"/>
                <w:szCs w:val="22"/>
              </w:rPr>
              <w:t>0111</w:t>
            </w:r>
          </w:p>
        </w:tc>
        <w:tc>
          <w:tcPr>
            <w:tcW w:w="1418" w:type="dxa"/>
            <w:tcBorders>
              <w:top w:val="single" w:sz="6" w:space="0" w:color="auto"/>
              <w:left w:val="single" w:sz="6" w:space="0" w:color="auto"/>
              <w:bottom w:val="single" w:sz="6" w:space="0" w:color="auto"/>
              <w:right w:val="single" w:sz="6" w:space="0" w:color="auto"/>
            </w:tcBorders>
          </w:tcPr>
          <w:p w14:paraId="44D53161" w14:textId="77777777" w:rsidR="00A31F70" w:rsidRPr="00387905" w:rsidRDefault="00A31F70" w:rsidP="005C5ECD">
            <w:pPr>
              <w:autoSpaceDE w:val="0"/>
              <w:autoSpaceDN w:val="0"/>
              <w:adjustRightInd w:val="0"/>
              <w:rPr>
                <w:sz w:val="22"/>
                <w:szCs w:val="22"/>
              </w:rPr>
            </w:pPr>
            <w:r w:rsidRPr="00387905">
              <w:rPr>
                <w:sz w:val="22"/>
                <w:szCs w:val="22"/>
              </w:rPr>
              <w:t>70.0.00.01110</w:t>
            </w:r>
          </w:p>
        </w:tc>
        <w:tc>
          <w:tcPr>
            <w:tcW w:w="567" w:type="dxa"/>
            <w:tcBorders>
              <w:top w:val="single" w:sz="6" w:space="0" w:color="auto"/>
              <w:left w:val="single" w:sz="6" w:space="0" w:color="auto"/>
              <w:bottom w:val="single" w:sz="6" w:space="0" w:color="auto"/>
              <w:right w:val="single" w:sz="6" w:space="0" w:color="auto"/>
            </w:tcBorders>
          </w:tcPr>
          <w:p w14:paraId="41D41E9F" w14:textId="77777777" w:rsidR="00A31F70" w:rsidRPr="00387905" w:rsidRDefault="00A31F70" w:rsidP="005C5ECD">
            <w:pPr>
              <w:autoSpaceDE w:val="0"/>
              <w:autoSpaceDN w:val="0"/>
              <w:adjustRightInd w:val="0"/>
              <w:rPr>
                <w:sz w:val="22"/>
                <w:szCs w:val="22"/>
              </w:rPr>
            </w:pPr>
            <w:r w:rsidRPr="00387905">
              <w:rPr>
                <w:sz w:val="22"/>
                <w:szCs w:val="22"/>
              </w:rPr>
              <w:t>870</w:t>
            </w:r>
          </w:p>
        </w:tc>
        <w:tc>
          <w:tcPr>
            <w:tcW w:w="992" w:type="dxa"/>
            <w:tcBorders>
              <w:top w:val="single" w:sz="6" w:space="0" w:color="auto"/>
              <w:left w:val="single" w:sz="6" w:space="0" w:color="auto"/>
              <w:bottom w:val="single" w:sz="4" w:space="0" w:color="auto"/>
              <w:right w:val="single" w:sz="6" w:space="0" w:color="auto"/>
            </w:tcBorders>
          </w:tcPr>
          <w:p w14:paraId="01A77F13" w14:textId="77777777" w:rsidR="00A31F70" w:rsidRPr="00387905" w:rsidRDefault="00A31F70" w:rsidP="005C5ECD">
            <w:pPr>
              <w:jc w:val="center"/>
              <w:rPr>
                <w:sz w:val="22"/>
                <w:szCs w:val="22"/>
              </w:rPr>
            </w:pPr>
            <w:r w:rsidRPr="00387905">
              <w:rPr>
                <w:sz w:val="22"/>
                <w:szCs w:val="22"/>
              </w:rPr>
              <w:t>1,00</w:t>
            </w:r>
          </w:p>
        </w:tc>
        <w:tc>
          <w:tcPr>
            <w:tcW w:w="1134" w:type="dxa"/>
            <w:tcBorders>
              <w:top w:val="single" w:sz="6" w:space="0" w:color="auto"/>
              <w:left w:val="single" w:sz="6" w:space="0" w:color="auto"/>
              <w:bottom w:val="single" w:sz="4" w:space="0" w:color="auto"/>
              <w:right w:val="single" w:sz="6" w:space="0" w:color="auto"/>
            </w:tcBorders>
          </w:tcPr>
          <w:p w14:paraId="11C2B00E"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74E8CCBF"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1F170423"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00597E82" w14:textId="77777777" w:rsidR="00A31F70" w:rsidRPr="00387905" w:rsidRDefault="00A31F70" w:rsidP="005C5ECD">
            <w:pPr>
              <w:autoSpaceDE w:val="0"/>
              <w:autoSpaceDN w:val="0"/>
              <w:adjustRightInd w:val="0"/>
              <w:jc w:val="both"/>
              <w:rPr>
                <w:sz w:val="22"/>
                <w:szCs w:val="22"/>
              </w:rPr>
            </w:pPr>
            <w:r w:rsidRPr="00387905">
              <w:rPr>
                <w:sz w:val="22"/>
                <w:szCs w:val="22"/>
              </w:rPr>
              <w:t>Другие общегосударственные вопросы</w:t>
            </w:r>
          </w:p>
        </w:tc>
        <w:tc>
          <w:tcPr>
            <w:tcW w:w="425" w:type="dxa"/>
            <w:tcBorders>
              <w:top w:val="single" w:sz="6" w:space="0" w:color="auto"/>
              <w:left w:val="single" w:sz="6" w:space="0" w:color="auto"/>
              <w:bottom w:val="single" w:sz="6" w:space="0" w:color="auto"/>
              <w:right w:val="single" w:sz="6" w:space="0" w:color="auto"/>
            </w:tcBorders>
          </w:tcPr>
          <w:p w14:paraId="0457045E"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194F340A" w14:textId="77777777" w:rsidR="00A31F70" w:rsidRPr="00387905" w:rsidRDefault="00A31F70" w:rsidP="005C5ECD">
            <w:pPr>
              <w:autoSpaceDE w:val="0"/>
              <w:autoSpaceDN w:val="0"/>
              <w:adjustRightInd w:val="0"/>
              <w:rPr>
                <w:sz w:val="22"/>
                <w:szCs w:val="22"/>
              </w:rPr>
            </w:pPr>
            <w:r w:rsidRPr="00387905">
              <w:rPr>
                <w:sz w:val="22"/>
                <w:szCs w:val="22"/>
              </w:rPr>
              <w:t>0113</w:t>
            </w:r>
          </w:p>
        </w:tc>
        <w:tc>
          <w:tcPr>
            <w:tcW w:w="1418" w:type="dxa"/>
            <w:tcBorders>
              <w:top w:val="single" w:sz="6" w:space="0" w:color="auto"/>
              <w:left w:val="single" w:sz="6" w:space="0" w:color="auto"/>
              <w:bottom w:val="single" w:sz="6" w:space="0" w:color="auto"/>
              <w:right w:val="single" w:sz="6" w:space="0" w:color="auto"/>
            </w:tcBorders>
          </w:tcPr>
          <w:p w14:paraId="0E8C13BA" w14:textId="77777777" w:rsidR="00A31F70" w:rsidRPr="00387905" w:rsidRDefault="00A31F70" w:rsidP="005C5ECD">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2EDD7AAF"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01B85EF0" w14:textId="77777777" w:rsidR="00A31F70" w:rsidRPr="00387905" w:rsidRDefault="00A31F70" w:rsidP="005C5ECD">
            <w:pPr>
              <w:autoSpaceDE w:val="0"/>
              <w:autoSpaceDN w:val="0"/>
              <w:adjustRightInd w:val="0"/>
              <w:jc w:val="center"/>
              <w:rPr>
                <w:sz w:val="22"/>
                <w:szCs w:val="22"/>
              </w:rPr>
            </w:pPr>
            <w:r w:rsidRPr="00387905">
              <w:rPr>
                <w:sz w:val="22"/>
                <w:szCs w:val="22"/>
              </w:rPr>
              <w:t>10,00</w:t>
            </w:r>
          </w:p>
        </w:tc>
        <w:tc>
          <w:tcPr>
            <w:tcW w:w="1134" w:type="dxa"/>
            <w:tcBorders>
              <w:top w:val="single" w:sz="6" w:space="0" w:color="auto"/>
              <w:left w:val="single" w:sz="6" w:space="0" w:color="auto"/>
              <w:bottom w:val="single" w:sz="4" w:space="0" w:color="auto"/>
              <w:right w:val="single" w:sz="6" w:space="0" w:color="auto"/>
            </w:tcBorders>
          </w:tcPr>
          <w:p w14:paraId="191EC05E"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4BC6A78F"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46E73214"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51067327" w14:textId="77777777" w:rsidR="00A31F70" w:rsidRPr="00387905" w:rsidRDefault="00A31F70" w:rsidP="005C5ECD">
            <w:pPr>
              <w:autoSpaceDE w:val="0"/>
              <w:autoSpaceDN w:val="0"/>
              <w:adjustRightInd w:val="0"/>
              <w:jc w:val="both"/>
              <w:rPr>
                <w:sz w:val="22"/>
                <w:szCs w:val="22"/>
              </w:rPr>
            </w:pPr>
            <w:r w:rsidRPr="00387905">
              <w:rPr>
                <w:sz w:val="22"/>
                <w:szCs w:val="22"/>
              </w:rPr>
              <w:t>Выполнение других обязательств государства</w:t>
            </w:r>
          </w:p>
        </w:tc>
        <w:tc>
          <w:tcPr>
            <w:tcW w:w="425" w:type="dxa"/>
            <w:tcBorders>
              <w:top w:val="single" w:sz="6" w:space="0" w:color="auto"/>
              <w:left w:val="single" w:sz="6" w:space="0" w:color="auto"/>
              <w:bottom w:val="single" w:sz="6" w:space="0" w:color="auto"/>
              <w:right w:val="single" w:sz="6" w:space="0" w:color="auto"/>
            </w:tcBorders>
          </w:tcPr>
          <w:p w14:paraId="7F7C8118"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6671856E" w14:textId="77777777" w:rsidR="00A31F70" w:rsidRPr="00387905" w:rsidRDefault="00A31F70" w:rsidP="005C5ECD">
            <w:pPr>
              <w:autoSpaceDE w:val="0"/>
              <w:autoSpaceDN w:val="0"/>
              <w:adjustRightInd w:val="0"/>
              <w:rPr>
                <w:sz w:val="22"/>
                <w:szCs w:val="22"/>
              </w:rPr>
            </w:pPr>
            <w:r w:rsidRPr="00387905">
              <w:rPr>
                <w:sz w:val="22"/>
                <w:szCs w:val="22"/>
              </w:rPr>
              <w:t>0113</w:t>
            </w:r>
          </w:p>
        </w:tc>
        <w:tc>
          <w:tcPr>
            <w:tcW w:w="1418" w:type="dxa"/>
            <w:tcBorders>
              <w:top w:val="single" w:sz="6" w:space="0" w:color="auto"/>
              <w:left w:val="single" w:sz="6" w:space="0" w:color="auto"/>
              <w:bottom w:val="single" w:sz="6" w:space="0" w:color="auto"/>
              <w:right w:val="single" w:sz="6" w:space="0" w:color="auto"/>
            </w:tcBorders>
          </w:tcPr>
          <w:p w14:paraId="2C18B5CA" w14:textId="77777777" w:rsidR="00A31F70" w:rsidRPr="00387905" w:rsidRDefault="00A31F70" w:rsidP="005C5ECD">
            <w:pPr>
              <w:autoSpaceDE w:val="0"/>
              <w:autoSpaceDN w:val="0"/>
              <w:adjustRightInd w:val="0"/>
              <w:rPr>
                <w:sz w:val="22"/>
                <w:szCs w:val="22"/>
              </w:rPr>
            </w:pPr>
            <w:r w:rsidRPr="00387905">
              <w:rPr>
                <w:sz w:val="22"/>
                <w:szCs w:val="22"/>
              </w:rPr>
              <w:t>70.0.00.01230</w:t>
            </w:r>
          </w:p>
        </w:tc>
        <w:tc>
          <w:tcPr>
            <w:tcW w:w="567" w:type="dxa"/>
            <w:tcBorders>
              <w:top w:val="single" w:sz="6" w:space="0" w:color="auto"/>
              <w:left w:val="single" w:sz="6" w:space="0" w:color="auto"/>
              <w:bottom w:val="single" w:sz="6" w:space="0" w:color="auto"/>
              <w:right w:val="single" w:sz="6" w:space="0" w:color="auto"/>
            </w:tcBorders>
          </w:tcPr>
          <w:p w14:paraId="4B02BE47"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434A96F7" w14:textId="77777777" w:rsidR="00A31F70" w:rsidRPr="00387905" w:rsidRDefault="00A31F70" w:rsidP="005C5ECD">
            <w:pPr>
              <w:autoSpaceDE w:val="0"/>
              <w:autoSpaceDN w:val="0"/>
              <w:adjustRightInd w:val="0"/>
              <w:jc w:val="center"/>
              <w:rPr>
                <w:sz w:val="22"/>
                <w:szCs w:val="22"/>
              </w:rPr>
            </w:pPr>
            <w:r w:rsidRPr="00387905">
              <w:rPr>
                <w:sz w:val="22"/>
                <w:szCs w:val="22"/>
              </w:rPr>
              <w:t>10,00</w:t>
            </w:r>
          </w:p>
        </w:tc>
        <w:tc>
          <w:tcPr>
            <w:tcW w:w="1134" w:type="dxa"/>
            <w:tcBorders>
              <w:top w:val="single" w:sz="6" w:space="0" w:color="auto"/>
              <w:left w:val="single" w:sz="6" w:space="0" w:color="auto"/>
              <w:bottom w:val="single" w:sz="4" w:space="0" w:color="auto"/>
              <w:right w:val="single" w:sz="6" w:space="0" w:color="auto"/>
            </w:tcBorders>
          </w:tcPr>
          <w:p w14:paraId="1F8E4E29"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315938DD"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6B1E6C91"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2E790128" w14:textId="77777777" w:rsidR="00A31F70" w:rsidRPr="00387905" w:rsidRDefault="00A31F70" w:rsidP="005C5ECD">
            <w:pPr>
              <w:autoSpaceDE w:val="0"/>
              <w:autoSpaceDN w:val="0"/>
              <w:adjustRightInd w:val="0"/>
              <w:jc w:val="both"/>
              <w:rPr>
                <w:sz w:val="22"/>
                <w:szCs w:val="22"/>
              </w:rPr>
            </w:pPr>
            <w:r w:rsidRPr="00387905">
              <w:rPr>
                <w:sz w:val="22"/>
                <w:szCs w:val="22"/>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14:paraId="732E37D7"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4F212AEA" w14:textId="77777777" w:rsidR="00A31F70" w:rsidRPr="00387905" w:rsidRDefault="00A31F70" w:rsidP="005C5ECD">
            <w:pPr>
              <w:autoSpaceDE w:val="0"/>
              <w:autoSpaceDN w:val="0"/>
              <w:adjustRightInd w:val="0"/>
              <w:rPr>
                <w:sz w:val="22"/>
                <w:szCs w:val="22"/>
              </w:rPr>
            </w:pPr>
            <w:r w:rsidRPr="00387905">
              <w:rPr>
                <w:sz w:val="22"/>
                <w:szCs w:val="22"/>
              </w:rPr>
              <w:t>0113</w:t>
            </w:r>
          </w:p>
        </w:tc>
        <w:tc>
          <w:tcPr>
            <w:tcW w:w="1418" w:type="dxa"/>
            <w:tcBorders>
              <w:top w:val="single" w:sz="6" w:space="0" w:color="auto"/>
              <w:left w:val="single" w:sz="6" w:space="0" w:color="auto"/>
              <w:bottom w:val="single" w:sz="6" w:space="0" w:color="auto"/>
              <w:right w:val="single" w:sz="6" w:space="0" w:color="auto"/>
            </w:tcBorders>
          </w:tcPr>
          <w:p w14:paraId="46783DEE" w14:textId="77777777" w:rsidR="00A31F70" w:rsidRPr="00387905" w:rsidRDefault="00A31F70" w:rsidP="005C5ECD">
            <w:pPr>
              <w:autoSpaceDE w:val="0"/>
              <w:autoSpaceDN w:val="0"/>
              <w:adjustRightInd w:val="0"/>
              <w:rPr>
                <w:sz w:val="22"/>
                <w:szCs w:val="22"/>
              </w:rPr>
            </w:pPr>
            <w:r w:rsidRPr="00387905">
              <w:rPr>
                <w:sz w:val="22"/>
                <w:szCs w:val="22"/>
              </w:rPr>
              <w:t>70.0.00.01230</w:t>
            </w:r>
          </w:p>
        </w:tc>
        <w:tc>
          <w:tcPr>
            <w:tcW w:w="567" w:type="dxa"/>
            <w:tcBorders>
              <w:top w:val="single" w:sz="6" w:space="0" w:color="auto"/>
              <w:left w:val="single" w:sz="6" w:space="0" w:color="auto"/>
              <w:bottom w:val="single" w:sz="6" w:space="0" w:color="auto"/>
              <w:right w:val="single" w:sz="6" w:space="0" w:color="auto"/>
            </w:tcBorders>
          </w:tcPr>
          <w:p w14:paraId="0DECB505" w14:textId="77777777" w:rsidR="00A31F70" w:rsidRPr="00387905" w:rsidRDefault="00A31F70" w:rsidP="005C5ECD">
            <w:pPr>
              <w:autoSpaceDE w:val="0"/>
              <w:autoSpaceDN w:val="0"/>
              <w:adjustRightInd w:val="0"/>
              <w:rPr>
                <w:sz w:val="22"/>
                <w:szCs w:val="22"/>
              </w:rPr>
            </w:pPr>
            <w:r w:rsidRPr="00387905">
              <w:rPr>
                <w:sz w:val="22"/>
                <w:szCs w:val="22"/>
              </w:rPr>
              <w:t>800</w:t>
            </w:r>
          </w:p>
        </w:tc>
        <w:tc>
          <w:tcPr>
            <w:tcW w:w="992" w:type="dxa"/>
            <w:tcBorders>
              <w:top w:val="single" w:sz="6" w:space="0" w:color="auto"/>
              <w:left w:val="single" w:sz="6" w:space="0" w:color="auto"/>
              <w:bottom w:val="single" w:sz="4" w:space="0" w:color="auto"/>
              <w:right w:val="single" w:sz="6" w:space="0" w:color="auto"/>
            </w:tcBorders>
          </w:tcPr>
          <w:p w14:paraId="4CE94753" w14:textId="77777777" w:rsidR="00A31F70" w:rsidRPr="00387905" w:rsidRDefault="00A31F70" w:rsidP="005C5ECD">
            <w:pPr>
              <w:jc w:val="center"/>
              <w:rPr>
                <w:sz w:val="22"/>
                <w:szCs w:val="22"/>
              </w:rPr>
            </w:pPr>
            <w:r w:rsidRPr="00387905">
              <w:rPr>
                <w:sz w:val="22"/>
                <w:szCs w:val="22"/>
              </w:rPr>
              <w:t>10,00</w:t>
            </w:r>
          </w:p>
        </w:tc>
        <w:tc>
          <w:tcPr>
            <w:tcW w:w="1134" w:type="dxa"/>
            <w:tcBorders>
              <w:top w:val="single" w:sz="6" w:space="0" w:color="auto"/>
              <w:left w:val="single" w:sz="6" w:space="0" w:color="auto"/>
              <w:bottom w:val="single" w:sz="4" w:space="0" w:color="auto"/>
              <w:right w:val="single" w:sz="6" w:space="0" w:color="auto"/>
            </w:tcBorders>
          </w:tcPr>
          <w:p w14:paraId="2C621212"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495C0AFD"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01D15F9E"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0937DCA8" w14:textId="77777777" w:rsidR="00A31F70" w:rsidRPr="00387905" w:rsidRDefault="00A31F70" w:rsidP="005C5ECD">
            <w:pPr>
              <w:autoSpaceDE w:val="0"/>
              <w:autoSpaceDN w:val="0"/>
              <w:adjustRightInd w:val="0"/>
              <w:jc w:val="both"/>
              <w:rPr>
                <w:sz w:val="22"/>
                <w:szCs w:val="22"/>
              </w:rPr>
            </w:pPr>
            <w:r w:rsidRPr="00387905">
              <w:rPr>
                <w:sz w:val="22"/>
                <w:szCs w:val="22"/>
              </w:rPr>
              <w:t>Уплата налогов, сборов и иных платежей</w:t>
            </w:r>
          </w:p>
        </w:tc>
        <w:tc>
          <w:tcPr>
            <w:tcW w:w="425" w:type="dxa"/>
            <w:tcBorders>
              <w:top w:val="single" w:sz="6" w:space="0" w:color="auto"/>
              <w:left w:val="single" w:sz="6" w:space="0" w:color="auto"/>
              <w:bottom w:val="single" w:sz="6" w:space="0" w:color="auto"/>
              <w:right w:val="single" w:sz="6" w:space="0" w:color="auto"/>
            </w:tcBorders>
          </w:tcPr>
          <w:p w14:paraId="3F18D4C0"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36A69AAC" w14:textId="77777777" w:rsidR="00A31F70" w:rsidRPr="00387905" w:rsidRDefault="00A31F70" w:rsidP="005C5ECD">
            <w:pPr>
              <w:autoSpaceDE w:val="0"/>
              <w:autoSpaceDN w:val="0"/>
              <w:adjustRightInd w:val="0"/>
              <w:rPr>
                <w:sz w:val="22"/>
                <w:szCs w:val="22"/>
              </w:rPr>
            </w:pPr>
            <w:r w:rsidRPr="00387905">
              <w:rPr>
                <w:sz w:val="22"/>
                <w:szCs w:val="22"/>
              </w:rPr>
              <w:t>0113</w:t>
            </w:r>
          </w:p>
        </w:tc>
        <w:tc>
          <w:tcPr>
            <w:tcW w:w="1418" w:type="dxa"/>
            <w:tcBorders>
              <w:top w:val="single" w:sz="6" w:space="0" w:color="auto"/>
              <w:left w:val="single" w:sz="6" w:space="0" w:color="auto"/>
              <w:bottom w:val="single" w:sz="6" w:space="0" w:color="auto"/>
              <w:right w:val="single" w:sz="6" w:space="0" w:color="auto"/>
            </w:tcBorders>
          </w:tcPr>
          <w:p w14:paraId="308898EB" w14:textId="77777777" w:rsidR="00A31F70" w:rsidRPr="00387905" w:rsidRDefault="00A31F70" w:rsidP="005C5ECD">
            <w:pPr>
              <w:autoSpaceDE w:val="0"/>
              <w:autoSpaceDN w:val="0"/>
              <w:adjustRightInd w:val="0"/>
              <w:rPr>
                <w:sz w:val="22"/>
                <w:szCs w:val="22"/>
              </w:rPr>
            </w:pPr>
            <w:r w:rsidRPr="00387905">
              <w:rPr>
                <w:sz w:val="22"/>
                <w:szCs w:val="22"/>
              </w:rPr>
              <w:t>70.0.00.01230</w:t>
            </w:r>
          </w:p>
        </w:tc>
        <w:tc>
          <w:tcPr>
            <w:tcW w:w="567" w:type="dxa"/>
            <w:tcBorders>
              <w:top w:val="single" w:sz="6" w:space="0" w:color="auto"/>
              <w:left w:val="single" w:sz="6" w:space="0" w:color="auto"/>
              <w:bottom w:val="single" w:sz="6" w:space="0" w:color="auto"/>
              <w:right w:val="single" w:sz="6" w:space="0" w:color="auto"/>
            </w:tcBorders>
          </w:tcPr>
          <w:p w14:paraId="035F4073" w14:textId="77777777" w:rsidR="00A31F70" w:rsidRPr="00387905" w:rsidRDefault="00A31F70" w:rsidP="005C5ECD">
            <w:pPr>
              <w:autoSpaceDE w:val="0"/>
              <w:autoSpaceDN w:val="0"/>
              <w:adjustRightInd w:val="0"/>
              <w:rPr>
                <w:sz w:val="22"/>
                <w:szCs w:val="22"/>
              </w:rPr>
            </w:pPr>
            <w:r w:rsidRPr="00387905">
              <w:rPr>
                <w:sz w:val="22"/>
                <w:szCs w:val="22"/>
              </w:rPr>
              <w:t>850</w:t>
            </w:r>
          </w:p>
        </w:tc>
        <w:tc>
          <w:tcPr>
            <w:tcW w:w="992" w:type="dxa"/>
            <w:tcBorders>
              <w:top w:val="single" w:sz="6" w:space="0" w:color="auto"/>
              <w:left w:val="single" w:sz="6" w:space="0" w:color="auto"/>
              <w:bottom w:val="single" w:sz="4" w:space="0" w:color="auto"/>
              <w:right w:val="single" w:sz="6" w:space="0" w:color="auto"/>
            </w:tcBorders>
          </w:tcPr>
          <w:p w14:paraId="78381D6B" w14:textId="77777777" w:rsidR="00A31F70" w:rsidRPr="00387905" w:rsidRDefault="00A31F70" w:rsidP="005C5ECD">
            <w:pPr>
              <w:jc w:val="center"/>
              <w:rPr>
                <w:sz w:val="22"/>
                <w:szCs w:val="22"/>
              </w:rPr>
            </w:pPr>
            <w:r w:rsidRPr="00387905">
              <w:rPr>
                <w:sz w:val="22"/>
                <w:szCs w:val="22"/>
              </w:rPr>
              <w:t>10,00</w:t>
            </w:r>
          </w:p>
        </w:tc>
        <w:tc>
          <w:tcPr>
            <w:tcW w:w="1134" w:type="dxa"/>
            <w:tcBorders>
              <w:top w:val="single" w:sz="6" w:space="0" w:color="auto"/>
              <w:left w:val="single" w:sz="6" w:space="0" w:color="auto"/>
              <w:bottom w:val="single" w:sz="4" w:space="0" w:color="auto"/>
              <w:right w:val="single" w:sz="6" w:space="0" w:color="auto"/>
            </w:tcBorders>
          </w:tcPr>
          <w:p w14:paraId="1BCD8111"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35DD31EF"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58289503"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584DCFF1" w14:textId="77777777" w:rsidR="00A31F70" w:rsidRPr="00387905" w:rsidRDefault="00A31F70" w:rsidP="005C5ECD">
            <w:pPr>
              <w:autoSpaceDE w:val="0"/>
              <w:autoSpaceDN w:val="0"/>
              <w:adjustRightInd w:val="0"/>
              <w:jc w:val="both"/>
              <w:rPr>
                <w:b/>
                <w:sz w:val="22"/>
                <w:szCs w:val="22"/>
              </w:rPr>
            </w:pPr>
            <w:r w:rsidRPr="00387905">
              <w:rPr>
                <w:b/>
                <w:sz w:val="22"/>
                <w:szCs w:val="22"/>
              </w:rPr>
              <w:t>НАЦИОНАЛЬНАЯ БЕЗОПАСНОСТЬ И ПРАВООХРАНИТЕЛЬНАЯ ДЕЯТЕЛЬНОСТЬ</w:t>
            </w:r>
          </w:p>
        </w:tc>
        <w:tc>
          <w:tcPr>
            <w:tcW w:w="425" w:type="dxa"/>
            <w:tcBorders>
              <w:top w:val="single" w:sz="6" w:space="0" w:color="auto"/>
              <w:left w:val="single" w:sz="6" w:space="0" w:color="auto"/>
              <w:bottom w:val="single" w:sz="6" w:space="0" w:color="auto"/>
              <w:right w:val="single" w:sz="6" w:space="0" w:color="auto"/>
            </w:tcBorders>
          </w:tcPr>
          <w:p w14:paraId="3C2F3C73" w14:textId="77777777" w:rsidR="00A31F70" w:rsidRPr="00387905" w:rsidRDefault="00A31F70" w:rsidP="005C5ECD">
            <w:pPr>
              <w:rPr>
                <w:b/>
                <w:sz w:val="22"/>
                <w:szCs w:val="22"/>
              </w:rPr>
            </w:pPr>
            <w:r w:rsidRPr="00387905">
              <w:rPr>
                <w:b/>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7B2EE7D5" w14:textId="77777777" w:rsidR="00A31F70" w:rsidRPr="00387905" w:rsidRDefault="00A31F70" w:rsidP="005C5ECD">
            <w:pPr>
              <w:autoSpaceDE w:val="0"/>
              <w:autoSpaceDN w:val="0"/>
              <w:adjustRightInd w:val="0"/>
              <w:rPr>
                <w:b/>
                <w:sz w:val="22"/>
                <w:szCs w:val="22"/>
              </w:rPr>
            </w:pPr>
            <w:r w:rsidRPr="00387905">
              <w:rPr>
                <w:b/>
                <w:sz w:val="22"/>
                <w:szCs w:val="22"/>
              </w:rPr>
              <w:t>0300</w:t>
            </w:r>
          </w:p>
        </w:tc>
        <w:tc>
          <w:tcPr>
            <w:tcW w:w="1418" w:type="dxa"/>
            <w:tcBorders>
              <w:top w:val="single" w:sz="6" w:space="0" w:color="auto"/>
              <w:left w:val="single" w:sz="6" w:space="0" w:color="auto"/>
              <w:bottom w:val="single" w:sz="6" w:space="0" w:color="auto"/>
              <w:right w:val="single" w:sz="6" w:space="0" w:color="auto"/>
            </w:tcBorders>
          </w:tcPr>
          <w:p w14:paraId="5180D156" w14:textId="77777777" w:rsidR="00A31F70" w:rsidRPr="00387905" w:rsidRDefault="00A31F70" w:rsidP="005C5ECD">
            <w:pPr>
              <w:autoSpaceDE w:val="0"/>
              <w:autoSpaceDN w:val="0"/>
              <w:adjustRightInd w:val="0"/>
              <w:rPr>
                <w:b/>
                <w:sz w:val="22"/>
                <w:szCs w:val="22"/>
              </w:rPr>
            </w:pPr>
          </w:p>
        </w:tc>
        <w:tc>
          <w:tcPr>
            <w:tcW w:w="567" w:type="dxa"/>
            <w:tcBorders>
              <w:top w:val="single" w:sz="6" w:space="0" w:color="auto"/>
              <w:left w:val="single" w:sz="6" w:space="0" w:color="auto"/>
              <w:bottom w:val="single" w:sz="6" w:space="0" w:color="auto"/>
              <w:right w:val="single" w:sz="6" w:space="0" w:color="auto"/>
            </w:tcBorders>
          </w:tcPr>
          <w:p w14:paraId="55EBACED" w14:textId="77777777" w:rsidR="00A31F70" w:rsidRPr="00387905" w:rsidRDefault="00A31F70" w:rsidP="005C5ECD">
            <w:pPr>
              <w:autoSpaceDE w:val="0"/>
              <w:autoSpaceDN w:val="0"/>
              <w:adjustRightInd w:val="0"/>
              <w:rPr>
                <w:b/>
                <w:sz w:val="22"/>
                <w:szCs w:val="22"/>
              </w:rPr>
            </w:pPr>
          </w:p>
        </w:tc>
        <w:tc>
          <w:tcPr>
            <w:tcW w:w="992" w:type="dxa"/>
            <w:tcBorders>
              <w:top w:val="single" w:sz="6" w:space="0" w:color="auto"/>
              <w:left w:val="single" w:sz="6" w:space="0" w:color="auto"/>
              <w:bottom w:val="single" w:sz="4" w:space="0" w:color="auto"/>
              <w:right w:val="single" w:sz="6" w:space="0" w:color="auto"/>
            </w:tcBorders>
          </w:tcPr>
          <w:p w14:paraId="4D55F463" w14:textId="77777777" w:rsidR="00A31F70" w:rsidRPr="00387905" w:rsidRDefault="00A31F70" w:rsidP="005C5ECD">
            <w:pPr>
              <w:jc w:val="center"/>
              <w:rPr>
                <w:b/>
                <w:sz w:val="22"/>
                <w:szCs w:val="22"/>
              </w:rPr>
            </w:pPr>
            <w:r w:rsidRPr="00387905">
              <w:rPr>
                <w:b/>
                <w:sz w:val="22"/>
                <w:szCs w:val="22"/>
              </w:rPr>
              <w:t>17,00</w:t>
            </w:r>
          </w:p>
        </w:tc>
        <w:tc>
          <w:tcPr>
            <w:tcW w:w="1134" w:type="dxa"/>
            <w:tcBorders>
              <w:top w:val="single" w:sz="6" w:space="0" w:color="auto"/>
              <w:left w:val="single" w:sz="6" w:space="0" w:color="auto"/>
              <w:bottom w:val="single" w:sz="4" w:space="0" w:color="auto"/>
              <w:right w:val="single" w:sz="6" w:space="0" w:color="auto"/>
            </w:tcBorders>
          </w:tcPr>
          <w:p w14:paraId="758D5034" w14:textId="77777777" w:rsidR="00A31F70" w:rsidRPr="00387905" w:rsidRDefault="00A31F70" w:rsidP="005C5ECD">
            <w:pPr>
              <w:autoSpaceDE w:val="0"/>
              <w:autoSpaceDN w:val="0"/>
              <w:adjustRightInd w:val="0"/>
              <w:jc w:val="center"/>
              <w:rPr>
                <w:b/>
                <w:sz w:val="22"/>
                <w:szCs w:val="22"/>
              </w:rPr>
            </w:pPr>
            <w:r w:rsidRPr="00387905">
              <w:rPr>
                <w:b/>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494ADDB7" w14:textId="77777777" w:rsidR="00A31F70" w:rsidRPr="00387905" w:rsidRDefault="00A31F70" w:rsidP="005C5ECD">
            <w:pPr>
              <w:autoSpaceDE w:val="0"/>
              <w:autoSpaceDN w:val="0"/>
              <w:adjustRightInd w:val="0"/>
              <w:jc w:val="center"/>
              <w:rPr>
                <w:b/>
                <w:sz w:val="22"/>
                <w:szCs w:val="22"/>
              </w:rPr>
            </w:pPr>
            <w:r w:rsidRPr="00387905">
              <w:rPr>
                <w:b/>
                <w:sz w:val="22"/>
                <w:szCs w:val="22"/>
              </w:rPr>
              <w:t>0,00</w:t>
            </w:r>
          </w:p>
        </w:tc>
      </w:tr>
      <w:tr w:rsidR="00387905" w:rsidRPr="00387905" w14:paraId="4A921DBD"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27E984A2" w14:textId="77777777" w:rsidR="00A31F70" w:rsidRPr="00387905" w:rsidRDefault="00A31F70" w:rsidP="005C5ECD">
            <w:pPr>
              <w:autoSpaceDE w:val="0"/>
              <w:autoSpaceDN w:val="0"/>
              <w:adjustRightInd w:val="0"/>
              <w:jc w:val="both"/>
              <w:rPr>
                <w:sz w:val="22"/>
                <w:szCs w:val="22"/>
              </w:rPr>
            </w:pPr>
            <w:r w:rsidRPr="00387905">
              <w:rPr>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6" w:space="0" w:color="auto"/>
              <w:left w:val="single" w:sz="6" w:space="0" w:color="auto"/>
              <w:bottom w:val="single" w:sz="6" w:space="0" w:color="auto"/>
              <w:right w:val="single" w:sz="6" w:space="0" w:color="auto"/>
            </w:tcBorders>
          </w:tcPr>
          <w:p w14:paraId="44920DF2"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322DE79D" w14:textId="77777777" w:rsidR="00A31F70" w:rsidRPr="00387905" w:rsidRDefault="00A31F70" w:rsidP="005C5ECD">
            <w:pPr>
              <w:autoSpaceDE w:val="0"/>
              <w:autoSpaceDN w:val="0"/>
              <w:adjustRightInd w:val="0"/>
              <w:rPr>
                <w:sz w:val="22"/>
                <w:szCs w:val="22"/>
              </w:rPr>
            </w:pPr>
            <w:r w:rsidRPr="00387905">
              <w:rPr>
                <w:sz w:val="22"/>
                <w:szCs w:val="22"/>
              </w:rPr>
              <w:t>0310</w:t>
            </w:r>
          </w:p>
        </w:tc>
        <w:tc>
          <w:tcPr>
            <w:tcW w:w="1418" w:type="dxa"/>
            <w:tcBorders>
              <w:top w:val="single" w:sz="6" w:space="0" w:color="auto"/>
              <w:left w:val="single" w:sz="6" w:space="0" w:color="auto"/>
              <w:bottom w:val="single" w:sz="6" w:space="0" w:color="auto"/>
              <w:right w:val="single" w:sz="6" w:space="0" w:color="auto"/>
            </w:tcBorders>
          </w:tcPr>
          <w:p w14:paraId="261B3EB0" w14:textId="77777777" w:rsidR="00A31F70" w:rsidRPr="00387905" w:rsidRDefault="00A31F70" w:rsidP="005C5ECD">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7E40B8CE"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13FEB2FF" w14:textId="77777777" w:rsidR="00A31F70" w:rsidRPr="00387905" w:rsidRDefault="00A31F70" w:rsidP="005C5ECD">
            <w:pPr>
              <w:jc w:val="center"/>
              <w:rPr>
                <w:sz w:val="22"/>
                <w:szCs w:val="22"/>
              </w:rPr>
            </w:pPr>
            <w:r w:rsidRPr="00387905">
              <w:rPr>
                <w:sz w:val="22"/>
                <w:szCs w:val="22"/>
              </w:rPr>
              <w:t>17,00</w:t>
            </w:r>
          </w:p>
        </w:tc>
        <w:tc>
          <w:tcPr>
            <w:tcW w:w="1134" w:type="dxa"/>
            <w:tcBorders>
              <w:top w:val="single" w:sz="6" w:space="0" w:color="auto"/>
              <w:left w:val="single" w:sz="6" w:space="0" w:color="auto"/>
              <w:bottom w:val="single" w:sz="4" w:space="0" w:color="auto"/>
              <w:right w:val="single" w:sz="6" w:space="0" w:color="auto"/>
            </w:tcBorders>
          </w:tcPr>
          <w:p w14:paraId="2D25935D"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15932F81"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435590AB"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628BA623" w14:textId="77777777" w:rsidR="00A31F70" w:rsidRPr="00387905" w:rsidRDefault="00A31F70" w:rsidP="005C5ECD">
            <w:pPr>
              <w:autoSpaceDE w:val="0"/>
              <w:autoSpaceDN w:val="0"/>
              <w:adjustRightInd w:val="0"/>
              <w:jc w:val="both"/>
              <w:rPr>
                <w:sz w:val="22"/>
                <w:szCs w:val="22"/>
              </w:rPr>
            </w:pPr>
            <w:r w:rsidRPr="00387905">
              <w:rPr>
                <w:sz w:val="22"/>
                <w:szCs w:val="22"/>
              </w:rPr>
              <w:t xml:space="preserve">Муниципальная программа поселений Кочковского района Новосибирской области "Участие </w:t>
            </w:r>
            <w:proofErr w:type="gramStart"/>
            <w:r w:rsidRPr="00387905">
              <w:rPr>
                <w:sz w:val="22"/>
                <w:szCs w:val="22"/>
              </w:rPr>
              <w:t>в  мероприятиях</w:t>
            </w:r>
            <w:proofErr w:type="gramEnd"/>
            <w:r w:rsidRPr="00387905">
              <w:rPr>
                <w:sz w:val="22"/>
                <w:szCs w:val="22"/>
              </w:rPr>
              <w:t xml:space="preserve"> по гражданской обороне и по предупреждению и защите населения от чрезвычайных ситуаций на территории поселений Кочковского района Новосибирской области годы"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14:paraId="22717BB0"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76A2C2C9" w14:textId="77777777" w:rsidR="00A31F70" w:rsidRPr="00387905" w:rsidRDefault="00A31F70" w:rsidP="005C5ECD">
            <w:pPr>
              <w:autoSpaceDE w:val="0"/>
              <w:autoSpaceDN w:val="0"/>
              <w:adjustRightInd w:val="0"/>
              <w:rPr>
                <w:sz w:val="22"/>
                <w:szCs w:val="22"/>
              </w:rPr>
            </w:pPr>
            <w:r w:rsidRPr="00387905">
              <w:rPr>
                <w:sz w:val="22"/>
                <w:szCs w:val="22"/>
              </w:rPr>
              <w:t>0310</w:t>
            </w:r>
          </w:p>
        </w:tc>
        <w:tc>
          <w:tcPr>
            <w:tcW w:w="1418" w:type="dxa"/>
            <w:tcBorders>
              <w:top w:val="single" w:sz="6" w:space="0" w:color="auto"/>
              <w:left w:val="single" w:sz="6" w:space="0" w:color="auto"/>
              <w:bottom w:val="single" w:sz="4" w:space="0" w:color="auto"/>
              <w:right w:val="single" w:sz="6" w:space="0" w:color="auto"/>
            </w:tcBorders>
          </w:tcPr>
          <w:p w14:paraId="5D178D88" w14:textId="77777777" w:rsidR="00A31F70" w:rsidRPr="00387905" w:rsidRDefault="00A31F70" w:rsidP="005C5ECD">
            <w:pPr>
              <w:autoSpaceDE w:val="0"/>
              <w:autoSpaceDN w:val="0"/>
              <w:adjustRightInd w:val="0"/>
              <w:rPr>
                <w:sz w:val="22"/>
                <w:szCs w:val="22"/>
              </w:rPr>
            </w:pPr>
            <w:r w:rsidRPr="00387905">
              <w:rPr>
                <w:sz w:val="22"/>
                <w:szCs w:val="22"/>
              </w:rPr>
              <w:t>73.0.00.00000</w:t>
            </w:r>
          </w:p>
        </w:tc>
        <w:tc>
          <w:tcPr>
            <w:tcW w:w="567" w:type="dxa"/>
            <w:tcBorders>
              <w:top w:val="single" w:sz="6" w:space="0" w:color="auto"/>
              <w:left w:val="single" w:sz="6" w:space="0" w:color="auto"/>
              <w:bottom w:val="single" w:sz="6" w:space="0" w:color="auto"/>
              <w:right w:val="single" w:sz="6" w:space="0" w:color="auto"/>
            </w:tcBorders>
          </w:tcPr>
          <w:p w14:paraId="6B9D85A0"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151C488F" w14:textId="77777777" w:rsidR="00A31F70" w:rsidRPr="00387905" w:rsidRDefault="00A31F70" w:rsidP="005C5ECD">
            <w:pPr>
              <w:jc w:val="center"/>
              <w:rPr>
                <w:sz w:val="22"/>
                <w:szCs w:val="22"/>
              </w:rPr>
            </w:pPr>
            <w:r w:rsidRPr="00387905">
              <w:rPr>
                <w:sz w:val="22"/>
                <w:szCs w:val="22"/>
              </w:rPr>
              <w:t>17,00</w:t>
            </w:r>
          </w:p>
        </w:tc>
        <w:tc>
          <w:tcPr>
            <w:tcW w:w="1134" w:type="dxa"/>
            <w:tcBorders>
              <w:top w:val="single" w:sz="6" w:space="0" w:color="auto"/>
              <w:left w:val="single" w:sz="6" w:space="0" w:color="auto"/>
              <w:bottom w:val="single" w:sz="4" w:space="0" w:color="auto"/>
              <w:right w:val="single" w:sz="6" w:space="0" w:color="auto"/>
            </w:tcBorders>
          </w:tcPr>
          <w:p w14:paraId="79184C1F"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342D279D"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1B83BF7B"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449BD9C5"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реализацию мероприятий по участию </w:t>
            </w:r>
            <w:proofErr w:type="gramStart"/>
            <w:r w:rsidRPr="00387905">
              <w:rPr>
                <w:sz w:val="22"/>
                <w:szCs w:val="22"/>
              </w:rPr>
              <w:t>в предупреждение</w:t>
            </w:r>
            <w:proofErr w:type="gramEnd"/>
            <w:r w:rsidRPr="00387905">
              <w:rPr>
                <w:sz w:val="22"/>
                <w:szCs w:val="22"/>
              </w:rPr>
              <w:t xml:space="preserve"> и ликвидация последствий чрезвычайных ситуаций и стихийных бедствий природного и техногенного характера в рамках муниципальной программы "Защита населения на территории Красносибирского сельсовета Кочковского района Новосибирской области от чрезвычайных ситуаций и обеспечение пожарной безопасности"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14:paraId="29FE38C1"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18D403F4" w14:textId="77777777" w:rsidR="00A31F70" w:rsidRPr="00387905" w:rsidRDefault="00A31F70" w:rsidP="005C5ECD">
            <w:pPr>
              <w:autoSpaceDE w:val="0"/>
              <w:autoSpaceDN w:val="0"/>
              <w:adjustRightInd w:val="0"/>
              <w:rPr>
                <w:sz w:val="22"/>
                <w:szCs w:val="22"/>
              </w:rPr>
            </w:pPr>
            <w:r w:rsidRPr="00387905">
              <w:rPr>
                <w:sz w:val="22"/>
                <w:szCs w:val="22"/>
              </w:rPr>
              <w:t>0310</w:t>
            </w:r>
          </w:p>
        </w:tc>
        <w:tc>
          <w:tcPr>
            <w:tcW w:w="1418" w:type="dxa"/>
            <w:tcBorders>
              <w:top w:val="single" w:sz="6" w:space="0" w:color="auto"/>
              <w:left w:val="single" w:sz="6" w:space="0" w:color="auto"/>
              <w:bottom w:val="single" w:sz="4" w:space="0" w:color="auto"/>
              <w:right w:val="single" w:sz="6" w:space="0" w:color="auto"/>
            </w:tcBorders>
          </w:tcPr>
          <w:p w14:paraId="18A87831" w14:textId="77777777" w:rsidR="00A31F70" w:rsidRPr="00387905" w:rsidRDefault="00A31F70" w:rsidP="005C5ECD">
            <w:pPr>
              <w:autoSpaceDE w:val="0"/>
              <w:autoSpaceDN w:val="0"/>
              <w:adjustRightInd w:val="0"/>
              <w:rPr>
                <w:sz w:val="22"/>
                <w:szCs w:val="22"/>
              </w:rPr>
            </w:pPr>
            <w:r w:rsidRPr="00387905">
              <w:rPr>
                <w:sz w:val="22"/>
                <w:szCs w:val="22"/>
              </w:rPr>
              <w:t>73.0.05.00310</w:t>
            </w:r>
          </w:p>
        </w:tc>
        <w:tc>
          <w:tcPr>
            <w:tcW w:w="567" w:type="dxa"/>
            <w:tcBorders>
              <w:top w:val="single" w:sz="6" w:space="0" w:color="auto"/>
              <w:left w:val="single" w:sz="6" w:space="0" w:color="auto"/>
              <w:bottom w:val="single" w:sz="6" w:space="0" w:color="auto"/>
              <w:right w:val="single" w:sz="6" w:space="0" w:color="auto"/>
            </w:tcBorders>
          </w:tcPr>
          <w:p w14:paraId="1217AD65"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3163BB02" w14:textId="77777777" w:rsidR="00A31F70" w:rsidRPr="00387905" w:rsidRDefault="00A31F70" w:rsidP="005C5ECD">
            <w:pPr>
              <w:jc w:val="center"/>
              <w:rPr>
                <w:sz w:val="22"/>
                <w:szCs w:val="22"/>
              </w:rPr>
            </w:pPr>
            <w:r w:rsidRPr="00387905">
              <w:rPr>
                <w:sz w:val="22"/>
                <w:szCs w:val="22"/>
              </w:rPr>
              <w:t>15,00</w:t>
            </w:r>
          </w:p>
        </w:tc>
        <w:tc>
          <w:tcPr>
            <w:tcW w:w="1134" w:type="dxa"/>
            <w:tcBorders>
              <w:top w:val="single" w:sz="6" w:space="0" w:color="auto"/>
              <w:left w:val="single" w:sz="6" w:space="0" w:color="auto"/>
              <w:bottom w:val="single" w:sz="4" w:space="0" w:color="auto"/>
              <w:right w:val="single" w:sz="6" w:space="0" w:color="auto"/>
            </w:tcBorders>
          </w:tcPr>
          <w:p w14:paraId="5A0A01DC"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4CF62F5C"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4D613D2D"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28558A1B" w14:textId="77777777" w:rsidR="00A31F70" w:rsidRPr="00387905" w:rsidRDefault="00A31F70" w:rsidP="005C5ECD">
            <w:pPr>
              <w:autoSpaceDE w:val="0"/>
              <w:autoSpaceDN w:val="0"/>
              <w:adjustRightInd w:val="0"/>
              <w:jc w:val="both"/>
              <w:rPr>
                <w:sz w:val="22"/>
                <w:szCs w:val="22"/>
              </w:rPr>
            </w:pPr>
            <w:r w:rsidRPr="00387905">
              <w:rPr>
                <w:sz w:val="22"/>
                <w:szCs w:val="22"/>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749FFF07"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3907ABDA" w14:textId="77777777" w:rsidR="00A31F70" w:rsidRPr="00387905" w:rsidRDefault="00A31F70" w:rsidP="005C5ECD">
            <w:pPr>
              <w:autoSpaceDE w:val="0"/>
              <w:autoSpaceDN w:val="0"/>
              <w:adjustRightInd w:val="0"/>
              <w:rPr>
                <w:sz w:val="22"/>
                <w:szCs w:val="22"/>
              </w:rPr>
            </w:pPr>
            <w:r w:rsidRPr="00387905">
              <w:rPr>
                <w:sz w:val="22"/>
                <w:szCs w:val="22"/>
              </w:rPr>
              <w:t>0310</w:t>
            </w:r>
          </w:p>
        </w:tc>
        <w:tc>
          <w:tcPr>
            <w:tcW w:w="1418" w:type="dxa"/>
            <w:tcBorders>
              <w:top w:val="single" w:sz="6" w:space="0" w:color="auto"/>
              <w:left w:val="single" w:sz="6" w:space="0" w:color="auto"/>
              <w:bottom w:val="single" w:sz="4" w:space="0" w:color="auto"/>
              <w:right w:val="single" w:sz="6" w:space="0" w:color="auto"/>
            </w:tcBorders>
          </w:tcPr>
          <w:p w14:paraId="76588ADB" w14:textId="77777777" w:rsidR="00A31F70" w:rsidRPr="00387905" w:rsidRDefault="00A31F70" w:rsidP="005C5ECD">
            <w:pPr>
              <w:autoSpaceDE w:val="0"/>
              <w:autoSpaceDN w:val="0"/>
              <w:adjustRightInd w:val="0"/>
              <w:rPr>
                <w:sz w:val="22"/>
                <w:szCs w:val="22"/>
              </w:rPr>
            </w:pPr>
            <w:r w:rsidRPr="00387905">
              <w:rPr>
                <w:sz w:val="22"/>
                <w:szCs w:val="22"/>
              </w:rPr>
              <w:t>73.0.05.00310</w:t>
            </w:r>
          </w:p>
        </w:tc>
        <w:tc>
          <w:tcPr>
            <w:tcW w:w="567" w:type="dxa"/>
            <w:tcBorders>
              <w:top w:val="single" w:sz="6" w:space="0" w:color="auto"/>
              <w:left w:val="single" w:sz="6" w:space="0" w:color="auto"/>
              <w:bottom w:val="single" w:sz="6" w:space="0" w:color="auto"/>
              <w:right w:val="single" w:sz="6" w:space="0" w:color="auto"/>
            </w:tcBorders>
          </w:tcPr>
          <w:p w14:paraId="3DD3EA65"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05D401D5" w14:textId="77777777" w:rsidR="00A31F70" w:rsidRPr="00387905" w:rsidRDefault="00A31F70" w:rsidP="005C5ECD">
            <w:pPr>
              <w:jc w:val="center"/>
              <w:rPr>
                <w:sz w:val="22"/>
                <w:szCs w:val="22"/>
              </w:rPr>
            </w:pPr>
            <w:r w:rsidRPr="00387905">
              <w:rPr>
                <w:sz w:val="22"/>
                <w:szCs w:val="22"/>
              </w:rPr>
              <w:t>15,00</w:t>
            </w:r>
          </w:p>
        </w:tc>
        <w:tc>
          <w:tcPr>
            <w:tcW w:w="1134" w:type="dxa"/>
            <w:tcBorders>
              <w:top w:val="single" w:sz="6" w:space="0" w:color="auto"/>
              <w:left w:val="single" w:sz="6" w:space="0" w:color="auto"/>
              <w:bottom w:val="single" w:sz="4" w:space="0" w:color="auto"/>
              <w:right w:val="single" w:sz="6" w:space="0" w:color="auto"/>
            </w:tcBorders>
          </w:tcPr>
          <w:p w14:paraId="3156F364"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6FC400D7"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50DFE90F"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2674D7F7" w14:textId="77777777" w:rsidR="00A31F70" w:rsidRPr="00387905" w:rsidRDefault="00A31F70" w:rsidP="005C5ECD">
            <w:pPr>
              <w:autoSpaceDE w:val="0"/>
              <w:autoSpaceDN w:val="0"/>
              <w:adjustRightInd w:val="0"/>
              <w:jc w:val="both"/>
              <w:rPr>
                <w:sz w:val="22"/>
                <w:szCs w:val="22"/>
              </w:rPr>
            </w:pPr>
            <w:r w:rsidRPr="00387905">
              <w:rPr>
                <w:sz w:val="22"/>
                <w:szCs w:val="22"/>
              </w:rPr>
              <w:lastRenderedPageBreak/>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6B8DF8CB"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408E6A53" w14:textId="77777777" w:rsidR="00A31F70" w:rsidRPr="00387905" w:rsidRDefault="00A31F70" w:rsidP="005C5ECD">
            <w:pPr>
              <w:autoSpaceDE w:val="0"/>
              <w:autoSpaceDN w:val="0"/>
              <w:adjustRightInd w:val="0"/>
              <w:rPr>
                <w:sz w:val="22"/>
                <w:szCs w:val="22"/>
              </w:rPr>
            </w:pPr>
            <w:r w:rsidRPr="00387905">
              <w:rPr>
                <w:sz w:val="22"/>
                <w:szCs w:val="22"/>
              </w:rPr>
              <w:t>0310</w:t>
            </w:r>
          </w:p>
        </w:tc>
        <w:tc>
          <w:tcPr>
            <w:tcW w:w="1418" w:type="dxa"/>
            <w:tcBorders>
              <w:top w:val="single" w:sz="6" w:space="0" w:color="auto"/>
              <w:left w:val="single" w:sz="6" w:space="0" w:color="auto"/>
              <w:bottom w:val="single" w:sz="4" w:space="0" w:color="auto"/>
              <w:right w:val="single" w:sz="6" w:space="0" w:color="auto"/>
            </w:tcBorders>
          </w:tcPr>
          <w:p w14:paraId="3291BF41" w14:textId="77777777" w:rsidR="00A31F70" w:rsidRPr="00387905" w:rsidRDefault="00A31F70" w:rsidP="005C5ECD">
            <w:pPr>
              <w:autoSpaceDE w:val="0"/>
              <w:autoSpaceDN w:val="0"/>
              <w:adjustRightInd w:val="0"/>
              <w:rPr>
                <w:sz w:val="22"/>
                <w:szCs w:val="22"/>
              </w:rPr>
            </w:pPr>
            <w:r w:rsidRPr="00387905">
              <w:rPr>
                <w:sz w:val="22"/>
                <w:szCs w:val="22"/>
              </w:rPr>
              <w:t>73.0.05.00310</w:t>
            </w:r>
          </w:p>
        </w:tc>
        <w:tc>
          <w:tcPr>
            <w:tcW w:w="567" w:type="dxa"/>
            <w:tcBorders>
              <w:top w:val="single" w:sz="6" w:space="0" w:color="auto"/>
              <w:left w:val="single" w:sz="6" w:space="0" w:color="auto"/>
              <w:bottom w:val="single" w:sz="6" w:space="0" w:color="auto"/>
              <w:right w:val="single" w:sz="6" w:space="0" w:color="auto"/>
            </w:tcBorders>
          </w:tcPr>
          <w:p w14:paraId="1C62F6EF"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6" w:space="0" w:color="auto"/>
              <w:left w:val="single" w:sz="6" w:space="0" w:color="auto"/>
              <w:bottom w:val="single" w:sz="4" w:space="0" w:color="auto"/>
              <w:right w:val="single" w:sz="6" w:space="0" w:color="auto"/>
            </w:tcBorders>
          </w:tcPr>
          <w:p w14:paraId="1BA7EBE5" w14:textId="77777777" w:rsidR="00A31F70" w:rsidRPr="00387905" w:rsidRDefault="00A31F70" w:rsidP="005C5ECD">
            <w:pPr>
              <w:jc w:val="center"/>
              <w:rPr>
                <w:sz w:val="22"/>
                <w:szCs w:val="22"/>
              </w:rPr>
            </w:pPr>
            <w:r w:rsidRPr="00387905">
              <w:rPr>
                <w:sz w:val="22"/>
                <w:szCs w:val="22"/>
              </w:rPr>
              <w:t>15,00</w:t>
            </w:r>
          </w:p>
        </w:tc>
        <w:tc>
          <w:tcPr>
            <w:tcW w:w="1134" w:type="dxa"/>
            <w:tcBorders>
              <w:top w:val="single" w:sz="6" w:space="0" w:color="auto"/>
              <w:left w:val="single" w:sz="6" w:space="0" w:color="auto"/>
              <w:bottom w:val="single" w:sz="4" w:space="0" w:color="auto"/>
              <w:right w:val="single" w:sz="6" w:space="0" w:color="auto"/>
            </w:tcBorders>
          </w:tcPr>
          <w:p w14:paraId="14116518"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7A600655"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70CD554B"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38FCB9CB" w14:textId="77777777" w:rsidR="00A31F70" w:rsidRPr="00387905" w:rsidRDefault="00A31F70" w:rsidP="005C5ECD">
            <w:pPr>
              <w:autoSpaceDE w:val="0"/>
              <w:autoSpaceDN w:val="0"/>
              <w:adjustRightInd w:val="0"/>
              <w:jc w:val="both"/>
              <w:rPr>
                <w:sz w:val="22"/>
                <w:szCs w:val="22"/>
              </w:rPr>
            </w:pPr>
            <w:r w:rsidRPr="00387905">
              <w:rPr>
                <w:sz w:val="22"/>
                <w:szCs w:val="22"/>
              </w:rPr>
              <w:t>Другие вопросы в области национальной безопасности и правоохранительной деятельности</w:t>
            </w:r>
          </w:p>
        </w:tc>
        <w:tc>
          <w:tcPr>
            <w:tcW w:w="425" w:type="dxa"/>
            <w:tcBorders>
              <w:top w:val="single" w:sz="6" w:space="0" w:color="auto"/>
              <w:left w:val="single" w:sz="6" w:space="0" w:color="auto"/>
              <w:bottom w:val="single" w:sz="6" w:space="0" w:color="auto"/>
              <w:right w:val="single" w:sz="6" w:space="0" w:color="auto"/>
            </w:tcBorders>
          </w:tcPr>
          <w:p w14:paraId="52707650"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3F77C589" w14:textId="77777777" w:rsidR="00A31F70" w:rsidRPr="00387905" w:rsidRDefault="00A31F70" w:rsidP="005C5ECD">
            <w:pPr>
              <w:autoSpaceDE w:val="0"/>
              <w:autoSpaceDN w:val="0"/>
              <w:adjustRightInd w:val="0"/>
              <w:rPr>
                <w:sz w:val="22"/>
                <w:szCs w:val="22"/>
              </w:rPr>
            </w:pPr>
            <w:r w:rsidRPr="00387905">
              <w:rPr>
                <w:sz w:val="22"/>
                <w:szCs w:val="22"/>
              </w:rPr>
              <w:t>0314</w:t>
            </w:r>
          </w:p>
        </w:tc>
        <w:tc>
          <w:tcPr>
            <w:tcW w:w="1418" w:type="dxa"/>
            <w:tcBorders>
              <w:top w:val="single" w:sz="6" w:space="0" w:color="auto"/>
              <w:left w:val="single" w:sz="6" w:space="0" w:color="auto"/>
              <w:bottom w:val="single" w:sz="6" w:space="0" w:color="auto"/>
              <w:right w:val="single" w:sz="6" w:space="0" w:color="auto"/>
            </w:tcBorders>
          </w:tcPr>
          <w:p w14:paraId="70E1F6E0" w14:textId="77777777" w:rsidR="00A31F70" w:rsidRPr="00387905" w:rsidRDefault="00A31F70" w:rsidP="005C5ECD">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27C8F4F9"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636AC933" w14:textId="77777777" w:rsidR="00A31F70" w:rsidRPr="00387905" w:rsidRDefault="00A31F70" w:rsidP="005C5ECD">
            <w:pPr>
              <w:jc w:val="center"/>
              <w:rPr>
                <w:sz w:val="22"/>
                <w:szCs w:val="22"/>
              </w:rPr>
            </w:pPr>
            <w:r w:rsidRPr="00387905">
              <w:rPr>
                <w:sz w:val="22"/>
                <w:szCs w:val="22"/>
              </w:rPr>
              <w:t>2,00</w:t>
            </w:r>
          </w:p>
        </w:tc>
        <w:tc>
          <w:tcPr>
            <w:tcW w:w="1134" w:type="dxa"/>
            <w:tcBorders>
              <w:top w:val="single" w:sz="6" w:space="0" w:color="auto"/>
              <w:left w:val="single" w:sz="6" w:space="0" w:color="auto"/>
              <w:bottom w:val="single" w:sz="4" w:space="0" w:color="auto"/>
              <w:right w:val="single" w:sz="6" w:space="0" w:color="auto"/>
            </w:tcBorders>
          </w:tcPr>
          <w:p w14:paraId="12B59414"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5AFE81FB"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4FAE2C9C"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104E19A8"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реализацию мероприятий муниципальной </w:t>
            </w:r>
            <w:proofErr w:type="gramStart"/>
            <w:r w:rsidRPr="00387905">
              <w:rPr>
                <w:sz w:val="22"/>
                <w:szCs w:val="22"/>
              </w:rPr>
              <w:t>программы  поселений</w:t>
            </w:r>
            <w:proofErr w:type="gramEnd"/>
            <w:r w:rsidRPr="00387905">
              <w:rPr>
                <w:sz w:val="22"/>
                <w:szCs w:val="22"/>
              </w:rPr>
              <w:t xml:space="preserve">   Кочковского района Новосибирской области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14:paraId="1F3AFBCE"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34DAC309" w14:textId="77777777" w:rsidR="00A31F70" w:rsidRPr="00387905" w:rsidRDefault="00A31F70" w:rsidP="005C5ECD">
            <w:pPr>
              <w:autoSpaceDE w:val="0"/>
              <w:autoSpaceDN w:val="0"/>
              <w:adjustRightInd w:val="0"/>
              <w:rPr>
                <w:sz w:val="22"/>
                <w:szCs w:val="22"/>
              </w:rPr>
            </w:pPr>
            <w:r w:rsidRPr="00387905">
              <w:rPr>
                <w:sz w:val="22"/>
                <w:szCs w:val="22"/>
              </w:rPr>
              <w:t>0314</w:t>
            </w:r>
          </w:p>
        </w:tc>
        <w:tc>
          <w:tcPr>
            <w:tcW w:w="1418" w:type="dxa"/>
            <w:tcBorders>
              <w:top w:val="single" w:sz="6" w:space="0" w:color="auto"/>
              <w:left w:val="single" w:sz="6" w:space="0" w:color="auto"/>
              <w:bottom w:val="single" w:sz="6" w:space="0" w:color="auto"/>
              <w:right w:val="single" w:sz="6" w:space="0" w:color="auto"/>
            </w:tcBorders>
          </w:tcPr>
          <w:p w14:paraId="477908C2" w14:textId="77777777" w:rsidR="00A31F70" w:rsidRPr="00387905" w:rsidRDefault="00A31F70" w:rsidP="005C5ECD">
            <w:pPr>
              <w:autoSpaceDE w:val="0"/>
              <w:autoSpaceDN w:val="0"/>
              <w:adjustRightInd w:val="0"/>
              <w:rPr>
                <w:sz w:val="22"/>
                <w:szCs w:val="22"/>
              </w:rPr>
            </w:pPr>
            <w:r w:rsidRPr="00387905">
              <w:rPr>
                <w:sz w:val="22"/>
                <w:szCs w:val="22"/>
              </w:rPr>
              <w:t>73.3.00.00000</w:t>
            </w:r>
          </w:p>
        </w:tc>
        <w:tc>
          <w:tcPr>
            <w:tcW w:w="567" w:type="dxa"/>
            <w:tcBorders>
              <w:top w:val="single" w:sz="6" w:space="0" w:color="auto"/>
              <w:left w:val="single" w:sz="6" w:space="0" w:color="auto"/>
              <w:bottom w:val="single" w:sz="6" w:space="0" w:color="auto"/>
              <w:right w:val="single" w:sz="6" w:space="0" w:color="auto"/>
            </w:tcBorders>
          </w:tcPr>
          <w:p w14:paraId="0951E82D"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2644B6D4" w14:textId="77777777" w:rsidR="00A31F70" w:rsidRPr="00387905" w:rsidRDefault="00A31F70" w:rsidP="005C5ECD">
            <w:pPr>
              <w:jc w:val="center"/>
              <w:rPr>
                <w:sz w:val="22"/>
                <w:szCs w:val="22"/>
              </w:rPr>
            </w:pPr>
            <w:r w:rsidRPr="00387905">
              <w:rPr>
                <w:sz w:val="22"/>
                <w:szCs w:val="22"/>
              </w:rPr>
              <w:t>2,00</w:t>
            </w:r>
          </w:p>
        </w:tc>
        <w:tc>
          <w:tcPr>
            <w:tcW w:w="1134" w:type="dxa"/>
            <w:tcBorders>
              <w:top w:val="single" w:sz="6" w:space="0" w:color="auto"/>
              <w:left w:val="single" w:sz="6" w:space="0" w:color="auto"/>
              <w:bottom w:val="single" w:sz="4" w:space="0" w:color="auto"/>
              <w:right w:val="single" w:sz="6" w:space="0" w:color="auto"/>
            </w:tcBorders>
          </w:tcPr>
          <w:p w14:paraId="3526AA80"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2767AEEB"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54849D45"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67F24233" w14:textId="77777777" w:rsidR="00A31F70" w:rsidRPr="00387905" w:rsidRDefault="00A31F70" w:rsidP="005C5ECD">
            <w:pPr>
              <w:autoSpaceDE w:val="0"/>
              <w:autoSpaceDN w:val="0"/>
              <w:adjustRightInd w:val="0"/>
              <w:jc w:val="both"/>
              <w:rPr>
                <w:sz w:val="22"/>
                <w:szCs w:val="22"/>
              </w:rPr>
            </w:pPr>
            <w:r w:rsidRPr="00387905">
              <w:rPr>
                <w:sz w:val="22"/>
                <w:szCs w:val="22"/>
              </w:rPr>
              <w:t>Расходы на реализацию мероприятий муниципальной программы "Профилактика првонарушений в Красносибирском сельсовете Кочковского района Новосибирской области "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14:paraId="53E27D16"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32E597AD" w14:textId="77777777" w:rsidR="00A31F70" w:rsidRPr="00387905" w:rsidRDefault="00A31F70" w:rsidP="005C5ECD">
            <w:pPr>
              <w:autoSpaceDE w:val="0"/>
              <w:autoSpaceDN w:val="0"/>
              <w:adjustRightInd w:val="0"/>
              <w:rPr>
                <w:sz w:val="22"/>
                <w:szCs w:val="22"/>
              </w:rPr>
            </w:pPr>
            <w:r w:rsidRPr="00387905">
              <w:rPr>
                <w:sz w:val="22"/>
                <w:szCs w:val="22"/>
              </w:rPr>
              <w:t>0314</w:t>
            </w:r>
          </w:p>
        </w:tc>
        <w:tc>
          <w:tcPr>
            <w:tcW w:w="1418" w:type="dxa"/>
            <w:tcBorders>
              <w:top w:val="single" w:sz="6" w:space="0" w:color="auto"/>
              <w:left w:val="single" w:sz="6" w:space="0" w:color="auto"/>
              <w:bottom w:val="single" w:sz="6" w:space="0" w:color="auto"/>
              <w:right w:val="single" w:sz="6" w:space="0" w:color="auto"/>
            </w:tcBorders>
          </w:tcPr>
          <w:p w14:paraId="2CF883CB" w14:textId="77777777" w:rsidR="00A31F70" w:rsidRPr="00387905" w:rsidRDefault="00A31F70" w:rsidP="005C5ECD">
            <w:pPr>
              <w:autoSpaceDE w:val="0"/>
              <w:autoSpaceDN w:val="0"/>
              <w:adjustRightInd w:val="0"/>
              <w:rPr>
                <w:sz w:val="22"/>
                <w:szCs w:val="22"/>
              </w:rPr>
            </w:pPr>
            <w:r w:rsidRPr="00387905">
              <w:rPr>
                <w:sz w:val="22"/>
                <w:szCs w:val="22"/>
              </w:rPr>
              <w:t>73.3.05.03140</w:t>
            </w:r>
          </w:p>
        </w:tc>
        <w:tc>
          <w:tcPr>
            <w:tcW w:w="567" w:type="dxa"/>
            <w:tcBorders>
              <w:top w:val="single" w:sz="6" w:space="0" w:color="auto"/>
              <w:left w:val="single" w:sz="6" w:space="0" w:color="auto"/>
              <w:bottom w:val="single" w:sz="6" w:space="0" w:color="auto"/>
              <w:right w:val="single" w:sz="6" w:space="0" w:color="auto"/>
            </w:tcBorders>
          </w:tcPr>
          <w:p w14:paraId="54E4C236"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66FB65AF" w14:textId="77777777" w:rsidR="00A31F70" w:rsidRPr="00387905" w:rsidRDefault="00A31F70" w:rsidP="005C5ECD">
            <w:pPr>
              <w:jc w:val="center"/>
              <w:rPr>
                <w:sz w:val="22"/>
                <w:szCs w:val="22"/>
              </w:rPr>
            </w:pPr>
            <w:r w:rsidRPr="00387905">
              <w:rPr>
                <w:sz w:val="22"/>
                <w:szCs w:val="22"/>
              </w:rPr>
              <w:t>2,00</w:t>
            </w:r>
          </w:p>
        </w:tc>
        <w:tc>
          <w:tcPr>
            <w:tcW w:w="1134" w:type="dxa"/>
            <w:tcBorders>
              <w:top w:val="single" w:sz="6" w:space="0" w:color="auto"/>
              <w:left w:val="single" w:sz="6" w:space="0" w:color="auto"/>
              <w:bottom w:val="single" w:sz="4" w:space="0" w:color="auto"/>
              <w:right w:val="single" w:sz="6" w:space="0" w:color="auto"/>
            </w:tcBorders>
          </w:tcPr>
          <w:p w14:paraId="5578E322"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19AE7329"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246CC4D7"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7E9254CD" w14:textId="77777777" w:rsidR="00A31F70" w:rsidRPr="00387905" w:rsidRDefault="00A31F70" w:rsidP="005C5ECD">
            <w:pPr>
              <w:autoSpaceDE w:val="0"/>
              <w:autoSpaceDN w:val="0"/>
              <w:adjustRightInd w:val="0"/>
              <w:jc w:val="both"/>
              <w:rPr>
                <w:sz w:val="22"/>
                <w:szCs w:val="22"/>
              </w:rPr>
            </w:pPr>
            <w:r w:rsidRPr="00387905">
              <w:rPr>
                <w:sz w:val="22"/>
                <w:szCs w:val="22"/>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4ECC3C86" w14:textId="77777777" w:rsidR="00A31F70" w:rsidRPr="00387905" w:rsidRDefault="00A31F70" w:rsidP="005C5ECD">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0C3ACADB" w14:textId="77777777" w:rsidR="00A31F70" w:rsidRPr="00387905" w:rsidRDefault="00A31F70" w:rsidP="005C5ECD">
            <w:pPr>
              <w:autoSpaceDE w:val="0"/>
              <w:autoSpaceDN w:val="0"/>
              <w:adjustRightInd w:val="0"/>
              <w:rPr>
                <w:sz w:val="22"/>
                <w:szCs w:val="22"/>
              </w:rPr>
            </w:pPr>
            <w:r w:rsidRPr="00387905">
              <w:rPr>
                <w:sz w:val="22"/>
                <w:szCs w:val="22"/>
              </w:rPr>
              <w:t>0314</w:t>
            </w:r>
          </w:p>
        </w:tc>
        <w:tc>
          <w:tcPr>
            <w:tcW w:w="1418" w:type="dxa"/>
            <w:tcBorders>
              <w:top w:val="single" w:sz="6" w:space="0" w:color="auto"/>
              <w:left w:val="single" w:sz="6" w:space="0" w:color="auto"/>
              <w:bottom w:val="single" w:sz="6" w:space="0" w:color="auto"/>
              <w:right w:val="single" w:sz="6" w:space="0" w:color="auto"/>
            </w:tcBorders>
          </w:tcPr>
          <w:p w14:paraId="4684F5CC" w14:textId="77777777" w:rsidR="00A31F70" w:rsidRPr="00387905" w:rsidRDefault="00A31F70" w:rsidP="005C5ECD">
            <w:pPr>
              <w:autoSpaceDE w:val="0"/>
              <w:autoSpaceDN w:val="0"/>
              <w:adjustRightInd w:val="0"/>
              <w:rPr>
                <w:sz w:val="22"/>
                <w:szCs w:val="22"/>
              </w:rPr>
            </w:pPr>
            <w:r w:rsidRPr="00387905">
              <w:rPr>
                <w:sz w:val="22"/>
                <w:szCs w:val="22"/>
              </w:rPr>
              <w:t>73.3.05.03140</w:t>
            </w:r>
          </w:p>
        </w:tc>
        <w:tc>
          <w:tcPr>
            <w:tcW w:w="567" w:type="dxa"/>
            <w:tcBorders>
              <w:top w:val="single" w:sz="6" w:space="0" w:color="auto"/>
              <w:left w:val="single" w:sz="6" w:space="0" w:color="auto"/>
              <w:bottom w:val="single" w:sz="6" w:space="0" w:color="auto"/>
              <w:right w:val="single" w:sz="6" w:space="0" w:color="auto"/>
            </w:tcBorders>
          </w:tcPr>
          <w:p w14:paraId="75D65C76"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3BA61467" w14:textId="77777777" w:rsidR="00A31F70" w:rsidRPr="00387905" w:rsidRDefault="00A31F70" w:rsidP="005C5ECD">
            <w:pPr>
              <w:jc w:val="center"/>
              <w:rPr>
                <w:sz w:val="22"/>
                <w:szCs w:val="22"/>
              </w:rPr>
            </w:pPr>
            <w:r w:rsidRPr="00387905">
              <w:rPr>
                <w:sz w:val="22"/>
                <w:szCs w:val="22"/>
              </w:rPr>
              <w:t>2,00</w:t>
            </w:r>
          </w:p>
        </w:tc>
        <w:tc>
          <w:tcPr>
            <w:tcW w:w="1134" w:type="dxa"/>
            <w:tcBorders>
              <w:top w:val="single" w:sz="6" w:space="0" w:color="auto"/>
              <w:left w:val="single" w:sz="6" w:space="0" w:color="auto"/>
              <w:bottom w:val="single" w:sz="4" w:space="0" w:color="auto"/>
              <w:right w:val="single" w:sz="6" w:space="0" w:color="auto"/>
            </w:tcBorders>
          </w:tcPr>
          <w:p w14:paraId="6D697EDE"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0335077C"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359EFF78"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7BC826B3"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48819384"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2E051DC6" w14:textId="77777777" w:rsidR="00A31F70" w:rsidRPr="00387905" w:rsidRDefault="00A31F70" w:rsidP="005C5ECD">
            <w:pPr>
              <w:autoSpaceDE w:val="0"/>
              <w:autoSpaceDN w:val="0"/>
              <w:adjustRightInd w:val="0"/>
              <w:rPr>
                <w:sz w:val="22"/>
                <w:szCs w:val="22"/>
              </w:rPr>
            </w:pPr>
            <w:r w:rsidRPr="00387905">
              <w:rPr>
                <w:sz w:val="22"/>
                <w:szCs w:val="22"/>
              </w:rPr>
              <w:t>0314</w:t>
            </w:r>
          </w:p>
        </w:tc>
        <w:tc>
          <w:tcPr>
            <w:tcW w:w="1418" w:type="dxa"/>
            <w:tcBorders>
              <w:top w:val="single" w:sz="6" w:space="0" w:color="auto"/>
              <w:left w:val="single" w:sz="6" w:space="0" w:color="auto"/>
              <w:bottom w:val="single" w:sz="6" w:space="0" w:color="auto"/>
              <w:right w:val="single" w:sz="6" w:space="0" w:color="auto"/>
            </w:tcBorders>
          </w:tcPr>
          <w:p w14:paraId="15540136" w14:textId="77777777" w:rsidR="00A31F70" w:rsidRPr="00387905" w:rsidRDefault="00A31F70" w:rsidP="005C5ECD">
            <w:pPr>
              <w:autoSpaceDE w:val="0"/>
              <w:autoSpaceDN w:val="0"/>
              <w:adjustRightInd w:val="0"/>
              <w:rPr>
                <w:sz w:val="22"/>
                <w:szCs w:val="22"/>
              </w:rPr>
            </w:pPr>
            <w:r w:rsidRPr="00387905">
              <w:rPr>
                <w:sz w:val="22"/>
                <w:szCs w:val="22"/>
              </w:rPr>
              <w:t>73.3.05.03140</w:t>
            </w:r>
          </w:p>
        </w:tc>
        <w:tc>
          <w:tcPr>
            <w:tcW w:w="567" w:type="dxa"/>
            <w:tcBorders>
              <w:top w:val="single" w:sz="6" w:space="0" w:color="auto"/>
              <w:left w:val="single" w:sz="6" w:space="0" w:color="auto"/>
              <w:bottom w:val="single" w:sz="6" w:space="0" w:color="auto"/>
              <w:right w:val="single" w:sz="6" w:space="0" w:color="auto"/>
            </w:tcBorders>
          </w:tcPr>
          <w:p w14:paraId="52BF24A5"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6" w:space="0" w:color="auto"/>
              <w:left w:val="single" w:sz="6" w:space="0" w:color="auto"/>
              <w:bottom w:val="single" w:sz="4" w:space="0" w:color="auto"/>
              <w:right w:val="single" w:sz="6" w:space="0" w:color="auto"/>
            </w:tcBorders>
          </w:tcPr>
          <w:p w14:paraId="09EDB858" w14:textId="77777777" w:rsidR="00A31F70" w:rsidRPr="00387905" w:rsidRDefault="00A31F70" w:rsidP="005C5ECD">
            <w:pPr>
              <w:jc w:val="center"/>
              <w:rPr>
                <w:sz w:val="22"/>
                <w:szCs w:val="22"/>
              </w:rPr>
            </w:pPr>
            <w:r w:rsidRPr="00387905">
              <w:rPr>
                <w:sz w:val="22"/>
                <w:szCs w:val="22"/>
              </w:rPr>
              <w:t>2,00</w:t>
            </w:r>
          </w:p>
        </w:tc>
        <w:tc>
          <w:tcPr>
            <w:tcW w:w="1134" w:type="dxa"/>
            <w:tcBorders>
              <w:top w:val="single" w:sz="6" w:space="0" w:color="auto"/>
              <w:left w:val="single" w:sz="6" w:space="0" w:color="auto"/>
              <w:bottom w:val="single" w:sz="4" w:space="0" w:color="auto"/>
              <w:right w:val="single" w:sz="6" w:space="0" w:color="auto"/>
            </w:tcBorders>
          </w:tcPr>
          <w:p w14:paraId="7FC5B8BE"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c>
          <w:tcPr>
            <w:tcW w:w="908" w:type="dxa"/>
            <w:tcBorders>
              <w:top w:val="single" w:sz="6" w:space="0" w:color="auto"/>
              <w:left w:val="single" w:sz="6" w:space="0" w:color="auto"/>
              <w:bottom w:val="single" w:sz="4" w:space="0" w:color="auto"/>
              <w:right w:val="single" w:sz="6" w:space="0" w:color="auto"/>
            </w:tcBorders>
          </w:tcPr>
          <w:p w14:paraId="5F4D5ABD" w14:textId="77777777" w:rsidR="00A31F70" w:rsidRPr="00387905" w:rsidRDefault="00A31F70" w:rsidP="005C5ECD">
            <w:pPr>
              <w:autoSpaceDE w:val="0"/>
              <w:autoSpaceDN w:val="0"/>
              <w:adjustRightInd w:val="0"/>
              <w:jc w:val="center"/>
              <w:rPr>
                <w:sz w:val="22"/>
                <w:szCs w:val="22"/>
              </w:rPr>
            </w:pPr>
            <w:r w:rsidRPr="00387905">
              <w:rPr>
                <w:sz w:val="22"/>
                <w:szCs w:val="22"/>
              </w:rPr>
              <w:t>0,00</w:t>
            </w:r>
          </w:p>
        </w:tc>
      </w:tr>
      <w:tr w:rsidR="00387905" w:rsidRPr="00387905" w14:paraId="42146A5B" w14:textId="77777777" w:rsidTr="005C5ECD">
        <w:trPr>
          <w:trHeight w:val="494"/>
        </w:trPr>
        <w:tc>
          <w:tcPr>
            <w:tcW w:w="4103" w:type="dxa"/>
            <w:tcBorders>
              <w:top w:val="single" w:sz="6" w:space="0" w:color="auto"/>
              <w:left w:val="single" w:sz="6" w:space="0" w:color="auto"/>
              <w:bottom w:val="single" w:sz="6" w:space="0" w:color="auto"/>
              <w:right w:val="single" w:sz="6" w:space="0" w:color="auto"/>
            </w:tcBorders>
          </w:tcPr>
          <w:p w14:paraId="2FBB6D45" w14:textId="77777777" w:rsidR="00A31F70" w:rsidRPr="00387905" w:rsidRDefault="00A31F70" w:rsidP="005C5ECD">
            <w:pPr>
              <w:autoSpaceDE w:val="0"/>
              <w:autoSpaceDN w:val="0"/>
              <w:adjustRightInd w:val="0"/>
              <w:jc w:val="both"/>
              <w:rPr>
                <w:b/>
                <w:bCs/>
                <w:sz w:val="22"/>
                <w:szCs w:val="22"/>
              </w:rPr>
            </w:pPr>
            <w:r w:rsidRPr="00387905">
              <w:rPr>
                <w:b/>
                <w:bCs/>
                <w:sz w:val="22"/>
                <w:szCs w:val="22"/>
              </w:rPr>
              <w:t>НАЦИОНАЛЬНАЯ ЭКОНОМИКА</w:t>
            </w:r>
          </w:p>
        </w:tc>
        <w:tc>
          <w:tcPr>
            <w:tcW w:w="425" w:type="dxa"/>
            <w:tcBorders>
              <w:top w:val="single" w:sz="6" w:space="0" w:color="auto"/>
              <w:left w:val="single" w:sz="6" w:space="0" w:color="auto"/>
              <w:bottom w:val="single" w:sz="6" w:space="0" w:color="auto"/>
              <w:right w:val="single" w:sz="6" w:space="0" w:color="auto"/>
            </w:tcBorders>
          </w:tcPr>
          <w:p w14:paraId="445BBF44" w14:textId="77777777" w:rsidR="00A31F70" w:rsidRPr="00387905" w:rsidRDefault="00A31F70" w:rsidP="005C5ECD">
            <w:pPr>
              <w:rPr>
                <w:b/>
                <w:sz w:val="22"/>
                <w:szCs w:val="22"/>
              </w:rPr>
            </w:pPr>
            <w:r w:rsidRPr="00387905">
              <w:rPr>
                <w:b/>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0EC56D52" w14:textId="77777777" w:rsidR="00A31F70" w:rsidRPr="00387905" w:rsidRDefault="00A31F70" w:rsidP="005C5ECD">
            <w:pPr>
              <w:autoSpaceDE w:val="0"/>
              <w:autoSpaceDN w:val="0"/>
              <w:adjustRightInd w:val="0"/>
              <w:rPr>
                <w:b/>
                <w:bCs/>
                <w:sz w:val="22"/>
                <w:szCs w:val="22"/>
              </w:rPr>
            </w:pPr>
            <w:r w:rsidRPr="00387905">
              <w:rPr>
                <w:b/>
                <w:bCs/>
                <w:sz w:val="22"/>
                <w:szCs w:val="22"/>
              </w:rPr>
              <w:t>0400</w:t>
            </w:r>
          </w:p>
        </w:tc>
        <w:tc>
          <w:tcPr>
            <w:tcW w:w="1418" w:type="dxa"/>
            <w:tcBorders>
              <w:top w:val="single" w:sz="6" w:space="0" w:color="auto"/>
              <w:left w:val="single" w:sz="6" w:space="0" w:color="auto"/>
              <w:bottom w:val="single" w:sz="6" w:space="0" w:color="auto"/>
              <w:right w:val="single" w:sz="6" w:space="0" w:color="auto"/>
            </w:tcBorders>
          </w:tcPr>
          <w:p w14:paraId="46FF9F8E" w14:textId="77777777" w:rsidR="00A31F70" w:rsidRPr="00387905" w:rsidRDefault="00A31F70" w:rsidP="005C5ECD">
            <w:pPr>
              <w:autoSpaceDE w:val="0"/>
              <w:autoSpaceDN w:val="0"/>
              <w:adjustRightInd w:val="0"/>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14:paraId="5798F056" w14:textId="77777777" w:rsidR="00A31F70" w:rsidRPr="00387905" w:rsidRDefault="00A31F70" w:rsidP="005C5ECD">
            <w:pPr>
              <w:autoSpaceDE w:val="0"/>
              <w:autoSpaceDN w:val="0"/>
              <w:adjustRightInd w:val="0"/>
              <w:rPr>
                <w:b/>
                <w:bCs/>
                <w:sz w:val="22"/>
                <w:szCs w:val="22"/>
              </w:rPr>
            </w:pPr>
          </w:p>
        </w:tc>
        <w:tc>
          <w:tcPr>
            <w:tcW w:w="992" w:type="dxa"/>
            <w:tcBorders>
              <w:top w:val="single" w:sz="6" w:space="0" w:color="auto"/>
              <w:left w:val="single" w:sz="6" w:space="0" w:color="auto"/>
              <w:bottom w:val="single" w:sz="6" w:space="0" w:color="auto"/>
              <w:right w:val="single" w:sz="6" w:space="0" w:color="auto"/>
            </w:tcBorders>
          </w:tcPr>
          <w:p w14:paraId="214906B5" w14:textId="77777777" w:rsidR="00A31F70" w:rsidRPr="00387905" w:rsidRDefault="00A31F70" w:rsidP="005C5ECD">
            <w:pPr>
              <w:jc w:val="center"/>
              <w:rPr>
                <w:b/>
                <w:sz w:val="22"/>
                <w:szCs w:val="22"/>
              </w:rPr>
            </w:pPr>
            <w:r w:rsidRPr="00387905">
              <w:rPr>
                <w:b/>
                <w:sz w:val="22"/>
                <w:szCs w:val="22"/>
              </w:rPr>
              <w:t>1 120,60</w:t>
            </w:r>
          </w:p>
        </w:tc>
        <w:tc>
          <w:tcPr>
            <w:tcW w:w="1134" w:type="dxa"/>
            <w:tcBorders>
              <w:top w:val="single" w:sz="6" w:space="0" w:color="auto"/>
              <w:left w:val="single" w:sz="6" w:space="0" w:color="auto"/>
              <w:bottom w:val="single" w:sz="4" w:space="0" w:color="auto"/>
              <w:right w:val="single" w:sz="6" w:space="0" w:color="auto"/>
            </w:tcBorders>
          </w:tcPr>
          <w:p w14:paraId="09932413" w14:textId="77777777" w:rsidR="00A31F70" w:rsidRPr="00387905" w:rsidRDefault="00A31F70" w:rsidP="005C5ECD">
            <w:pPr>
              <w:jc w:val="center"/>
              <w:rPr>
                <w:b/>
                <w:sz w:val="22"/>
                <w:szCs w:val="22"/>
              </w:rPr>
            </w:pPr>
            <w:r w:rsidRPr="00387905">
              <w:rPr>
                <w:b/>
                <w:sz w:val="22"/>
                <w:szCs w:val="22"/>
              </w:rPr>
              <w:t>2973,16</w:t>
            </w:r>
          </w:p>
        </w:tc>
        <w:tc>
          <w:tcPr>
            <w:tcW w:w="908" w:type="dxa"/>
            <w:tcBorders>
              <w:top w:val="single" w:sz="6" w:space="0" w:color="auto"/>
              <w:left w:val="single" w:sz="6" w:space="0" w:color="auto"/>
              <w:bottom w:val="single" w:sz="4" w:space="0" w:color="auto"/>
              <w:right w:val="single" w:sz="6" w:space="0" w:color="auto"/>
            </w:tcBorders>
          </w:tcPr>
          <w:p w14:paraId="6CDBA9F7" w14:textId="77777777" w:rsidR="00A31F70" w:rsidRPr="00387905" w:rsidRDefault="00A31F70" w:rsidP="005C5ECD">
            <w:pPr>
              <w:jc w:val="center"/>
              <w:rPr>
                <w:b/>
                <w:sz w:val="22"/>
                <w:szCs w:val="22"/>
              </w:rPr>
            </w:pPr>
            <w:r w:rsidRPr="00387905">
              <w:rPr>
                <w:b/>
                <w:sz w:val="22"/>
                <w:szCs w:val="22"/>
              </w:rPr>
              <w:t>2851,46</w:t>
            </w:r>
          </w:p>
        </w:tc>
      </w:tr>
      <w:tr w:rsidR="00387905" w:rsidRPr="00387905" w14:paraId="0D9F1ECE" w14:textId="77777777" w:rsidTr="005C5ECD">
        <w:trPr>
          <w:trHeight w:val="494"/>
        </w:trPr>
        <w:tc>
          <w:tcPr>
            <w:tcW w:w="4103" w:type="dxa"/>
            <w:tcBorders>
              <w:top w:val="single" w:sz="6" w:space="0" w:color="auto"/>
              <w:left w:val="single" w:sz="6" w:space="0" w:color="auto"/>
              <w:bottom w:val="single" w:sz="6" w:space="0" w:color="auto"/>
              <w:right w:val="single" w:sz="6" w:space="0" w:color="auto"/>
            </w:tcBorders>
          </w:tcPr>
          <w:p w14:paraId="24410831" w14:textId="77777777" w:rsidR="00A31F70" w:rsidRPr="00387905" w:rsidRDefault="00A31F70" w:rsidP="005C5ECD">
            <w:pPr>
              <w:autoSpaceDE w:val="0"/>
              <w:autoSpaceDN w:val="0"/>
              <w:adjustRightInd w:val="0"/>
              <w:jc w:val="both"/>
              <w:rPr>
                <w:sz w:val="22"/>
                <w:szCs w:val="22"/>
              </w:rPr>
            </w:pPr>
            <w:r w:rsidRPr="00387905">
              <w:rPr>
                <w:sz w:val="22"/>
                <w:szCs w:val="22"/>
              </w:rPr>
              <w:t>Дорожное хозяйство (дорожные фонды)</w:t>
            </w:r>
          </w:p>
        </w:tc>
        <w:tc>
          <w:tcPr>
            <w:tcW w:w="425" w:type="dxa"/>
            <w:tcBorders>
              <w:top w:val="single" w:sz="6" w:space="0" w:color="auto"/>
              <w:left w:val="single" w:sz="6" w:space="0" w:color="auto"/>
              <w:bottom w:val="single" w:sz="6" w:space="0" w:color="auto"/>
              <w:right w:val="single" w:sz="6" w:space="0" w:color="auto"/>
            </w:tcBorders>
          </w:tcPr>
          <w:p w14:paraId="6DE3FF30"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5EC1C7E7" w14:textId="77777777" w:rsidR="00A31F70" w:rsidRPr="00387905" w:rsidRDefault="00A31F70" w:rsidP="005C5ECD">
            <w:pPr>
              <w:autoSpaceDE w:val="0"/>
              <w:autoSpaceDN w:val="0"/>
              <w:adjustRightInd w:val="0"/>
              <w:rPr>
                <w:sz w:val="22"/>
                <w:szCs w:val="22"/>
              </w:rPr>
            </w:pPr>
            <w:r w:rsidRPr="00387905">
              <w:rPr>
                <w:sz w:val="22"/>
                <w:szCs w:val="22"/>
              </w:rPr>
              <w:t>0409</w:t>
            </w:r>
          </w:p>
        </w:tc>
        <w:tc>
          <w:tcPr>
            <w:tcW w:w="1418" w:type="dxa"/>
            <w:tcBorders>
              <w:top w:val="single" w:sz="6" w:space="0" w:color="auto"/>
              <w:left w:val="single" w:sz="6" w:space="0" w:color="auto"/>
              <w:bottom w:val="single" w:sz="6" w:space="0" w:color="auto"/>
              <w:right w:val="single" w:sz="6" w:space="0" w:color="auto"/>
            </w:tcBorders>
          </w:tcPr>
          <w:p w14:paraId="4B1EBF4F" w14:textId="77777777" w:rsidR="00A31F70" w:rsidRPr="00387905" w:rsidRDefault="00A31F70" w:rsidP="005C5ECD">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759E2418"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EDBAA39" w14:textId="77777777" w:rsidR="00A31F70" w:rsidRPr="00387905" w:rsidRDefault="00A31F70" w:rsidP="005C5ECD">
            <w:pPr>
              <w:jc w:val="center"/>
              <w:rPr>
                <w:sz w:val="22"/>
                <w:szCs w:val="22"/>
              </w:rPr>
            </w:pPr>
            <w:r w:rsidRPr="00387905">
              <w:rPr>
                <w:sz w:val="22"/>
                <w:szCs w:val="22"/>
              </w:rPr>
              <w:t>1120,10</w:t>
            </w:r>
          </w:p>
        </w:tc>
        <w:tc>
          <w:tcPr>
            <w:tcW w:w="1134" w:type="dxa"/>
            <w:tcBorders>
              <w:top w:val="single" w:sz="6" w:space="0" w:color="auto"/>
              <w:left w:val="single" w:sz="6" w:space="0" w:color="auto"/>
              <w:bottom w:val="single" w:sz="4" w:space="0" w:color="auto"/>
              <w:right w:val="single" w:sz="6" w:space="0" w:color="auto"/>
            </w:tcBorders>
          </w:tcPr>
          <w:p w14:paraId="5C1E3023" w14:textId="77777777" w:rsidR="00A31F70" w:rsidRPr="00387905" w:rsidRDefault="00A31F70" w:rsidP="005C5ECD">
            <w:pPr>
              <w:jc w:val="center"/>
              <w:rPr>
                <w:sz w:val="22"/>
                <w:szCs w:val="22"/>
              </w:rPr>
            </w:pPr>
            <w:r w:rsidRPr="00387905">
              <w:rPr>
                <w:sz w:val="22"/>
                <w:szCs w:val="22"/>
              </w:rPr>
              <w:t>2973,16</w:t>
            </w:r>
          </w:p>
        </w:tc>
        <w:tc>
          <w:tcPr>
            <w:tcW w:w="908" w:type="dxa"/>
            <w:tcBorders>
              <w:top w:val="single" w:sz="6" w:space="0" w:color="auto"/>
              <w:left w:val="single" w:sz="6" w:space="0" w:color="auto"/>
              <w:bottom w:val="single" w:sz="4" w:space="0" w:color="auto"/>
              <w:right w:val="single" w:sz="6" w:space="0" w:color="auto"/>
            </w:tcBorders>
          </w:tcPr>
          <w:p w14:paraId="0D2989FB" w14:textId="77777777" w:rsidR="00A31F70" w:rsidRPr="00387905" w:rsidRDefault="00A31F70" w:rsidP="005C5ECD">
            <w:pPr>
              <w:jc w:val="center"/>
              <w:rPr>
                <w:sz w:val="22"/>
                <w:szCs w:val="22"/>
              </w:rPr>
            </w:pPr>
            <w:r w:rsidRPr="00387905">
              <w:rPr>
                <w:sz w:val="22"/>
                <w:szCs w:val="22"/>
              </w:rPr>
              <w:t>2851,46</w:t>
            </w:r>
          </w:p>
        </w:tc>
      </w:tr>
      <w:tr w:rsidR="00387905" w:rsidRPr="00387905" w14:paraId="2D7DA1E7" w14:textId="77777777" w:rsidTr="005C5ECD">
        <w:trPr>
          <w:trHeight w:val="494"/>
        </w:trPr>
        <w:tc>
          <w:tcPr>
            <w:tcW w:w="4103" w:type="dxa"/>
            <w:tcBorders>
              <w:top w:val="single" w:sz="6" w:space="0" w:color="auto"/>
              <w:left w:val="single" w:sz="6" w:space="0" w:color="auto"/>
              <w:bottom w:val="single" w:sz="6" w:space="0" w:color="auto"/>
              <w:right w:val="single" w:sz="6" w:space="0" w:color="auto"/>
            </w:tcBorders>
          </w:tcPr>
          <w:p w14:paraId="2C6D764A" w14:textId="77777777" w:rsidR="00A31F70" w:rsidRPr="00387905" w:rsidRDefault="00A31F70" w:rsidP="005C5ECD">
            <w:pPr>
              <w:autoSpaceDE w:val="0"/>
              <w:autoSpaceDN w:val="0"/>
              <w:adjustRightInd w:val="0"/>
              <w:jc w:val="both"/>
              <w:rPr>
                <w:sz w:val="22"/>
                <w:szCs w:val="22"/>
              </w:rPr>
            </w:pPr>
            <w:r w:rsidRPr="00387905">
              <w:rPr>
                <w:sz w:val="22"/>
                <w:szCs w:val="22"/>
              </w:rPr>
              <w:t>Муниципальная программа "Развитие автомобильных дорог местного значения поселений Кочковсого района Новосибирской области "</w:t>
            </w:r>
          </w:p>
        </w:tc>
        <w:tc>
          <w:tcPr>
            <w:tcW w:w="425" w:type="dxa"/>
            <w:tcBorders>
              <w:top w:val="single" w:sz="6" w:space="0" w:color="auto"/>
              <w:left w:val="single" w:sz="6" w:space="0" w:color="auto"/>
              <w:bottom w:val="single" w:sz="6" w:space="0" w:color="auto"/>
              <w:right w:val="single" w:sz="6" w:space="0" w:color="auto"/>
            </w:tcBorders>
          </w:tcPr>
          <w:p w14:paraId="7E5FCA39"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3BDDE8A4" w14:textId="77777777" w:rsidR="00A31F70" w:rsidRPr="00387905" w:rsidRDefault="00A31F70" w:rsidP="005C5ECD">
            <w:pPr>
              <w:autoSpaceDE w:val="0"/>
              <w:autoSpaceDN w:val="0"/>
              <w:adjustRightInd w:val="0"/>
              <w:rPr>
                <w:sz w:val="22"/>
                <w:szCs w:val="22"/>
              </w:rPr>
            </w:pPr>
            <w:r w:rsidRPr="00387905">
              <w:rPr>
                <w:sz w:val="22"/>
                <w:szCs w:val="22"/>
              </w:rPr>
              <w:t>0409</w:t>
            </w:r>
          </w:p>
        </w:tc>
        <w:tc>
          <w:tcPr>
            <w:tcW w:w="1418" w:type="dxa"/>
            <w:tcBorders>
              <w:top w:val="single" w:sz="6" w:space="0" w:color="auto"/>
              <w:left w:val="single" w:sz="6" w:space="0" w:color="auto"/>
              <w:bottom w:val="single" w:sz="4" w:space="0" w:color="auto"/>
              <w:right w:val="single" w:sz="6" w:space="0" w:color="auto"/>
            </w:tcBorders>
          </w:tcPr>
          <w:p w14:paraId="4B329FD6" w14:textId="77777777" w:rsidR="00A31F70" w:rsidRPr="00387905" w:rsidRDefault="00A31F70" w:rsidP="005C5ECD">
            <w:pPr>
              <w:autoSpaceDE w:val="0"/>
              <w:autoSpaceDN w:val="0"/>
              <w:adjustRightInd w:val="0"/>
              <w:rPr>
                <w:sz w:val="22"/>
                <w:szCs w:val="22"/>
              </w:rPr>
            </w:pPr>
            <w:r w:rsidRPr="00387905">
              <w:rPr>
                <w:sz w:val="22"/>
                <w:szCs w:val="22"/>
              </w:rPr>
              <w:t>74.0.00.00000</w:t>
            </w:r>
          </w:p>
        </w:tc>
        <w:tc>
          <w:tcPr>
            <w:tcW w:w="567" w:type="dxa"/>
            <w:tcBorders>
              <w:top w:val="single" w:sz="6" w:space="0" w:color="auto"/>
              <w:left w:val="single" w:sz="6" w:space="0" w:color="auto"/>
              <w:bottom w:val="single" w:sz="6" w:space="0" w:color="auto"/>
              <w:right w:val="single" w:sz="6" w:space="0" w:color="auto"/>
            </w:tcBorders>
          </w:tcPr>
          <w:p w14:paraId="702AC0C9"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332DC60" w14:textId="77777777" w:rsidR="00A31F70" w:rsidRPr="00387905" w:rsidRDefault="00A31F70" w:rsidP="005C5ECD">
            <w:pPr>
              <w:jc w:val="center"/>
              <w:rPr>
                <w:sz w:val="22"/>
                <w:szCs w:val="22"/>
              </w:rPr>
            </w:pPr>
            <w:r w:rsidRPr="00387905">
              <w:rPr>
                <w:sz w:val="22"/>
                <w:szCs w:val="22"/>
              </w:rPr>
              <w:t>1120,10</w:t>
            </w:r>
          </w:p>
        </w:tc>
        <w:tc>
          <w:tcPr>
            <w:tcW w:w="1134" w:type="dxa"/>
            <w:tcBorders>
              <w:top w:val="single" w:sz="6" w:space="0" w:color="auto"/>
              <w:left w:val="single" w:sz="6" w:space="0" w:color="auto"/>
              <w:bottom w:val="single" w:sz="4" w:space="0" w:color="auto"/>
              <w:right w:val="single" w:sz="6" w:space="0" w:color="auto"/>
            </w:tcBorders>
          </w:tcPr>
          <w:p w14:paraId="413D245E" w14:textId="77777777" w:rsidR="00A31F70" w:rsidRPr="00387905" w:rsidRDefault="00A31F70" w:rsidP="005C5ECD">
            <w:pPr>
              <w:jc w:val="center"/>
              <w:rPr>
                <w:sz w:val="22"/>
                <w:szCs w:val="22"/>
              </w:rPr>
            </w:pPr>
            <w:r w:rsidRPr="00387905">
              <w:rPr>
                <w:sz w:val="22"/>
                <w:szCs w:val="22"/>
              </w:rPr>
              <w:t>2973,16</w:t>
            </w:r>
          </w:p>
        </w:tc>
        <w:tc>
          <w:tcPr>
            <w:tcW w:w="908" w:type="dxa"/>
            <w:tcBorders>
              <w:top w:val="single" w:sz="6" w:space="0" w:color="auto"/>
              <w:left w:val="single" w:sz="6" w:space="0" w:color="auto"/>
              <w:bottom w:val="single" w:sz="4" w:space="0" w:color="auto"/>
              <w:right w:val="single" w:sz="6" w:space="0" w:color="auto"/>
            </w:tcBorders>
          </w:tcPr>
          <w:p w14:paraId="61A90DA7" w14:textId="77777777" w:rsidR="00A31F70" w:rsidRPr="00387905" w:rsidRDefault="00A31F70" w:rsidP="005C5ECD">
            <w:pPr>
              <w:jc w:val="center"/>
              <w:rPr>
                <w:sz w:val="22"/>
                <w:szCs w:val="22"/>
              </w:rPr>
            </w:pPr>
            <w:r w:rsidRPr="00387905">
              <w:rPr>
                <w:sz w:val="22"/>
                <w:szCs w:val="22"/>
              </w:rPr>
              <w:t>2851,46</w:t>
            </w:r>
          </w:p>
        </w:tc>
      </w:tr>
      <w:tr w:rsidR="00387905" w:rsidRPr="00387905" w14:paraId="53D6EE66"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47B8D36A" w14:textId="77777777" w:rsidR="00A31F70" w:rsidRPr="00387905" w:rsidRDefault="00A31F70" w:rsidP="005C5ECD">
            <w:pPr>
              <w:autoSpaceDE w:val="0"/>
              <w:autoSpaceDN w:val="0"/>
              <w:adjustRightInd w:val="0"/>
              <w:jc w:val="both"/>
              <w:rPr>
                <w:sz w:val="22"/>
                <w:szCs w:val="22"/>
              </w:rPr>
            </w:pPr>
            <w:r w:rsidRPr="00387905">
              <w:rPr>
                <w:sz w:val="22"/>
                <w:szCs w:val="22"/>
              </w:rPr>
              <w:t xml:space="preserve">Муниципальная </w:t>
            </w:r>
            <w:proofErr w:type="gramStart"/>
            <w:r w:rsidRPr="00387905">
              <w:rPr>
                <w:sz w:val="22"/>
                <w:szCs w:val="22"/>
              </w:rPr>
              <w:t>программа  Красносибирского</w:t>
            </w:r>
            <w:proofErr w:type="gramEnd"/>
            <w:r w:rsidRPr="00387905">
              <w:rPr>
                <w:sz w:val="22"/>
                <w:szCs w:val="22"/>
              </w:rPr>
              <w:t xml:space="preserve">  сельсовета Кочковского района Новосибирской области  "Обеспечение безопасности дорожного движения на территории Красносибирского сельсовета Кочковского района Новосибирской области"</w:t>
            </w:r>
          </w:p>
        </w:tc>
        <w:tc>
          <w:tcPr>
            <w:tcW w:w="425" w:type="dxa"/>
            <w:tcBorders>
              <w:top w:val="single" w:sz="6" w:space="0" w:color="auto"/>
              <w:left w:val="single" w:sz="6" w:space="0" w:color="auto"/>
              <w:bottom w:val="single" w:sz="6" w:space="0" w:color="auto"/>
              <w:right w:val="single" w:sz="6" w:space="0" w:color="auto"/>
            </w:tcBorders>
          </w:tcPr>
          <w:p w14:paraId="189361B3"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6917E1D9" w14:textId="77777777" w:rsidR="00A31F70" w:rsidRPr="00387905" w:rsidRDefault="00A31F70" w:rsidP="005C5ECD">
            <w:pPr>
              <w:autoSpaceDE w:val="0"/>
              <w:autoSpaceDN w:val="0"/>
              <w:adjustRightInd w:val="0"/>
              <w:rPr>
                <w:sz w:val="22"/>
                <w:szCs w:val="22"/>
              </w:rPr>
            </w:pPr>
            <w:r w:rsidRPr="00387905">
              <w:rPr>
                <w:sz w:val="22"/>
                <w:szCs w:val="22"/>
              </w:rPr>
              <w:t>0409</w:t>
            </w:r>
          </w:p>
        </w:tc>
        <w:tc>
          <w:tcPr>
            <w:tcW w:w="1418" w:type="dxa"/>
            <w:tcBorders>
              <w:top w:val="single" w:sz="6" w:space="0" w:color="auto"/>
              <w:left w:val="single" w:sz="6" w:space="0" w:color="auto"/>
              <w:bottom w:val="single" w:sz="4" w:space="0" w:color="auto"/>
              <w:right w:val="single" w:sz="6" w:space="0" w:color="auto"/>
            </w:tcBorders>
          </w:tcPr>
          <w:p w14:paraId="54402928" w14:textId="77777777" w:rsidR="00A31F70" w:rsidRPr="00387905" w:rsidRDefault="00A31F70" w:rsidP="005C5ECD">
            <w:pPr>
              <w:autoSpaceDE w:val="0"/>
              <w:autoSpaceDN w:val="0"/>
              <w:adjustRightInd w:val="0"/>
              <w:rPr>
                <w:sz w:val="22"/>
                <w:szCs w:val="22"/>
              </w:rPr>
            </w:pPr>
            <w:r w:rsidRPr="00387905">
              <w:rPr>
                <w:sz w:val="22"/>
                <w:szCs w:val="22"/>
              </w:rPr>
              <w:t>74.0.05.00000</w:t>
            </w:r>
          </w:p>
        </w:tc>
        <w:tc>
          <w:tcPr>
            <w:tcW w:w="567" w:type="dxa"/>
            <w:tcBorders>
              <w:top w:val="single" w:sz="6" w:space="0" w:color="auto"/>
              <w:left w:val="single" w:sz="6" w:space="0" w:color="auto"/>
              <w:bottom w:val="single" w:sz="4" w:space="0" w:color="auto"/>
              <w:right w:val="single" w:sz="6" w:space="0" w:color="auto"/>
            </w:tcBorders>
          </w:tcPr>
          <w:p w14:paraId="3C77CFE1" w14:textId="77777777" w:rsidR="00A31F70" w:rsidRPr="00387905" w:rsidRDefault="00A31F70" w:rsidP="005C5ECD">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5B6EB73D" w14:textId="77777777" w:rsidR="00A31F70" w:rsidRPr="00387905" w:rsidRDefault="00A31F70" w:rsidP="005C5ECD">
            <w:pPr>
              <w:jc w:val="center"/>
              <w:rPr>
                <w:sz w:val="22"/>
                <w:szCs w:val="22"/>
              </w:rPr>
            </w:pPr>
            <w:r w:rsidRPr="00387905">
              <w:rPr>
                <w:sz w:val="22"/>
                <w:szCs w:val="22"/>
              </w:rPr>
              <w:t>1120,10</w:t>
            </w:r>
          </w:p>
        </w:tc>
        <w:tc>
          <w:tcPr>
            <w:tcW w:w="1134" w:type="dxa"/>
            <w:tcBorders>
              <w:top w:val="single" w:sz="6" w:space="0" w:color="auto"/>
              <w:left w:val="single" w:sz="6" w:space="0" w:color="auto"/>
              <w:bottom w:val="single" w:sz="4" w:space="0" w:color="auto"/>
              <w:right w:val="single" w:sz="6" w:space="0" w:color="auto"/>
            </w:tcBorders>
          </w:tcPr>
          <w:p w14:paraId="41788A75" w14:textId="77777777" w:rsidR="00A31F70" w:rsidRPr="00387905" w:rsidRDefault="00A31F70" w:rsidP="005C5ECD">
            <w:pPr>
              <w:jc w:val="center"/>
              <w:rPr>
                <w:sz w:val="22"/>
                <w:szCs w:val="22"/>
              </w:rPr>
            </w:pPr>
            <w:r w:rsidRPr="00387905">
              <w:rPr>
                <w:sz w:val="22"/>
                <w:szCs w:val="22"/>
              </w:rPr>
              <w:t>2973,16</w:t>
            </w:r>
          </w:p>
        </w:tc>
        <w:tc>
          <w:tcPr>
            <w:tcW w:w="908" w:type="dxa"/>
            <w:tcBorders>
              <w:top w:val="single" w:sz="6" w:space="0" w:color="auto"/>
              <w:left w:val="single" w:sz="6" w:space="0" w:color="auto"/>
              <w:bottom w:val="single" w:sz="4" w:space="0" w:color="auto"/>
              <w:right w:val="single" w:sz="6" w:space="0" w:color="auto"/>
            </w:tcBorders>
          </w:tcPr>
          <w:p w14:paraId="4864888A" w14:textId="77777777" w:rsidR="00A31F70" w:rsidRPr="00387905" w:rsidRDefault="00A31F70" w:rsidP="005C5ECD">
            <w:pPr>
              <w:jc w:val="center"/>
              <w:rPr>
                <w:sz w:val="22"/>
                <w:szCs w:val="22"/>
              </w:rPr>
            </w:pPr>
            <w:r w:rsidRPr="00387905">
              <w:rPr>
                <w:sz w:val="22"/>
                <w:szCs w:val="22"/>
              </w:rPr>
              <w:t>2851,46</w:t>
            </w:r>
          </w:p>
        </w:tc>
      </w:tr>
      <w:tr w:rsidR="00387905" w:rsidRPr="00387905" w14:paraId="06FB7326" w14:textId="77777777" w:rsidTr="005C5ECD">
        <w:trPr>
          <w:trHeight w:val="494"/>
        </w:trPr>
        <w:tc>
          <w:tcPr>
            <w:tcW w:w="4103" w:type="dxa"/>
            <w:tcBorders>
              <w:top w:val="single" w:sz="4" w:space="0" w:color="auto"/>
              <w:left w:val="single" w:sz="4" w:space="0" w:color="auto"/>
              <w:bottom w:val="single" w:sz="4" w:space="0" w:color="auto"/>
              <w:right w:val="single" w:sz="4" w:space="0" w:color="auto"/>
            </w:tcBorders>
          </w:tcPr>
          <w:p w14:paraId="778497D7" w14:textId="77777777" w:rsidR="00A31F70" w:rsidRPr="00387905" w:rsidRDefault="00A31F70" w:rsidP="005C5ECD">
            <w:pPr>
              <w:autoSpaceDE w:val="0"/>
              <w:autoSpaceDN w:val="0"/>
              <w:adjustRightInd w:val="0"/>
              <w:jc w:val="both"/>
              <w:rPr>
                <w:sz w:val="22"/>
                <w:szCs w:val="22"/>
              </w:rPr>
            </w:pPr>
            <w:r w:rsidRPr="00387905">
              <w:rPr>
                <w:sz w:val="22"/>
                <w:szCs w:val="22"/>
              </w:rPr>
              <w:t>Расходы на реализацию мероприятий муниципальной программы "Обеспечение безопасности дорожного движения на территории Красносибирского сельсовета Кочковского района Новосибирской области"за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14:paraId="34C21CAD"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15D2DF35" w14:textId="77777777" w:rsidR="00A31F70" w:rsidRPr="00387905" w:rsidRDefault="00A31F70" w:rsidP="005C5ECD">
            <w:pPr>
              <w:autoSpaceDE w:val="0"/>
              <w:autoSpaceDN w:val="0"/>
              <w:adjustRightInd w:val="0"/>
              <w:rPr>
                <w:sz w:val="22"/>
                <w:szCs w:val="22"/>
              </w:rPr>
            </w:pPr>
            <w:r w:rsidRPr="00387905">
              <w:rPr>
                <w:sz w:val="22"/>
                <w:szCs w:val="22"/>
              </w:rPr>
              <w:t>0409</w:t>
            </w:r>
          </w:p>
        </w:tc>
        <w:tc>
          <w:tcPr>
            <w:tcW w:w="1418" w:type="dxa"/>
            <w:tcBorders>
              <w:top w:val="single" w:sz="4" w:space="0" w:color="auto"/>
              <w:left w:val="single" w:sz="4" w:space="0" w:color="auto"/>
              <w:bottom w:val="single" w:sz="4" w:space="0" w:color="auto"/>
              <w:right w:val="single" w:sz="4" w:space="0" w:color="auto"/>
            </w:tcBorders>
          </w:tcPr>
          <w:p w14:paraId="55C9BD3C" w14:textId="77777777" w:rsidR="00A31F70" w:rsidRPr="00387905" w:rsidRDefault="00A31F70" w:rsidP="005C5ECD">
            <w:pPr>
              <w:autoSpaceDE w:val="0"/>
              <w:autoSpaceDN w:val="0"/>
              <w:adjustRightInd w:val="0"/>
              <w:rPr>
                <w:sz w:val="22"/>
                <w:szCs w:val="22"/>
              </w:rPr>
            </w:pPr>
            <w:r w:rsidRPr="00387905">
              <w:rPr>
                <w:sz w:val="22"/>
                <w:szCs w:val="22"/>
              </w:rPr>
              <w:t>74.0.05.04090</w:t>
            </w:r>
          </w:p>
        </w:tc>
        <w:tc>
          <w:tcPr>
            <w:tcW w:w="567" w:type="dxa"/>
            <w:tcBorders>
              <w:top w:val="single" w:sz="4" w:space="0" w:color="auto"/>
              <w:left w:val="single" w:sz="4" w:space="0" w:color="auto"/>
              <w:bottom w:val="single" w:sz="4" w:space="0" w:color="auto"/>
              <w:right w:val="single" w:sz="4" w:space="0" w:color="auto"/>
            </w:tcBorders>
          </w:tcPr>
          <w:p w14:paraId="376D7D7D"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E740451" w14:textId="77777777" w:rsidR="00A31F70" w:rsidRPr="00387905" w:rsidRDefault="00A31F70" w:rsidP="005C5ECD">
            <w:pPr>
              <w:jc w:val="center"/>
              <w:rPr>
                <w:sz w:val="22"/>
                <w:szCs w:val="22"/>
              </w:rPr>
            </w:pPr>
            <w:r w:rsidRPr="00387905">
              <w:rPr>
                <w:sz w:val="22"/>
                <w:szCs w:val="22"/>
              </w:rPr>
              <w:t>1120,10</w:t>
            </w:r>
          </w:p>
        </w:tc>
        <w:tc>
          <w:tcPr>
            <w:tcW w:w="1134" w:type="dxa"/>
            <w:tcBorders>
              <w:top w:val="single" w:sz="4" w:space="0" w:color="auto"/>
              <w:left w:val="single" w:sz="4" w:space="0" w:color="auto"/>
              <w:bottom w:val="single" w:sz="4" w:space="0" w:color="auto"/>
              <w:right w:val="single" w:sz="4" w:space="0" w:color="auto"/>
            </w:tcBorders>
          </w:tcPr>
          <w:p w14:paraId="43D68472" w14:textId="77777777" w:rsidR="00A31F70" w:rsidRPr="00387905" w:rsidRDefault="00A31F70" w:rsidP="005C5ECD">
            <w:pPr>
              <w:jc w:val="center"/>
              <w:rPr>
                <w:sz w:val="22"/>
                <w:szCs w:val="22"/>
              </w:rPr>
            </w:pPr>
            <w:r w:rsidRPr="00387905">
              <w:rPr>
                <w:sz w:val="22"/>
                <w:szCs w:val="22"/>
              </w:rPr>
              <w:t>1314,80</w:t>
            </w:r>
          </w:p>
        </w:tc>
        <w:tc>
          <w:tcPr>
            <w:tcW w:w="908" w:type="dxa"/>
            <w:tcBorders>
              <w:top w:val="single" w:sz="4" w:space="0" w:color="auto"/>
              <w:left w:val="single" w:sz="4" w:space="0" w:color="auto"/>
              <w:bottom w:val="single" w:sz="4" w:space="0" w:color="auto"/>
              <w:right w:val="single" w:sz="4" w:space="0" w:color="auto"/>
            </w:tcBorders>
          </w:tcPr>
          <w:p w14:paraId="17A3EE58" w14:textId="77777777" w:rsidR="00A31F70" w:rsidRPr="00387905" w:rsidRDefault="00A31F70" w:rsidP="005C5ECD">
            <w:pPr>
              <w:jc w:val="center"/>
              <w:rPr>
                <w:sz w:val="22"/>
                <w:szCs w:val="22"/>
              </w:rPr>
            </w:pPr>
            <w:r w:rsidRPr="00387905">
              <w:rPr>
                <w:sz w:val="22"/>
                <w:szCs w:val="22"/>
              </w:rPr>
              <w:t>1325,10</w:t>
            </w:r>
          </w:p>
        </w:tc>
      </w:tr>
      <w:tr w:rsidR="00387905" w:rsidRPr="00387905" w14:paraId="3225F89C" w14:textId="77777777" w:rsidTr="005C5ECD">
        <w:trPr>
          <w:trHeight w:val="494"/>
        </w:trPr>
        <w:tc>
          <w:tcPr>
            <w:tcW w:w="4103" w:type="dxa"/>
            <w:tcBorders>
              <w:top w:val="single" w:sz="4" w:space="0" w:color="auto"/>
              <w:left w:val="single" w:sz="4" w:space="0" w:color="auto"/>
              <w:bottom w:val="single" w:sz="4" w:space="0" w:color="auto"/>
              <w:right w:val="single" w:sz="4" w:space="0" w:color="auto"/>
            </w:tcBorders>
          </w:tcPr>
          <w:p w14:paraId="777D2FB9" w14:textId="77777777" w:rsidR="00A31F70" w:rsidRPr="00387905" w:rsidRDefault="00A31F70" w:rsidP="005C5ECD">
            <w:pPr>
              <w:autoSpaceDE w:val="0"/>
              <w:autoSpaceDN w:val="0"/>
              <w:adjustRightInd w:val="0"/>
              <w:jc w:val="both"/>
              <w:rPr>
                <w:sz w:val="22"/>
                <w:szCs w:val="22"/>
              </w:rPr>
            </w:pPr>
            <w:r w:rsidRPr="00387905">
              <w:rPr>
                <w:sz w:val="22"/>
                <w:szCs w:val="22"/>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189CD1E2"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532C8060" w14:textId="77777777" w:rsidR="00A31F70" w:rsidRPr="00387905" w:rsidRDefault="00A31F70" w:rsidP="005C5ECD">
            <w:pPr>
              <w:autoSpaceDE w:val="0"/>
              <w:autoSpaceDN w:val="0"/>
              <w:adjustRightInd w:val="0"/>
              <w:rPr>
                <w:sz w:val="22"/>
                <w:szCs w:val="22"/>
              </w:rPr>
            </w:pPr>
            <w:r w:rsidRPr="00387905">
              <w:rPr>
                <w:sz w:val="22"/>
                <w:szCs w:val="22"/>
              </w:rPr>
              <w:t>0409</w:t>
            </w:r>
          </w:p>
        </w:tc>
        <w:tc>
          <w:tcPr>
            <w:tcW w:w="1418" w:type="dxa"/>
            <w:tcBorders>
              <w:top w:val="single" w:sz="4" w:space="0" w:color="auto"/>
              <w:left w:val="single" w:sz="4" w:space="0" w:color="auto"/>
              <w:bottom w:val="single" w:sz="4" w:space="0" w:color="auto"/>
              <w:right w:val="single" w:sz="4" w:space="0" w:color="auto"/>
            </w:tcBorders>
          </w:tcPr>
          <w:p w14:paraId="6D45C255" w14:textId="77777777" w:rsidR="00A31F70" w:rsidRPr="00387905" w:rsidRDefault="00A31F70" w:rsidP="005C5ECD">
            <w:pPr>
              <w:autoSpaceDE w:val="0"/>
              <w:autoSpaceDN w:val="0"/>
              <w:adjustRightInd w:val="0"/>
              <w:rPr>
                <w:sz w:val="22"/>
                <w:szCs w:val="22"/>
              </w:rPr>
            </w:pPr>
            <w:r w:rsidRPr="00387905">
              <w:rPr>
                <w:sz w:val="22"/>
                <w:szCs w:val="22"/>
              </w:rPr>
              <w:t>74.0.05.04090</w:t>
            </w:r>
          </w:p>
        </w:tc>
        <w:tc>
          <w:tcPr>
            <w:tcW w:w="567" w:type="dxa"/>
            <w:tcBorders>
              <w:top w:val="single" w:sz="4" w:space="0" w:color="auto"/>
              <w:left w:val="single" w:sz="4" w:space="0" w:color="auto"/>
              <w:bottom w:val="single" w:sz="4" w:space="0" w:color="auto"/>
              <w:right w:val="single" w:sz="4" w:space="0" w:color="auto"/>
            </w:tcBorders>
          </w:tcPr>
          <w:p w14:paraId="283D2074"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4C12D96F" w14:textId="77777777" w:rsidR="00A31F70" w:rsidRPr="00387905" w:rsidRDefault="00A31F70" w:rsidP="005C5ECD">
            <w:pPr>
              <w:jc w:val="center"/>
              <w:rPr>
                <w:sz w:val="22"/>
                <w:szCs w:val="22"/>
              </w:rPr>
            </w:pPr>
            <w:r w:rsidRPr="00387905">
              <w:rPr>
                <w:sz w:val="22"/>
                <w:szCs w:val="22"/>
              </w:rPr>
              <w:t>1120,10</w:t>
            </w:r>
          </w:p>
        </w:tc>
        <w:tc>
          <w:tcPr>
            <w:tcW w:w="1134" w:type="dxa"/>
            <w:tcBorders>
              <w:top w:val="single" w:sz="4" w:space="0" w:color="auto"/>
              <w:left w:val="single" w:sz="4" w:space="0" w:color="auto"/>
              <w:bottom w:val="single" w:sz="4" w:space="0" w:color="auto"/>
              <w:right w:val="single" w:sz="4" w:space="0" w:color="auto"/>
            </w:tcBorders>
          </w:tcPr>
          <w:p w14:paraId="0A2C4242" w14:textId="77777777" w:rsidR="00A31F70" w:rsidRPr="00387905" w:rsidRDefault="00A31F70" w:rsidP="005C5ECD">
            <w:pPr>
              <w:jc w:val="center"/>
              <w:rPr>
                <w:sz w:val="22"/>
                <w:szCs w:val="22"/>
              </w:rPr>
            </w:pPr>
            <w:r w:rsidRPr="00387905">
              <w:rPr>
                <w:sz w:val="22"/>
                <w:szCs w:val="22"/>
              </w:rPr>
              <w:t>1314,80</w:t>
            </w:r>
          </w:p>
        </w:tc>
        <w:tc>
          <w:tcPr>
            <w:tcW w:w="908" w:type="dxa"/>
            <w:tcBorders>
              <w:top w:val="single" w:sz="4" w:space="0" w:color="auto"/>
              <w:left w:val="single" w:sz="4" w:space="0" w:color="auto"/>
              <w:bottom w:val="single" w:sz="4" w:space="0" w:color="auto"/>
              <w:right w:val="single" w:sz="4" w:space="0" w:color="auto"/>
            </w:tcBorders>
          </w:tcPr>
          <w:p w14:paraId="5EF683AA" w14:textId="77777777" w:rsidR="00A31F70" w:rsidRPr="00387905" w:rsidRDefault="00A31F70" w:rsidP="005C5ECD">
            <w:pPr>
              <w:jc w:val="center"/>
              <w:rPr>
                <w:sz w:val="22"/>
                <w:szCs w:val="22"/>
              </w:rPr>
            </w:pPr>
            <w:r w:rsidRPr="00387905">
              <w:rPr>
                <w:sz w:val="22"/>
                <w:szCs w:val="22"/>
              </w:rPr>
              <w:t>1325,10</w:t>
            </w:r>
          </w:p>
        </w:tc>
      </w:tr>
      <w:tr w:rsidR="00387905" w:rsidRPr="00387905" w14:paraId="77CE1648" w14:textId="77777777" w:rsidTr="005C5ECD">
        <w:trPr>
          <w:trHeight w:val="494"/>
        </w:trPr>
        <w:tc>
          <w:tcPr>
            <w:tcW w:w="4103" w:type="dxa"/>
            <w:tcBorders>
              <w:top w:val="single" w:sz="4" w:space="0" w:color="auto"/>
              <w:left w:val="single" w:sz="4" w:space="0" w:color="auto"/>
              <w:bottom w:val="single" w:sz="4" w:space="0" w:color="auto"/>
              <w:right w:val="single" w:sz="4" w:space="0" w:color="auto"/>
            </w:tcBorders>
          </w:tcPr>
          <w:p w14:paraId="75BF4911"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46630D8F"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610BEE81" w14:textId="77777777" w:rsidR="00A31F70" w:rsidRPr="00387905" w:rsidRDefault="00A31F70" w:rsidP="005C5ECD">
            <w:pPr>
              <w:autoSpaceDE w:val="0"/>
              <w:autoSpaceDN w:val="0"/>
              <w:adjustRightInd w:val="0"/>
              <w:rPr>
                <w:sz w:val="22"/>
                <w:szCs w:val="22"/>
              </w:rPr>
            </w:pPr>
            <w:r w:rsidRPr="00387905">
              <w:rPr>
                <w:sz w:val="22"/>
                <w:szCs w:val="22"/>
              </w:rPr>
              <w:t>0409</w:t>
            </w:r>
          </w:p>
        </w:tc>
        <w:tc>
          <w:tcPr>
            <w:tcW w:w="1418" w:type="dxa"/>
            <w:tcBorders>
              <w:top w:val="single" w:sz="4" w:space="0" w:color="auto"/>
              <w:left w:val="single" w:sz="4" w:space="0" w:color="auto"/>
              <w:bottom w:val="single" w:sz="4" w:space="0" w:color="auto"/>
              <w:right w:val="single" w:sz="4" w:space="0" w:color="auto"/>
            </w:tcBorders>
          </w:tcPr>
          <w:p w14:paraId="21C9B69D" w14:textId="77777777" w:rsidR="00A31F70" w:rsidRPr="00387905" w:rsidRDefault="00A31F70" w:rsidP="005C5ECD">
            <w:pPr>
              <w:autoSpaceDE w:val="0"/>
              <w:autoSpaceDN w:val="0"/>
              <w:adjustRightInd w:val="0"/>
              <w:rPr>
                <w:sz w:val="22"/>
                <w:szCs w:val="22"/>
              </w:rPr>
            </w:pPr>
            <w:r w:rsidRPr="00387905">
              <w:rPr>
                <w:sz w:val="22"/>
                <w:szCs w:val="22"/>
              </w:rPr>
              <w:t>74.0.05.04090</w:t>
            </w:r>
          </w:p>
        </w:tc>
        <w:tc>
          <w:tcPr>
            <w:tcW w:w="567" w:type="dxa"/>
            <w:tcBorders>
              <w:top w:val="single" w:sz="4" w:space="0" w:color="auto"/>
              <w:left w:val="single" w:sz="4" w:space="0" w:color="auto"/>
              <w:bottom w:val="single" w:sz="4" w:space="0" w:color="auto"/>
              <w:right w:val="single" w:sz="4" w:space="0" w:color="auto"/>
            </w:tcBorders>
          </w:tcPr>
          <w:p w14:paraId="526F6027"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15C89E13" w14:textId="77777777" w:rsidR="00A31F70" w:rsidRPr="00387905" w:rsidRDefault="00A31F70" w:rsidP="005C5ECD">
            <w:pPr>
              <w:jc w:val="center"/>
              <w:rPr>
                <w:sz w:val="22"/>
                <w:szCs w:val="22"/>
              </w:rPr>
            </w:pPr>
            <w:r w:rsidRPr="00387905">
              <w:rPr>
                <w:sz w:val="22"/>
                <w:szCs w:val="22"/>
              </w:rPr>
              <w:t>1120,10</w:t>
            </w:r>
          </w:p>
        </w:tc>
        <w:tc>
          <w:tcPr>
            <w:tcW w:w="1134" w:type="dxa"/>
            <w:tcBorders>
              <w:top w:val="single" w:sz="4" w:space="0" w:color="auto"/>
              <w:left w:val="single" w:sz="4" w:space="0" w:color="auto"/>
              <w:bottom w:val="single" w:sz="4" w:space="0" w:color="auto"/>
              <w:right w:val="single" w:sz="4" w:space="0" w:color="auto"/>
            </w:tcBorders>
          </w:tcPr>
          <w:p w14:paraId="4C64F394" w14:textId="77777777" w:rsidR="00A31F70" w:rsidRPr="00387905" w:rsidRDefault="00A31F70" w:rsidP="005C5ECD">
            <w:pPr>
              <w:jc w:val="center"/>
              <w:rPr>
                <w:sz w:val="22"/>
                <w:szCs w:val="22"/>
              </w:rPr>
            </w:pPr>
            <w:r w:rsidRPr="00387905">
              <w:rPr>
                <w:sz w:val="22"/>
                <w:szCs w:val="22"/>
              </w:rPr>
              <w:t>1314,80</w:t>
            </w:r>
          </w:p>
        </w:tc>
        <w:tc>
          <w:tcPr>
            <w:tcW w:w="908" w:type="dxa"/>
            <w:tcBorders>
              <w:top w:val="single" w:sz="4" w:space="0" w:color="auto"/>
              <w:left w:val="single" w:sz="4" w:space="0" w:color="auto"/>
              <w:bottom w:val="single" w:sz="4" w:space="0" w:color="auto"/>
              <w:right w:val="single" w:sz="4" w:space="0" w:color="auto"/>
            </w:tcBorders>
          </w:tcPr>
          <w:p w14:paraId="57E142D7" w14:textId="77777777" w:rsidR="00A31F70" w:rsidRPr="00387905" w:rsidRDefault="00A31F70" w:rsidP="005C5ECD">
            <w:pPr>
              <w:jc w:val="center"/>
              <w:rPr>
                <w:sz w:val="22"/>
                <w:szCs w:val="22"/>
              </w:rPr>
            </w:pPr>
            <w:r w:rsidRPr="00387905">
              <w:rPr>
                <w:sz w:val="22"/>
                <w:szCs w:val="22"/>
              </w:rPr>
              <w:t>1325,10</w:t>
            </w:r>
          </w:p>
        </w:tc>
      </w:tr>
      <w:tr w:rsidR="00387905" w:rsidRPr="00387905" w14:paraId="4CDDC1D0" w14:textId="77777777" w:rsidTr="005C5ECD">
        <w:trPr>
          <w:trHeight w:val="494"/>
        </w:trPr>
        <w:tc>
          <w:tcPr>
            <w:tcW w:w="4103" w:type="dxa"/>
            <w:tcBorders>
              <w:top w:val="single" w:sz="4" w:space="0" w:color="auto"/>
              <w:left w:val="single" w:sz="4" w:space="0" w:color="auto"/>
              <w:bottom w:val="single" w:sz="4" w:space="0" w:color="auto"/>
              <w:right w:val="single" w:sz="4" w:space="0" w:color="auto"/>
            </w:tcBorders>
          </w:tcPr>
          <w:p w14:paraId="3839C2BD"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реализацию муниципальной </w:t>
            </w:r>
            <w:proofErr w:type="gramStart"/>
            <w:r w:rsidRPr="00387905">
              <w:rPr>
                <w:sz w:val="22"/>
                <w:szCs w:val="22"/>
              </w:rPr>
              <w:t>программы  "</w:t>
            </w:r>
            <w:proofErr w:type="gramEnd"/>
            <w:r w:rsidRPr="00387905">
              <w:rPr>
                <w:sz w:val="22"/>
                <w:szCs w:val="22"/>
              </w:rPr>
              <w:t xml:space="preserve">Обеспечение безопасности дорожного движения на  территории Красносибирского  сельсовета Кочковского района Новосибирской </w:t>
            </w:r>
            <w:r w:rsidRPr="00387905">
              <w:rPr>
                <w:sz w:val="22"/>
                <w:szCs w:val="22"/>
              </w:rPr>
              <w:lastRenderedPageBreak/>
              <w:t>области" за счет средств областного бюджета</w:t>
            </w:r>
          </w:p>
        </w:tc>
        <w:tc>
          <w:tcPr>
            <w:tcW w:w="425" w:type="dxa"/>
            <w:tcBorders>
              <w:top w:val="single" w:sz="6" w:space="0" w:color="auto"/>
              <w:left w:val="single" w:sz="6" w:space="0" w:color="auto"/>
              <w:bottom w:val="single" w:sz="6" w:space="0" w:color="auto"/>
              <w:right w:val="single" w:sz="6" w:space="0" w:color="auto"/>
            </w:tcBorders>
          </w:tcPr>
          <w:p w14:paraId="1AF0ACCC" w14:textId="77777777" w:rsidR="00A31F70" w:rsidRPr="00387905" w:rsidRDefault="00A31F70" w:rsidP="005C5ECD">
            <w:pPr>
              <w:rPr>
                <w:sz w:val="22"/>
                <w:szCs w:val="22"/>
              </w:rPr>
            </w:pPr>
            <w:r w:rsidRPr="00387905">
              <w:rPr>
                <w:sz w:val="22"/>
                <w:szCs w:val="22"/>
              </w:rPr>
              <w:lastRenderedPageBreak/>
              <w:t>194</w:t>
            </w:r>
          </w:p>
        </w:tc>
        <w:tc>
          <w:tcPr>
            <w:tcW w:w="567" w:type="dxa"/>
            <w:tcBorders>
              <w:top w:val="single" w:sz="4" w:space="0" w:color="auto"/>
              <w:left w:val="single" w:sz="4" w:space="0" w:color="auto"/>
              <w:bottom w:val="single" w:sz="4" w:space="0" w:color="auto"/>
              <w:right w:val="single" w:sz="4" w:space="0" w:color="auto"/>
            </w:tcBorders>
          </w:tcPr>
          <w:p w14:paraId="1E21C350" w14:textId="77777777" w:rsidR="00A31F70" w:rsidRPr="00387905" w:rsidRDefault="00A31F70" w:rsidP="005C5ECD">
            <w:pPr>
              <w:autoSpaceDE w:val="0"/>
              <w:autoSpaceDN w:val="0"/>
              <w:adjustRightInd w:val="0"/>
              <w:rPr>
                <w:sz w:val="22"/>
                <w:szCs w:val="22"/>
              </w:rPr>
            </w:pPr>
            <w:r w:rsidRPr="00387905">
              <w:rPr>
                <w:sz w:val="22"/>
                <w:szCs w:val="22"/>
              </w:rPr>
              <w:t>0409</w:t>
            </w:r>
          </w:p>
        </w:tc>
        <w:tc>
          <w:tcPr>
            <w:tcW w:w="1418" w:type="dxa"/>
            <w:tcBorders>
              <w:top w:val="single" w:sz="4" w:space="0" w:color="auto"/>
              <w:left w:val="single" w:sz="4" w:space="0" w:color="auto"/>
              <w:bottom w:val="single" w:sz="4" w:space="0" w:color="auto"/>
              <w:right w:val="single" w:sz="4" w:space="0" w:color="auto"/>
            </w:tcBorders>
          </w:tcPr>
          <w:p w14:paraId="104E8631" w14:textId="77777777" w:rsidR="00A31F70" w:rsidRPr="00387905" w:rsidRDefault="00A31F70" w:rsidP="005C5ECD">
            <w:pPr>
              <w:autoSpaceDE w:val="0"/>
              <w:autoSpaceDN w:val="0"/>
              <w:adjustRightInd w:val="0"/>
              <w:rPr>
                <w:sz w:val="22"/>
                <w:szCs w:val="22"/>
              </w:rPr>
            </w:pPr>
            <w:r w:rsidRPr="00387905">
              <w:rPr>
                <w:sz w:val="22"/>
                <w:szCs w:val="22"/>
              </w:rPr>
              <w:t>74.0.05.70760</w:t>
            </w:r>
          </w:p>
        </w:tc>
        <w:tc>
          <w:tcPr>
            <w:tcW w:w="567" w:type="dxa"/>
            <w:tcBorders>
              <w:top w:val="single" w:sz="4" w:space="0" w:color="auto"/>
              <w:left w:val="single" w:sz="4" w:space="0" w:color="auto"/>
              <w:bottom w:val="single" w:sz="4" w:space="0" w:color="auto"/>
              <w:right w:val="single" w:sz="4" w:space="0" w:color="auto"/>
            </w:tcBorders>
          </w:tcPr>
          <w:p w14:paraId="2F7ECD22"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E906832" w14:textId="77777777" w:rsidR="00A31F70" w:rsidRPr="00387905" w:rsidRDefault="00A31F70" w:rsidP="005C5ECD">
            <w:pPr>
              <w:jc w:val="center"/>
              <w:rPr>
                <w:sz w:val="22"/>
                <w:szCs w:val="22"/>
              </w:rPr>
            </w:pPr>
            <w:r w:rsidRPr="00387905">
              <w:rPr>
                <w:sz w:val="22"/>
                <w:szCs w:val="22"/>
              </w:rPr>
              <w:t>0,00</w:t>
            </w:r>
          </w:p>
        </w:tc>
        <w:tc>
          <w:tcPr>
            <w:tcW w:w="1134" w:type="dxa"/>
            <w:tcBorders>
              <w:top w:val="single" w:sz="4" w:space="0" w:color="auto"/>
              <w:left w:val="single" w:sz="4" w:space="0" w:color="auto"/>
              <w:bottom w:val="single" w:sz="4" w:space="0" w:color="auto"/>
              <w:right w:val="single" w:sz="4" w:space="0" w:color="auto"/>
            </w:tcBorders>
          </w:tcPr>
          <w:p w14:paraId="74FA0DA5" w14:textId="77777777" w:rsidR="00A31F70" w:rsidRPr="00387905" w:rsidRDefault="00A31F70" w:rsidP="005C5ECD">
            <w:pPr>
              <w:jc w:val="center"/>
              <w:rPr>
                <w:sz w:val="22"/>
                <w:szCs w:val="22"/>
              </w:rPr>
            </w:pPr>
            <w:r w:rsidRPr="00387905">
              <w:rPr>
                <w:sz w:val="22"/>
                <w:szCs w:val="22"/>
              </w:rPr>
              <w:t>1658,36</w:t>
            </w:r>
          </w:p>
          <w:p w14:paraId="37EA57B9" w14:textId="77777777" w:rsidR="00A31F70" w:rsidRPr="00387905" w:rsidRDefault="00A31F70" w:rsidP="005C5ECD">
            <w:pPr>
              <w:jc w:val="center"/>
              <w:rPr>
                <w:sz w:val="22"/>
                <w:szCs w:val="22"/>
              </w:rPr>
            </w:pPr>
          </w:p>
        </w:tc>
        <w:tc>
          <w:tcPr>
            <w:tcW w:w="908" w:type="dxa"/>
            <w:tcBorders>
              <w:top w:val="single" w:sz="4" w:space="0" w:color="auto"/>
              <w:left w:val="single" w:sz="4" w:space="0" w:color="auto"/>
              <w:bottom w:val="single" w:sz="4" w:space="0" w:color="auto"/>
              <w:right w:val="single" w:sz="4" w:space="0" w:color="auto"/>
            </w:tcBorders>
          </w:tcPr>
          <w:p w14:paraId="34341386" w14:textId="77777777" w:rsidR="00A31F70" w:rsidRPr="00387905" w:rsidRDefault="00A31F70" w:rsidP="005C5ECD">
            <w:pPr>
              <w:jc w:val="center"/>
              <w:rPr>
                <w:sz w:val="22"/>
                <w:szCs w:val="22"/>
              </w:rPr>
            </w:pPr>
            <w:r w:rsidRPr="00387905">
              <w:rPr>
                <w:sz w:val="22"/>
                <w:szCs w:val="22"/>
              </w:rPr>
              <w:t>1526,36</w:t>
            </w:r>
          </w:p>
        </w:tc>
      </w:tr>
      <w:tr w:rsidR="00387905" w:rsidRPr="00387905" w14:paraId="0749ACA3" w14:textId="77777777" w:rsidTr="005C5ECD">
        <w:trPr>
          <w:trHeight w:val="494"/>
        </w:trPr>
        <w:tc>
          <w:tcPr>
            <w:tcW w:w="4103" w:type="dxa"/>
            <w:tcBorders>
              <w:top w:val="single" w:sz="4" w:space="0" w:color="auto"/>
              <w:left w:val="single" w:sz="4" w:space="0" w:color="auto"/>
              <w:bottom w:val="single" w:sz="4" w:space="0" w:color="auto"/>
              <w:right w:val="single" w:sz="4" w:space="0" w:color="auto"/>
            </w:tcBorders>
          </w:tcPr>
          <w:p w14:paraId="72612300" w14:textId="77777777" w:rsidR="00A31F70" w:rsidRPr="00387905" w:rsidRDefault="00A31F70" w:rsidP="005C5ECD">
            <w:pPr>
              <w:autoSpaceDE w:val="0"/>
              <w:autoSpaceDN w:val="0"/>
              <w:adjustRightInd w:val="0"/>
              <w:jc w:val="both"/>
              <w:rPr>
                <w:sz w:val="22"/>
                <w:szCs w:val="22"/>
              </w:rPr>
            </w:pPr>
            <w:r w:rsidRPr="00387905">
              <w:rPr>
                <w:sz w:val="22"/>
                <w:szCs w:val="22"/>
              </w:rPr>
              <w:lastRenderedPageBreak/>
              <w:t xml:space="preserve">Закупка товаров, работ и услуг для государственных (муниципальных) нужд </w:t>
            </w:r>
          </w:p>
        </w:tc>
        <w:tc>
          <w:tcPr>
            <w:tcW w:w="425" w:type="dxa"/>
            <w:tcBorders>
              <w:top w:val="single" w:sz="6" w:space="0" w:color="auto"/>
              <w:left w:val="single" w:sz="6" w:space="0" w:color="auto"/>
              <w:bottom w:val="single" w:sz="6" w:space="0" w:color="auto"/>
              <w:right w:val="single" w:sz="6" w:space="0" w:color="auto"/>
            </w:tcBorders>
          </w:tcPr>
          <w:p w14:paraId="13889A0F"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7A8AEA04" w14:textId="77777777" w:rsidR="00A31F70" w:rsidRPr="00387905" w:rsidRDefault="00A31F70" w:rsidP="005C5ECD">
            <w:pPr>
              <w:autoSpaceDE w:val="0"/>
              <w:autoSpaceDN w:val="0"/>
              <w:adjustRightInd w:val="0"/>
              <w:rPr>
                <w:sz w:val="22"/>
                <w:szCs w:val="22"/>
              </w:rPr>
            </w:pPr>
            <w:r w:rsidRPr="00387905">
              <w:rPr>
                <w:sz w:val="22"/>
                <w:szCs w:val="22"/>
              </w:rPr>
              <w:t>0409</w:t>
            </w:r>
          </w:p>
        </w:tc>
        <w:tc>
          <w:tcPr>
            <w:tcW w:w="1418" w:type="dxa"/>
            <w:tcBorders>
              <w:top w:val="single" w:sz="4" w:space="0" w:color="auto"/>
              <w:left w:val="single" w:sz="4" w:space="0" w:color="auto"/>
              <w:bottom w:val="single" w:sz="4" w:space="0" w:color="auto"/>
              <w:right w:val="single" w:sz="4" w:space="0" w:color="auto"/>
            </w:tcBorders>
          </w:tcPr>
          <w:p w14:paraId="3E40A0FA" w14:textId="77777777" w:rsidR="00A31F70" w:rsidRPr="00387905" w:rsidRDefault="00A31F70" w:rsidP="005C5ECD">
            <w:pPr>
              <w:autoSpaceDE w:val="0"/>
              <w:autoSpaceDN w:val="0"/>
              <w:adjustRightInd w:val="0"/>
              <w:rPr>
                <w:sz w:val="22"/>
                <w:szCs w:val="22"/>
              </w:rPr>
            </w:pPr>
            <w:r w:rsidRPr="00387905">
              <w:rPr>
                <w:sz w:val="22"/>
                <w:szCs w:val="22"/>
              </w:rPr>
              <w:t>74.0.05.70760</w:t>
            </w:r>
          </w:p>
        </w:tc>
        <w:tc>
          <w:tcPr>
            <w:tcW w:w="567" w:type="dxa"/>
            <w:tcBorders>
              <w:top w:val="single" w:sz="4" w:space="0" w:color="auto"/>
              <w:left w:val="single" w:sz="4" w:space="0" w:color="auto"/>
              <w:bottom w:val="single" w:sz="4" w:space="0" w:color="auto"/>
              <w:right w:val="single" w:sz="4" w:space="0" w:color="auto"/>
            </w:tcBorders>
          </w:tcPr>
          <w:p w14:paraId="506C64AC"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695EE9C2" w14:textId="77777777" w:rsidR="00A31F70" w:rsidRPr="00387905" w:rsidRDefault="00A31F70" w:rsidP="005C5ECD">
            <w:pPr>
              <w:jc w:val="center"/>
              <w:rPr>
                <w:sz w:val="22"/>
                <w:szCs w:val="22"/>
              </w:rPr>
            </w:pPr>
            <w:r w:rsidRPr="00387905">
              <w:rPr>
                <w:sz w:val="22"/>
                <w:szCs w:val="22"/>
              </w:rPr>
              <w:t>0,00</w:t>
            </w:r>
          </w:p>
        </w:tc>
        <w:tc>
          <w:tcPr>
            <w:tcW w:w="1134" w:type="dxa"/>
            <w:tcBorders>
              <w:top w:val="single" w:sz="4" w:space="0" w:color="auto"/>
              <w:left w:val="single" w:sz="4" w:space="0" w:color="auto"/>
              <w:bottom w:val="single" w:sz="4" w:space="0" w:color="auto"/>
              <w:right w:val="single" w:sz="4" w:space="0" w:color="auto"/>
            </w:tcBorders>
          </w:tcPr>
          <w:p w14:paraId="793A980E" w14:textId="77777777" w:rsidR="00A31F70" w:rsidRPr="00387905" w:rsidRDefault="00A31F70" w:rsidP="005C5ECD">
            <w:pPr>
              <w:jc w:val="center"/>
              <w:rPr>
                <w:sz w:val="22"/>
                <w:szCs w:val="22"/>
              </w:rPr>
            </w:pPr>
            <w:r w:rsidRPr="00387905">
              <w:rPr>
                <w:sz w:val="22"/>
                <w:szCs w:val="22"/>
              </w:rPr>
              <w:t>1658,36</w:t>
            </w:r>
          </w:p>
        </w:tc>
        <w:tc>
          <w:tcPr>
            <w:tcW w:w="908" w:type="dxa"/>
            <w:tcBorders>
              <w:top w:val="single" w:sz="4" w:space="0" w:color="auto"/>
              <w:left w:val="single" w:sz="4" w:space="0" w:color="auto"/>
              <w:bottom w:val="single" w:sz="4" w:space="0" w:color="auto"/>
              <w:right w:val="single" w:sz="4" w:space="0" w:color="auto"/>
            </w:tcBorders>
          </w:tcPr>
          <w:p w14:paraId="57E85675" w14:textId="77777777" w:rsidR="00A31F70" w:rsidRPr="00387905" w:rsidRDefault="00A31F70" w:rsidP="005C5ECD">
            <w:pPr>
              <w:jc w:val="center"/>
              <w:rPr>
                <w:sz w:val="22"/>
                <w:szCs w:val="22"/>
              </w:rPr>
            </w:pPr>
            <w:r w:rsidRPr="00387905">
              <w:rPr>
                <w:sz w:val="22"/>
                <w:szCs w:val="22"/>
              </w:rPr>
              <w:t>1526,36</w:t>
            </w:r>
          </w:p>
        </w:tc>
      </w:tr>
      <w:tr w:rsidR="00387905" w:rsidRPr="00387905" w14:paraId="2ADCDD9D" w14:textId="77777777" w:rsidTr="005C5ECD">
        <w:trPr>
          <w:trHeight w:val="494"/>
        </w:trPr>
        <w:tc>
          <w:tcPr>
            <w:tcW w:w="4103" w:type="dxa"/>
            <w:tcBorders>
              <w:top w:val="single" w:sz="4" w:space="0" w:color="auto"/>
              <w:left w:val="single" w:sz="4" w:space="0" w:color="auto"/>
              <w:bottom w:val="single" w:sz="4" w:space="0" w:color="auto"/>
              <w:right w:val="single" w:sz="4" w:space="0" w:color="auto"/>
            </w:tcBorders>
          </w:tcPr>
          <w:p w14:paraId="30708C6F"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68C84009"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654D7E92" w14:textId="77777777" w:rsidR="00A31F70" w:rsidRPr="00387905" w:rsidRDefault="00A31F70" w:rsidP="005C5ECD">
            <w:pPr>
              <w:autoSpaceDE w:val="0"/>
              <w:autoSpaceDN w:val="0"/>
              <w:adjustRightInd w:val="0"/>
              <w:rPr>
                <w:sz w:val="22"/>
                <w:szCs w:val="22"/>
              </w:rPr>
            </w:pPr>
            <w:r w:rsidRPr="00387905">
              <w:rPr>
                <w:sz w:val="22"/>
                <w:szCs w:val="22"/>
              </w:rPr>
              <w:t>0409</w:t>
            </w:r>
          </w:p>
        </w:tc>
        <w:tc>
          <w:tcPr>
            <w:tcW w:w="1418" w:type="dxa"/>
            <w:tcBorders>
              <w:top w:val="single" w:sz="4" w:space="0" w:color="auto"/>
              <w:left w:val="single" w:sz="4" w:space="0" w:color="auto"/>
              <w:bottom w:val="single" w:sz="4" w:space="0" w:color="auto"/>
              <w:right w:val="single" w:sz="4" w:space="0" w:color="auto"/>
            </w:tcBorders>
          </w:tcPr>
          <w:p w14:paraId="68FD970E" w14:textId="77777777" w:rsidR="00A31F70" w:rsidRPr="00387905" w:rsidRDefault="00A31F70" w:rsidP="005C5ECD">
            <w:pPr>
              <w:autoSpaceDE w:val="0"/>
              <w:autoSpaceDN w:val="0"/>
              <w:adjustRightInd w:val="0"/>
              <w:rPr>
                <w:sz w:val="22"/>
                <w:szCs w:val="22"/>
              </w:rPr>
            </w:pPr>
            <w:r w:rsidRPr="00387905">
              <w:rPr>
                <w:sz w:val="22"/>
                <w:szCs w:val="22"/>
              </w:rPr>
              <w:t>74.0.05.70760</w:t>
            </w:r>
          </w:p>
        </w:tc>
        <w:tc>
          <w:tcPr>
            <w:tcW w:w="567" w:type="dxa"/>
            <w:tcBorders>
              <w:top w:val="single" w:sz="4" w:space="0" w:color="auto"/>
              <w:left w:val="single" w:sz="4" w:space="0" w:color="auto"/>
              <w:bottom w:val="single" w:sz="4" w:space="0" w:color="auto"/>
              <w:right w:val="single" w:sz="4" w:space="0" w:color="auto"/>
            </w:tcBorders>
          </w:tcPr>
          <w:p w14:paraId="6398E321"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7B4E4A2B" w14:textId="77777777" w:rsidR="00A31F70" w:rsidRPr="00387905" w:rsidRDefault="00A31F70" w:rsidP="005C5ECD">
            <w:pPr>
              <w:jc w:val="center"/>
              <w:rPr>
                <w:sz w:val="22"/>
                <w:szCs w:val="22"/>
              </w:rPr>
            </w:pPr>
            <w:r w:rsidRPr="00387905">
              <w:rPr>
                <w:sz w:val="22"/>
                <w:szCs w:val="22"/>
              </w:rPr>
              <w:t>0,00</w:t>
            </w:r>
          </w:p>
        </w:tc>
        <w:tc>
          <w:tcPr>
            <w:tcW w:w="1134" w:type="dxa"/>
            <w:tcBorders>
              <w:top w:val="single" w:sz="4" w:space="0" w:color="auto"/>
              <w:left w:val="single" w:sz="4" w:space="0" w:color="auto"/>
              <w:bottom w:val="single" w:sz="4" w:space="0" w:color="auto"/>
              <w:right w:val="single" w:sz="4" w:space="0" w:color="auto"/>
            </w:tcBorders>
          </w:tcPr>
          <w:p w14:paraId="05804404" w14:textId="77777777" w:rsidR="00A31F70" w:rsidRPr="00387905" w:rsidRDefault="00A31F70" w:rsidP="005C5ECD">
            <w:pPr>
              <w:jc w:val="center"/>
              <w:rPr>
                <w:sz w:val="22"/>
                <w:szCs w:val="22"/>
              </w:rPr>
            </w:pPr>
            <w:r w:rsidRPr="00387905">
              <w:rPr>
                <w:sz w:val="22"/>
                <w:szCs w:val="22"/>
              </w:rPr>
              <w:t>1658,36</w:t>
            </w:r>
          </w:p>
        </w:tc>
        <w:tc>
          <w:tcPr>
            <w:tcW w:w="908" w:type="dxa"/>
            <w:tcBorders>
              <w:top w:val="single" w:sz="4" w:space="0" w:color="auto"/>
              <w:left w:val="single" w:sz="4" w:space="0" w:color="auto"/>
              <w:bottom w:val="single" w:sz="4" w:space="0" w:color="auto"/>
              <w:right w:val="single" w:sz="4" w:space="0" w:color="auto"/>
            </w:tcBorders>
          </w:tcPr>
          <w:p w14:paraId="24BE129D" w14:textId="77777777" w:rsidR="00A31F70" w:rsidRPr="00387905" w:rsidRDefault="00A31F70" w:rsidP="005C5ECD">
            <w:pPr>
              <w:jc w:val="center"/>
              <w:rPr>
                <w:sz w:val="22"/>
                <w:szCs w:val="22"/>
              </w:rPr>
            </w:pPr>
            <w:r w:rsidRPr="00387905">
              <w:rPr>
                <w:sz w:val="22"/>
                <w:szCs w:val="22"/>
              </w:rPr>
              <w:t>1526,36</w:t>
            </w:r>
          </w:p>
        </w:tc>
      </w:tr>
      <w:tr w:rsidR="00387905" w:rsidRPr="00387905" w14:paraId="647FE6E2" w14:textId="77777777" w:rsidTr="005C5ECD">
        <w:trPr>
          <w:trHeight w:val="494"/>
        </w:trPr>
        <w:tc>
          <w:tcPr>
            <w:tcW w:w="4103" w:type="dxa"/>
            <w:tcBorders>
              <w:top w:val="single" w:sz="4" w:space="0" w:color="auto"/>
              <w:left w:val="single" w:sz="4" w:space="0" w:color="auto"/>
              <w:bottom w:val="single" w:sz="4" w:space="0" w:color="auto"/>
              <w:right w:val="single" w:sz="4" w:space="0" w:color="auto"/>
            </w:tcBorders>
          </w:tcPr>
          <w:p w14:paraId="762E9BEF" w14:textId="77777777" w:rsidR="00A31F70" w:rsidRPr="00387905" w:rsidRDefault="00A31F70" w:rsidP="005C5ECD">
            <w:pPr>
              <w:autoSpaceDE w:val="0"/>
              <w:autoSpaceDN w:val="0"/>
              <w:adjustRightInd w:val="0"/>
              <w:jc w:val="both"/>
              <w:rPr>
                <w:sz w:val="22"/>
                <w:szCs w:val="22"/>
              </w:rPr>
            </w:pPr>
            <w:r w:rsidRPr="00387905">
              <w:rPr>
                <w:sz w:val="22"/>
                <w:szCs w:val="22"/>
              </w:rPr>
              <w:t>Другие вопросы в области национальной экономики</w:t>
            </w:r>
          </w:p>
        </w:tc>
        <w:tc>
          <w:tcPr>
            <w:tcW w:w="425" w:type="dxa"/>
            <w:tcBorders>
              <w:top w:val="single" w:sz="6" w:space="0" w:color="auto"/>
              <w:left w:val="single" w:sz="6" w:space="0" w:color="auto"/>
              <w:bottom w:val="single" w:sz="6" w:space="0" w:color="auto"/>
              <w:right w:val="single" w:sz="6" w:space="0" w:color="auto"/>
            </w:tcBorders>
          </w:tcPr>
          <w:p w14:paraId="75212019"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12D95E17" w14:textId="77777777" w:rsidR="00A31F70" w:rsidRPr="00387905" w:rsidRDefault="00A31F70" w:rsidP="005C5ECD">
            <w:pPr>
              <w:autoSpaceDE w:val="0"/>
              <w:autoSpaceDN w:val="0"/>
              <w:adjustRightInd w:val="0"/>
              <w:rPr>
                <w:sz w:val="22"/>
                <w:szCs w:val="22"/>
              </w:rPr>
            </w:pPr>
            <w:r w:rsidRPr="00387905">
              <w:rPr>
                <w:sz w:val="22"/>
                <w:szCs w:val="22"/>
              </w:rPr>
              <w:t>0412</w:t>
            </w:r>
          </w:p>
        </w:tc>
        <w:tc>
          <w:tcPr>
            <w:tcW w:w="1418" w:type="dxa"/>
            <w:tcBorders>
              <w:top w:val="single" w:sz="4" w:space="0" w:color="auto"/>
              <w:left w:val="single" w:sz="4" w:space="0" w:color="auto"/>
              <w:bottom w:val="single" w:sz="4" w:space="0" w:color="auto"/>
              <w:right w:val="single" w:sz="4" w:space="0" w:color="auto"/>
            </w:tcBorders>
          </w:tcPr>
          <w:p w14:paraId="37FB4756" w14:textId="77777777" w:rsidR="00A31F70" w:rsidRPr="00387905" w:rsidRDefault="00A31F70" w:rsidP="005C5ECD">
            <w:pPr>
              <w:autoSpaceDE w:val="0"/>
              <w:autoSpaceDN w:val="0"/>
              <w:adjustRightInd w:val="0"/>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3DEC83D0"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58986AC" w14:textId="77777777" w:rsidR="00A31F70" w:rsidRPr="00387905" w:rsidRDefault="00A31F70" w:rsidP="005C5ECD">
            <w:pPr>
              <w:jc w:val="center"/>
              <w:rPr>
                <w:sz w:val="22"/>
                <w:szCs w:val="22"/>
              </w:rPr>
            </w:pPr>
            <w:r w:rsidRPr="00387905">
              <w:rPr>
                <w:sz w:val="22"/>
                <w:szCs w:val="22"/>
              </w:rPr>
              <w:t>0,5</w:t>
            </w:r>
          </w:p>
        </w:tc>
        <w:tc>
          <w:tcPr>
            <w:tcW w:w="1134" w:type="dxa"/>
            <w:tcBorders>
              <w:top w:val="single" w:sz="4" w:space="0" w:color="auto"/>
              <w:left w:val="single" w:sz="4" w:space="0" w:color="auto"/>
              <w:bottom w:val="single" w:sz="4" w:space="0" w:color="auto"/>
              <w:right w:val="single" w:sz="4" w:space="0" w:color="auto"/>
            </w:tcBorders>
          </w:tcPr>
          <w:p w14:paraId="78005297" w14:textId="77777777" w:rsidR="00A31F70" w:rsidRPr="00387905" w:rsidRDefault="00A31F70" w:rsidP="005C5ECD">
            <w:pPr>
              <w:jc w:val="center"/>
              <w:rPr>
                <w:sz w:val="22"/>
                <w:szCs w:val="22"/>
              </w:rPr>
            </w:pPr>
            <w:r w:rsidRPr="00387905">
              <w:rPr>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3F6D7074" w14:textId="77777777" w:rsidR="00A31F70" w:rsidRPr="00387905" w:rsidRDefault="00A31F70" w:rsidP="005C5ECD">
            <w:pPr>
              <w:rPr>
                <w:sz w:val="22"/>
                <w:szCs w:val="22"/>
              </w:rPr>
            </w:pPr>
            <w:r w:rsidRPr="00387905">
              <w:rPr>
                <w:sz w:val="22"/>
                <w:szCs w:val="22"/>
              </w:rPr>
              <w:t>0,00</w:t>
            </w:r>
          </w:p>
        </w:tc>
      </w:tr>
      <w:tr w:rsidR="00387905" w:rsidRPr="00387905" w14:paraId="315845E8" w14:textId="77777777" w:rsidTr="005C5ECD">
        <w:trPr>
          <w:trHeight w:val="494"/>
        </w:trPr>
        <w:tc>
          <w:tcPr>
            <w:tcW w:w="4103" w:type="dxa"/>
            <w:tcBorders>
              <w:top w:val="single" w:sz="4" w:space="0" w:color="auto"/>
              <w:left w:val="single" w:sz="4" w:space="0" w:color="auto"/>
              <w:bottom w:val="single" w:sz="4" w:space="0" w:color="auto"/>
              <w:right w:val="single" w:sz="4" w:space="0" w:color="auto"/>
            </w:tcBorders>
          </w:tcPr>
          <w:p w14:paraId="19C956A7" w14:textId="77777777" w:rsidR="00A31F70" w:rsidRPr="00387905" w:rsidRDefault="00A31F70" w:rsidP="005C5ECD">
            <w:pPr>
              <w:autoSpaceDE w:val="0"/>
              <w:autoSpaceDN w:val="0"/>
              <w:adjustRightInd w:val="0"/>
              <w:jc w:val="both"/>
              <w:rPr>
                <w:sz w:val="22"/>
                <w:szCs w:val="22"/>
              </w:rPr>
            </w:pPr>
            <w:proofErr w:type="gramStart"/>
            <w:r w:rsidRPr="00387905">
              <w:rPr>
                <w:sz w:val="22"/>
                <w:szCs w:val="22"/>
              </w:rPr>
              <w:t>Муниципальная  программа</w:t>
            </w:r>
            <w:proofErr w:type="gramEnd"/>
            <w:r w:rsidRPr="00387905">
              <w:rPr>
                <w:sz w:val="22"/>
                <w:szCs w:val="22"/>
              </w:rPr>
              <w:t xml:space="preserve"> поселений  Кочковского района Новосибирской области</w:t>
            </w:r>
          </w:p>
        </w:tc>
        <w:tc>
          <w:tcPr>
            <w:tcW w:w="425" w:type="dxa"/>
            <w:tcBorders>
              <w:top w:val="single" w:sz="6" w:space="0" w:color="auto"/>
              <w:left w:val="single" w:sz="6" w:space="0" w:color="auto"/>
              <w:bottom w:val="single" w:sz="6" w:space="0" w:color="auto"/>
              <w:right w:val="single" w:sz="6" w:space="0" w:color="auto"/>
            </w:tcBorders>
          </w:tcPr>
          <w:p w14:paraId="5C0E0362"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20A4A1B7" w14:textId="77777777" w:rsidR="00A31F70" w:rsidRPr="00387905" w:rsidRDefault="00A31F70" w:rsidP="005C5ECD">
            <w:pPr>
              <w:autoSpaceDE w:val="0"/>
              <w:autoSpaceDN w:val="0"/>
              <w:adjustRightInd w:val="0"/>
              <w:rPr>
                <w:sz w:val="22"/>
                <w:szCs w:val="22"/>
              </w:rPr>
            </w:pPr>
            <w:r w:rsidRPr="00387905">
              <w:rPr>
                <w:sz w:val="22"/>
                <w:szCs w:val="22"/>
              </w:rPr>
              <w:t>0412</w:t>
            </w:r>
          </w:p>
        </w:tc>
        <w:tc>
          <w:tcPr>
            <w:tcW w:w="1418" w:type="dxa"/>
            <w:tcBorders>
              <w:top w:val="single" w:sz="4" w:space="0" w:color="auto"/>
              <w:left w:val="single" w:sz="4" w:space="0" w:color="auto"/>
              <w:bottom w:val="single" w:sz="4" w:space="0" w:color="auto"/>
              <w:right w:val="single" w:sz="4" w:space="0" w:color="auto"/>
            </w:tcBorders>
          </w:tcPr>
          <w:p w14:paraId="66DCBE86" w14:textId="77777777" w:rsidR="00A31F70" w:rsidRPr="00387905" w:rsidRDefault="00A31F70" w:rsidP="005C5ECD">
            <w:pPr>
              <w:autoSpaceDE w:val="0"/>
              <w:autoSpaceDN w:val="0"/>
              <w:adjustRightInd w:val="0"/>
              <w:rPr>
                <w:sz w:val="22"/>
                <w:szCs w:val="22"/>
              </w:rPr>
            </w:pPr>
            <w:r w:rsidRPr="00387905">
              <w:rPr>
                <w:sz w:val="22"/>
                <w:szCs w:val="22"/>
              </w:rPr>
              <w:t>72.0.00.00000</w:t>
            </w:r>
          </w:p>
        </w:tc>
        <w:tc>
          <w:tcPr>
            <w:tcW w:w="567" w:type="dxa"/>
            <w:tcBorders>
              <w:top w:val="single" w:sz="4" w:space="0" w:color="auto"/>
              <w:left w:val="single" w:sz="4" w:space="0" w:color="auto"/>
              <w:bottom w:val="single" w:sz="4" w:space="0" w:color="auto"/>
              <w:right w:val="single" w:sz="4" w:space="0" w:color="auto"/>
            </w:tcBorders>
          </w:tcPr>
          <w:p w14:paraId="3D85FABD"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7F0F941" w14:textId="77777777" w:rsidR="00A31F70" w:rsidRPr="00387905" w:rsidRDefault="00A31F70" w:rsidP="005C5ECD">
            <w:pPr>
              <w:jc w:val="center"/>
              <w:rPr>
                <w:sz w:val="22"/>
                <w:szCs w:val="22"/>
              </w:rPr>
            </w:pPr>
            <w:r w:rsidRPr="00387905">
              <w:rPr>
                <w:sz w:val="22"/>
                <w:szCs w:val="22"/>
              </w:rPr>
              <w:t>0,5</w:t>
            </w:r>
          </w:p>
        </w:tc>
        <w:tc>
          <w:tcPr>
            <w:tcW w:w="1134" w:type="dxa"/>
            <w:tcBorders>
              <w:top w:val="single" w:sz="4" w:space="0" w:color="auto"/>
              <w:left w:val="single" w:sz="4" w:space="0" w:color="auto"/>
              <w:bottom w:val="single" w:sz="4" w:space="0" w:color="auto"/>
              <w:right w:val="single" w:sz="4" w:space="0" w:color="auto"/>
            </w:tcBorders>
          </w:tcPr>
          <w:p w14:paraId="52970F39" w14:textId="77777777" w:rsidR="00A31F70" w:rsidRPr="00387905" w:rsidRDefault="00A31F70" w:rsidP="005C5ECD">
            <w:pPr>
              <w:jc w:val="center"/>
              <w:rPr>
                <w:sz w:val="22"/>
                <w:szCs w:val="22"/>
              </w:rPr>
            </w:pPr>
            <w:r w:rsidRPr="00387905">
              <w:rPr>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082FEB08" w14:textId="77777777" w:rsidR="00A31F70" w:rsidRPr="00387905" w:rsidRDefault="00A31F70" w:rsidP="005C5ECD">
            <w:pPr>
              <w:jc w:val="center"/>
              <w:rPr>
                <w:sz w:val="22"/>
                <w:szCs w:val="22"/>
              </w:rPr>
            </w:pPr>
            <w:r w:rsidRPr="00387905">
              <w:rPr>
                <w:sz w:val="22"/>
                <w:szCs w:val="22"/>
              </w:rPr>
              <w:t>0,00</w:t>
            </w:r>
          </w:p>
        </w:tc>
      </w:tr>
      <w:tr w:rsidR="00387905" w:rsidRPr="00387905" w14:paraId="49893FC3" w14:textId="77777777" w:rsidTr="005C5ECD">
        <w:trPr>
          <w:trHeight w:val="494"/>
        </w:trPr>
        <w:tc>
          <w:tcPr>
            <w:tcW w:w="4103" w:type="dxa"/>
            <w:tcBorders>
              <w:top w:val="single" w:sz="4" w:space="0" w:color="auto"/>
              <w:left w:val="single" w:sz="4" w:space="0" w:color="auto"/>
              <w:bottom w:val="single" w:sz="4" w:space="0" w:color="auto"/>
              <w:right w:val="single" w:sz="4" w:space="0" w:color="auto"/>
            </w:tcBorders>
          </w:tcPr>
          <w:p w14:paraId="227EB15F"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реализацию муниципальной </w:t>
            </w:r>
            <w:proofErr w:type="gramStart"/>
            <w:r w:rsidRPr="00387905">
              <w:rPr>
                <w:sz w:val="22"/>
                <w:szCs w:val="22"/>
              </w:rPr>
              <w:t>программы  "</w:t>
            </w:r>
            <w:proofErr w:type="gramEnd"/>
            <w:r w:rsidRPr="00387905">
              <w:rPr>
                <w:sz w:val="22"/>
                <w:szCs w:val="22"/>
              </w:rPr>
              <w:t xml:space="preserve"> Развитие и поддержка субъектов малого и среднего предпроинимательства в Красносибирском сельсовете Кочковского района Новосибирской области"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14:paraId="7167460D"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21F757F0" w14:textId="77777777" w:rsidR="00A31F70" w:rsidRPr="00387905" w:rsidRDefault="00A31F70" w:rsidP="005C5ECD">
            <w:pPr>
              <w:autoSpaceDE w:val="0"/>
              <w:autoSpaceDN w:val="0"/>
              <w:adjustRightInd w:val="0"/>
              <w:rPr>
                <w:sz w:val="22"/>
                <w:szCs w:val="22"/>
              </w:rPr>
            </w:pPr>
            <w:r w:rsidRPr="00387905">
              <w:rPr>
                <w:sz w:val="22"/>
                <w:szCs w:val="22"/>
              </w:rPr>
              <w:t>0412</w:t>
            </w:r>
          </w:p>
        </w:tc>
        <w:tc>
          <w:tcPr>
            <w:tcW w:w="1418" w:type="dxa"/>
            <w:tcBorders>
              <w:top w:val="single" w:sz="4" w:space="0" w:color="auto"/>
              <w:left w:val="single" w:sz="4" w:space="0" w:color="auto"/>
              <w:bottom w:val="single" w:sz="4" w:space="0" w:color="auto"/>
              <w:right w:val="single" w:sz="4" w:space="0" w:color="auto"/>
            </w:tcBorders>
          </w:tcPr>
          <w:p w14:paraId="28F5455E" w14:textId="77777777" w:rsidR="00A31F70" w:rsidRPr="00387905" w:rsidRDefault="00A31F70" w:rsidP="005C5ECD">
            <w:pPr>
              <w:autoSpaceDE w:val="0"/>
              <w:autoSpaceDN w:val="0"/>
              <w:adjustRightInd w:val="0"/>
              <w:rPr>
                <w:sz w:val="22"/>
                <w:szCs w:val="22"/>
              </w:rPr>
            </w:pPr>
            <w:r w:rsidRPr="00387905">
              <w:rPr>
                <w:sz w:val="22"/>
                <w:szCs w:val="22"/>
              </w:rPr>
              <w:t>72.0.05.00412</w:t>
            </w:r>
          </w:p>
        </w:tc>
        <w:tc>
          <w:tcPr>
            <w:tcW w:w="567" w:type="dxa"/>
            <w:tcBorders>
              <w:top w:val="single" w:sz="4" w:space="0" w:color="auto"/>
              <w:left w:val="single" w:sz="4" w:space="0" w:color="auto"/>
              <w:bottom w:val="single" w:sz="4" w:space="0" w:color="auto"/>
              <w:right w:val="single" w:sz="4" w:space="0" w:color="auto"/>
            </w:tcBorders>
          </w:tcPr>
          <w:p w14:paraId="6472DCF2"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59319CA" w14:textId="77777777" w:rsidR="00A31F70" w:rsidRPr="00387905" w:rsidRDefault="00A31F70" w:rsidP="005C5ECD">
            <w:pPr>
              <w:jc w:val="center"/>
              <w:rPr>
                <w:sz w:val="22"/>
                <w:szCs w:val="22"/>
              </w:rPr>
            </w:pPr>
            <w:r w:rsidRPr="00387905">
              <w:rPr>
                <w:sz w:val="22"/>
                <w:szCs w:val="22"/>
              </w:rPr>
              <w:t>0,5</w:t>
            </w:r>
          </w:p>
        </w:tc>
        <w:tc>
          <w:tcPr>
            <w:tcW w:w="1134" w:type="dxa"/>
            <w:tcBorders>
              <w:top w:val="single" w:sz="4" w:space="0" w:color="auto"/>
              <w:left w:val="single" w:sz="4" w:space="0" w:color="auto"/>
              <w:bottom w:val="single" w:sz="4" w:space="0" w:color="auto"/>
              <w:right w:val="single" w:sz="4" w:space="0" w:color="auto"/>
            </w:tcBorders>
          </w:tcPr>
          <w:p w14:paraId="1751271D" w14:textId="77777777" w:rsidR="00A31F70" w:rsidRPr="00387905" w:rsidRDefault="00A31F70" w:rsidP="005C5ECD">
            <w:pPr>
              <w:jc w:val="center"/>
              <w:rPr>
                <w:sz w:val="22"/>
                <w:szCs w:val="22"/>
              </w:rPr>
            </w:pPr>
            <w:r w:rsidRPr="00387905">
              <w:rPr>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1F563703" w14:textId="77777777" w:rsidR="00A31F70" w:rsidRPr="00387905" w:rsidRDefault="00A31F70" w:rsidP="005C5ECD">
            <w:pPr>
              <w:jc w:val="center"/>
              <w:rPr>
                <w:sz w:val="22"/>
                <w:szCs w:val="22"/>
              </w:rPr>
            </w:pPr>
            <w:r w:rsidRPr="00387905">
              <w:rPr>
                <w:sz w:val="22"/>
                <w:szCs w:val="22"/>
              </w:rPr>
              <w:t>0,00</w:t>
            </w:r>
          </w:p>
        </w:tc>
      </w:tr>
      <w:tr w:rsidR="00387905" w:rsidRPr="00387905" w14:paraId="5BFFB411" w14:textId="77777777" w:rsidTr="005C5ECD">
        <w:trPr>
          <w:trHeight w:val="494"/>
        </w:trPr>
        <w:tc>
          <w:tcPr>
            <w:tcW w:w="4103" w:type="dxa"/>
            <w:tcBorders>
              <w:top w:val="single" w:sz="4" w:space="0" w:color="auto"/>
              <w:left w:val="single" w:sz="4" w:space="0" w:color="auto"/>
              <w:bottom w:val="single" w:sz="4" w:space="0" w:color="auto"/>
              <w:right w:val="single" w:sz="4" w:space="0" w:color="auto"/>
            </w:tcBorders>
          </w:tcPr>
          <w:p w14:paraId="315FF53B" w14:textId="77777777" w:rsidR="00A31F70" w:rsidRPr="00387905" w:rsidRDefault="00A31F70" w:rsidP="005C5ECD">
            <w:pPr>
              <w:autoSpaceDE w:val="0"/>
              <w:autoSpaceDN w:val="0"/>
              <w:adjustRightInd w:val="0"/>
              <w:jc w:val="both"/>
              <w:rPr>
                <w:sz w:val="22"/>
                <w:szCs w:val="22"/>
              </w:rPr>
            </w:pPr>
            <w:r w:rsidRPr="00387905">
              <w:rPr>
                <w:sz w:val="22"/>
                <w:szCs w:val="22"/>
              </w:rPr>
              <w:t xml:space="preserve">Закупка товаров, работ и услуг для государственных (муниципальных) нужд </w:t>
            </w:r>
          </w:p>
        </w:tc>
        <w:tc>
          <w:tcPr>
            <w:tcW w:w="425" w:type="dxa"/>
            <w:tcBorders>
              <w:top w:val="single" w:sz="6" w:space="0" w:color="auto"/>
              <w:left w:val="single" w:sz="6" w:space="0" w:color="auto"/>
              <w:bottom w:val="single" w:sz="6" w:space="0" w:color="auto"/>
              <w:right w:val="single" w:sz="6" w:space="0" w:color="auto"/>
            </w:tcBorders>
          </w:tcPr>
          <w:p w14:paraId="494FA6A9"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0FB96D26" w14:textId="77777777" w:rsidR="00A31F70" w:rsidRPr="00387905" w:rsidRDefault="00A31F70" w:rsidP="005C5ECD">
            <w:pPr>
              <w:autoSpaceDE w:val="0"/>
              <w:autoSpaceDN w:val="0"/>
              <w:adjustRightInd w:val="0"/>
              <w:rPr>
                <w:sz w:val="22"/>
                <w:szCs w:val="22"/>
              </w:rPr>
            </w:pPr>
            <w:r w:rsidRPr="00387905">
              <w:rPr>
                <w:sz w:val="22"/>
                <w:szCs w:val="22"/>
              </w:rPr>
              <w:t>0412</w:t>
            </w:r>
          </w:p>
        </w:tc>
        <w:tc>
          <w:tcPr>
            <w:tcW w:w="1418" w:type="dxa"/>
            <w:tcBorders>
              <w:top w:val="single" w:sz="4" w:space="0" w:color="auto"/>
              <w:left w:val="single" w:sz="4" w:space="0" w:color="auto"/>
              <w:bottom w:val="single" w:sz="4" w:space="0" w:color="auto"/>
              <w:right w:val="single" w:sz="4" w:space="0" w:color="auto"/>
            </w:tcBorders>
          </w:tcPr>
          <w:p w14:paraId="579D16C8" w14:textId="77777777" w:rsidR="00A31F70" w:rsidRPr="00387905" w:rsidRDefault="00A31F70" w:rsidP="005C5ECD">
            <w:pPr>
              <w:autoSpaceDE w:val="0"/>
              <w:autoSpaceDN w:val="0"/>
              <w:adjustRightInd w:val="0"/>
              <w:rPr>
                <w:sz w:val="22"/>
                <w:szCs w:val="22"/>
              </w:rPr>
            </w:pPr>
            <w:r w:rsidRPr="00387905">
              <w:rPr>
                <w:sz w:val="22"/>
                <w:szCs w:val="22"/>
              </w:rPr>
              <w:t>72.0.05.00412</w:t>
            </w:r>
          </w:p>
        </w:tc>
        <w:tc>
          <w:tcPr>
            <w:tcW w:w="567" w:type="dxa"/>
            <w:tcBorders>
              <w:top w:val="single" w:sz="4" w:space="0" w:color="auto"/>
              <w:left w:val="single" w:sz="4" w:space="0" w:color="auto"/>
              <w:bottom w:val="single" w:sz="4" w:space="0" w:color="auto"/>
              <w:right w:val="single" w:sz="4" w:space="0" w:color="auto"/>
            </w:tcBorders>
          </w:tcPr>
          <w:p w14:paraId="407FD78A"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037C9DA8" w14:textId="77777777" w:rsidR="00A31F70" w:rsidRPr="00387905" w:rsidRDefault="00A31F70" w:rsidP="005C5ECD">
            <w:pPr>
              <w:jc w:val="center"/>
              <w:rPr>
                <w:sz w:val="22"/>
                <w:szCs w:val="22"/>
              </w:rPr>
            </w:pPr>
            <w:r w:rsidRPr="00387905">
              <w:rPr>
                <w:sz w:val="22"/>
                <w:szCs w:val="22"/>
              </w:rPr>
              <w:t>0,5</w:t>
            </w:r>
          </w:p>
        </w:tc>
        <w:tc>
          <w:tcPr>
            <w:tcW w:w="1134" w:type="dxa"/>
            <w:tcBorders>
              <w:top w:val="single" w:sz="4" w:space="0" w:color="auto"/>
              <w:left w:val="single" w:sz="4" w:space="0" w:color="auto"/>
              <w:bottom w:val="single" w:sz="4" w:space="0" w:color="auto"/>
              <w:right w:val="single" w:sz="4" w:space="0" w:color="auto"/>
            </w:tcBorders>
          </w:tcPr>
          <w:p w14:paraId="5EB8E54F" w14:textId="77777777" w:rsidR="00A31F70" w:rsidRPr="00387905" w:rsidRDefault="00A31F70" w:rsidP="005C5ECD">
            <w:pPr>
              <w:jc w:val="center"/>
              <w:rPr>
                <w:sz w:val="22"/>
                <w:szCs w:val="22"/>
              </w:rPr>
            </w:pPr>
            <w:r w:rsidRPr="00387905">
              <w:rPr>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7641F923" w14:textId="77777777" w:rsidR="00A31F70" w:rsidRPr="00387905" w:rsidRDefault="00A31F70" w:rsidP="005C5ECD">
            <w:pPr>
              <w:jc w:val="center"/>
              <w:rPr>
                <w:sz w:val="22"/>
                <w:szCs w:val="22"/>
              </w:rPr>
            </w:pPr>
            <w:r w:rsidRPr="00387905">
              <w:rPr>
                <w:sz w:val="22"/>
                <w:szCs w:val="22"/>
              </w:rPr>
              <w:t>0,00</w:t>
            </w:r>
          </w:p>
        </w:tc>
      </w:tr>
      <w:tr w:rsidR="00387905" w:rsidRPr="00387905" w14:paraId="4B3A3552" w14:textId="77777777" w:rsidTr="005C5ECD">
        <w:trPr>
          <w:trHeight w:val="494"/>
        </w:trPr>
        <w:tc>
          <w:tcPr>
            <w:tcW w:w="4103" w:type="dxa"/>
            <w:tcBorders>
              <w:top w:val="single" w:sz="4" w:space="0" w:color="auto"/>
              <w:left w:val="single" w:sz="4" w:space="0" w:color="auto"/>
              <w:bottom w:val="single" w:sz="4" w:space="0" w:color="auto"/>
              <w:right w:val="single" w:sz="4" w:space="0" w:color="auto"/>
            </w:tcBorders>
          </w:tcPr>
          <w:p w14:paraId="7BABCFDB"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0952030B"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2A4B617D" w14:textId="77777777" w:rsidR="00A31F70" w:rsidRPr="00387905" w:rsidRDefault="00A31F70" w:rsidP="005C5ECD">
            <w:pPr>
              <w:autoSpaceDE w:val="0"/>
              <w:autoSpaceDN w:val="0"/>
              <w:adjustRightInd w:val="0"/>
              <w:rPr>
                <w:sz w:val="22"/>
                <w:szCs w:val="22"/>
              </w:rPr>
            </w:pPr>
            <w:r w:rsidRPr="00387905">
              <w:rPr>
                <w:sz w:val="22"/>
                <w:szCs w:val="22"/>
              </w:rPr>
              <w:t>0412</w:t>
            </w:r>
          </w:p>
        </w:tc>
        <w:tc>
          <w:tcPr>
            <w:tcW w:w="1418" w:type="dxa"/>
            <w:tcBorders>
              <w:top w:val="single" w:sz="4" w:space="0" w:color="auto"/>
              <w:left w:val="single" w:sz="4" w:space="0" w:color="auto"/>
              <w:bottom w:val="single" w:sz="4" w:space="0" w:color="auto"/>
              <w:right w:val="single" w:sz="4" w:space="0" w:color="auto"/>
            </w:tcBorders>
          </w:tcPr>
          <w:p w14:paraId="28E7BD7F" w14:textId="77777777" w:rsidR="00A31F70" w:rsidRPr="00387905" w:rsidRDefault="00A31F70" w:rsidP="005C5ECD">
            <w:pPr>
              <w:autoSpaceDE w:val="0"/>
              <w:autoSpaceDN w:val="0"/>
              <w:adjustRightInd w:val="0"/>
              <w:rPr>
                <w:sz w:val="22"/>
                <w:szCs w:val="22"/>
              </w:rPr>
            </w:pPr>
            <w:r w:rsidRPr="00387905">
              <w:rPr>
                <w:sz w:val="22"/>
                <w:szCs w:val="22"/>
              </w:rPr>
              <w:t>72.0.05.00412</w:t>
            </w:r>
          </w:p>
        </w:tc>
        <w:tc>
          <w:tcPr>
            <w:tcW w:w="567" w:type="dxa"/>
            <w:tcBorders>
              <w:top w:val="single" w:sz="4" w:space="0" w:color="auto"/>
              <w:left w:val="single" w:sz="4" w:space="0" w:color="auto"/>
              <w:bottom w:val="single" w:sz="4" w:space="0" w:color="auto"/>
              <w:right w:val="single" w:sz="4" w:space="0" w:color="auto"/>
            </w:tcBorders>
          </w:tcPr>
          <w:p w14:paraId="5D5D76BE"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65A14D68" w14:textId="77777777" w:rsidR="00A31F70" w:rsidRPr="00387905" w:rsidRDefault="00A31F70" w:rsidP="005C5ECD">
            <w:pPr>
              <w:jc w:val="center"/>
              <w:rPr>
                <w:sz w:val="22"/>
                <w:szCs w:val="22"/>
              </w:rPr>
            </w:pPr>
            <w:r w:rsidRPr="00387905">
              <w:rPr>
                <w:sz w:val="22"/>
                <w:szCs w:val="22"/>
              </w:rPr>
              <w:t>0,5</w:t>
            </w:r>
          </w:p>
        </w:tc>
        <w:tc>
          <w:tcPr>
            <w:tcW w:w="1134" w:type="dxa"/>
            <w:tcBorders>
              <w:top w:val="single" w:sz="4" w:space="0" w:color="auto"/>
              <w:left w:val="single" w:sz="4" w:space="0" w:color="auto"/>
              <w:bottom w:val="single" w:sz="4" w:space="0" w:color="auto"/>
              <w:right w:val="single" w:sz="4" w:space="0" w:color="auto"/>
            </w:tcBorders>
          </w:tcPr>
          <w:p w14:paraId="78238EAE" w14:textId="77777777" w:rsidR="00A31F70" w:rsidRPr="00387905" w:rsidRDefault="00A31F70" w:rsidP="005C5ECD">
            <w:pPr>
              <w:jc w:val="center"/>
              <w:rPr>
                <w:sz w:val="22"/>
                <w:szCs w:val="22"/>
              </w:rPr>
            </w:pPr>
            <w:r w:rsidRPr="00387905">
              <w:rPr>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0725ABBD" w14:textId="77777777" w:rsidR="00A31F70" w:rsidRPr="00387905" w:rsidRDefault="00A31F70" w:rsidP="005C5ECD">
            <w:pPr>
              <w:jc w:val="center"/>
              <w:rPr>
                <w:sz w:val="22"/>
                <w:szCs w:val="22"/>
              </w:rPr>
            </w:pPr>
            <w:r w:rsidRPr="00387905">
              <w:rPr>
                <w:sz w:val="22"/>
                <w:szCs w:val="22"/>
              </w:rPr>
              <w:t>0,00</w:t>
            </w:r>
          </w:p>
        </w:tc>
      </w:tr>
      <w:tr w:rsidR="00387905" w:rsidRPr="00387905" w14:paraId="5D0B2F58" w14:textId="77777777" w:rsidTr="005C5ECD">
        <w:trPr>
          <w:trHeight w:val="494"/>
        </w:trPr>
        <w:tc>
          <w:tcPr>
            <w:tcW w:w="4103" w:type="dxa"/>
            <w:tcBorders>
              <w:top w:val="single" w:sz="6" w:space="0" w:color="auto"/>
              <w:left w:val="single" w:sz="6" w:space="0" w:color="auto"/>
              <w:bottom w:val="single" w:sz="6" w:space="0" w:color="auto"/>
              <w:right w:val="single" w:sz="6" w:space="0" w:color="auto"/>
            </w:tcBorders>
          </w:tcPr>
          <w:p w14:paraId="131C6575" w14:textId="77777777" w:rsidR="00A31F70" w:rsidRPr="00387905" w:rsidRDefault="00A31F70" w:rsidP="005C5ECD">
            <w:pPr>
              <w:jc w:val="both"/>
              <w:rPr>
                <w:b/>
                <w:sz w:val="22"/>
                <w:szCs w:val="22"/>
              </w:rPr>
            </w:pPr>
            <w:r w:rsidRPr="00387905">
              <w:rPr>
                <w:b/>
                <w:sz w:val="22"/>
                <w:szCs w:val="22"/>
              </w:rPr>
              <w:t>Благоустройство</w:t>
            </w:r>
          </w:p>
        </w:tc>
        <w:tc>
          <w:tcPr>
            <w:tcW w:w="425" w:type="dxa"/>
            <w:tcBorders>
              <w:top w:val="single" w:sz="6" w:space="0" w:color="auto"/>
              <w:left w:val="single" w:sz="6" w:space="0" w:color="auto"/>
              <w:bottom w:val="single" w:sz="6" w:space="0" w:color="auto"/>
              <w:right w:val="single" w:sz="6" w:space="0" w:color="auto"/>
            </w:tcBorders>
          </w:tcPr>
          <w:p w14:paraId="436CE4BD" w14:textId="77777777" w:rsidR="00A31F70" w:rsidRPr="00387905" w:rsidRDefault="00A31F70" w:rsidP="005C5ECD">
            <w:pPr>
              <w:rPr>
                <w:b/>
                <w:sz w:val="22"/>
                <w:szCs w:val="22"/>
              </w:rPr>
            </w:pPr>
            <w:r w:rsidRPr="00387905">
              <w:rPr>
                <w:b/>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438FF915" w14:textId="77777777" w:rsidR="00A31F70" w:rsidRPr="00387905" w:rsidRDefault="00A31F70" w:rsidP="005C5ECD">
            <w:pPr>
              <w:autoSpaceDE w:val="0"/>
              <w:autoSpaceDN w:val="0"/>
              <w:adjustRightInd w:val="0"/>
              <w:rPr>
                <w:b/>
                <w:sz w:val="22"/>
                <w:szCs w:val="22"/>
              </w:rPr>
            </w:pPr>
            <w:r w:rsidRPr="00387905">
              <w:rPr>
                <w:b/>
                <w:sz w:val="22"/>
                <w:szCs w:val="22"/>
              </w:rPr>
              <w:t>0503</w:t>
            </w:r>
          </w:p>
        </w:tc>
        <w:tc>
          <w:tcPr>
            <w:tcW w:w="1418" w:type="dxa"/>
            <w:tcBorders>
              <w:top w:val="single" w:sz="6" w:space="0" w:color="auto"/>
              <w:left w:val="single" w:sz="6" w:space="0" w:color="auto"/>
              <w:bottom w:val="single" w:sz="6" w:space="0" w:color="auto"/>
              <w:right w:val="single" w:sz="6" w:space="0" w:color="auto"/>
            </w:tcBorders>
          </w:tcPr>
          <w:p w14:paraId="05536CFB" w14:textId="77777777" w:rsidR="00A31F70" w:rsidRPr="00387905" w:rsidRDefault="00A31F70" w:rsidP="005C5ECD">
            <w:pPr>
              <w:autoSpaceDE w:val="0"/>
              <w:autoSpaceDN w:val="0"/>
              <w:adjustRightInd w:val="0"/>
              <w:rPr>
                <w:b/>
                <w:sz w:val="22"/>
                <w:szCs w:val="22"/>
              </w:rPr>
            </w:pPr>
          </w:p>
        </w:tc>
        <w:tc>
          <w:tcPr>
            <w:tcW w:w="567" w:type="dxa"/>
            <w:tcBorders>
              <w:top w:val="single" w:sz="4" w:space="0" w:color="auto"/>
              <w:left w:val="single" w:sz="4" w:space="0" w:color="auto"/>
              <w:bottom w:val="single" w:sz="4" w:space="0" w:color="auto"/>
              <w:right w:val="single" w:sz="4" w:space="0" w:color="auto"/>
            </w:tcBorders>
          </w:tcPr>
          <w:p w14:paraId="6C887E32" w14:textId="77777777" w:rsidR="00A31F70" w:rsidRPr="00387905" w:rsidRDefault="00A31F70" w:rsidP="005C5ECD">
            <w:pPr>
              <w:autoSpaceDE w:val="0"/>
              <w:autoSpaceDN w:val="0"/>
              <w:adjustRightInd w:val="0"/>
              <w:rPr>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4B5E3A07" w14:textId="77777777" w:rsidR="00A31F70" w:rsidRPr="00387905" w:rsidRDefault="00A31F70" w:rsidP="005C5ECD">
            <w:pPr>
              <w:jc w:val="center"/>
              <w:rPr>
                <w:b/>
                <w:sz w:val="22"/>
                <w:szCs w:val="22"/>
              </w:rPr>
            </w:pPr>
            <w:r w:rsidRPr="00387905">
              <w:rPr>
                <w:b/>
                <w:sz w:val="22"/>
                <w:szCs w:val="22"/>
              </w:rPr>
              <w:t>260,89</w:t>
            </w:r>
          </w:p>
        </w:tc>
        <w:tc>
          <w:tcPr>
            <w:tcW w:w="1134" w:type="dxa"/>
            <w:tcBorders>
              <w:top w:val="single" w:sz="4" w:space="0" w:color="auto"/>
              <w:left w:val="single" w:sz="4" w:space="0" w:color="auto"/>
              <w:bottom w:val="single" w:sz="4" w:space="0" w:color="auto"/>
              <w:right w:val="single" w:sz="4" w:space="0" w:color="auto"/>
            </w:tcBorders>
          </w:tcPr>
          <w:p w14:paraId="78E4EDBD" w14:textId="77777777" w:rsidR="00A31F70" w:rsidRPr="00387905" w:rsidRDefault="00A31F70" w:rsidP="005C5ECD">
            <w:pPr>
              <w:jc w:val="center"/>
              <w:rPr>
                <w:b/>
                <w:sz w:val="22"/>
                <w:szCs w:val="22"/>
              </w:rPr>
            </w:pPr>
            <w:r w:rsidRPr="00387905">
              <w:rPr>
                <w:b/>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01816BA4" w14:textId="77777777" w:rsidR="00A31F70" w:rsidRPr="00387905" w:rsidRDefault="00A31F70" w:rsidP="005C5ECD">
            <w:pPr>
              <w:jc w:val="center"/>
              <w:rPr>
                <w:b/>
                <w:sz w:val="22"/>
                <w:szCs w:val="22"/>
              </w:rPr>
            </w:pPr>
            <w:r w:rsidRPr="00387905">
              <w:rPr>
                <w:b/>
                <w:sz w:val="22"/>
                <w:szCs w:val="22"/>
              </w:rPr>
              <w:t>0,00</w:t>
            </w:r>
          </w:p>
        </w:tc>
      </w:tr>
      <w:tr w:rsidR="00387905" w:rsidRPr="00387905" w14:paraId="41179DB3" w14:textId="77777777" w:rsidTr="005C5ECD">
        <w:trPr>
          <w:trHeight w:val="494"/>
        </w:trPr>
        <w:tc>
          <w:tcPr>
            <w:tcW w:w="4103" w:type="dxa"/>
            <w:tcBorders>
              <w:top w:val="single" w:sz="6" w:space="0" w:color="auto"/>
              <w:left w:val="single" w:sz="6" w:space="0" w:color="auto"/>
              <w:bottom w:val="single" w:sz="6" w:space="0" w:color="auto"/>
              <w:right w:val="single" w:sz="6" w:space="0" w:color="auto"/>
            </w:tcBorders>
          </w:tcPr>
          <w:p w14:paraId="112428BA" w14:textId="77777777" w:rsidR="00A31F70" w:rsidRPr="00387905" w:rsidRDefault="00A31F70" w:rsidP="005C5ECD">
            <w:pPr>
              <w:jc w:val="both"/>
              <w:rPr>
                <w:sz w:val="22"/>
                <w:szCs w:val="22"/>
              </w:rPr>
            </w:pPr>
            <w:r w:rsidRPr="00387905">
              <w:rPr>
                <w:sz w:val="22"/>
                <w:szCs w:val="22"/>
              </w:rPr>
              <w:t>Непрограммные расходы муниципальных образований поселений</w:t>
            </w:r>
          </w:p>
        </w:tc>
        <w:tc>
          <w:tcPr>
            <w:tcW w:w="425" w:type="dxa"/>
            <w:tcBorders>
              <w:top w:val="single" w:sz="6" w:space="0" w:color="auto"/>
              <w:left w:val="single" w:sz="6" w:space="0" w:color="auto"/>
              <w:bottom w:val="single" w:sz="6" w:space="0" w:color="auto"/>
              <w:right w:val="single" w:sz="6" w:space="0" w:color="auto"/>
            </w:tcBorders>
          </w:tcPr>
          <w:p w14:paraId="333B19C6"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7D588F3A"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418" w:type="dxa"/>
            <w:tcBorders>
              <w:top w:val="single" w:sz="6" w:space="0" w:color="auto"/>
              <w:left w:val="single" w:sz="6" w:space="0" w:color="auto"/>
              <w:bottom w:val="single" w:sz="6" w:space="0" w:color="auto"/>
              <w:right w:val="single" w:sz="6" w:space="0" w:color="auto"/>
            </w:tcBorders>
          </w:tcPr>
          <w:p w14:paraId="497B9D27" w14:textId="77777777" w:rsidR="00A31F70" w:rsidRPr="00387905" w:rsidRDefault="00A31F70" w:rsidP="005C5ECD">
            <w:pPr>
              <w:autoSpaceDE w:val="0"/>
              <w:autoSpaceDN w:val="0"/>
              <w:adjustRightInd w:val="0"/>
              <w:rPr>
                <w:sz w:val="22"/>
                <w:szCs w:val="22"/>
              </w:rPr>
            </w:pPr>
            <w:r w:rsidRPr="00387905">
              <w:rPr>
                <w:sz w:val="22"/>
                <w:szCs w:val="22"/>
              </w:rPr>
              <w:t>70.0.00.00000</w:t>
            </w:r>
          </w:p>
        </w:tc>
        <w:tc>
          <w:tcPr>
            <w:tcW w:w="567" w:type="dxa"/>
            <w:tcBorders>
              <w:top w:val="single" w:sz="4" w:space="0" w:color="auto"/>
              <w:left w:val="single" w:sz="4" w:space="0" w:color="auto"/>
              <w:bottom w:val="single" w:sz="4" w:space="0" w:color="auto"/>
              <w:right w:val="single" w:sz="4" w:space="0" w:color="auto"/>
            </w:tcBorders>
          </w:tcPr>
          <w:p w14:paraId="2648CF64"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248EA39" w14:textId="77777777" w:rsidR="00A31F70" w:rsidRPr="00387905" w:rsidRDefault="00A31F70" w:rsidP="005C5ECD">
            <w:pPr>
              <w:jc w:val="center"/>
              <w:rPr>
                <w:sz w:val="22"/>
                <w:szCs w:val="22"/>
              </w:rPr>
            </w:pPr>
            <w:r w:rsidRPr="00387905">
              <w:rPr>
                <w:sz w:val="22"/>
                <w:szCs w:val="22"/>
              </w:rPr>
              <w:t>260,89</w:t>
            </w:r>
          </w:p>
        </w:tc>
        <w:tc>
          <w:tcPr>
            <w:tcW w:w="1134" w:type="dxa"/>
            <w:tcBorders>
              <w:top w:val="single" w:sz="4" w:space="0" w:color="auto"/>
              <w:left w:val="single" w:sz="4" w:space="0" w:color="auto"/>
              <w:bottom w:val="single" w:sz="4" w:space="0" w:color="auto"/>
              <w:right w:val="single" w:sz="4" w:space="0" w:color="auto"/>
            </w:tcBorders>
          </w:tcPr>
          <w:p w14:paraId="524E5DB4" w14:textId="77777777" w:rsidR="00A31F70" w:rsidRPr="00387905" w:rsidRDefault="00A31F70" w:rsidP="005C5ECD">
            <w:pPr>
              <w:jc w:val="center"/>
              <w:rPr>
                <w:sz w:val="22"/>
                <w:szCs w:val="22"/>
              </w:rPr>
            </w:pPr>
            <w:r w:rsidRPr="00387905">
              <w:rPr>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236DA9CB" w14:textId="77777777" w:rsidR="00A31F70" w:rsidRPr="00387905" w:rsidRDefault="00A31F70" w:rsidP="005C5ECD">
            <w:pPr>
              <w:jc w:val="center"/>
              <w:rPr>
                <w:sz w:val="22"/>
                <w:szCs w:val="22"/>
              </w:rPr>
            </w:pPr>
            <w:r w:rsidRPr="00387905">
              <w:rPr>
                <w:sz w:val="22"/>
                <w:szCs w:val="22"/>
              </w:rPr>
              <w:t>0,00</w:t>
            </w:r>
          </w:p>
        </w:tc>
      </w:tr>
      <w:tr w:rsidR="00387905" w:rsidRPr="00387905" w14:paraId="11FA8AAA" w14:textId="77777777" w:rsidTr="005C5ECD">
        <w:trPr>
          <w:trHeight w:val="494"/>
        </w:trPr>
        <w:tc>
          <w:tcPr>
            <w:tcW w:w="4103" w:type="dxa"/>
            <w:tcBorders>
              <w:top w:val="single" w:sz="6" w:space="0" w:color="auto"/>
              <w:left w:val="single" w:sz="6" w:space="0" w:color="auto"/>
              <w:bottom w:val="single" w:sz="6" w:space="0" w:color="auto"/>
              <w:right w:val="single" w:sz="6" w:space="0" w:color="auto"/>
            </w:tcBorders>
          </w:tcPr>
          <w:p w14:paraId="4209A469" w14:textId="77777777" w:rsidR="00A31F70" w:rsidRPr="00387905" w:rsidRDefault="00A31F70" w:rsidP="005C5ECD">
            <w:pPr>
              <w:jc w:val="both"/>
              <w:rPr>
                <w:sz w:val="22"/>
                <w:szCs w:val="22"/>
              </w:rPr>
            </w:pPr>
            <w:r w:rsidRPr="00387905">
              <w:rPr>
                <w:sz w:val="22"/>
                <w:szCs w:val="22"/>
              </w:rPr>
              <w:t>Уличное освещение</w:t>
            </w:r>
          </w:p>
        </w:tc>
        <w:tc>
          <w:tcPr>
            <w:tcW w:w="425" w:type="dxa"/>
            <w:tcBorders>
              <w:top w:val="single" w:sz="6" w:space="0" w:color="auto"/>
              <w:left w:val="single" w:sz="6" w:space="0" w:color="auto"/>
              <w:bottom w:val="single" w:sz="6" w:space="0" w:color="auto"/>
              <w:right w:val="single" w:sz="6" w:space="0" w:color="auto"/>
            </w:tcBorders>
          </w:tcPr>
          <w:p w14:paraId="06F51575"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0344DDA8"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418" w:type="dxa"/>
            <w:tcBorders>
              <w:top w:val="single" w:sz="6" w:space="0" w:color="auto"/>
              <w:left w:val="single" w:sz="6" w:space="0" w:color="auto"/>
              <w:bottom w:val="single" w:sz="6" w:space="0" w:color="auto"/>
              <w:right w:val="single" w:sz="6" w:space="0" w:color="auto"/>
            </w:tcBorders>
          </w:tcPr>
          <w:p w14:paraId="03F839B2" w14:textId="77777777" w:rsidR="00A31F70" w:rsidRPr="00387905" w:rsidRDefault="00A31F70" w:rsidP="005C5ECD">
            <w:pPr>
              <w:autoSpaceDE w:val="0"/>
              <w:autoSpaceDN w:val="0"/>
              <w:adjustRightInd w:val="0"/>
              <w:rPr>
                <w:sz w:val="22"/>
                <w:szCs w:val="22"/>
              </w:rPr>
            </w:pPr>
            <w:r w:rsidRPr="00387905">
              <w:rPr>
                <w:sz w:val="22"/>
                <w:szCs w:val="22"/>
              </w:rPr>
              <w:t>70.0.00.15030</w:t>
            </w:r>
          </w:p>
        </w:tc>
        <w:tc>
          <w:tcPr>
            <w:tcW w:w="567" w:type="dxa"/>
            <w:tcBorders>
              <w:top w:val="single" w:sz="4" w:space="0" w:color="auto"/>
              <w:left w:val="single" w:sz="4" w:space="0" w:color="auto"/>
              <w:bottom w:val="single" w:sz="4" w:space="0" w:color="auto"/>
              <w:right w:val="single" w:sz="4" w:space="0" w:color="auto"/>
            </w:tcBorders>
          </w:tcPr>
          <w:p w14:paraId="64CA15F7"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7B98D52" w14:textId="77777777" w:rsidR="00A31F70" w:rsidRPr="00387905" w:rsidRDefault="00A31F70" w:rsidP="005C5ECD">
            <w:pPr>
              <w:jc w:val="center"/>
              <w:rPr>
                <w:sz w:val="22"/>
                <w:szCs w:val="22"/>
              </w:rPr>
            </w:pPr>
            <w:r w:rsidRPr="00387905">
              <w:rPr>
                <w:sz w:val="22"/>
                <w:szCs w:val="22"/>
              </w:rPr>
              <w:t>90,00</w:t>
            </w:r>
          </w:p>
        </w:tc>
        <w:tc>
          <w:tcPr>
            <w:tcW w:w="1134" w:type="dxa"/>
            <w:tcBorders>
              <w:top w:val="single" w:sz="4" w:space="0" w:color="auto"/>
              <w:left w:val="single" w:sz="4" w:space="0" w:color="auto"/>
              <w:bottom w:val="single" w:sz="4" w:space="0" w:color="auto"/>
              <w:right w:val="single" w:sz="4" w:space="0" w:color="auto"/>
            </w:tcBorders>
          </w:tcPr>
          <w:p w14:paraId="646F6338" w14:textId="77777777" w:rsidR="00A31F70" w:rsidRPr="00387905" w:rsidRDefault="00A31F70" w:rsidP="005C5ECD">
            <w:pPr>
              <w:jc w:val="center"/>
              <w:rPr>
                <w:sz w:val="22"/>
                <w:szCs w:val="22"/>
              </w:rPr>
            </w:pPr>
            <w:r w:rsidRPr="00387905">
              <w:rPr>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203E52C8" w14:textId="77777777" w:rsidR="00A31F70" w:rsidRPr="00387905" w:rsidRDefault="00A31F70" w:rsidP="005C5ECD">
            <w:pPr>
              <w:jc w:val="center"/>
              <w:rPr>
                <w:sz w:val="22"/>
                <w:szCs w:val="22"/>
              </w:rPr>
            </w:pPr>
            <w:r w:rsidRPr="00387905">
              <w:rPr>
                <w:sz w:val="22"/>
                <w:szCs w:val="22"/>
              </w:rPr>
              <w:t>0,00</w:t>
            </w:r>
          </w:p>
        </w:tc>
      </w:tr>
      <w:tr w:rsidR="00387905" w:rsidRPr="00387905" w14:paraId="4BC50D9D" w14:textId="77777777" w:rsidTr="005C5ECD">
        <w:trPr>
          <w:trHeight w:val="494"/>
        </w:trPr>
        <w:tc>
          <w:tcPr>
            <w:tcW w:w="4103" w:type="dxa"/>
            <w:tcBorders>
              <w:top w:val="single" w:sz="6" w:space="0" w:color="auto"/>
              <w:left w:val="single" w:sz="6" w:space="0" w:color="auto"/>
              <w:bottom w:val="single" w:sz="6" w:space="0" w:color="auto"/>
              <w:right w:val="single" w:sz="6" w:space="0" w:color="auto"/>
            </w:tcBorders>
          </w:tcPr>
          <w:p w14:paraId="53A66496" w14:textId="77777777" w:rsidR="00A31F70" w:rsidRPr="00387905" w:rsidRDefault="00A31F70" w:rsidP="005C5ECD">
            <w:pPr>
              <w:autoSpaceDE w:val="0"/>
              <w:autoSpaceDN w:val="0"/>
              <w:adjustRightInd w:val="0"/>
              <w:jc w:val="both"/>
              <w:rPr>
                <w:sz w:val="22"/>
                <w:szCs w:val="22"/>
              </w:rPr>
            </w:pPr>
            <w:r w:rsidRPr="00387905">
              <w:rPr>
                <w:sz w:val="22"/>
                <w:szCs w:val="22"/>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316DBD9D"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5A0FF1D2"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418" w:type="dxa"/>
            <w:tcBorders>
              <w:top w:val="single" w:sz="6" w:space="0" w:color="auto"/>
              <w:left w:val="single" w:sz="6" w:space="0" w:color="auto"/>
              <w:bottom w:val="single" w:sz="6" w:space="0" w:color="auto"/>
              <w:right w:val="single" w:sz="6" w:space="0" w:color="auto"/>
            </w:tcBorders>
          </w:tcPr>
          <w:p w14:paraId="30BCF190" w14:textId="77777777" w:rsidR="00A31F70" w:rsidRPr="00387905" w:rsidRDefault="00A31F70" w:rsidP="005C5ECD">
            <w:pPr>
              <w:autoSpaceDE w:val="0"/>
              <w:autoSpaceDN w:val="0"/>
              <w:adjustRightInd w:val="0"/>
              <w:rPr>
                <w:sz w:val="22"/>
                <w:szCs w:val="22"/>
              </w:rPr>
            </w:pPr>
            <w:r w:rsidRPr="00387905">
              <w:rPr>
                <w:sz w:val="22"/>
                <w:szCs w:val="22"/>
              </w:rPr>
              <w:t>70.0.00.15030</w:t>
            </w:r>
          </w:p>
        </w:tc>
        <w:tc>
          <w:tcPr>
            <w:tcW w:w="567" w:type="dxa"/>
            <w:tcBorders>
              <w:top w:val="single" w:sz="4" w:space="0" w:color="auto"/>
              <w:left w:val="single" w:sz="4" w:space="0" w:color="auto"/>
              <w:bottom w:val="single" w:sz="4" w:space="0" w:color="auto"/>
              <w:right w:val="single" w:sz="4" w:space="0" w:color="auto"/>
            </w:tcBorders>
          </w:tcPr>
          <w:p w14:paraId="5B8BE6D8"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2123DBE4" w14:textId="77777777" w:rsidR="00A31F70" w:rsidRPr="00387905" w:rsidRDefault="00A31F70" w:rsidP="005C5ECD">
            <w:pPr>
              <w:jc w:val="center"/>
              <w:rPr>
                <w:sz w:val="22"/>
                <w:szCs w:val="22"/>
              </w:rPr>
            </w:pPr>
            <w:r w:rsidRPr="00387905">
              <w:rPr>
                <w:sz w:val="22"/>
                <w:szCs w:val="22"/>
              </w:rPr>
              <w:t>90,00</w:t>
            </w:r>
          </w:p>
        </w:tc>
        <w:tc>
          <w:tcPr>
            <w:tcW w:w="1134" w:type="dxa"/>
            <w:tcBorders>
              <w:top w:val="single" w:sz="4" w:space="0" w:color="auto"/>
              <w:left w:val="single" w:sz="4" w:space="0" w:color="auto"/>
              <w:bottom w:val="single" w:sz="4" w:space="0" w:color="auto"/>
              <w:right w:val="single" w:sz="4" w:space="0" w:color="auto"/>
            </w:tcBorders>
          </w:tcPr>
          <w:p w14:paraId="77B7711F" w14:textId="77777777" w:rsidR="00A31F70" w:rsidRPr="00387905" w:rsidRDefault="00A31F70" w:rsidP="005C5ECD">
            <w:pPr>
              <w:jc w:val="center"/>
              <w:rPr>
                <w:sz w:val="22"/>
                <w:szCs w:val="22"/>
              </w:rPr>
            </w:pPr>
            <w:r w:rsidRPr="00387905">
              <w:rPr>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537BB469" w14:textId="77777777" w:rsidR="00A31F70" w:rsidRPr="00387905" w:rsidRDefault="00A31F70" w:rsidP="005C5ECD">
            <w:pPr>
              <w:jc w:val="center"/>
              <w:rPr>
                <w:sz w:val="22"/>
                <w:szCs w:val="22"/>
              </w:rPr>
            </w:pPr>
            <w:r w:rsidRPr="00387905">
              <w:rPr>
                <w:sz w:val="22"/>
                <w:szCs w:val="22"/>
              </w:rPr>
              <w:t>0,00</w:t>
            </w:r>
          </w:p>
        </w:tc>
      </w:tr>
      <w:tr w:rsidR="00387905" w:rsidRPr="00387905" w14:paraId="322220CD" w14:textId="77777777" w:rsidTr="005C5ECD">
        <w:trPr>
          <w:trHeight w:val="494"/>
        </w:trPr>
        <w:tc>
          <w:tcPr>
            <w:tcW w:w="4103" w:type="dxa"/>
            <w:tcBorders>
              <w:top w:val="single" w:sz="6" w:space="0" w:color="auto"/>
              <w:left w:val="single" w:sz="6" w:space="0" w:color="auto"/>
              <w:bottom w:val="single" w:sz="6" w:space="0" w:color="auto"/>
              <w:right w:val="single" w:sz="6" w:space="0" w:color="auto"/>
            </w:tcBorders>
          </w:tcPr>
          <w:p w14:paraId="61A82855"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0B203F17"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6F2112A5"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418" w:type="dxa"/>
            <w:tcBorders>
              <w:top w:val="single" w:sz="6" w:space="0" w:color="auto"/>
              <w:left w:val="single" w:sz="6" w:space="0" w:color="auto"/>
              <w:bottom w:val="single" w:sz="6" w:space="0" w:color="auto"/>
              <w:right w:val="single" w:sz="6" w:space="0" w:color="auto"/>
            </w:tcBorders>
          </w:tcPr>
          <w:p w14:paraId="62D5341B" w14:textId="77777777" w:rsidR="00A31F70" w:rsidRPr="00387905" w:rsidRDefault="00A31F70" w:rsidP="005C5ECD">
            <w:pPr>
              <w:autoSpaceDE w:val="0"/>
              <w:autoSpaceDN w:val="0"/>
              <w:adjustRightInd w:val="0"/>
              <w:rPr>
                <w:sz w:val="22"/>
                <w:szCs w:val="22"/>
              </w:rPr>
            </w:pPr>
            <w:r w:rsidRPr="00387905">
              <w:rPr>
                <w:sz w:val="22"/>
                <w:szCs w:val="22"/>
              </w:rPr>
              <w:t>70.0.00.15030</w:t>
            </w:r>
          </w:p>
        </w:tc>
        <w:tc>
          <w:tcPr>
            <w:tcW w:w="567" w:type="dxa"/>
            <w:tcBorders>
              <w:top w:val="single" w:sz="4" w:space="0" w:color="auto"/>
              <w:left w:val="single" w:sz="4" w:space="0" w:color="auto"/>
              <w:bottom w:val="single" w:sz="4" w:space="0" w:color="auto"/>
              <w:right w:val="single" w:sz="4" w:space="0" w:color="auto"/>
            </w:tcBorders>
          </w:tcPr>
          <w:p w14:paraId="283CECDE"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4457BA32" w14:textId="77777777" w:rsidR="00A31F70" w:rsidRPr="00387905" w:rsidRDefault="00A31F70" w:rsidP="005C5ECD">
            <w:pPr>
              <w:jc w:val="center"/>
              <w:rPr>
                <w:sz w:val="22"/>
                <w:szCs w:val="22"/>
              </w:rPr>
            </w:pPr>
            <w:r w:rsidRPr="00387905">
              <w:rPr>
                <w:sz w:val="22"/>
                <w:szCs w:val="22"/>
              </w:rPr>
              <w:t>90,00</w:t>
            </w:r>
          </w:p>
        </w:tc>
        <w:tc>
          <w:tcPr>
            <w:tcW w:w="1134" w:type="dxa"/>
            <w:tcBorders>
              <w:top w:val="single" w:sz="4" w:space="0" w:color="auto"/>
              <w:left w:val="single" w:sz="4" w:space="0" w:color="auto"/>
              <w:bottom w:val="single" w:sz="4" w:space="0" w:color="auto"/>
              <w:right w:val="single" w:sz="4" w:space="0" w:color="auto"/>
            </w:tcBorders>
          </w:tcPr>
          <w:p w14:paraId="748ED6D2" w14:textId="77777777" w:rsidR="00A31F70" w:rsidRPr="00387905" w:rsidRDefault="00A31F70" w:rsidP="005C5ECD">
            <w:pPr>
              <w:jc w:val="center"/>
              <w:rPr>
                <w:sz w:val="22"/>
                <w:szCs w:val="22"/>
              </w:rPr>
            </w:pPr>
            <w:r w:rsidRPr="00387905">
              <w:rPr>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26D41B25" w14:textId="77777777" w:rsidR="00A31F70" w:rsidRPr="00387905" w:rsidRDefault="00A31F70" w:rsidP="005C5ECD">
            <w:pPr>
              <w:jc w:val="center"/>
              <w:rPr>
                <w:sz w:val="22"/>
                <w:szCs w:val="22"/>
              </w:rPr>
            </w:pPr>
            <w:r w:rsidRPr="00387905">
              <w:rPr>
                <w:sz w:val="22"/>
                <w:szCs w:val="22"/>
              </w:rPr>
              <w:t>0,00</w:t>
            </w:r>
          </w:p>
        </w:tc>
      </w:tr>
      <w:tr w:rsidR="00387905" w:rsidRPr="00387905" w14:paraId="4829ECCF" w14:textId="77777777" w:rsidTr="005C5ECD">
        <w:trPr>
          <w:trHeight w:val="494"/>
        </w:trPr>
        <w:tc>
          <w:tcPr>
            <w:tcW w:w="4103" w:type="dxa"/>
            <w:tcBorders>
              <w:top w:val="single" w:sz="6" w:space="0" w:color="auto"/>
              <w:left w:val="single" w:sz="6" w:space="0" w:color="auto"/>
              <w:bottom w:val="single" w:sz="6" w:space="0" w:color="auto"/>
              <w:right w:val="single" w:sz="6" w:space="0" w:color="auto"/>
            </w:tcBorders>
          </w:tcPr>
          <w:p w14:paraId="62512173" w14:textId="77777777" w:rsidR="00A31F70" w:rsidRPr="00387905" w:rsidRDefault="00A31F70" w:rsidP="005C5ECD">
            <w:pPr>
              <w:jc w:val="both"/>
              <w:rPr>
                <w:sz w:val="22"/>
                <w:szCs w:val="22"/>
              </w:rPr>
            </w:pPr>
            <w:r w:rsidRPr="00387905">
              <w:rPr>
                <w:sz w:val="22"/>
                <w:szCs w:val="22"/>
              </w:rPr>
              <w:t xml:space="preserve">Прочие мероприятия по </w:t>
            </w:r>
            <w:proofErr w:type="gramStart"/>
            <w:r w:rsidRPr="00387905">
              <w:rPr>
                <w:sz w:val="22"/>
                <w:szCs w:val="22"/>
              </w:rPr>
              <w:t>благоустройству  территорий</w:t>
            </w:r>
            <w:proofErr w:type="gramEnd"/>
            <w:r w:rsidRPr="00387905">
              <w:rPr>
                <w:sz w:val="22"/>
                <w:szCs w:val="22"/>
              </w:rPr>
              <w:t xml:space="preserve"> муниципальных образований поселений</w:t>
            </w:r>
          </w:p>
        </w:tc>
        <w:tc>
          <w:tcPr>
            <w:tcW w:w="425" w:type="dxa"/>
            <w:tcBorders>
              <w:top w:val="single" w:sz="6" w:space="0" w:color="auto"/>
              <w:left w:val="single" w:sz="6" w:space="0" w:color="auto"/>
              <w:bottom w:val="single" w:sz="6" w:space="0" w:color="auto"/>
              <w:right w:val="single" w:sz="6" w:space="0" w:color="auto"/>
            </w:tcBorders>
          </w:tcPr>
          <w:p w14:paraId="5D7D35D5"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27870C4A"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418" w:type="dxa"/>
            <w:tcBorders>
              <w:top w:val="single" w:sz="6" w:space="0" w:color="auto"/>
              <w:left w:val="single" w:sz="6" w:space="0" w:color="auto"/>
              <w:bottom w:val="single" w:sz="6" w:space="0" w:color="auto"/>
              <w:right w:val="single" w:sz="6" w:space="0" w:color="auto"/>
            </w:tcBorders>
          </w:tcPr>
          <w:p w14:paraId="02EF398B" w14:textId="77777777" w:rsidR="00A31F70" w:rsidRPr="00387905" w:rsidRDefault="00A31F70" w:rsidP="005C5ECD">
            <w:pPr>
              <w:autoSpaceDE w:val="0"/>
              <w:autoSpaceDN w:val="0"/>
              <w:adjustRightInd w:val="0"/>
              <w:rPr>
                <w:sz w:val="22"/>
                <w:szCs w:val="22"/>
              </w:rPr>
            </w:pPr>
            <w:r w:rsidRPr="00387905">
              <w:rPr>
                <w:sz w:val="22"/>
                <w:szCs w:val="22"/>
              </w:rPr>
              <w:t>70.0.00. 55030</w:t>
            </w:r>
          </w:p>
        </w:tc>
        <w:tc>
          <w:tcPr>
            <w:tcW w:w="567" w:type="dxa"/>
            <w:tcBorders>
              <w:top w:val="single" w:sz="4" w:space="0" w:color="auto"/>
              <w:left w:val="single" w:sz="4" w:space="0" w:color="auto"/>
              <w:bottom w:val="single" w:sz="4" w:space="0" w:color="auto"/>
              <w:right w:val="single" w:sz="4" w:space="0" w:color="auto"/>
            </w:tcBorders>
          </w:tcPr>
          <w:p w14:paraId="2E7F47FD"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3F97B1E" w14:textId="77777777" w:rsidR="00A31F70" w:rsidRPr="00387905" w:rsidRDefault="00A31F70" w:rsidP="005C5ECD">
            <w:pPr>
              <w:jc w:val="center"/>
              <w:rPr>
                <w:sz w:val="22"/>
                <w:szCs w:val="22"/>
              </w:rPr>
            </w:pPr>
            <w:r w:rsidRPr="00387905">
              <w:rPr>
                <w:sz w:val="22"/>
                <w:szCs w:val="22"/>
              </w:rPr>
              <w:t>120,89</w:t>
            </w:r>
          </w:p>
        </w:tc>
        <w:tc>
          <w:tcPr>
            <w:tcW w:w="1134" w:type="dxa"/>
            <w:tcBorders>
              <w:top w:val="single" w:sz="4" w:space="0" w:color="auto"/>
              <w:left w:val="single" w:sz="4" w:space="0" w:color="auto"/>
              <w:bottom w:val="single" w:sz="4" w:space="0" w:color="auto"/>
              <w:right w:val="single" w:sz="4" w:space="0" w:color="auto"/>
            </w:tcBorders>
          </w:tcPr>
          <w:p w14:paraId="74F5264E" w14:textId="77777777" w:rsidR="00A31F70" w:rsidRPr="00387905" w:rsidRDefault="00A31F70" w:rsidP="005C5ECD">
            <w:pPr>
              <w:jc w:val="center"/>
              <w:rPr>
                <w:sz w:val="22"/>
                <w:szCs w:val="22"/>
              </w:rPr>
            </w:pPr>
            <w:r w:rsidRPr="00387905">
              <w:rPr>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7BCB7A90" w14:textId="77777777" w:rsidR="00A31F70" w:rsidRPr="00387905" w:rsidRDefault="00A31F70" w:rsidP="005C5ECD">
            <w:pPr>
              <w:jc w:val="center"/>
              <w:rPr>
                <w:sz w:val="22"/>
                <w:szCs w:val="22"/>
              </w:rPr>
            </w:pPr>
            <w:r w:rsidRPr="00387905">
              <w:rPr>
                <w:sz w:val="22"/>
                <w:szCs w:val="22"/>
              </w:rPr>
              <w:t>0,00</w:t>
            </w:r>
          </w:p>
        </w:tc>
      </w:tr>
      <w:tr w:rsidR="00387905" w:rsidRPr="00387905" w14:paraId="332714A5"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0B6E9CD7" w14:textId="77777777" w:rsidR="00A31F70" w:rsidRPr="00387905" w:rsidRDefault="00A31F70" w:rsidP="005C5ECD">
            <w:pPr>
              <w:autoSpaceDE w:val="0"/>
              <w:autoSpaceDN w:val="0"/>
              <w:adjustRightInd w:val="0"/>
              <w:jc w:val="both"/>
              <w:rPr>
                <w:sz w:val="22"/>
                <w:szCs w:val="22"/>
              </w:rPr>
            </w:pPr>
            <w:r w:rsidRPr="00387905">
              <w:rPr>
                <w:sz w:val="22"/>
                <w:szCs w:val="22"/>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2D839D34"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2D32971A"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418" w:type="dxa"/>
            <w:tcBorders>
              <w:top w:val="single" w:sz="6" w:space="0" w:color="auto"/>
              <w:left w:val="single" w:sz="6" w:space="0" w:color="auto"/>
              <w:bottom w:val="single" w:sz="4" w:space="0" w:color="auto"/>
              <w:right w:val="single" w:sz="6" w:space="0" w:color="auto"/>
            </w:tcBorders>
          </w:tcPr>
          <w:p w14:paraId="08DB97AA" w14:textId="77777777" w:rsidR="00A31F70" w:rsidRPr="00387905" w:rsidRDefault="00A31F70" w:rsidP="005C5ECD">
            <w:pPr>
              <w:autoSpaceDE w:val="0"/>
              <w:autoSpaceDN w:val="0"/>
              <w:adjustRightInd w:val="0"/>
              <w:rPr>
                <w:sz w:val="22"/>
                <w:szCs w:val="22"/>
              </w:rPr>
            </w:pPr>
            <w:r w:rsidRPr="00387905">
              <w:rPr>
                <w:sz w:val="22"/>
                <w:szCs w:val="22"/>
              </w:rPr>
              <w:t>70.0.00. 55030</w:t>
            </w:r>
          </w:p>
        </w:tc>
        <w:tc>
          <w:tcPr>
            <w:tcW w:w="567" w:type="dxa"/>
            <w:tcBorders>
              <w:top w:val="single" w:sz="4" w:space="0" w:color="auto"/>
              <w:left w:val="single" w:sz="4" w:space="0" w:color="auto"/>
              <w:bottom w:val="single" w:sz="4" w:space="0" w:color="auto"/>
              <w:right w:val="single" w:sz="4" w:space="0" w:color="auto"/>
            </w:tcBorders>
          </w:tcPr>
          <w:p w14:paraId="6B5618B7"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60FF1B04" w14:textId="77777777" w:rsidR="00A31F70" w:rsidRPr="00387905" w:rsidRDefault="00A31F70" w:rsidP="005C5ECD">
            <w:pPr>
              <w:jc w:val="center"/>
              <w:rPr>
                <w:sz w:val="22"/>
                <w:szCs w:val="22"/>
              </w:rPr>
            </w:pPr>
            <w:r w:rsidRPr="00387905">
              <w:rPr>
                <w:sz w:val="22"/>
                <w:szCs w:val="22"/>
              </w:rPr>
              <w:t>120,89</w:t>
            </w:r>
          </w:p>
        </w:tc>
        <w:tc>
          <w:tcPr>
            <w:tcW w:w="1134" w:type="dxa"/>
            <w:tcBorders>
              <w:top w:val="single" w:sz="4" w:space="0" w:color="auto"/>
              <w:left w:val="single" w:sz="4" w:space="0" w:color="auto"/>
              <w:bottom w:val="single" w:sz="4" w:space="0" w:color="auto"/>
              <w:right w:val="single" w:sz="4" w:space="0" w:color="auto"/>
            </w:tcBorders>
          </w:tcPr>
          <w:p w14:paraId="35BC5014" w14:textId="77777777" w:rsidR="00A31F70" w:rsidRPr="00387905" w:rsidRDefault="00A31F70" w:rsidP="005C5ECD">
            <w:pPr>
              <w:jc w:val="center"/>
              <w:rPr>
                <w:sz w:val="22"/>
                <w:szCs w:val="22"/>
              </w:rPr>
            </w:pPr>
            <w:r w:rsidRPr="00387905">
              <w:rPr>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1458F120" w14:textId="77777777" w:rsidR="00A31F70" w:rsidRPr="00387905" w:rsidRDefault="00A31F70" w:rsidP="005C5ECD">
            <w:pPr>
              <w:jc w:val="center"/>
              <w:rPr>
                <w:sz w:val="22"/>
                <w:szCs w:val="22"/>
              </w:rPr>
            </w:pPr>
            <w:r w:rsidRPr="00387905">
              <w:rPr>
                <w:sz w:val="22"/>
                <w:szCs w:val="22"/>
              </w:rPr>
              <w:t>0,00</w:t>
            </w:r>
          </w:p>
        </w:tc>
      </w:tr>
      <w:tr w:rsidR="00387905" w:rsidRPr="00387905" w14:paraId="66BE0AB2"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7D4FC45F"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782D66D2"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00CE7F4D"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418" w:type="dxa"/>
            <w:tcBorders>
              <w:top w:val="single" w:sz="6" w:space="0" w:color="auto"/>
              <w:left w:val="single" w:sz="6" w:space="0" w:color="auto"/>
              <w:bottom w:val="single" w:sz="4" w:space="0" w:color="auto"/>
              <w:right w:val="single" w:sz="6" w:space="0" w:color="auto"/>
            </w:tcBorders>
          </w:tcPr>
          <w:p w14:paraId="0CF66DF0" w14:textId="77777777" w:rsidR="00A31F70" w:rsidRPr="00387905" w:rsidRDefault="00A31F70" w:rsidP="005C5ECD">
            <w:pPr>
              <w:autoSpaceDE w:val="0"/>
              <w:autoSpaceDN w:val="0"/>
              <w:adjustRightInd w:val="0"/>
              <w:rPr>
                <w:sz w:val="22"/>
                <w:szCs w:val="22"/>
              </w:rPr>
            </w:pPr>
            <w:r w:rsidRPr="00387905">
              <w:rPr>
                <w:sz w:val="22"/>
                <w:szCs w:val="22"/>
              </w:rPr>
              <w:t>70.0.00. 55030</w:t>
            </w:r>
          </w:p>
        </w:tc>
        <w:tc>
          <w:tcPr>
            <w:tcW w:w="567" w:type="dxa"/>
            <w:tcBorders>
              <w:top w:val="single" w:sz="4" w:space="0" w:color="auto"/>
              <w:left w:val="single" w:sz="4" w:space="0" w:color="auto"/>
              <w:bottom w:val="single" w:sz="4" w:space="0" w:color="auto"/>
              <w:right w:val="single" w:sz="4" w:space="0" w:color="auto"/>
            </w:tcBorders>
          </w:tcPr>
          <w:p w14:paraId="64E4562B"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26CAADFD" w14:textId="77777777" w:rsidR="00A31F70" w:rsidRPr="00387905" w:rsidRDefault="00A31F70" w:rsidP="005C5ECD">
            <w:pPr>
              <w:jc w:val="center"/>
              <w:rPr>
                <w:sz w:val="22"/>
                <w:szCs w:val="22"/>
              </w:rPr>
            </w:pPr>
            <w:r w:rsidRPr="00387905">
              <w:rPr>
                <w:sz w:val="22"/>
                <w:szCs w:val="22"/>
              </w:rPr>
              <w:t>120,89</w:t>
            </w:r>
          </w:p>
        </w:tc>
        <w:tc>
          <w:tcPr>
            <w:tcW w:w="1134" w:type="dxa"/>
            <w:tcBorders>
              <w:top w:val="single" w:sz="4" w:space="0" w:color="auto"/>
              <w:left w:val="single" w:sz="4" w:space="0" w:color="auto"/>
              <w:bottom w:val="single" w:sz="4" w:space="0" w:color="auto"/>
              <w:right w:val="single" w:sz="4" w:space="0" w:color="auto"/>
            </w:tcBorders>
          </w:tcPr>
          <w:p w14:paraId="48819688" w14:textId="77777777" w:rsidR="00A31F70" w:rsidRPr="00387905" w:rsidRDefault="00A31F70" w:rsidP="005C5ECD">
            <w:pPr>
              <w:jc w:val="center"/>
              <w:rPr>
                <w:sz w:val="22"/>
                <w:szCs w:val="22"/>
              </w:rPr>
            </w:pPr>
            <w:r w:rsidRPr="00387905">
              <w:rPr>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2E78AE28" w14:textId="77777777" w:rsidR="00A31F70" w:rsidRPr="00387905" w:rsidRDefault="00A31F70" w:rsidP="005C5ECD">
            <w:pPr>
              <w:jc w:val="center"/>
              <w:rPr>
                <w:sz w:val="22"/>
                <w:szCs w:val="22"/>
              </w:rPr>
            </w:pPr>
            <w:r w:rsidRPr="00387905">
              <w:rPr>
                <w:sz w:val="22"/>
                <w:szCs w:val="22"/>
              </w:rPr>
              <w:t>0,00</w:t>
            </w:r>
          </w:p>
        </w:tc>
      </w:tr>
      <w:tr w:rsidR="00387905" w:rsidRPr="00387905" w14:paraId="6DF84C81"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23AD4A86"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реализацию мероприятий по </w:t>
            </w:r>
            <w:proofErr w:type="gramStart"/>
            <w:r w:rsidRPr="00387905">
              <w:rPr>
                <w:sz w:val="22"/>
                <w:szCs w:val="22"/>
              </w:rPr>
              <w:t>содержанию  мест</w:t>
            </w:r>
            <w:proofErr w:type="gramEnd"/>
            <w:r w:rsidRPr="00387905">
              <w:rPr>
                <w:sz w:val="22"/>
                <w:szCs w:val="22"/>
              </w:rPr>
              <w:t xml:space="preserve"> захоронения в рамках муниципальной программы "Благоустройство на территории Красносибирского сельсовета Кочковского района Новосибирской </w:t>
            </w:r>
            <w:r w:rsidRPr="00387905">
              <w:rPr>
                <w:sz w:val="22"/>
                <w:szCs w:val="22"/>
              </w:rPr>
              <w:lastRenderedPageBreak/>
              <w:t>области "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14:paraId="4A10B3D2" w14:textId="77777777" w:rsidR="00A31F70" w:rsidRPr="00387905" w:rsidRDefault="00A31F70" w:rsidP="005C5ECD">
            <w:pPr>
              <w:rPr>
                <w:sz w:val="22"/>
                <w:szCs w:val="22"/>
              </w:rPr>
            </w:pPr>
            <w:r w:rsidRPr="00387905">
              <w:rPr>
                <w:sz w:val="22"/>
                <w:szCs w:val="22"/>
              </w:rPr>
              <w:lastRenderedPageBreak/>
              <w:t>194</w:t>
            </w:r>
          </w:p>
        </w:tc>
        <w:tc>
          <w:tcPr>
            <w:tcW w:w="567" w:type="dxa"/>
            <w:tcBorders>
              <w:top w:val="single" w:sz="6" w:space="0" w:color="auto"/>
              <w:left w:val="single" w:sz="6" w:space="0" w:color="auto"/>
              <w:bottom w:val="single" w:sz="4" w:space="0" w:color="auto"/>
              <w:right w:val="single" w:sz="6" w:space="0" w:color="auto"/>
            </w:tcBorders>
          </w:tcPr>
          <w:p w14:paraId="7DCF6184"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418" w:type="dxa"/>
            <w:tcBorders>
              <w:top w:val="single" w:sz="6" w:space="0" w:color="auto"/>
              <w:left w:val="single" w:sz="6" w:space="0" w:color="auto"/>
              <w:bottom w:val="single" w:sz="4" w:space="0" w:color="auto"/>
              <w:right w:val="single" w:sz="6" w:space="0" w:color="auto"/>
            </w:tcBorders>
          </w:tcPr>
          <w:p w14:paraId="17DD0A2E" w14:textId="77777777" w:rsidR="00A31F70" w:rsidRPr="00387905" w:rsidRDefault="00A31F70" w:rsidP="005C5ECD">
            <w:pPr>
              <w:autoSpaceDE w:val="0"/>
              <w:autoSpaceDN w:val="0"/>
              <w:adjustRightInd w:val="0"/>
              <w:rPr>
                <w:sz w:val="22"/>
                <w:szCs w:val="22"/>
              </w:rPr>
            </w:pPr>
            <w:r w:rsidRPr="00387905">
              <w:rPr>
                <w:sz w:val="22"/>
                <w:szCs w:val="22"/>
              </w:rPr>
              <w:t>75.0.05. 04503</w:t>
            </w:r>
          </w:p>
        </w:tc>
        <w:tc>
          <w:tcPr>
            <w:tcW w:w="567" w:type="dxa"/>
            <w:tcBorders>
              <w:top w:val="single" w:sz="4" w:space="0" w:color="auto"/>
              <w:left w:val="single" w:sz="4" w:space="0" w:color="auto"/>
              <w:bottom w:val="single" w:sz="4" w:space="0" w:color="auto"/>
              <w:right w:val="single" w:sz="4" w:space="0" w:color="auto"/>
            </w:tcBorders>
          </w:tcPr>
          <w:p w14:paraId="15DC38B1"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C7797B2" w14:textId="77777777" w:rsidR="00A31F70" w:rsidRPr="00387905" w:rsidRDefault="00A31F70" w:rsidP="005C5ECD">
            <w:pPr>
              <w:jc w:val="center"/>
              <w:rPr>
                <w:sz w:val="22"/>
                <w:szCs w:val="22"/>
              </w:rPr>
            </w:pPr>
            <w:r w:rsidRPr="00387905">
              <w:rPr>
                <w:sz w:val="22"/>
                <w:szCs w:val="22"/>
              </w:rPr>
              <w:t>20,00</w:t>
            </w:r>
          </w:p>
        </w:tc>
        <w:tc>
          <w:tcPr>
            <w:tcW w:w="1134" w:type="dxa"/>
            <w:tcBorders>
              <w:top w:val="single" w:sz="4" w:space="0" w:color="auto"/>
              <w:left w:val="single" w:sz="4" w:space="0" w:color="auto"/>
              <w:bottom w:val="single" w:sz="4" w:space="0" w:color="auto"/>
              <w:right w:val="single" w:sz="4" w:space="0" w:color="auto"/>
            </w:tcBorders>
          </w:tcPr>
          <w:p w14:paraId="530366BF" w14:textId="77777777" w:rsidR="00A31F70" w:rsidRPr="00387905" w:rsidRDefault="00A31F70" w:rsidP="005C5ECD">
            <w:pPr>
              <w:jc w:val="center"/>
              <w:rPr>
                <w:sz w:val="22"/>
                <w:szCs w:val="22"/>
              </w:rPr>
            </w:pPr>
            <w:r w:rsidRPr="00387905">
              <w:rPr>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44899A7B" w14:textId="77777777" w:rsidR="00A31F70" w:rsidRPr="00387905" w:rsidRDefault="00A31F70" w:rsidP="005C5ECD">
            <w:pPr>
              <w:jc w:val="center"/>
              <w:rPr>
                <w:sz w:val="22"/>
                <w:szCs w:val="22"/>
              </w:rPr>
            </w:pPr>
            <w:r w:rsidRPr="00387905">
              <w:rPr>
                <w:sz w:val="22"/>
                <w:szCs w:val="22"/>
              </w:rPr>
              <w:t>0,00</w:t>
            </w:r>
          </w:p>
        </w:tc>
      </w:tr>
      <w:tr w:rsidR="00387905" w:rsidRPr="00387905" w14:paraId="3583840D"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699BD950" w14:textId="77777777" w:rsidR="00A31F70" w:rsidRPr="00387905" w:rsidRDefault="00A31F70" w:rsidP="005C5ECD">
            <w:pPr>
              <w:autoSpaceDE w:val="0"/>
              <w:autoSpaceDN w:val="0"/>
              <w:adjustRightInd w:val="0"/>
              <w:jc w:val="both"/>
              <w:rPr>
                <w:sz w:val="22"/>
                <w:szCs w:val="22"/>
              </w:rPr>
            </w:pPr>
            <w:r w:rsidRPr="00387905">
              <w:rPr>
                <w:sz w:val="22"/>
                <w:szCs w:val="22"/>
              </w:rPr>
              <w:lastRenderedPageBreak/>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1AECB3FF"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05C200A0"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418" w:type="dxa"/>
            <w:tcBorders>
              <w:top w:val="single" w:sz="6" w:space="0" w:color="auto"/>
              <w:left w:val="single" w:sz="6" w:space="0" w:color="auto"/>
              <w:bottom w:val="single" w:sz="4" w:space="0" w:color="auto"/>
              <w:right w:val="single" w:sz="6" w:space="0" w:color="auto"/>
            </w:tcBorders>
          </w:tcPr>
          <w:p w14:paraId="7E9EBC6F" w14:textId="77777777" w:rsidR="00A31F70" w:rsidRPr="00387905" w:rsidRDefault="00A31F70" w:rsidP="005C5ECD">
            <w:pPr>
              <w:autoSpaceDE w:val="0"/>
              <w:autoSpaceDN w:val="0"/>
              <w:adjustRightInd w:val="0"/>
              <w:rPr>
                <w:sz w:val="22"/>
                <w:szCs w:val="22"/>
              </w:rPr>
            </w:pPr>
            <w:r w:rsidRPr="00387905">
              <w:rPr>
                <w:sz w:val="22"/>
                <w:szCs w:val="22"/>
              </w:rPr>
              <w:t>75.0.05. 04503</w:t>
            </w:r>
          </w:p>
        </w:tc>
        <w:tc>
          <w:tcPr>
            <w:tcW w:w="567" w:type="dxa"/>
            <w:tcBorders>
              <w:top w:val="single" w:sz="4" w:space="0" w:color="auto"/>
              <w:left w:val="single" w:sz="4" w:space="0" w:color="auto"/>
              <w:bottom w:val="single" w:sz="4" w:space="0" w:color="auto"/>
              <w:right w:val="single" w:sz="4" w:space="0" w:color="auto"/>
            </w:tcBorders>
          </w:tcPr>
          <w:p w14:paraId="2AAFE503"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38F17324" w14:textId="77777777" w:rsidR="00A31F70" w:rsidRPr="00387905" w:rsidRDefault="00A31F70" w:rsidP="005C5ECD">
            <w:pPr>
              <w:jc w:val="center"/>
              <w:rPr>
                <w:sz w:val="22"/>
                <w:szCs w:val="22"/>
              </w:rPr>
            </w:pPr>
            <w:r w:rsidRPr="00387905">
              <w:rPr>
                <w:sz w:val="22"/>
                <w:szCs w:val="22"/>
              </w:rPr>
              <w:t>20,00</w:t>
            </w:r>
          </w:p>
        </w:tc>
        <w:tc>
          <w:tcPr>
            <w:tcW w:w="1134" w:type="dxa"/>
            <w:tcBorders>
              <w:top w:val="single" w:sz="4" w:space="0" w:color="auto"/>
              <w:left w:val="single" w:sz="4" w:space="0" w:color="auto"/>
              <w:bottom w:val="single" w:sz="4" w:space="0" w:color="auto"/>
              <w:right w:val="single" w:sz="4" w:space="0" w:color="auto"/>
            </w:tcBorders>
          </w:tcPr>
          <w:p w14:paraId="21DAF7C2" w14:textId="77777777" w:rsidR="00A31F70" w:rsidRPr="00387905" w:rsidRDefault="00A31F70" w:rsidP="005C5ECD">
            <w:pPr>
              <w:jc w:val="center"/>
              <w:rPr>
                <w:sz w:val="22"/>
                <w:szCs w:val="22"/>
              </w:rPr>
            </w:pPr>
            <w:r w:rsidRPr="00387905">
              <w:rPr>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685F927C" w14:textId="77777777" w:rsidR="00A31F70" w:rsidRPr="00387905" w:rsidRDefault="00A31F70" w:rsidP="005C5ECD">
            <w:pPr>
              <w:jc w:val="center"/>
              <w:rPr>
                <w:sz w:val="22"/>
                <w:szCs w:val="22"/>
              </w:rPr>
            </w:pPr>
            <w:r w:rsidRPr="00387905">
              <w:rPr>
                <w:sz w:val="22"/>
                <w:szCs w:val="22"/>
              </w:rPr>
              <w:t>0,00</w:t>
            </w:r>
          </w:p>
        </w:tc>
      </w:tr>
      <w:tr w:rsidR="00387905" w:rsidRPr="00387905" w14:paraId="2506265B"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116DBADF"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39A6AFD0"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4AB39E3F"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418" w:type="dxa"/>
            <w:tcBorders>
              <w:top w:val="single" w:sz="6" w:space="0" w:color="auto"/>
              <w:left w:val="single" w:sz="6" w:space="0" w:color="auto"/>
              <w:bottom w:val="single" w:sz="4" w:space="0" w:color="auto"/>
              <w:right w:val="single" w:sz="6" w:space="0" w:color="auto"/>
            </w:tcBorders>
          </w:tcPr>
          <w:p w14:paraId="67CAAF00" w14:textId="77777777" w:rsidR="00A31F70" w:rsidRPr="00387905" w:rsidRDefault="00A31F70" w:rsidP="005C5ECD">
            <w:pPr>
              <w:autoSpaceDE w:val="0"/>
              <w:autoSpaceDN w:val="0"/>
              <w:adjustRightInd w:val="0"/>
              <w:rPr>
                <w:sz w:val="22"/>
                <w:szCs w:val="22"/>
              </w:rPr>
            </w:pPr>
            <w:r w:rsidRPr="00387905">
              <w:rPr>
                <w:sz w:val="22"/>
                <w:szCs w:val="22"/>
              </w:rPr>
              <w:t>75.0.05. 04503</w:t>
            </w:r>
          </w:p>
        </w:tc>
        <w:tc>
          <w:tcPr>
            <w:tcW w:w="567" w:type="dxa"/>
            <w:tcBorders>
              <w:top w:val="single" w:sz="4" w:space="0" w:color="auto"/>
              <w:left w:val="single" w:sz="4" w:space="0" w:color="auto"/>
              <w:bottom w:val="single" w:sz="4" w:space="0" w:color="auto"/>
              <w:right w:val="single" w:sz="4" w:space="0" w:color="auto"/>
            </w:tcBorders>
          </w:tcPr>
          <w:p w14:paraId="65A88437"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0CE51D6E" w14:textId="77777777" w:rsidR="00A31F70" w:rsidRPr="00387905" w:rsidRDefault="00A31F70" w:rsidP="005C5ECD">
            <w:pPr>
              <w:jc w:val="center"/>
              <w:rPr>
                <w:sz w:val="22"/>
                <w:szCs w:val="22"/>
              </w:rPr>
            </w:pPr>
            <w:r w:rsidRPr="00387905">
              <w:rPr>
                <w:sz w:val="22"/>
                <w:szCs w:val="22"/>
              </w:rPr>
              <w:t>20,00</w:t>
            </w:r>
          </w:p>
        </w:tc>
        <w:tc>
          <w:tcPr>
            <w:tcW w:w="1134" w:type="dxa"/>
            <w:tcBorders>
              <w:top w:val="single" w:sz="4" w:space="0" w:color="auto"/>
              <w:left w:val="single" w:sz="4" w:space="0" w:color="auto"/>
              <w:bottom w:val="single" w:sz="4" w:space="0" w:color="auto"/>
              <w:right w:val="single" w:sz="4" w:space="0" w:color="auto"/>
            </w:tcBorders>
          </w:tcPr>
          <w:p w14:paraId="4CA6CA92" w14:textId="77777777" w:rsidR="00A31F70" w:rsidRPr="00387905" w:rsidRDefault="00A31F70" w:rsidP="005C5ECD">
            <w:pPr>
              <w:jc w:val="center"/>
              <w:rPr>
                <w:sz w:val="22"/>
                <w:szCs w:val="22"/>
              </w:rPr>
            </w:pPr>
            <w:r w:rsidRPr="00387905">
              <w:rPr>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35B61310" w14:textId="77777777" w:rsidR="00A31F70" w:rsidRPr="00387905" w:rsidRDefault="00A31F70" w:rsidP="005C5ECD">
            <w:pPr>
              <w:jc w:val="center"/>
              <w:rPr>
                <w:sz w:val="22"/>
                <w:szCs w:val="22"/>
              </w:rPr>
            </w:pPr>
            <w:r w:rsidRPr="00387905">
              <w:rPr>
                <w:sz w:val="22"/>
                <w:szCs w:val="22"/>
              </w:rPr>
              <w:t>0,00</w:t>
            </w:r>
          </w:p>
        </w:tc>
      </w:tr>
      <w:tr w:rsidR="00387905" w:rsidRPr="00387905" w14:paraId="2A24EA79"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77FA26DB" w14:textId="77777777" w:rsidR="00A31F70" w:rsidRPr="00387905" w:rsidRDefault="00A31F70" w:rsidP="005C5ECD">
            <w:pPr>
              <w:autoSpaceDE w:val="0"/>
              <w:autoSpaceDN w:val="0"/>
              <w:adjustRightInd w:val="0"/>
              <w:jc w:val="both"/>
              <w:rPr>
                <w:sz w:val="22"/>
                <w:szCs w:val="22"/>
              </w:rPr>
            </w:pPr>
            <w:r w:rsidRPr="00387905">
              <w:rPr>
                <w:sz w:val="22"/>
                <w:szCs w:val="22"/>
              </w:rPr>
              <w:t>Расходы на реализацию мероприятий муниципальной программы Красносибирского сельсовета Кочковского района Новосибирской области "Энергосбережение и повышение энергетической эффективности Красносибирского сельсовета Кочковского района Новосибирской области"</w:t>
            </w:r>
          </w:p>
        </w:tc>
        <w:tc>
          <w:tcPr>
            <w:tcW w:w="425" w:type="dxa"/>
            <w:tcBorders>
              <w:top w:val="single" w:sz="6" w:space="0" w:color="auto"/>
              <w:left w:val="single" w:sz="6" w:space="0" w:color="auto"/>
              <w:bottom w:val="single" w:sz="6" w:space="0" w:color="auto"/>
              <w:right w:val="single" w:sz="6" w:space="0" w:color="auto"/>
            </w:tcBorders>
          </w:tcPr>
          <w:p w14:paraId="52B1896E"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7FF2341F"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418" w:type="dxa"/>
            <w:tcBorders>
              <w:top w:val="single" w:sz="6" w:space="0" w:color="auto"/>
              <w:left w:val="single" w:sz="6" w:space="0" w:color="auto"/>
              <w:bottom w:val="single" w:sz="4" w:space="0" w:color="auto"/>
              <w:right w:val="single" w:sz="6" w:space="0" w:color="auto"/>
            </w:tcBorders>
          </w:tcPr>
          <w:p w14:paraId="09C69070" w14:textId="77777777" w:rsidR="00A31F70" w:rsidRPr="00387905" w:rsidRDefault="00A31F70" w:rsidP="005C5ECD">
            <w:pPr>
              <w:autoSpaceDE w:val="0"/>
              <w:autoSpaceDN w:val="0"/>
              <w:adjustRightInd w:val="0"/>
              <w:rPr>
                <w:sz w:val="22"/>
                <w:szCs w:val="22"/>
              </w:rPr>
            </w:pPr>
            <w:r w:rsidRPr="00387905">
              <w:rPr>
                <w:sz w:val="22"/>
                <w:szCs w:val="22"/>
              </w:rPr>
              <w:t>75.0.05. 05113</w:t>
            </w:r>
          </w:p>
        </w:tc>
        <w:tc>
          <w:tcPr>
            <w:tcW w:w="567" w:type="dxa"/>
            <w:tcBorders>
              <w:top w:val="single" w:sz="4" w:space="0" w:color="auto"/>
              <w:left w:val="single" w:sz="4" w:space="0" w:color="auto"/>
              <w:bottom w:val="single" w:sz="4" w:space="0" w:color="auto"/>
              <w:right w:val="single" w:sz="4" w:space="0" w:color="auto"/>
            </w:tcBorders>
          </w:tcPr>
          <w:p w14:paraId="219FBFE1"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890CE25" w14:textId="77777777" w:rsidR="00A31F70" w:rsidRPr="00387905" w:rsidRDefault="00A31F70" w:rsidP="005C5ECD">
            <w:pPr>
              <w:jc w:val="center"/>
              <w:rPr>
                <w:sz w:val="22"/>
                <w:szCs w:val="22"/>
              </w:rPr>
            </w:pPr>
            <w:r w:rsidRPr="00387905">
              <w:rPr>
                <w:sz w:val="22"/>
                <w:szCs w:val="22"/>
              </w:rPr>
              <w:t>30,00</w:t>
            </w:r>
          </w:p>
        </w:tc>
        <w:tc>
          <w:tcPr>
            <w:tcW w:w="1134" w:type="dxa"/>
            <w:tcBorders>
              <w:top w:val="single" w:sz="4" w:space="0" w:color="auto"/>
              <w:left w:val="single" w:sz="4" w:space="0" w:color="auto"/>
              <w:bottom w:val="single" w:sz="4" w:space="0" w:color="auto"/>
              <w:right w:val="single" w:sz="4" w:space="0" w:color="auto"/>
            </w:tcBorders>
          </w:tcPr>
          <w:p w14:paraId="364105C8" w14:textId="77777777" w:rsidR="00A31F70" w:rsidRPr="00387905" w:rsidRDefault="00A31F70" w:rsidP="005C5ECD">
            <w:pPr>
              <w:jc w:val="center"/>
              <w:rPr>
                <w:sz w:val="22"/>
                <w:szCs w:val="22"/>
              </w:rPr>
            </w:pPr>
            <w:r w:rsidRPr="00387905">
              <w:rPr>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7787A72A" w14:textId="77777777" w:rsidR="00A31F70" w:rsidRPr="00387905" w:rsidRDefault="00A31F70" w:rsidP="005C5ECD">
            <w:pPr>
              <w:jc w:val="center"/>
              <w:rPr>
                <w:sz w:val="22"/>
                <w:szCs w:val="22"/>
              </w:rPr>
            </w:pPr>
            <w:r w:rsidRPr="00387905">
              <w:rPr>
                <w:sz w:val="22"/>
                <w:szCs w:val="22"/>
              </w:rPr>
              <w:t>0,00</w:t>
            </w:r>
          </w:p>
        </w:tc>
      </w:tr>
      <w:tr w:rsidR="00387905" w:rsidRPr="00387905" w14:paraId="61761901"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6543F34E" w14:textId="77777777" w:rsidR="00A31F70" w:rsidRPr="00387905" w:rsidRDefault="00A31F70" w:rsidP="005C5ECD">
            <w:pPr>
              <w:autoSpaceDE w:val="0"/>
              <w:autoSpaceDN w:val="0"/>
              <w:adjustRightInd w:val="0"/>
              <w:jc w:val="both"/>
              <w:rPr>
                <w:sz w:val="22"/>
                <w:szCs w:val="22"/>
              </w:rPr>
            </w:pPr>
            <w:r w:rsidRPr="00387905">
              <w:rPr>
                <w:sz w:val="22"/>
                <w:szCs w:val="22"/>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7AD9DEE2"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1348855B"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418" w:type="dxa"/>
            <w:tcBorders>
              <w:top w:val="single" w:sz="6" w:space="0" w:color="auto"/>
              <w:left w:val="single" w:sz="6" w:space="0" w:color="auto"/>
              <w:bottom w:val="single" w:sz="4" w:space="0" w:color="auto"/>
              <w:right w:val="single" w:sz="6" w:space="0" w:color="auto"/>
            </w:tcBorders>
          </w:tcPr>
          <w:p w14:paraId="6030B445" w14:textId="77777777" w:rsidR="00A31F70" w:rsidRPr="00387905" w:rsidRDefault="00A31F70" w:rsidP="005C5ECD">
            <w:pPr>
              <w:autoSpaceDE w:val="0"/>
              <w:autoSpaceDN w:val="0"/>
              <w:adjustRightInd w:val="0"/>
              <w:rPr>
                <w:sz w:val="22"/>
                <w:szCs w:val="22"/>
              </w:rPr>
            </w:pPr>
            <w:r w:rsidRPr="00387905">
              <w:rPr>
                <w:sz w:val="22"/>
                <w:szCs w:val="22"/>
              </w:rPr>
              <w:t>75.0.05. 05113</w:t>
            </w:r>
          </w:p>
        </w:tc>
        <w:tc>
          <w:tcPr>
            <w:tcW w:w="567" w:type="dxa"/>
            <w:tcBorders>
              <w:top w:val="single" w:sz="4" w:space="0" w:color="auto"/>
              <w:left w:val="single" w:sz="4" w:space="0" w:color="auto"/>
              <w:bottom w:val="single" w:sz="4" w:space="0" w:color="auto"/>
              <w:right w:val="single" w:sz="4" w:space="0" w:color="auto"/>
            </w:tcBorders>
          </w:tcPr>
          <w:p w14:paraId="4780AE75" w14:textId="77777777" w:rsidR="00A31F70" w:rsidRPr="00387905" w:rsidRDefault="00A31F70" w:rsidP="005C5ECD">
            <w:pPr>
              <w:autoSpaceDE w:val="0"/>
              <w:autoSpaceDN w:val="0"/>
              <w:adjustRightInd w:val="0"/>
              <w:rPr>
                <w:sz w:val="22"/>
                <w:szCs w:val="22"/>
              </w:rPr>
            </w:pPr>
            <w:r w:rsidRPr="00387905">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2EB18DDB" w14:textId="77777777" w:rsidR="00A31F70" w:rsidRPr="00387905" w:rsidRDefault="00A31F70" w:rsidP="005C5ECD">
            <w:pPr>
              <w:jc w:val="center"/>
              <w:rPr>
                <w:sz w:val="22"/>
                <w:szCs w:val="22"/>
              </w:rPr>
            </w:pPr>
            <w:r w:rsidRPr="00387905">
              <w:rPr>
                <w:sz w:val="22"/>
                <w:szCs w:val="22"/>
              </w:rPr>
              <w:t>30,00</w:t>
            </w:r>
          </w:p>
        </w:tc>
        <w:tc>
          <w:tcPr>
            <w:tcW w:w="1134" w:type="dxa"/>
            <w:tcBorders>
              <w:top w:val="single" w:sz="4" w:space="0" w:color="auto"/>
              <w:left w:val="single" w:sz="4" w:space="0" w:color="auto"/>
              <w:bottom w:val="single" w:sz="4" w:space="0" w:color="auto"/>
              <w:right w:val="single" w:sz="4" w:space="0" w:color="auto"/>
            </w:tcBorders>
          </w:tcPr>
          <w:p w14:paraId="6C9BCBBE" w14:textId="77777777" w:rsidR="00A31F70" w:rsidRPr="00387905" w:rsidRDefault="00A31F70" w:rsidP="005C5ECD">
            <w:pPr>
              <w:jc w:val="center"/>
              <w:rPr>
                <w:sz w:val="22"/>
                <w:szCs w:val="22"/>
              </w:rPr>
            </w:pPr>
            <w:r w:rsidRPr="00387905">
              <w:rPr>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2FE43947" w14:textId="77777777" w:rsidR="00A31F70" w:rsidRPr="00387905" w:rsidRDefault="00A31F70" w:rsidP="005C5ECD">
            <w:pPr>
              <w:jc w:val="center"/>
              <w:rPr>
                <w:sz w:val="22"/>
                <w:szCs w:val="22"/>
              </w:rPr>
            </w:pPr>
            <w:r w:rsidRPr="00387905">
              <w:rPr>
                <w:sz w:val="22"/>
                <w:szCs w:val="22"/>
              </w:rPr>
              <w:t>0,00</w:t>
            </w:r>
          </w:p>
        </w:tc>
      </w:tr>
      <w:tr w:rsidR="00387905" w:rsidRPr="00387905" w14:paraId="3C540236"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0AAA2EC2"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3DD07176"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009DA36C" w14:textId="77777777" w:rsidR="00A31F70" w:rsidRPr="00387905" w:rsidRDefault="00A31F70" w:rsidP="005C5ECD">
            <w:pPr>
              <w:autoSpaceDE w:val="0"/>
              <w:autoSpaceDN w:val="0"/>
              <w:adjustRightInd w:val="0"/>
              <w:rPr>
                <w:sz w:val="22"/>
                <w:szCs w:val="22"/>
              </w:rPr>
            </w:pPr>
            <w:r w:rsidRPr="00387905">
              <w:rPr>
                <w:sz w:val="22"/>
                <w:szCs w:val="22"/>
              </w:rPr>
              <w:t>0503</w:t>
            </w:r>
          </w:p>
        </w:tc>
        <w:tc>
          <w:tcPr>
            <w:tcW w:w="1418" w:type="dxa"/>
            <w:tcBorders>
              <w:top w:val="single" w:sz="6" w:space="0" w:color="auto"/>
              <w:left w:val="single" w:sz="6" w:space="0" w:color="auto"/>
              <w:bottom w:val="single" w:sz="4" w:space="0" w:color="auto"/>
              <w:right w:val="single" w:sz="6" w:space="0" w:color="auto"/>
            </w:tcBorders>
          </w:tcPr>
          <w:p w14:paraId="3A931AC3" w14:textId="77777777" w:rsidR="00A31F70" w:rsidRPr="00387905" w:rsidRDefault="00A31F70" w:rsidP="005C5ECD">
            <w:pPr>
              <w:autoSpaceDE w:val="0"/>
              <w:autoSpaceDN w:val="0"/>
              <w:adjustRightInd w:val="0"/>
              <w:rPr>
                <w:sz w:val="22"/>
                <w:szCs w:val="22"/>
              </w:rPr>
            </w:pPr>
            <w:r w:rsidRPr="00387905">
              <w:rPr>
                <w:sz w:val="22"/>
                <w:szCs w:val="22"/>
              </w:rPr>
              <w:t>75.0.05. 05113</w:t>
            </w:r>
          </w:p>
        </w:tc>
        <w:tc>
          <w:tcPr>
            <w:tcW w:w="567" w:type="dxa"/>
            <w:tcBorders>
              <w:top w:val="single" w:sz="4" w:space="0" w:color="auto"/>
              <w:left w:val="single" w:sz="4" w:space="0" w:color="auto"/>
              <w:bottom w:val="single" w:sz="4" w:space="0" w:color="auto"/>
              <w:right w:val="single" w:sz="4" w:space="0" w:color="auto"/>
            </w:tcBorders>
          </w:tcPr>
          <w:p w14:paraId="38766AFB" w14:textId="77777777" w:rsidR="00A31F70" w:rsidRPr="00387905" w:rsidRDefault="00A31F70" w:rsidP="005C5ECD">
            <w:pPr>
              <w:autoSpaceDE w:val="0"/>
              <w:autoSpaceDN w:val="0"/>
              <w:adjustRightInd w:val="0"/>
              <w:rPr>
                <w:sz w:val="22"/>
                <w:szCs w:val="22"/>
              </w:rPr>
            </w:pPr>
            <w:r w:rsidRPr="00387905">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31F2F0B5" w14:textId="77777777" w:rsidR="00A31F70" w:rsidRPr="00387905" w:rsidRDefault="00A31F70" w:rsidP="005C5ECD">
            <w:pPr>
              <w:jc w:val="center"/>
              <w:rPr>
                <w:sz w:val="22"/>
                <w:szCs w:val="22"/>
              </w:rPr>
            </w:pPr>
            <w:r w:rsidRPr="00387905">
              <w:rPr>
                <w:sz w:val="22"/>
                <w:szCs w:val="22"/>
              </w:rPr>
              <w:t>30,00</w:t>
            </w:r>
          </w:p>
        </w:tc>
        <w:tc>
          <w:tcPr>
            <w:tcW w:w="1134" w:type="dxa"/>
            <w:tcBorders>
              <w:top w:val="single" w:sz="4" w:space="0" w:color="auto"/>
              <w:left w:val="single" w:sz="4" w:space="0" w:color="auto"/>
              <w:bottom w:val="single" w:sz="4" w:space="0" w:color="auto"/>
              <w:right w:val="single" w:sz="4" w:space="0" w:color="auto"/>
            </w:tcBorders>
          </w:tcPr>
          <w:p w14:paraId="50091B35" w14:textId="77777777" w:rsidR="00A31F70" w:rsidRPr="00387905" w:rsidRDefault="00A31F70" w:rsidP="005C5ECD">
            <w:pPr>
              <w:jc w:val="center"/>
              <w:rPr>
                <w:sz w:val="22"/>
                <w:szCs w:val="22"/>
              </w:rPr>
            </w:pPr>
            <w:r w:rsidRPr="00387905">
              <w:rPr>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086596BA" w14:textId="77777777" w:rsidR="00A31F70" w:rsidRPr="00387905" w:rsidRDefault="00A31F70" w:rsidP="005C5ECD">
            <w:pPr>
              <w:jc w:val="center"/>
              <w:rPr>
                <w:sz w:val="22"/>
                <w:szCs w:val="22"/>
              </w:rPr>
            </w:pPr>
            <w:r w:rsidRPr="00387905">
              <w:rPr>
                <w:sz w:val="22"/>
                <w:szCs w:val="22"/>
              </w:rPr>
              <w:t>0,00</w:t>
            </w:r>
          </w:p>
        </w:tc>
      </w:tr>
      <w:tr w:rsidR="00387905" w:rsidRPr="00387905" w14:paraId="4548A477"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7DE5A4A2" w14:textId="77777777" w:rsidR="00A31F70" w:rsidRPr="00387905" w:rsidRDefault="00A31F70" w:rsidP="005C5ECD">
            <w:pPr>
              <w:autoSpaceDE w:val="0"/>
              <w:autoSpaceDN w:val="0"/>
              <w:adjustRightInd w:val="0"/>
              <w:jc w:val="both"/>
              <w:rPr>
                <w:b/>
                <w:bCs/>
                <w:sz w:val="22"/>
                <w:szCs w:val="22"/>
              </w:rPr>
            </w:pPr>
            <w:r w:rsidRPr="00387905">
              <w:rPr>
                <w:b/>
                <w:bCs/>
                <w:sz w:val="22"/>
                <w:szCs w:val="22"/>
              </w:rPr>
              <w:t>КУЛЬТУРА, КИНЕМАТОГРАФИЯ</w:t>
            </w:r>
          </w:p>
        </w:tc>
        <w:tc>
          <w:tcPr>
            <w:tcW w:w="425" w:type="dxa"/>
            <w:tcBorders>
              <w:top w:val="single" w:sz="6" w:space="0" w:color="auto"/>
              <w:left w:val="single" w:sz="6" w:space="0" w:color="auto"/>
              <w:bottom w:val="single" w:sz="6" w:space="0" w:color="auto"/>
              <w:right w:val="single" w:sz="6" w:space="0" w:color="auto"/>
            </w:tcBorders>
          </w:tcPr>
          <w:p w14:paraId="6DE9E4F1" w14:textId="77777777" w:rsidR="00A31F70" w:rsidRPr="00387905" w:rsidRDefault="00A31F70" w:rsidP="005C5ECD">
            <w:pPr>
              <w:rPr>
                <w:b/>
                <w:sz w:val="22"/>
                <w:szCs w:val="22"/>
              </w:rPr>
            </w:pPr>
            <w:r w:rsidRPr="00387905">
              <w:rPr>
                <w:b/>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4100E8C3" w14:textId="77777777" w:rsidR="00A31F70" w:rsidRPr="00387905" w:rsidRDefault="00A31F70" w:rsidP="005C5ECD">
            <w:pPr>
              <w:autoSpaceDE w:val="0"/>
              <w:autoSpaceDN w:val="0"/>
              <w:adjustRightInd w:val="0"/>
              <w:rPr>
                <w:b/>
                <w:bCs/>
                <w:sz w:val="22"/>
                <w:szCs w:val="22"/>
              </w:rPr>
            </w:pPr>
            <w:r w:rsidRPr="00387905">
              <w:rPr>
                <w:b/>
                <w:bCs/>
                <w:sz w:val="22"/>
                <w:szCs w:val="22"/>
              </w:rPr>
              <w:t>0800</w:t>
            </w:r>
          </w:p>
        </w:tc>
        <w:tc>
          <w:tcPr>
            <w:tcW w:w="1418" w:type="dxa"/>
            <w:tcBorders>
              <w:top w:val="single" w:sz="6" w:space="0" w:color="auto"/>
              <w:left w:val="single" w:sz="6" w:space="0" w:color="auto"/>
              <w:bottom w:val="single" w:sz="4" w:space="0" w:color="auto"/>
              <w:right w:val="single" w:sz="6" w:space="0" w:color="auto"/>
            </w:tcBorders>
          </w:tcPr>
          <w:p w14:paraId="5AEE5A61" w14:textId="77777777" w:rsidR="00A31F70" w:rsidRPr="00387905" w:rsidRDefault="00A31F70" w:rsidP="005C5ECD">
            <w:pPr>
              <w:autoSpaceDE w:val="0"/>
              <w:autoSpaceDN w:val="0"/>
              <w:adjustRightInd w:val="0"/>
              <w:rPr>
                <w:b/>
                <w:bCs/>
                <w:sz w:val="22"/>
                <w:szCs w:val="22"/>
              </w:rPr>
            </w:pPr>
          </w:p>
        </w:tc>
        <w:tc>
          <w:tcPr>
            <w:tcW w:w="567" w:type="dxa"/>
            <w:tcBorders>
              <w:top w:val="single" w:sz="6" w:space="0" w:color="auto"/>
              <w:left w:val="single" w:sz="6" w:space="0" w:color="auto"/>
              <w:bottom w:val="single" w:sz="4" w:space="0" w:color="auto"/>
              <w:right w:val="single" w:sz="6" w:space="0" w:color="auto"/>
            </w:tcBorders>
          </w:tcPr>
          <w:p w14:paraId="050E1767" w14:textId="77777777" w:rsidR="00A31F70" w:rsidRPr="00387905" w:rsidRDefault="00A31F70" w:rsidP="005C5ECD">
            <w:pPr>
              <w:autoSpaceDE w:val="0"/>
              <w:autoSpaceDN w:val="0"/>
              <w:adjustRightInd w:val="0"/>
              <w:rPr>
                <w:b/>
                <w:bCs/>
                <w:sz w:val="22"/>
                <w:szCs w:val="22"/>
              </w:rPr>
            </w:pPr>
          </w:p>
        </w:tc>
        <w:tc>
          <w:tcPr>
            <w:tcW w:w="992" w:type="dxa"/>
            <w:tcBorders>
              <w:top w:val="single" w:sz="6" w:space="0" w:color="auto"/>
              <w:left w:val="single" w:sz="6" w:space="0" w:color="auto"/>
              <w:bottom w:val="single" w:sz="4" w:space="0" w:color="auto"/>
              <w:right w:val="single" w:sz="6" w:space="0" w:color="auto"/>
            </w:tcBorders>
          </w:tcPr>
          <w:p w14:paraId="08A48DEF" w14:textId="77777777" w:rsidR="00A31F70" w:rsidRPr="00387905" w:rsidRDefault="00A31F70" w:rsidP="005C5ECD">
            <w:pPr>
              <w:jc w:val="center"/>
              <w:rPr>
                <w:b/>
                <w:bCs/>
                <w:sz w:val="22"/>
                <w:szCs w:val="22"/>
              </w:rPr>
            </w:pPr>
            <w:r w:rsidRPr="00387905">
              <w:rPr>
                <w:b/>
                <w:bCs/>
                <w:sz w:val="22"/>
                <w:szCs w:val="22"/>
              </w:rPr>
              <w:t>3287,73</w:t>
            </w:r>
          </w:p>
        </w:tc>
        <w:tc>
          <w:tcPr>
            <w:tcW w:w="1134" w:type="dxa"/>
            <w:tcBorders>
              <w:top w:val="single" w:sz="6" w:space="0" w:color="auto"/>
              <w:left w:val="single" w:sz="6" w:space="0" w:color="auto"/>
              <w:bottom w:val="single" w:sz="4" w:space="0" w:color="auto"/>
              <w:right w:val="single" w:sz="6" w:space="0" w:color="auto"/>
            </w:tcBorders>
          </w:tcPr>
          <w:p w14:paraId="2BE5B030" w14:textId="77777777" w:rsidR="00A31F70" w:rsidRPr="00387905" w:rsidRDefault="00A31F70" w:rsidP="005C5ECD">
            <w:pPr>
              <w:jc w:val="center"/>
              <w:rPr>
                <w:b/>
                <w:sz w:val="22"/>
                <w:szCs w:val="22"/>
              </w:rPr>
            </w:pPr>
            <w:r w:rsidRPr="00387905">
              <w:rPr>
                <w:b/>
                <w:bCs/>
                <w:sz w:val="22"/>
                <w:szCs w:val="22"/>
              </w:rPr>
              <w:t>2810,17</w:t>
            </w:r>
          </w:p>
        </w:tc>
        <w:tc>
          <w:tcPr>
            <w:tcW w:w="908" w:type="dxa"/>
            <w:tcBorders>
              <w:top w:val="single" w:sz="6" w:space="0" w:color="auto"/>
              <w:left w:val="single" w:sz="6" w:space="0" w:color="auto"/>
              <w:bottom w:val="single" w:sz="4" w:space="0" w:color="auto"/>
              <w:right w:val="single" w:sz="6" w:space="0" w:color="auto"/>
            </w:tcBorders>
          </w:tcPr>
          <w:p w14:paraId="25A4FB47" w14:textId="77777777" w:rsidR="00A31F70" w:rsidRPr="00387905" w:rsidRDefault="00A31F70" w:rsidP="005C5ECD">
            <w:pPr>
              <w:jc w:val="center"/>
              <w:rPr>
                <w:b/>
                <w:sz w:val="22"/>
                <w:szCs w:val="22"/>
              </w:rPr>
            </w:pPr>
            <w:r w:rsidRPr="00387905">
              <w:rPr>
                <w:b/>
                <w:bCs/>
                <w:sz w:val="22"/>
                <w:szCs w:val="22"/>
              </w:rPr>
              <w:t>2112,63</w:t>
            </w:r>
          </w:p>
        </w:tc>
      </w:tr>
      <w:tr w:rsidR="00387905" w:rsidRPr="00387905" w14:paraId="683C6EB2" w14:textId="77777777" w:rsidTr="005C5ECD">
        <w:trPr>
          <w:trHeight w:val="494"/>
        </w:trPr>
        <w:tc>
          <w:tcPr>
            <w:tcW w:w="4103" w:type="dxa"/>
            <w:tcBorders>
              <w:top w:val="single" w:sz="6" w:space="0" w:color="auto"/>
              <w:left w:val="single" w:sz="6" w:space="0" w:color="auto"/>
              <w:bottom w:val="single" w:sz="4" w:space="0" w:color="auto"/>
              <w:right w:val="single" w:sz="6" w:space="0" w:color="auto"/>
            </w:tcBorders>
          </w:tcPr>
          <w:p w14:paraId="0EDA42A0" w14:textId="77777777" w:rsidR="00A31F70" w:rsidRPr="00387905" w:rsidRDefault="00A31F70" w:rsidP="005C5ECD">
            <w:pPr>
              <w:autoSpaceDE w:val="0"/>
              <w:autoSpaceDN w:val="0"/>
              <w:adjustRightInd w:val="0"/>
              <w:jc w:val="both"/>
              <w:rPr>
                <w:bCs/>
                <w:sz w:val="22"/>
                <w:szCs w:val="22"/>
              </w:rPr>
            </w:pPr>
            <w:r w:rsidRPr="00387905">
              <w:rPr>
                <w:bCs/>
                <w:sz w:val="22"/>
                <w:szCs w:val="22"/>
              </w:rPr>
              <w:t>Культура</w:t>
            </w:r>
          </w:p>
        </w:tc>
        <w:tc>
          <w:tcPr>
            <w:tcW w:w="425" w:type="dxa"/>
            <w:tcBorders>
              <w:top w:val="single" w:sz="6" w:space="0" w:color="auto"/>
              <w:left w:val="single" w:sz="6" w:space="0" w:color="auto"/>
              <w:bottom w:val="single" w:sz="6" w:space="0" w:color="auto"/>
              <w:right w:val="single" w:sz="6" w:space="0" w:color="auto"/>
            </w:tcBorders>
          </w:tcPr>
          <w:p w14:paraId="663A9BFC"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717F04A9" w14:textId="77777777" w:rsidR="00A31F70" w:rsidRPr="00387905" w:rsidRDefault="00A31F70" w:rsidP="005C5ECD">
            <w:pPr>
              <w:autoSpaceDE w:val="0"/>
              <w:autoSpaceDN w:val="0"/>
              <w:adjustRightInd w:val="0"/>
              <w:rPr>
                <w:bCs/>
                <w:sz w:val="22"/>
                <w:szCs w:val="22"/>
              </w:rPr>
            </w:pPr>
            <w:r w:rsidRPr="00387905">
              <w:rPr>
                <w:bCs/>
                <w:sz w:val="22"/>
                <w:szCs w:val="22"/>
              </w:rPr>
              <w:t>0801</w:t>
            </w:r>
          </w:p>
        </w:tc>
        <w:tc>
          <w:tcPr>
            <w:tcW w:w="1418" w:type="dxa"/>
            <w:tcBorders>
              <w:top w:val="single" w:sz="6" w:space="0" w:color="auto"/>
              <w:left w:val="single" w:sz="6" w:space="0" w:color="auto"/>
              <w:bottom w:val="single" w:sz="4" w:space="0" w:color="auto"/>
              <w:right w:val="single" w:sz="6" w:space="0" w:color="auto"/>
            </w:tcBorders>
          </w:tcPr>
          <w:p w14:paraId="30E2B9BD" w14:textId="77777777" w:rsidR="00A31F70" w:rsidRPr="00387905" w:rsidRDefault="00A31F70" w:rsidP="005C5ECD">
            <w:pPr>
              <w:autoSpaceDE w:val="0"/>
              <w:autoSpaceDN w:val="0"/>
              <w:adjustRightInd w:val="0"/>
              <w:rPr>
                <w:bCs/>
                <w:sz w:val="22"/>
                <w:szCs w:val="22"/>
              </w:rPr>
            </w:pPr>
          </w:p>
        </w:tc>
        <w:tc>
          <w:tcPr>
            <w:tcW w:w="567" w:type="dxa"/>
            <w:tcBorders>
              <w:top w:val="single" w:sz="6" w:space="0" w:color="auto"/>
              <w:left w:val="single" w:sz="6" w:space="0" w:color="auto"/>
              <w:bottom w:val="single" w:sz="4" w:space="0" w:color="auto"/>
              <w:right w:val="single" w:sz="6" w:space="0" w:color="auto"/>
            </w:tcBorders>
          </w:tcPr>
          <w:p w14:paraId="04FC4255" w14:textId="77777777" w:rsidR="00A31F70" w:rsidRPr="00387905" w:rsidRDefault="00A31F70" w:rsidP="005C5ECD">
            <w:pPr>
              <w:autoSpaceDE w:val="0"/>
              <w:autoSpaceDN w:val="0"/>
              <w:adjustRightInd w:val="0"/>
              <w:rPr>
                <w:bCs/>
                <w:sz w:val="22"/>
                <w:szCs w:val="22"/>
              </w:rPr>
            </w:pPr>
          </w:p>
        </w:tc>
        <w:tc>
          <w:tcPr>
            <w:tcW w:w="992" w:type="dxa"/>
            <w:tcBorders>
              <w:top w:val="single" w:sz="6" w:space="0" w:color="auto"/>
              <w:left w:val="single" w:sz="6" w:space="0" w:color="auto"/>
              <w:bottom w:val="single" w:sz="4" w:space="0" w:color="auto"/>
              <w:right w:val="single" w:sz="6" w:space="0" w:color="auto"/>
            </w:tcBorders>
          </w:tcPr>
          <w:p w14:paraId="5C8972F8" w14:textId="77777777" w:rsidR="00A31F70" w:rsidRPr="00387905" w:rsidRDefault="00A31F70" w:rsidP="005C5ECD">
            <w:pPr>
              <w:jc w:val="center"/>
              <w:rPr>
                <w:sz w:val="22"/>
                <w:szCs w:val="22"/>
              </w:rPr>
            </w:pPr>
            <w:r w:rsidRPr="00387905">
              <w:rPr>
                <w:bCs/>
                <w:sz w:val="22"/>
                <w:szCs w:val="22"/>
              </w:rPr>
              <w:t>3287,73</w:t>
            </w:r>
          </w:p>
        </w:tc>
        <w:tc>
          <w:tcPr>
            <w:tcW w:w="1134" w:type="dxa"/>
            <w:tcBorders>
              <w:top w:val="single" w:sz="6" w:space="0" w:color="auto"/>
              <w:left w:val="single" w:sz="6" w:space="0" w:color="auto"/>
              <w:bottom w:val="single" w:sz="4" w:space="0" w:color="auto"/>
              <w:right w:val="single" w:sz="6" w:space="0" w:color="auto"/>
            </w:tcBorders>
          </w:tcPr>
          <w:p w14:paraId="200C87DC" w14:textId="77777777" w:rsidR="00A31F70" w:rsidRPr="00387905" w:rsidRDefault="00A31F70" w:rsidP="005C5ECD">
            <w:pPr>
              <w:jc w:val="center"/>
              <w:rPr>
                <w:sz w:val="22"/>
                <w:szCs w:val="22"/>
              </w:rPr>
            </w:pPr>
            <w:r w:rsidRPr="00387905">
              <w:rPr>
                <w:bCs/>
                <w:sz w:val="22"/>
                <w:szCs w:val="22"/>
              </w:rPr>
              <w:t>2810,17</w:t>
            </w:r>
          </w:p>
        </w:tc>
        <w:tc>
          <w:tcPr>
            <w:tcW w:w="908" w:type="dxa"/>
            <w:tcBorders>
              <w:top w:val="single" w:sz="6" w:space="0" w:color="auto"/>
              <w:left w:val="single" w:sz="6" w:space="0" w:color="auto"/>
              <w:bottom w:val="single" w:sz="4" w:space="0" w:color="auto"/>
              <w:right w:val="single" w:sz="6" w:space="0" w:color="auto"/>
            </w:tcBorders>
          </w:tcPr>
          <w:p w14:paraId="1BC4CEC0" w14:textId="77777777" w:rsidR="00A31F70" w:rsidRPr="00387905" w:rsidRDefault="00A31F70" w:rsidP="005C5ECD">
            <w:pPr>
              <w:jc w:val="center"/>
              <w:rPr>
                <w:sz w:val="22"/>
                <w:szCs w:val="22"/>
              </w:rPr>
            </w:pPr>
            <w:r w:rsidRPr="00387905">
              <w:rPr>
                <w:bCs/>
                <w:sz w:val="22"/>
                <w:szCs w:val="22"/>
              </w:rPr>
              <w:t>2112,63</w:t>
            </w:r>
          </w:p>
        </w:tc>
      </w:tr>
      <w:tr w:rsidR="00387905" w:rsidRPr="00387905" w14:paraId="4BD67F9B" w14:textId="77777777" w:rsidTr="005C5ECD">
        <w:trPr>
          <w:trHeight w:val="494"/>
        </w:trPr>
        <w:tc>
          <w:tcPr>
            <w:tcW w:w="4103" w:type="dxa"/>
            <w:tcBorders>
              <w:top w:val="single" w:sz="4" w:space="0" w:color="auto"/>
              <w:left w:val="single" w:sz="4" w:space="0" w:color="auto"/>
              <w:bottom w:val="single" w:sz="4" w:space="0" w:color="auto"/>
              <w:right w:val="single" w:sz="4" w:space="0" w:color="auto"/>
            </w:tcBorders>
          </w:tcPr>
          <w:p w14:paraId="716F7F6C" w14:textId="77777777" w:rsidR="00A31F70" w:rsidRPr="00387905" w:rsidRDefault="00A31F70" w:rsidP="005C5ECD">
            <w:pPr>
              <w:autoSpaceDE w:val="0"/>
              <w:autoSpaceDN w:val="0"/>
              <w:adjustRightInd w:val="0"/>
              <w:jc w:val="both"/>
              <w:rPr>
                <w:sz w:val="22"/>
                <w:szCs w:val="22"/>
              </w:rPr>
            </w:pPr>
            <w:r w:rsidRPr="00387905">
              <w:rPr>
                <w:sz w:val="22"/>
                <w:szCs w:val="22"/>
              </w:rPr>
              <w:t xml:space="preserve">Муниципальная программа поселений Кочковского района Новосибирской области  </w:t>
            </w:r>
          </w:p>
        </w:tc>
        <w:tc>
          <w:tcPr>
            <w:tcW w:w="425" w:type="dxa"/>
            <w:tcBorders>
              <w:top w:val="single" w:sz="6" w:space="0" w:color="auto"/>
              <w:left w:val="single" w:sz="6" w:space="0" w:color="auto"/>
              <w:bottom w:val="single" w:sz="6" w:space="0" w:color="auto"/>
              <w:right w:val="single" w:sz="6" w:space="0" w:color="auto"/>
            </w:tcBorders>
          </w:tcPr>
          <w:p w14:paraId="5D784D7D"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6B41ACF8" w14:textId="77777777" w:rsidR="00A31F70" w:rsidRPr="00387905" w:rsidRDefault="00A31F70" w:rsidP="005C5ECD">
            <w:pPr>
              <w:autoSpaceDE w:val="0"/>
              <w:autoSpaceDN w:val="0"/>
              <w:adjustRightInd w:val="0"/>
              <w:rPr>
                <w:sz w:val="22"/>
                <w:szCs w:val="22"/>
              </w:rPr>
            </w:pPr>
            <w:r w:rsidRPr="00387905">
              <w:rPr>
                <w:sz w:val="22"/>
                <w:szCs w:val="22"/>
              </w:rPr>
              <w:t>0801</w:t>
            </w:r>
          </w:p>
        </w:tc>
        <w:tc>
          <w:tcPr>
            <w:tcW w:w="1418" w:type="dxa"/>
            <w:tcBorders>
              <w:top w:val="single" w:sz="4" w:space="0" w:color="auto"/>
              <w:left w:val="single" w:sz="4" w:space="0" w:color="auto"/>
              <w:bottom w:val="single" w:sz="4" w:space="0" w:color="auto"/>
              <w:right w:val="single" w:sz="4" w:space="0" w:color="auto"/>
            </w:tcBorders>
          </w:tcPr>
          <w:p w14:paraId="519589E6" w14:textId="77777777" w:rsidR="00A31F70" w:rsidRPr="00387905" w:rsidRDefault="00A31F70" w:rsidP="005C5ECD">
            <w:pPr>
              <w:autoSpaceDE w:val="0"/>
              <w:autoSpaceDN w:val="0"/>
              <w:adjustRightInd w:val="0"/>
              <w:rPr>
                <w:sz w:val="22"/>
                <w:szCs w:val="22"/>
              </w:rPr>
            </w:pPr>
            <w:r w:rsidRPr="00387905">
              <w:rPr>
                <w:sz w:val="22"/>
                <w:szCs w:val="22"/>
              </w:rPr>
              <w:t>78.0.00.00000</w:t>
            </w:r>
          </w:p>
        </w:tc>
        <w:tc>
          <w:tcPr>
            <w:tcW w:w="567" w:type="dxa"/>
            <w:tcBorders>
              <w:top w:val="single" w:sz="4" w:space="0" w:color="auto"/>
              <w:left w:val="single" w:sz="4" w:space="0" w:color="auto"/>
              <w:bottom w:val="single" w:sz="4" w:space="0" w:color="auto"/>
              <w:right w:val="single" w:sz="4" w:space="0" w:color="auto"/>
            </w:tcBorders>
          </w:tcPr>
          <w:p w14:paraId="70D8144B"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C8F75FC" w14:textId="77777777" w:rsidR="00A31F70" w:rsidRPr="00387905" w:rsidRDefault="00A31F70" w:rsidP="005C5ECD">
            <w:pPr>
              <w:jc w:val="center"/>
              <w:rPr>
                <w:sz w:val="22"/>
                <w:szCs w:val="22"/>
              </w:rPr>
            </w:pPr>
            <w:r w:rsidRPr="00387905">
              <w:rPr>
                <w:bCs/>
                <w:sz w:val="22"/>
                <w:szCs w:val="22"/>
              </w:rPr>
              <w:t>3287,73</w:t>
            </w:r>
          </w:p>
        </w:tc>
        <w:tc>
          <w:tcPr>
            <w:tcW w:w="1134" w:type="dxa"/>
            <w:tcBorders>
              <w:top w:val="single" w:sz="4" w:space="0" w:color="auto"/>
              <w:left w:val="single" w:sz="4" w:space="0" w:color="auto"/>
              <w:bottom w:val="single" w:sz="4" w:space="0" w:color="auto"/>
              <w:right w:val="single" w:sz="4" w:space="0" w:color="auto"/>
            </w:tcBorders>
          </w:tcPr>
          <w:p w14:paraId="16AE1E64" w14:textId="77777777" w:rsidR="00A31F70" w:rsidRPr="00387905" w:rsidRDefault="00A31F70" w:rsidP="005C5ECD">
            <w:pPr>
              <w:jc w:val="center"/>
              <w:rPr>
                <w:sz w:val="22"/>
                <w:szCs w:val="22"/>
              </w:rPr>
            </w:pPr>
            <w:r w:rsidRPr="00387905">
              <w:rPr>
                <w:bCs/>
                <w:sz w:val="22"/>
                <w:szCs w:val="22"/>
              </w:rPr>
              <w:t>2810,17</w:t>
            </w:r>
          </w:p>
        </w:tc>
        <w:tc>
          <w:tcPr>
            <w:tcW w:w="908" w:type="dxa"/>
            <w:tcBorders>
              <w:top w:val="single" w:sz="4" w:space="0" w:color="auto"/>
              <w:left w:val="single" w:sz="4" w:space="0" w:color="auto"/>
              <w:bottom w:val="single" w:sz="4" w:space="0" w:color="auto"/>
              <w:right w:val="single" w:sz="4" w:space="0" w:color="auto"/>
            </w:tcBorders>
          </w:tcPr>
          <w:p w14:paraId="30D08DA3" w14:textId="77777777" w:rsidR="00A31F70" w:rsidRPr="00387905" w:rsidRDefault="00A31F70" w:rsidP="005C5ECD">
            <w:pPr>
              <w:jc w:val="center"/>
              <w:rPr>
                <w:sz w:val="22"/>
                <w:szCs w:val="22"/>
              </w:rPr>
            </w:pPr>
            <w:r w:rsidRPr="00387905">
              <w:rPr>
                <w:bCs/>
                <w:sz w:val="22"/>
                <w:szCs w:val="22"/>
              </w:rPr>
              <w:t>2112,63</w:t>
            </w:r>
          </w:p>
        </w:tc>
      </w:tr>
      <w:tr w:rsidR="00387905" w:rsidRPr="00387905" w14:paraId="1597CD9D" w14:textId="77777777" w:rsidTr="005C5ECD">
        <w:trPr>
          <w:trHeight w:val="164"/>
        </w:trPr>
        <w:tc>
          <w:tcPr>
            <w:tcW w:w="4103" w:type="dxa"/>
            <w:tcBorders>
              <w:top w:val="single" w:sz="4" w:space="0" w:color="auto"/>
              <w:left w:val="single" w:sz="4" w:space="0" w:color="auto"/>
              <w:bottom w:val="single" w:sz="4" w:space="0" w:color="auto"/>
              <w:right w:val="single" w:sz="4" w:space="0" w:color="auto"/>
            </w:tcBorders>
          </w:tcPr>
          <w:p w14:paraId="7EEA2B88" w14:textId="77777777" w:rsidR="00A31F70" w:rsidRPr="00387905" w:rsidRDefault="00A31F70" w:rsidP="005C5ECD">
            <w:pPr>
              <w:autoSpaceDE w:val="0"/>
              <w:autoSpaceDN w:val="0"/>
              <w:adjustRightInd w:val="0"/>
              <w:jc w:val="both"/>
              <w:rPr>
                <w:sz w:val="22"/>
                <w:szCs w:val="22"/>
              </w:rPr>
            </w:pPr>
            <w:r w:rsidRPr="00387905">
              <w:rPr>
                <w:sz w:val="22"/>
                <w:szCs w:val="22"/>
              </w:rPr>
              <w:t xml:space="preserve">Муниципальная </w:t>
            </w:r>
            <w:proofErr w:type="gramStart"/>
            <w:r w:rsidRPr="00387905">
              <w:rPr>
                <w:sz w:val="22"/>
                <w:szCs w:val="22"/>
              </w:rPr>
              <w:t>программа  Красносибирского</w:t>
            </w:r>
            <w:proofErr w:type="gramEnd"/>
            <w:r w:rsidRPr="00387905">
              <w:rPr>
                <w:sz w:val="22"/>
                <w:szCs w:val="22"/>
              </w:rPr>
              <w:t xml:space="preserve"> сельсовета Кочковского района Новосибирской "Сохранение и развитие культуры  на территории Красносибирского сельсовета Кочковского района Новосибирской области"</w:t>
            </w:r>
          </w:p>
        </w:tc>
        <w:tc>
          <w:tcPr>
            <w:tcW w:w="425" w:type="dxa"/>
            <w:tcBorders>
              <w:top w:val="single" w:sz="6" w:space="0" w:color="auto"/>
              <w:left w:val="single" w:sz="6" w:space="0" w:color="auto"/>
              <w:bottom w:val="single" w:sz="6" w:space="0" w:color="auto"/>
              <w:right w:val="single" w:sz="6" w:space="0" w:color="auto"/>
            </w:tcBorders>
          </w:tcPr>
          <w:p w14:paraId="7894F285"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0528CABC" w14:textId="77777777" w:rsidR="00A31F70" w:rsidRPr="00387905" w:rsidRDefault="00A31F70" w:rsidP="005C5ECD">
            <w:pPr>
              <w:autoSpaceDE w:val="0"/>
              <w:autoSpaceDN w:val="0"/>
              <w:adjustRightInd w:val="0"/>
              <w:rPr>
                <w:sz w:val="22"/>
                <w:szCs w:val="22"/>
              </w:rPr>
            </w:pPr>
            <w:r w:rsidRPr="00387905">
              <w:rPr>
                <w:sz w:val="22"/>
                <w:szCs w:val="22"/>
              </w:rPr>
              <w:t>0801</w:t>
            </w:r>
          </w:p>
        </w:tc>
        <w:tc>
          <w:tcPr>
            <w:tcW w:w="1418" w:type="dxa"/>
            <w:tcBorders>
              <w:top w:val="single" w:sz="4" w:space="0" w:color="auto"/>
              <w:left w:val="single" w:sz="4" w:space="0" w:color="auto"/>
              <w:bottom w:val="single" w:sz="4" w:space="0" w:color="auto"/>
              <w:right w:val="single" w:sz="4" w:space="0" w:color="auto"/>
            </w:tcBorders>
          </w:tcPr>
          <w:p w14:paraId="08F64FDD" w14:textId="77777777" w:rsidR="00A31F70" w:rsidRPr="00387905" w:rsidRDefault="00A31F70" w:rsidP="005C5ECD">
            <w:pPr>
              <w:autoSpaceDE w:val="0"/>
              <w:autoSpaceDN w:val="0"/>
              <w:adjustRightInd w:val="0"/>
              <w:rPr>
                <w:sz w:val="22"/>
                <w:szCs w:val="22"/>
              </w:rPr>
            </w:pPr>
            <w:r w:rsidRPr="00387905">
              <w:rPr>
                <w:sz w:val="22"/>
                <w:szCs w:val="22"/>
              </w:rPr>
              <w:t>78.0.05.00000</w:t>
            </w:r>
          </w:p>
        </w:tc>
        <w:tc>
          <w:tcPr>
            <w:tcW w:w="567" w:type="dxa"/>
            <w:tcBorders>
              <w:top w:val="single" w:sz="4" w:space="0" w:color="auto"/>
              <w:left w:val="single" w:sz="4" w:space="0" w:color="auto"/>
              <w:bottom w:val="single" w:sz="4" w:space="0" w:color="auto"/>
              <w:right w:val="single" w:sz="4" w:space="0" w:color="auto"/>
            </w:tcBorders>
          </w:tcPr>
          <w:p w14:paraId="6C628249" w14:textId="77777777" w:rsidR="00A31F70" w:rsidRPr="00387905" w:rsidRDefault="00A31F70" w:rsidP="005C5ECD">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A2D22C8" w14:textId="77777777" w:rsidR="00A31F70" w:rsidRPr="00387905" w:rsidRDefault="00A31F70" w:rsidP="005C5ECD">
            <w:pPr>
              <w:jc w:val="center"/>
              <w:rPr>
                <w:bCs/>
                <w:sz w:val="22"/>
                <w:szCs w:val="22"/>
              </w:rPr>
            </w:pPr>
            <w:r w:rsidRPr="00387905">
              <w:rPr>
                <w:bCs/>
                <w:sz w:val="22"/>
                <w:szCs w:val="22"/>
              </w:rPr>
              <w:t>3287,73</w:t>
            </w:r>
          </w:p>
        </w:tc>
        <w:tc>
          <w:tcPr>
            <w:tcW w:w="1134" w:type="dxa"/>
            <w:tcBorders>
              <w:top w:val="single" w:sz="4" w:space="0" w:color="auto"/>
              <w:left w:val="single" w:sz="4" w:space="0" w:color="auto"/>
              <w:bottom w:val="single" w:sz="4" w:space="0" w:color="auto"/>
              <w:right w:val="single" w:sz="4" w:space="0" w:color="auto"/>
            </w:tcBorders>
          </w:tcPr>
          <w:p w14:paraId="509C1AA9" w14:textId="77777777" w:rsidR="00A31F70" w:rsidRPr="00387905" w:rsidRDefault="00A31F70" w:rsidP="005C5ECD">
            <w:pPr>
              <w:jc w:val="center"/>
              <w:rPr>
                <w:sz w:val="22"/>
                <w:szCs w:val="22"/>
              </w:rPr>
            </w:pPr>
            <w:r w:rsidRPr="00387905">
              <w:rPr>
                <w:bCs/>
                <w:sz w:val="22"/>
                <w:szCs w:val="22"/>
              </w:rPr>
              <w:t>2810,17</w:t>
            </w:r>
          </w:p>
        </w:tc>
        <w:tc>
          <w:tcPr>
            <w:tcW w:w="908" w:type="dxa"/>
            <w:tcBorders>
              <w:top w:val="single" w:sz="4" w:space="0" w:color="auto"/>
              <w:left w:val="single" w:sz="4" w:space="0" w:color="auto"/>
              <w:bottom w:val="single" w:sz="4" w:space="0" w:color="auto"/>
              <w:right w:val="single" w:sz="4" w:space="0" w:color="auto"/>
            </w:tcBorders>
          </w:tcPr>
          <w:p w14:paraId="0FB7B497" w14:textId="77777777" w:rsidR="00A31F70" w:rsidRPr="00387905" w:rsidRDefault="00A31F70" w:rsidP="005C5ECD">
            <w:pPr>
              <w:jc w:val="center"/>
              <w:rPr>
                <w:sz w:val="22"/>
                <w:szCs w:val="22"/>
              </w:rPr>
            </w:pPr>
            <w:r w:rsidRPr="00387905">
              <w:rPr>
                <w:bCs/>
                <w:sz w:val="22"/>
                <w:szCs w:val="22"/>
              </w:rPr>
              <w:t>2112,63</w:t>
            </w:r>
          </w:p>
        </w:tc>
      </w:tr>
      <w:tr w:rsidR="00387905" w:rsidRPr="00387905" w14:paraId="29F8655A" w14:textId="77777777" w:rsidTr="005C5ECD">
        <w:trPr>
          <w:trHeight w:val="164"/>
        </w:trPr>
        <w:tc>
          <w:tcPr>
            <w:tcW w:w="4103" w:type="dxa"/>
            <w:tcBorders>
              <w:top w:val="single" w:sz="4" w:space="0" w:color="auto"/>
              <w:left w:val="single" w:sz="4" w:space="0" w:color="auto"/>
              <w:bottom w:val="single" w:sz="4" w:space="0" w:color="auto"/>
              <w:right w:val="single" w:sz="4" w:space="0" w:color="auto"/>
            </w:tcBorders>
          </w:tcPr>
          <w:p w14:paraId="7BB7C1D2" w14:textId="77777777" w:rsidR="00A31F70" w:rsidRPr="00387905" w:rsidRDefault="00A31F70" w:rsidP="005C5ECD">
            <w:pPr>
              <w:autoSpaceDE w:val="0"/>
              <w:autoSpaceDN w:val="0"/>
              <w:adjustRightInd w:val="0"/>
              <w:jc w:val="both"/>
              <w:rPr>
                <w:bCs/>
                <w:sz w:val="22"/>
                <w:szCs w:val="22"/>
              </w:rPr>
            </w:pPr>
            <w:r w:rsidRPr="00387905">
              <w:rPr>
                <w:bCs/>
                <w:sz w:val="22"/>
                <w:szCs w:val="22"/>
              </w:rPr>
              <w:t xml:space="preserve">Расходы на реализацию </w:t>
            </w:r>
            <w:proofErr w:type="gramStart"/>
            <w:r w:rsidRPr="00387905">
              <w:rPr>
                <w:bCs/>
                <w:sz w:val="22"/>
                <w:szCs w:val="22"/>
              </w:rPr>
              <w:t>мероприятий  муниципальной</w:t>
            </w:r>
            <w:proofErr w:type="gramEnd"/>
            <w:r w:rsidRPr="00387905">
              <w:rPr>
                <w:bCs/>
                <w:sz w:val="22"/>
                <w:szCs w:val="22"/>
              </w:rPr>
              <w:t xml:space="preserve"> программы Красносибирского сельсовета Кочковского района Новосибирской области "Сохранение и развитие культуры  на территории Красносибирского сельсовета Кочковского района Новосибирской области"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14:paraId="5393818F"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5CDE36EB" w14:textId="77777777" w:rsidR="00A31F70" w:rsidRPr="00387905" w:rsidRDefault="00A31F70" w:rsidP="005C5ECD">
            <w:pPr>
              <w:autoSpaceDE w:val="0"/>
              <w:autoSpaceDN w:val="0"/>
              <w:adjustRightInd w:val="0"/>
              <w:rPr>
                <w:bCs/>
                <w:sz w:val="22"/>
                <w:szCs w:val="22"/>
              </w:rPr>
            </w:pPr>
            <w:r w:rsidRPr="00387905">
              <w:rPr>
                <w:bCs/>
                <w:sz w:val="22"/>
                <w:szCs w:val="22"/>
              </w:rPr>
              <w:t>0801</w:t>
            </w:r>
          </w:p>
        </w:tc>
        <w:tc>
          <w:tcPr>
            <w:tcW w:w="1418" w:type="dxa"/>
            <w:tcBorders>
              <w:top w:val="single" w:sz="4" w:space="0" w:color="auto"/>
              <w:left w:val="single" w:sz="4" w:space="0" w:color="auto"/>
              <w:bottom w:val="single" w:sz="4" w:space="0" w:color="auto"/>
              <w:right w:val="single" w:sz="4" w:space="0" w:color="auto"/>
            </w:tcBorders>
          </w:tcPr>
          <w:p w14:paraId="53EDCBC2" w14:textId="77777777" w:rsidR="00A31F70" w:rsidRPr="00387905" w:rsidRDefault="00A31F70" w:rsidP="005C5ECD">
            <w:pPr>
              <w:autoSpaceDE w:val="0"/>
              <w:autoSpaceDN w:val="0"/>
              <w:adjustRightInd w:val="0"/>
              <w:rPr>
                <w:sz w:val="22"/>
                <w:szCs w:val="22"/>
              </w:rPr>
            </w:pPr>
            <w:r w:rsidRPr="00387905">
              <w:rPr>
                <w:sz w:val="22"/>
                <w:szCs w:val="22"/>
              </w:rPr>
              <w:t>78.0.05.00801</w:t>
            </w:r>
          </w:p>
        </w:tc>
        <w:tc>
          <w:tcPr>
            <w:tcW w:w="567" w:type="dxa"/>
            <w:tcBorders>
              <w:top w:val="single" w:sz="4" w:space="0" w:color="auto"/>
              <w:left w:val="single" w:sz="4" w:space="0" w:color="auto"/>
              <w:bottom w:val="single" w:sz="4" w:space="0" w:color="auto"/>
              <w:right w:val="single" w:sz="4" w:space="0" w:color="auto"/>
            </w:tcBorders>
          </w:tcPr>
          <w:p w14:paraId="64AEAB04" w14:textId="77777777" w:rsidR="00A31F70" w:rsidRPr="00387905" w:rsidRDefault="00A31F70" w:rsidP="005C5ECD">
            <w:pPr>
              <w:autoSpaceDE w:val="0"/>
              <w:autoSpaceDN w:val="0"/>
              <w:adjustRightInd w:val="0"/>
              <w:rPr>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1BE3949E" w14:textId="77777777" w:rsidR="00A31F70" w:rsidRPr="00387905" w:rsidRDefault="00A31F70" w:rsidP="005C5ECD">
            <w:pPr>
              <w:jc w:val="center"/>
              <w:rPr>
                <w:bCs/>
                <w:sz w:val="22"/>
                <w:szCs w:val="22"/>
              </w:rPr>
            </w:pPr>
            <w:r w:rsidRPr="00387905">
              <w:rPr>
                <w:bCs/>
                <w:sz w:val="22"/>
                <w:szCs w:val="22"/>
              </w:rPr>
              <w:t>3287,73</w:t>
            </w:r>
          </w:p>
        </w:tc>
        <w:tc>
          <w:tcPr>
            <w:tcW w:w="1134" w:type="dxa"/>
            <w:tcBorders>
              <w:top w:val="single" w:sz="4" w:space="0" w:color="auto"/>
              <w:left w:val="single" w:sz="4" w:space="0" w:color="auto"/>
              <w:bottom w:val="single" w:sz="4" w:space="0" w:color="auto"/>
              <w:right w:val="single" w:sz="4" w:space="0" w:color="auto"/>
            </w:tcBorders>
          </w:tcPr>
          <w:p w14:paraId="04C934EA" w14:textId="77777777" w:rsidR="00A31F70" w:rsidRPr="00387905" w:rsidRDefault="00A31F70" w:rsidP="005C5ECD">
            <w:pPr>
              <w:jc w:val="center"/>
              <w:rPr>
                <w:sz w:val="22"/>
                <w:szCs w:val="22"/>
              </w:rPr>
            </w:pPr>
            <w:r w:rsidRPr="00387905">
              <w:rPr>
                <w:bCs/>
                <w:sz w:val="22"/>
                <w:szCs w:val="22"/>
              </w:rPr>
              <w:t>2810,17</w:t>
            </w:r>
          </w:p>
        </w:tc>
        <w:tc>
          <w:tcPr>
            <w:tcW w:w="908" w:type="dxa"/>
            <w:tcBorders>
              <w:top w:val="single" w:sz="4" w:space="0" w:color="auto"/>
              <w:left w:val="single" w:sz="4" w:space="0" w:color="auto"/>
              <w:bottom w:val="single" w:sz="4" w:space="0" w:color="auto"/>
              <w:right w:val="single" w:sz="4" w:space="0" w:color="auto"/>
            </w:tcBorders>
          </w:tcPr>
          <w:p w14:paraId="35FF9B5F" w14:textId="77777777" w:rsidR="00A31F70" w:rsidRPr="00387905" w:rsidRDefault="00A31F70" w:rsidP="005C5ECD">
            <w:pPr>
              <w:jc w:val="center"/>
              <w:rPr>
                <w:bCs/>
                <w:sz w:val="22"/>
                <w:szCs w:val="22"/>
              </w:rPr>
            </w:pPr>
            <w:r w:rsidRPr="00387905">
              <w:rPr>
                <w:bCs/>
                <w:sz w:val="22"/>
                <w:szCs w:val="22"/>
              </w:rPr>
              <w:t>2112,63</w:t>
            </w:r>
          </w:p>
        </w:tc>
      </w:tr>
      <w:tr w:rsidR="00387905" w:rsidRPr="00387905" w14:paraId="1796F8F0" w14:textId="77777777" w:rsidTr="005C5ECD">
        <w:trPr>
          <w:trHeight w:val="164"/>
        </w:trPr>
        <w:tc>
          <w:tcPr>
            <w:tcW w:w="4103" w:type="dxa"/>
            <w:tcBorders>
              <w:top w:val="single" w:sz="4" w:space="0" w:color="auto"/>
              <w:left w:val="single" w:sz="4" w:space="0" w:color="auto"/>
              <w:bottom w:val="single" w:sz="4" w:space="0" w:color="auto"/>
              <w:right w:val="single" w:sz="4" w:space="0" w:color="auto"/>
            </w:tcBorders>
          </w:tcPr>
          <w:p w14:paraId="3954FF5E"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выплаты персоналу в целях обеспечения выполнения </w:t>
            </w:r>
            <w:proofErr w:type="gramStart"/>
            <w:r w:rsidRPr="00387905">
              <w:rPr>
                <w:sz w:val="22"/>
                <w:szCs w:val="22"/>
              </w:rPr>
              <w:t>функций  государственными</w:t>
            </w:r>
            <w:proofErr w:type="gramEnd"/>
            <w:r w:rsidRPr="00387905">
              <w:rPr>
                <w:sz w:val="22"/>
                <w:szCs w:val="22"/>
              </w:rPr>
              <w:t xml:space="preserve">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14:paraId="0CD5928B"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7863865B" w14:textId="77777777" w:rsidR="00A31F70" w:rsidRPr="00387905" w:rsidRDefault="00A31F70" w:rsidP="005C5ECD">
            <w:pPr>
              <w:autoSpaceDE w:val="0"/>
              <w:autoSpaceDN w:val="0"/>
              <w:adjustRightInd w:val="0"/>
              <w:rPr>
                <w:bCs/>
                <w:sz w:val="22"/>
                <w:szCs w:val="22"/>
              </w:rPr>
            </w:pPr>
            <w:r w:rsidRPr="00387905">
              <w:rPr>
                <w:bCs/>
                <w:sz w:val="22"/>
                <w:szCs w:val="22"/>
              </w:rPr>
              <w:t>0801</w:t>
            </w:r>
          </w:p>
        </w:tc>
        <w:tc>
          <w:tcPr>
            <w:tcW w:w="1418" w:type="dxa"/>
            <w:tcBorders>
              <w:top w:val="single" w:sz="4" w:space="0" w:color="auto"/>
              <w:left w:val="single" w:sz="4" w:space="0" w:color="auto"/>
              <w:bottom w:val="single" w:sz="4" w:space="0" w:color="auto"/>
              <w:right w:val="single" w:sz="4" w:space="0" w:color="auto"/>
            </w:tcBorders>
          </w:tcPr>
          <w:p w14:paraId="1D26432D" w14:textId="77777777" w:rsidR="00A31F70" w:rsidRPr="00387905" w:rsidRDefault="00A31F70" w:rsidP="005C5ECD">
            <w:pPr>
              <w:rPr>
                <w:sz w:val="22"/>
                <w:szCs w:val="22"/>
              </w:rPr>
            </w:pPr>
            <w:r w:rsidRPr="00387905">
              <w:rPr>
                <w:sz w:val="22"/>
                <w:szCs w:val="22"/>
              </w:rPr>
              <w:t>78.0.05.00801</w:t>
            </w:r>
          </w:p>
        </w:tc>
        <w:tc>
          <w:tcPr>
            <w:tcW w:w="567" w:type="dxa"/>
            <w:tcBorders>
              <w:top w:val="single" w:sz="4" w:space="0" w:color="auto"/>
              <w:left w:val="single" w:sz="4" w:space="0" w:color="auto"/>
              <w:bottom w:val="single" w:sz="4" w:space="0" w:color="auto"/>
              <w:right w:val="single" w:sz="4" w:space="0" w:color="auto"/>
            </w:tcBorders>
          </w:tcPr>
          <w:p w14:paraId="5FEBE166" w14:textId="77777777" w:rsidR="00A31F70" w:rsidRPr="00387905" w:rsidRDefault="00A31F70" w:rsidP="005C5ECD">
            <w:pPr>
              <w:autoSpaceDE w:val="0"/>
              <w:autoSpaceDN w:val="0"/>
              <w:adjustRightInd w:val="0"/>
              <w:rPr>
                <w:bCs/>
                <w:sz w:val="22"/>
                <w:szCs w:val="22"/>
              </w:rPr>
            </w:pPr>
            <w:r w:rsidRPr="00387905">
              <w:rPr>
                <w:bCs/>
                <w:sz w:val="22"/>
                <w:szCs w:val="22"/>
              </w:rPr>
              <w:t>100</w:t>
            </w:r>
          </w:p>
        </w:tc>
        <w:tc>
          <w:tcPr>
            <w:tcW w:w="992" w:type="dxa"/>
            <w:tcBorders>
              <w:top w:val="single" w:sz="4" w:space="0" w:color="auto"/>
              <w:left w:val="single" w:sz="4" w:space="0" w:color="auto"/>
              <w:bottom w:val="single" w:sz="4" w:space="0" w:color="auto"/>
              <w:right w:val="single" w:sz="4" w:space="0" w:color="auto"/>
            </w:tcBorders>
          </w:tcPr>
          <w:p w14:paraId="7732EDE7" w14:textId="77777777" w:rsidR="00A31F70" w:rsidRPr="00387905" w:rsidRDefault="00A31F70" w:rsidP="005C5ECD">
            <w:pPr>
              <w:jc w:val="center"/>
              <w:rPr>
                <w:bCs/>
                <w:sz w:val="22"/>
                <w:szCs w:val="22"/>
              </w:rPr>
            </w:pPr>
            <w:r w:rsidRPr="00387905">
              <w:rPr>
                <w:bCs/>
                <w:sz w:val="22"/>
                <w:szCs w:val="22"/>
              </w:rPr>
              <w:t>2790,17</w:t>
            </w:r>
          </w:p>
        </w:tc>
        <w:tc>
          <w:tcPr>
            <w:tcW w:w="1134" w:type="dxa"/>
            <w:tcBorders>
              <w:top w:val="single" w:sz="4" w:space="0" w:color="auto"/>
              <w:left w:val="single" w:sz="4" w:space="0" w:color="auto"/>
              <w:bottom w:val="single" w:sz="4" w:space="0" w:color="auto"/>
              <w:right w:val="single" w:sz="4" w:space="0" w:color="auto"/>
            </w:tcBorders>
          </w:tcPr>
          <w:p w14:paraId="77DDADAD" w14:textId="77777777" w:rsidR="00A31F70" w:rsidRPr="00387905" w:rsidRDefault="00A31F70" w:rsidP="005C5ECD">
            <w:pPr>
              <w:jc w:val="center"/>
              <w:rPr>
                <w:sz w:val="22"/>
                <w:szCs w:val="22"/>
              </w:rPr>
            </w:pPr>
            <w:r w:rsidRPr="00387905">
              <w:rPr>
                <w:bCs/>
                <w:sz w:val="22"/>
                <w:szCs w:val="22"/>
              </w:rPr>
              <w:t>2790,17</w:t>
            </w:r>
          </w:p>
        </w:tc>
        <w:tc>
          <w:tcPr>
            <w:tcW w:w="908" w:type="dxa"/>
            <w:tcBorders>
              <w:top w:val="single" w:sz="4" w:space="0" w:color="auto"/>
              <w:left w:val="single" w:sz="4" w:space="0" w:color="auto"/>
              <w:bottom w:val="single" w:sz="4" w:space="0" w:color="auto"/>
              <w:right w:val="single" w:sz="4" w:space="0" w:color="auto"/>
            </w:tcBorders>
          </w:tcPr>
          <w:p w14:paraId="0E5CC24F" w14:textId="77777777" w:rsidR="00A31F70" w:rsidRPr="00387905" w:rsidRDefault="00A31F70" w:rsidP="005C5ECD">
            <w:pPr>
              <w:jc w:val="center"/>
              <w:rPr>
                <w:bCs/>
                <w:sz w:val="22"/>
                <w:szCs w:val="22"/>
              </w:rPr>
            </w:pPr>
            <w:r w:rsidRPr="00387905">
              <w:rPr>
                <w:bCs/>
                <w:sz w:val="22"/>
                <w:szCs w:val="22"/>
              </w:rPr>
              <w:t>2092,63</w:t>
            </w:r>
          </w:p>
        </w:tc>
      </w:tr>
      <w:tr w:rsidR="00387905" w:rsidRPr="00387905" w14:paraId="1D81B13B" w14:textId="77777777" w:rsidTr="005C5ECD">
        <w:trPr>
          <w:trHeight w:val="164"/>
        </w:trPr>
        <w:tc>
          <w:tcPr>
            <w:tcW w:w="4103" w:type="dxa"/>
            <w:tcBorders>
              <w:top w:val="single" w:sz="4" w:space="0" w:color="auto"/>
              <w:left w:val="single" w:sz="4" w:space="0" w:color="auto"/>
              <w:bottom w:val="single" w:sz="4" w:space="0" w:color="auto"/>
              <w:right w:val="single" w:sz="4" w:space="0" w:color="auto"/>
            </w:tcBorders>
          </w:tcPr>
          <w:p w14:paraId="15D8D76C" w14:textId="77777777" w:rsidR="00A31F70" w:rsidRPr="00387905" w:rsidRDefault="00A31F70" w:rsidP="005C5ECD">
            <w:pPr>
              <w:autoSpaceDE w:val="0"/>
              <w:autoSpaceDN w:val="0"/>
              <w:adjustRightInd w:val="0"/>
              <w:jc w:val="both"/>
              <w:rPr>
                <w:sz w:val="22"/>
                <w:szCs w:val="22"/>
              </w:rPr>
            </w:pPr>
            <w:r w:rsidRPr="00387905">
              <w:rPr>
                <w:sz w:val="22"/>
                <w:szCs w:val="22"/>
              </w:rPr>
              <w:lastRenderedPageBreak/>
              <w:t>Расходы на выплаты персоналу казенных учреждений</w:t>
            </w:r>
          </w:p>
        </w:tc>
        <w:tc>
          <w:tcPr>
            <w:tcW w:w="425" w:type="dxa"/>
            <w:tcBorders>
              <w:top w:val="single" w:sz="6" w:space="0" w:color="auto"/>
              <w:left w:val="single" w:sz="6" w:space="0" w:color="auto"/>
              <w:bottom w:val="single" w:sz="6" w:space="0" w:color="auto"/>
              <w:right w:val="single" w:sz="6" w:space="0" w:color="auto"/>
            </w:tcBorders>
          </w:tcPr>
          <w:p w14:paraId="3ACD019B"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65C37A10" w14:textId="77777777" w:rsidR="00A31F70" w:rsidRPr="00387905" w:rsidRDefault="00A31F70" w:rsidP="005C5ECD">
            <w:pPr>
              <w:autoSpaceDE w:val="0"/>
              <w:autoSpaceDN w:val="0"/>
              <w:adjustRightInd w:val="0"/>
              <w:rPr>
                <w:bCs/>
                <w:sz w:val="22"/>
                <w:szCs w:val="22"/>
              </w:rPr>
            </w:pPr>
            <w:r w:rsidRPr="00387905">
              <w:rPr>
                <w:bCs/>
                <w:sz w:val="22"/>
                <w:szCs w:val="22"/>
              </w:rPr>
              <w:t>0801</w:t>
            </w:r>
          </w:p>
        </w:tc>
        <w:tc>
          <w:tcPr>
            <w:tcW w:w="1418" w:type="dxa"/>
            <w:tcBorders>
              <w:top w:val="single" w:sz="4" w:space="0" w:color="auto"/>
              <w:left w:val="single" w:sz="4" w:space="0" w:color="auto"/>
              <w:bottom w:val="single" w:sz="4" w:space="0" w:color="auto"/>
              <w:right w:val="single" w:sz="4" w:space="0" w:color="auto"/>
            </w:tcBorders>
          </w:tcPr>
          <w:p w14:paraId="172EA117" w14:textId="77777777" w:rsidR="00A31F70" w:rsidRPr="00387905" w:rsidRDefault="00A31F70" w:rsidP="005C5ECD">
            <w:pPr>
              <w:rPr>
                <w:sz w:val="22"/>
                <w:szCs w:val="22"/>
              </w:rPr>
            </w:pPr>
            <w:r w:rsidRPr="00387905">
              <w:rPr>
                <w:sz w:val="22"/>
                <w:szCs w:val="22"/>
              </w:rPr>
              <w:t>78.0.05.00801</w:t>
            </w:r>
          </w:p>
        </w:tc>
        <w:tc>
          <w:tcPr>
            <w:tcW w:w="567" w:type="dxa"/>
            <w:tcBorders>
              <w:top w:val="single" w:sz="4" w:space="0" w:color="auto"/>
              <w:left w:val="single" w:sz="4" w:space="0" w:color="auto"/>
              <w:bottom w:val="single" w:sz="4" w:space="0" w:color="auto"/>
              <w:right w:val="single" w:sz="4" w:space="0" w:color="auto"/>
            </w:tcBorders>
          </w:tcPr>
          <w:p w14:paraId="72E6AAB2" w14:textId="77777777" w:rsidR="00A31F70" w:rsidRPr="00387905" w:rsidRDefault="00A31F70" w:rsidP="005C5ECD">
            <w:pPr>
              <w:autoSpaceDE w:val="0"/>
              <w:autoSpaceDN w:val="0"/>
              <w:adjustRightInd w:val="0"/>
              <w:rPr>
                <w:bCs/>
                <w:sz w:val="22"/>
                <w:szCs w:val="22"/>
              </w:rPr>
            </w:pPr>
            <w:r w:rsidRPr="00387905">
              <w:rPr>
                <w:bCs/>
                <w:sz w:val="22"/>
                <w:szCs w:val="22"/>
              </w:rPr>
              <w:t>110</w:t>
            </w:r>
          </w:p>
        </w:tc>
        <w:tc>
          <w:tcPr>
            <w:tcW w:w="992" w:type="dxa"/>
            <w:tcBorders>
              <w:top w:val="single" w:sz="4" w:space="0" w:color="auto"/>
              <w:left w:val="single" w:sz="4" w:space="0" w:color="auto"/>
              <w:bottom w:val="single" w:sz="4" w:space="0" w:color="auto"/>
              <w:right w:val="single" w:sz="4" w:space="0" w:color="auto"/>
            </w:tcBorders>
          </w:tcPr>
          <w:p w14:paraId="162F6979" w14:textId="77777777" w:rsidR="00A31F70" w:rsidRPr="00387905" w:rsidRDefault="00A31F70" w:rsidP="005C5ECD">
            <w:pPr>
              <w:jc w:val="center"/>
              <w:rPr>
                <w:bCs/>
                <w:sz w:val="22"/>
                <w:szCs w:val="22"/>
              </w:rPr>
            </w:pPr>
            <w:r w:rsidRPr="00387905">
              <w:rPr>
                <w:bCs/>
                <w:sz w:val="22"/>
                <w:szCs w:val="22"/>
              </w:rPr>
              <w:t>2790,17</w:t>
            </w:r>
          </w:p>
        </w:tc>
        <w:tc>
          <w:tcPr>
            <w:tcW w:w="1134" w:type="dxa"/>
            <w:tcBorders>
              <w:top w:val="single" w:sz="4" w:space="0" w:color="auto"/>
              <w:left w:val="single" w:sz="4" w:space="0" w:color="auto"/>
              <w:bottom w:val="single" w:sz="4" w:space="0" w:color="auto"/>
              <w:right w:val="single" w:sz="4" w:space="0" w:color="auto"/>
            </w:tcBorders>
          </w:tcPr>
          <w:p w14:paraId="33EE15B5" w14:textId="77777777" w:rsidR="00A31F70" w:rsidRPr="00387905" w:rsidRDefault="00A31F70" w:rsidP="005C5ECD">
            <w:pPr>
              <w:jc w:val="center"/>
              <w:rPr>
                <w:bCs/>
                <w:sz w:val="22"/>
                <w:szCs w:val="22"/>
              </w:rPr>
            </w:pPr>
            <w:r w:rsidRPr="00387905">
              <w:rPr>
                <w:bCs/>
                <w:sz w:val="22"/>
                <w:szCs w:val="22"/>
              </w:rPr>
              <w:t>2790,17</w:t>
            </w:r>
          </w:p>
        </w:tc>
        <w:tc>
          <w:tcPr>
            <w:tcW w:w="908" w:type="dxa"/>
            <w:tcBorders>
              <w:top w:val="single" w:sz="4" w:space="0" w:color="auto"/>
              <w:left w:val="single" w:sz="4" w:space="0" w:color="auto"/>
              <w:bottom w:val="single" w:sz="4" w:space="0" w:color="auto"/>
              <w:right w:val="single" w:sz="4" w:space="0" w:color="auto"/>
            </w:tcBorders>
          </w:tcPr>
          <w:p w14:paraId="4FC396EC" w14:textId="77777777" w:rsidR="00A31F70" w:rsidRPr="00387905" w:rsidRDefault="00A31F70" w:rsidP="005C5ECD">
            <w:pPr>
              <w:jc w:val="center"/>
              <w:rPr>
                <w:bCs/>
                <w:sz w:val="22"/>
                <w:szCs w:val="22"/>
              </w:rPr>
            </w:pPr>
            <w:r w:rsidRPr="00387905">
              <w:rPr>
                <w:bCs/>
                <w:sz w:val="22"/>
                <w:szCs w:val="22"/>
              </w:rPr>
              <w:t>2092,63</w:t>
            </w:r>
          </w:p>
        </w:tc>
      </w:tr>
      <w:tr w:rsidR="00387905" w:rsidRPr="00387905" w14:paraId="3107F1E1" w14:textId="77777777" w:rsidTr="005C5ECD">
        <w:trPr>
          <w:trHeight w:val="164"/>
        </w:trPr>
        <w:tc>
          <w:tcPr>
            <w:tcW w:w="4103" w:type="dxa"/>
            <w:tcBorders>
              <w:top w:val="single" w:sz="4" w:space="0" w:color="auto"/>
              <w:left w:val="single" w:sz="4" w:space="0" w:color="auto"/>
              <w:bottom w:val="single" w:sz="4" w:space="0" w:color="auto"/>
              <w:right w:val="single" w:sz="4" w:space="0" w:color="auto"/>
            </w:tcBorders>
          </w:tcPr>
          <w:p w14:paraId="1378E194" w14:textId="77777777" w:rsidR="00A31F70" w:rsidRPr="00387905" w:rsidRDefault="00A31F70" w:rsidP="005C5ECD">
            <w:pPr>
              <w:autoSpaceDE w:val="0"/>
              <w:autoSpaceDN w:val="0"/>
              <w:adjustRightInd w:val="0"/>
              <w:jc w:val="both"/>
              <w:rPr>
                <w:sz w:val="22"/>
                <w:szCs w:val="22"/>
              </w:rPr>
            </w:pPr>
            <w:r w:rsidRPr="00387905">
              <w:rPr>
                <w:sz w:val="22"/>
                <w:szCs w:val="22"/>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4" w:space="0" w:color="auto"/>
              <w:right w:val="single" w:sz="6" w:space="0" w:color="auto"/>
            </w:tcBorders>
          </w:tcPr>
          <w:p w14:paraId="1F72A6A3"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0C6F73B7" w14:textId="77777777" w:rsidR="00A31F70" w:rsidRPr="00387905" w:rsidRDefault="00A31F70" w:rsidP="005C5ECD">
            <w:pPr>
              <w:autoSpaceDE w:val="0"/>
              <w:autoSpaceDN w:val="0"/>
              <w:adjustRightInd w:val="0"/>
              <w:rPr>
                <w:bCs/>
                <w:sz w:val="22"/>
                <w:szCs w:val="22"/>
              </w:rPr>
            </w:pPr>
            <w:r w:rsidRPr="00387905">
              <w:rPr>
                <w:bCs/>
                <w:sz w:val="22"/>
                <w:szCs w:val="22"/>
              </w:rPr>
              <w:t>0801</w:t>
            </w:r>
          </w:p>
        </w:tc>
        <w:tc>
          <w:tcPr>
            <w:tcW w:w="1418" w:type="dxa"/>
            <w:tcBorders>
              <w:top w:val="single" w:sz="4" w:space="0" w:color="auto"/>
              <w:left w:val="single" w:sz="4" w:space="0" w:color="auto"/>
              <w:bottom w:val="single" w:sz="4" w:space="0" w:color="auto"/>
              <w:right w:val="single" w:sz="4" w:space="0" w:color="auto"/>
            </w:tcBorders>
          </w:tcPr>
          <w:p w14:paraId="2AB6E54F" w14:textId="77777777" w:rsidR="00A31F70" w:rsidRPr="00387905" w:rsidRDefault="00A31F70" w:rsidP="005C5ECD">
            <w:pPr>
              <w:rPr>
                <w:sz w:val="22"/>
                <w:szCs w:val="22"/>
              </w:rPr>
            </w:pPr>
            <w:r w:rsidRPr="00387905">
              <w:rPr>
                <w:sz w:val="22"/>
                <w:szCs w:val="22"/>
              </w:rPr>
              <w:t>78.0.05.00801</w:t>
            </w:r>
          </w:p>
        </w:tc>
        <w:tc>
          <w:tcPr>
            <w:tcW w:w="567" w:type="dxa"/>
            <w:tcBorders>
              <w:top w:val="single" w:sz="4" w:space="0" w:color="auto"/>
              <w:left w:val="single" w:sz="4" w:space="0" w:color="auto"/>
              <w:bottom w:val="single" w:sz="4" w:space="0" w:color="auto"/>
              <w:right w:val="single" w:sz="4" w:space="0" w:color="auto"/>
            </w:tcBorders>
          </w:tcPr>
          <w:p w14:paraId="4587D985" w14:textId="77777777" w:rsidR="00A31F70" w:rsidRPr="00387905" w:rsidRDefault="00A31F70" w:rsidP="005C5ECD">
            <w:pPr>
              <w:autoSpaceDE w:val="0"/>
              <w:autoSpaceDN w:val="0"/>
              <w:adjustRightInd w:val="0"/>
              <w:rPr>
                <w:bCs/>
                <w:sz w:val="22"/>
                <w:szCs w:val="22"/>
              </w:rPr>
            </w:pPr>
            <w:r w:rsidRPr="00387905">
              <w:rPr>
                <w:bCs/>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07B0AAA5" w14:textId="77777777" w:rsidR="00A31F70" w:rsidRPr="00387905" w:rsidRDefault="00A31F70" w:rsidP="005C5ECD">
            <w:pPr>
              <w:jc w:val="center"/>
              <w:rPr>
                <w:bCs/>
                <w:sz w:val="22"/>
                <w:szCs w:val="22"/>
              </w:rPr>
            </w:pPr>
            <w:r w:rsidRPr="00387905">
              <w:rPr>
                <w:bCs/>
                <w:sz w:val="22"/>
                <w:szCs w:val="22"/>
              </w:rPr>
              <w:t>479,56</w:t>
            </w:r>
          </w:p>
        </w:tc>
        <w:tc>
          <w:tcPr>
            <w:tcW w:w="1134" w:type="dxa"/>
            <w:tcBorders>
              <w:top w:val="single" w:sz="4" w:space="0" w:color="auto"/>
              <w:left w:val="single" w:sz="4" w:space="0" w:color="auto"/>
              <w:bottom w:val="single" w:sz="4" w:space="0" w:color="auto"/>
              <w:right w:val="single" w:sz="4" w:space="0" w:color="auto"/>
            </w:tcBorders>
          </w:tcPr>
          <w:p w14:paraId="1F8F41ED" w14:textId="77777777" w:rsidR="00A31F70" w:rsidRPr="00387905" w:rsidRDefault="00A31F70" w:rsidP="005C5ECD">
            <w:pPr>
              <w:jc w:val="center"/>
              <w:rPr>
                <w:bCs/>
                <w:sz w:val="22"/>
                <w:szCs w:val="22"/>
              </w:rPr>
            </w:pPr>
            <w:r w:rsidRPr="00387905">
              <w:rPr>
                <w:bCs/>
                <w:sz w:val="22"/>
                <w:szCs w:val="22"/>
              </w:rPr>
              <w:t>20,00</w:t>
            </w:r>
          </w:p>
        </w:tc>
        <w:tc>
          <w:tcPr>
            <w:tcW w:w="908" w:type="dxa"/>
            <w:tcBorders>
              <w:top w:val="single" w:sz="4" w:space="0" w:color="auto"/>
              <w:left w:val="single" w:sz="4" w:space="0" w:color="auto"/>
              <w:bottom w:val="single" w:sz="4" w:space="0" w:color="auto"/>
              <w:right w:val="single" w:sz="4" w:space="0" w:color="auto"/>
            </w:tcBorders>
          </w:tcPr>
          <w:p w14:paraId="55E0ED99" w14:textId="77777777" w:rsidR="00A31F70" w:rsidRPr="00387905" w:rsidRDefault="00A31F70" w:rsidP="005C5ECD">
            <w:pPr>
              <w:jc w:val="center"/>
              <w:rPr>
                <w:bCs/>
                <w:sz w:val="22"/>
                <w:szCs w:val="22"/>
              </w:rPr>
            </w:pPr>
            <w:r w:rsidRPr="00387905">
              <w:rPr>
                <w:bCs/>
                <w:sz w:val="22"/>
                <w:szCs w:val="22"/>
              </w:rPr>
              <w:t>20,00</w:t>
            </w:r>
          </w:p>
        </w:tc>
      </w:tr>
      <w:tr w:rsidR="00387905" w:rsidRPr="00387905" w14:paraId="70E8242E" w14:textId="77777777" w:rsidTr="005C5ECD">
        <w:trPr>
          <w:trHeight w:val="164"/>
        </w:trPr>
        <w:tc>
          <w:tcPr>
            <w:tcW w:w="4103" w:type="dxa"/>
            <w:tcBorders>
              <w:top w:val="single" w:sz="4" w:space="0" w:color="auto"/>
              <w:left w:val="single" w:sz="4" w:space="0" w:color="auto"/>
              <w:bottom w:val="single" w:sz="4" w:space="0" w:color="auto"/>
              <w:right w:val="single" w:sz="4" w:space="0" w:color="auto"/>
            </w:tcBorders>
          </w:tcPr>
          <w:p w14:paraId="18D722C7"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425" w:type="dxa"/>
            <w:tcBorders>
              <w:top w:val="single" w:sz="6" w:space="0" w:color="auto"/>
              <w:left w:val="single" w:sz="6" w:space="0" w:color="auto"/>
              <w:bottom w:val="single" w:sz="4" w:space="0" w:color="auto"/>
              <w:right w:val="single" w:sz="6" w:space="0" w:color="auto"/>
            </w:tcBorders>
          </w:tcPr>
          <w:p w14:paraId="105DDE33"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7C21FCF3" w14:textId="77777777" w:rsidR="00A31F70" w:rsidRPr="00387905" w:rsidRDefault="00A31F70" w:rsidP="005C5ECD">
            <w:pPr>
              <w:autoSpaceDE w:val="0"/>
              <w:autoSpaceDN w:val="0"/>
              <w:adjustRightInd w:val="0"/>
              <w:rPr>
                <w:bCs/>
                <w:sz w:val="22"/>
                <w:szCs w:val="22"/>
              </w:rPr>
            </w:pPr>
            <w:r w:rsidRPr="00387905">
              <w:rPr>
                <w:bCs/>
                <w:sz w:val="22"/>
                <w:szCs w:val="22"/>
              </w:rPr>
              <w:t>0801</w:t>
            </w:r>
          </w:p>
        </w:tc>
        <w:tc>
          <w:tcPr>
            <w:tcW w:w="1418" w:type="dxa"/>
            <w:tcBorders>
              <w:top w:val="single" w:sz="4" w:space="0" w:color="auto"/>
              <w:left w:val="single" w:sz="4" w:space="0" w:color="auto"/>
              <w:bottom w:val="single" w:sz="4" w:space="0" w:color="auto"/>
              <w:right w:val="single" w:sz="4" w:space="0" w:color="auto"/>
            </w:tcBorders>
          </w:tcPr>
          <w:p w14:paraId="3EF1FFD9" w14:textId="77777777" w:rsidR="00A31F70" w:rsidRPr="00387905" w:rsidRDefault="00A31F70" w:rsidP="005C5ECD">
            <w:pPr>
              <w:rPr>
                <w:sz w:val="22"/>
                <w:szCs w:val="22"/>
              </w:rPr>
            </w:pPr>
            <w:r w:rsidRPr="00387905">
              <w:rPr>
                <w:sz w:val="22"/>
                <w:szCs w:val="22"/>
              </w:rPr>
              <w:t>78.0.05.00801</w:t>
            </w:r>
          </w:p>
        </w:tc>
        <w:tc>
          <w:tcPr>
            <w:tcW w:w="567" w:type="dxa"/>
            <w:tcBorders>
              <w:top w:val="single" w:sz="4" w:space="0" w:color="auto"/>
              <w:left w:val="single" w:sz="4" w:space="0" w:color="auto"/>
              <w:bottom w:val="single" w:sz="4" w:space="0" w:color="auto"/>
              <w:right w:val="single" w:sz="4" w:space="0" w:color="auto"/>
            </w:tcBorders>
          </w:tcPr>
          <w:p w14:paraId="64F0EE30" w14:textId="77777777" w:rsidR="00A31F70" w:rsidRPr="00387905" w:rsidRDefault="00A31F70" w:rsidP="005C5ECD">
            <w:pPr>
              <w:autoSpaceDE w:val="0"/>
              <w:autoSpaceDN w:val="0"/>
              <w:adjustRightInd w:val="0"/>
              <w:rPr>
                <w:bCs/>
                <w:sz w:val="22"/>
                <w:szCs w:val="22"/>
              </w:rPr>
            </w:pPr>
            <w:r w:rsidRPr="00387905">
              <w:rPr>
                <w:bCs/>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09EE96C9" w14:textId="77777777" w:rsidR="00A31F70" w:rsidRPr="00387905" w:rsidRDefault="00A31F70" w:rsidP="005C5ECD">
            <w:pPr>
              <w:autoSpaceDE w:val="0"/>
              <w:autoSpaceDN w:val="0"/>
              <w:adjustRightInd w:val="0"/>
              <w:jc w:val="center"/>
              <w:rPr>
                <w:bCs/>
                <w:sz w:val="22"/>
                <w:szCs w:val="22"/>
              </w:rPr>
            </w:pPr>
            <w:r w:rsidRPr="00387905">
              <w:rPr>
                <w:bCs/>
                <w:sz w:val="22"/>
                <w:szCs w:val="22"/>
              </w:rPr>
              <w:t>479,56</w:t>
            </w:r>
          </w:p>
        </w:tc>
        <w:tc>
          <w:tcPr>
            <w:tcW w:w="1134" w:type="dxa"/>
            <w:tcBorders>
              <w:top w:val="single" w:sz="4" w:space="0" w:color="auto"/>
              <w:left w:val="single" w:sz="4" w:space="0" w:color="auto"/>
              <w:bottom w:val="single" w:sz="4" w:space="0" w:color="auto"/>
              <w:right w:val="single" w:sz="4" w:space="0" w:color="auto"/>
            </w:tcBorders>
          </w:tcPr>
          <w:p w14:paraId="211B4D5A" w14:textId="77777777" w:rsidR="00A31F70" w:rsidRPr="00387905" w:rsidRDefault="00A31F70" w:rsidP="005C5ECD">
            <w:pPr>
              <w:autoSpaceDE w:val="0"/>
              <w:autoSpaceDN w:val="0"/>
              <w:adjustRightInd w:val="0"/>
              <w:jc w:val="center"/>
              <w:rPr>
                <w:bCs/>
                <w:sz w:val="22"/>
                <w:szCs w:val="22"/>
              </w:rPr>
            </w:pPr>
            <w:r w:rsidRPr="00387905">
              <w:rPr>
                <w:bCs/>
                <w:sz w:val="22"/>
                <w:szCs w:val="22"/>
              </w:rPr>
              <w:t>20,00</w:t>
            </w:r>
          </w:p>
        </w:tc>
        <w:tc>
          <w:tcPr>
            <w:tcW w:w="908" w:type="dxa"/>
            <w:tcBorders>
              <w:top w:val="single" w:sz="4" w:space="0" w:color="auto"/>
              <w:left w:val="single" w:sz="4" w:space="0" w:color="auto"/>
              <w:bottom w:val="single" w:sz="4" w:space="0" w:color="auto"/>
              <w:right w:val="single" w:sz="4" w:space="0" w:color="auto"/>
            </w:tcBorders>
          </w:tcPr>
          <w:p w14:paraId="2F732F3E" w14:textId="77777777" w:rsidR="00A31F70" w:rsidRPr="00387905" w:rsidRDefault="00A31F70" w:rsidP="005C5ECD">
            <w:pPr>
              <w:autoSpaceDE w:val="0"/>
              <w:autoSpaceDN w:val="0"/>
              <w:adjustRightInd w:val="0"/>
              <w:jc w:val="center"/>
              <w:rPr>
                <w:bCs/>
                <w:sz w:val="22"/>
                <w:szCs w:val="22"/>
              </w:rPr>
            </w:pPr>
            <w:r w:rsidRPr="00387905">
              <w:rPr>
                <w:bCs/>
                <w:sz w:val="22"/>
                <w:szCs w:val="22"/>
              </w:rPr>
              <w:t>20,0</w:t>
            </w:r>
          </w:p>
        </w:tc>
      </w:tr>
      <w:tr w:rsidR="00387905" w:rsidRPr="00387905" w14:paraId="0672753B" w14:textId="77777777" w:rsidTr="005C5ECD">
        <w:trPr>
          <w:trHeight w:val="164"/>
        </w:trPr>
        <w:tc>
          <w:tcPr>
            <w:tcW w:w="4103" w:type="dxa"/>
            <w:tcBorders>
              <w:top w:val="single" w:sz="6" w:space="0" w:color="auto"/>
              <w:left w:val="single" w:sz="6" w:space="0" w:color="auto"/>
              <w:bottom w:val="single" w:sz="4" w:space="0" w:color="auto"/>
              <w:right w:val="single" w:sz="6" w:space="0" w:color="auto"/>
            </w:tcBorders>
          </w:tcPr>
          <w:p w14:paraId="14C0DD91" w14:textId="77777777" w:rsidR="00A31F70" w:rsidRPr="00387905" w:rsidRDefault="00A31F70" w:rsidP="005C5ECD">
            <w:pPr>
              <w:autoSpaceDE w:val="0"/>
              <w:autoSpaceDN w:val="0"/>
              <w:adjustRightInd w:val="0"/>
              <w:jc w:val="both"/>
              <w:rPr>
                <w:sz w:val="22"/>
                <w:szCs w:val="22"/>
              </w:rPr>
            </w:pPr>
            <w:r w:rsidRPr="00387905">
              <w:rPr>
                <w:sz w:val="22"/>
                <w:szCs w:val="22"/>
              </w:rPr>
              <w:t>Иные бюджетные ассигнования</w:t>
            </w:r>
          </w:p>
        </w:tc>
        <w:tc>
          <w:tcPr>
            <w:tcW w:w="425" w:type="dxa"/>
            <w:tcBorders>
              <w:top w:val="single" w:sz="6" w:space="0" w:color="auto"/>
              <w:left w:val="single" w:sz="6" w:space="0" w:color="auto"/>
              <w:bottom w:val="single" w:sz="4" w:space="0" w:color="auto"/>
              <w:right w:val="single" w:sz="6" w:space="0" w:color="auto"/>
            </w:tcBorders>
          </w:tcPr>
          <w:p w14:paraId="4600CA09"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27538440" w14:textId="77777777" w:rsidR="00A31F70" w:rsidRPr="00387905" w:rsidRDefault="00A31F70" w:rsidP="005C5ECD">
            <w:pPr>
              <w:autoSpaceDE w:val="0"/>
              <w:autoSpaceDN w:val="0"/>
              <w:adjustRightInd w:val="0"/>
              <w:rPr>
                <w:bCs/>
                <w:sz w:val="22"/>
                <w:szCs w:val="22"/>
              </w:rPr>
            </w:pPr>
            <w:r w:rsidRPr="00387905">
              <w:rPr>
                <w:bCs/>
                <w:sz w:val="22"/>
                <w:szCs w:val="22"/>
              </w:rPr>
              <w:t>0801</w:t>
            </w:r>
          </w:p>
        </w:tc>
        <w:tc>
          <w:tcPr>
            <w:tcW w:w="1418" w:type="dxa"/>
            <w:tcBorders>
              <w:top w:val="single" w:sz="4" w:space="0" w:color="auto"/>
              <w:left w:val="single" w:sz="4" w:space="0" w:color="auto"/>
              <w:bottom w:val="single" w:sz="4" w:space="0" w:color="auto"/>
              <w:right w:val="single" w:sz="4" w:space="0" w:color="auto"/>
            </w:tcBorders>
          </w:tcPr>
          <w:p w14:paraId="4A0561F1" w14:textId="77777777" w:rsidR="00A31F70" w:rsidRPr="00387905" w:rsidRDefault="00A31F70" w:rsidP="005C5ECD">
            <w:pPr>
              <w:rPr>
                <w:sz w:val="22"/>
                <w:szCs w:val="22"/>
              </w:rPr>
            </w:pPr>
            <w:r w:rsidRPr="00387905">
              <w:rPr>
                <w:sz w:val="22"/>
                <w:szCs w:val="22"/>
              </w:rPr>
              <w:t>78.0.05.00801</w:t>
            </w:r>
          </w:p>
        </w:tc>
        <w:tc>
          <w:tcPr>
            <w:tcW w:w="567" w:type="dxa"/>
            <w:tcBorders>
              <w:top w:val="single" w:sz="4" w:space="0" w:color="auto"/>
              <w:left w:val="single" w:sz="4" w:space="0" w:color="auto"/>
              <w:bottom w:val="single" w:sz="4" w:space="0" w:color="auto"/>
              <w:right w:val="single" w:sz="4" w:space="0" w:color="auto"/>
            </w:tcBorders>
          </w:tcPr>
          <w:p w14:paraId="4B8B3A75" w14:textId="77777777" w:rsidR="00A31F70" w:rsidRPr="00387905" w:rsidRDefault="00A31F70" w:rsidP="005C5ECD">
            <w:pPr>
              <w:autoSpaceDE w:val="0"/>
              <w:autoSpaceDN w:val="0"/>
              <w:adjustRightInd w:val="0"/>
              <w:rPr>
                <w:bCs/>
                <w:sz w:val="22"/>
                <w:szCs w:val="22"/>
              </w:rPr>
            </w:pPr>
            <w:r w:rsidRPr="00387905">
              <w:rPr>
                <w:bCs/>
                <w:sz w:val="22"/>
                <w:szCs w:val="22"/>
              </w:rPr>
              <w:t>800</w:t>
            </w:r>
          </w:p>
        </w:tc>
        <w:tc>
          <w:tcPr>
            <w:tcW w:w="992" w:type="dxa"/>
            <w:tcBorders>
              <w:top w:val="single" w:sz="4" w:space="0" w:color="auto"/>
              <w:left w:val="single" w:sz="4" w:space="0" w:color="auto"/>
              <w:bottom w:val="single" w:sz="4" w:space="0" w:color="auto"/>
              <w:right w:val="single" w:sz="4" w:space="0" w:color="auto"/>
            </w:tcBorders>
          </w:tcPr>
          <w:p w14:paraId="374E8787" w14:textId="77777777" w:rsidR="00A31F70" w:rsidRPr="00387905" w:rsidRDefault="00A31F70" w:rsidP="005C5ECD">
            <w:pPr>
              <w:autoSpaceDE w:val="0"/>
              <w:autoSpaceDN w:val="0"/>
              <w:adjustRightInd w:val="0"/>
              <w:jc w:val="center"/>
              <w:rPr>
                <w:bCs/>
                <w:sz w:val="22"/>
                <w:szCs w:val="22"/>
              </w:rPr>
            </w:pPr>
            <w:r w:rsidRPr="00387905">
              <w:rPr>
                <w:bCs/>
                <w:sz w:val="22"/>
                <w:szCs w:val="22"/>
              </w:rPr>
              <w:t>18,00</w:t>
            </w:r>
          </w:p>
        </w:tc>
        <w:tc>
          <w:tcPr>
            <w:tcW w:w="1134" w:type="dxa"/>
            <w:tcBorders>
              <w:top w:val="single" w:sz="4" w:space="0" w:color="auto"/>
              <w:left w:val="single" w:sz="4" w:space="0" w:color="auto"/>
              <w:bottom w:val="single" w:sz="4" w:space="0" w:color="auto"/>
              <w:right w:val="single" w:sz="4" w:space="0" w:color="auto"/>
            </w:tcBorders>
          </w:tcPr>
          <w:p w14:paraId="5AB20488"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7A64C1F9"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770C5A8C" w14:textId="77777777" w:rsidTr="005C5ECD">
        <w:trPr>
          <w:trHeight w:val="164"/>
        </w:trPr>
        <w:tc>
          <w:tcPr>
            <w:tcW w:w="4103" w:type="dxa"/>
            <w:tcBorders>
              <w:top w:val="single" w:sz="6" w:space="0" w:color="auto"/>
              <w:left w:val="single" w:sz="6" w:space="0" w:color="auto"/>
              <w:bottom w:val="single" w:sz="4" w:space="0" w:color="auto"/>
              <w:right w:val="single" w:sz="6" w:space="0" w:color="auto"/>
            </w:tcBorders>
          </w:tcPr>
          <w:p w14:paraId="70081100" w14:textId="77777777" w:rsidR="00A31F70" w:rsidRPr="00387905" w:rsidRDefault="00A31F70" w:rsidP="005C5ECD">
            <w:pPr>
              <w:autoSpaceDE w:val="0"/>
              <w:autoSpaceDN w:val="0"/>
              <w:adjustRightInd w:val="0"/>
              <w:jc w:val="both"/>
              <w:rPr>
                <w:sz w:val="22"/>
                <w:szCs w:val="22"/>
              </w:rPr>
            </w:pPr>
            <w:r w:rsidRPr="00387905">
              <w:rPr>
                <w:sz w:val="22"/>
                <w:szCs w:val="22"/>
              </w:rPr>
              <w:t>Уплата налогов, сборов и иных платежей</w:t>
            </w:r>
          </w:p>
        </w:tc>
        <w:tc>
          <w:tcPr>
            <w:tcW w:w="425" w:type="dxa"/>
            <w:tcBorders>
              <w:top w:val="single" w:sz="6" w:space="0" w:color="auto"/>
              <w:left w:val="single" w:sz="6" w:space="0" w:color="auto"/>
              <w:bottom w:val="single" w:sz="4" w:space="0" w:color="auto"/>
              <w:right w:val="single" w:sz="6" w:space="0" w:color="auto"/>
            </w:tcBorders>
          </w:tcPr>
          <w:p w14:paraId="00813287"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777C0C87" w14:textId="77777777" w:rsidR="00A31F70" w:rsidRPr="00387905" w:rsidRDefault="00A31F70" w:rsidP="005C5ECD">
            <w:pPr>
              <w:autoSpaceDE w:val="0"/>
              <w:autoSpaceDN w:val="0"/>
              <w:adjustRightInd w:val="0"/>
              <w:rPr>
                <w:bCs/>
                <w:sz w:val="22"/>
                <w:szCs w:val="22"/>
              </w:rPr>
            </w:pPr>
            <w:r w:rsidRPr="00387905">
              <w:rPr>
                <w:bCs/>
                <w:sz w:val="22"/>
                <w:szCs w:val="22"/>
              </w:rPr>
              <w:t>0801</w:t>
            </w:r>
          </w:p>
        </w:tc>
        <w:tc>
          <w:tcPr>
            <w:tcW w:w="1418" w:type="dxa"/>
            <w:tcBorders>
              <w:top w:val="single" w:sz="4" w:space="0" w:color="auto"/>
              <w:left w:val="single" w:sz="4" w:space="0" w:color="auto"/>
              <w:bottom w:val="single" w:sz="4" w:space="0" w:color="auto"/>
              <w:right w:val="single" w:sz="4" w:space="0" w:color="auto"/>
            </w:tcBorders>
          </w:tcPr>
          <w:p w14:paraId="6CF98CAE" w14:textId="77777777" w:rsidR="00A31F70" w:rsidRPr="00387905" w:rsidRDefault="00A31F70" w:rsidP="005C5ECD">
            <w:pPr>
              <w:rPr>
                <w:sz w:val="22"/>
                <w:szCs w:val="22"/>
              </w:rPr>
            </w:pPr>
            <w:r w:rsidRPr="00387905">
              <w:rPr>
                <w:sz w:val="22"/>
                <w:szCs w:val="22"/>
              </w:rPr>
              <w:t>78.0.05.00801</w:t>
            </w:r>
          </w:p>
        </w:tc>
        <w:tc>
          <w:tcPr>
            <w:tcW w:w="567" w:type="dxa"/>
            <w:tcBorders>
              <w:top w:val="single" w:sz="4" w:space="0" w:color="auto"/>
              <w:left w:val="single" w:sz="4" w:space="0" w:color="auto"/>
              <w:bottom w:val="single" w:sz="4" w:space="0" w:color="auto"/>
              <w:right w:val="single" w:sz="4" w:space="0" w:color="auto"/>
            </w:tcBorders>
          </w:tcPr>
          <w:p w14:paraId="3C96DB55" w14:textId="77777777" w:rsidR="00A31F70" w:rsidRPr="00387905" w:rsidRDefault="00A31F70" w:rsidP="005C5ECD">
            <w:pPr>
              <w:autoSpaceDE w:val="0"/>
              <w:autoSpaceDN w:val="0"/>
              <w:adjustRightInd w:val="0"/>
              <w:rPr>
                <w:bCs/>
                <w:sz w:val="22"/>
                <w:szCs w:val="22"/>
              </w:rPr>
            </w:pPr>
            <w:r w:rsidRPr="00387905">
              <w:rPr>
                <w:bCs/>
                <w:sz w:val="22"/>
                <w:szCs w:val="22"/>
              </w:rPr>
              <w:t>850</w:t>
            </w:r>
          </w:p>
        </w:tc>
        <w:tc>
          <w:tcPr>
            <w:tcW w:w="992" w:type="dxa"/>
            <w:tcBorders>
              <w:top w:val="single" w:sz="4" w:space="0" w:color="auto"/>
              <w:left w:val="single" w:sz="4" w:space="0" w:color="auto"/>
              <w:bottom w:val="single" w:sz="4" w:space="0" w:color="auto"/>
              <w:right w:val="single" w:sz="4" w:space="0" w:color="auto"/>
            </w:tcBorders>
          </w:tcPr>
          <w:p w14:paraId="026929EB" w14:textId="77777777" w:rsidR="00A31F70" w:rsidRPr="00387905" w:rsidRDefault="00A31F70" w:rsidP="005C5ECD">
            <w:pPr>
              <w:autoSpaceDE w:val="0"/>
              <w:autoSpaceDN w:val="0"/>
              <w:adjustRightInd w:val="0"/>
              <w:jc w:val="center"/>
              <w:rPr>
                <w:bCs/>
                <w:sz w:val="22"/>
                <w:szCs w:val="22"/>
              </w:rPr>
            </w:pPr>
            <w:r w:rsidRPr="00387905">
              <w:rPr>
                <w:bCs/>
                <w:sz w:val="22"/>
                <w:szCs w:val="22"/>
              </w:rPr>
              <w:t>18,00</w:t>
            </w:r>
          </w:p>
        </w:tc>
        <w:tc>
          <w:tcPr>
            <w:tcW w:w="1134" w:type="dxa"/>
            <w:tcBorders>
              <w:top w:val="single" w:sz="4" w:space="0" w:color="auto"/>
              <w:left w:val="single" w:sz="4" w:space="0" w:color="auto"/>
              <w:bottom w:val="single" w:sz="4" w:space="0" w:color="auto"/>
              <w:right w:val="single" w:sz="4" w:space="0" w:color="auto"/>
            </w:tcBorders>
          </w:tcPr>
          <w:p w14:paraId="1779CE47"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36EB2C39"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4B90E438" w14:textId="77777777" w:rsidTr="005C5ECD">
        <w:trPr>
          <w:trHeight w:val="164"/>
        </w:trPr>
        <w:tc>
          <w:tcPr>
            <w:tcW w:w="4103" w:type="dxa"/>
            <w:tcBorders>
              <w:top w:val="single" w:sz="4" w:space="0" w:color="auto"/>
              <w:left w:val="single" w:sz="4" w:space="0" w:color="auto"/>
              <w:bottom w:val="single" w:sz="4" w:space="0" w:color="auto"/>
              <w:right w:val="single" w:sz="4" w:space="0" w:color="auto"/>
            </w:tcBorders>
          </w:tcPr>
          <w:p w14:paraId="2FFAB6E1" w14:textId="77777777" w:rsidR="00A31F70" w:rsidRPr="00387905" w:rsidRDefault="00A31F70" w:rsidP="005C5ECD">
            <w:pPr>
              <w:jc w:val="both"/>
              <w:rPr>
                <w:b/>
                <w:bCs/>
                <w:sz w:val="22"/>
                <w:szCs w:val="22"/>
              </w:rPr>
            </w:pPr>
            <w:r w:rsidRPr="00387905">
              <w:rPr>
                <w:b/>
                <w:bCs/>
                <w:sz w:val="22"/>
                <w:szCs w:val="22"/>
              </w:rPr>
              <w:t>СОЦИАЛЬНАЯ ПОЛИТИКА</w:t>
            </w:r>
          </w:p>
        </w:tc>
        <w:tc>
          <w:tcPr>
            <w:tcW w:w="425" w:type="dxa"/>
            <w:tcBorders>
              <w:top w:val="single" w:sz="4" w:space="0" w:color="auto"/>
              <w:left w:val="single" w:sz="4" w:space="0" w:color="auto"/>
              <w:bottom w:val="single" w:sz="4" w:space="0" w:color="auto"/>
              <w:right w:val="single" w:sz="4" w:space="0" w:color="auto"/>
            </w:tcBorders>
          </w:tcPr>
          <w:p w14:paraId="40469FB1" w14:textId="77777777" w:rsidR="00A31F70" w:rsidRPr="00387905" w:rsidRDefault="00A31F70" w:rsidP="005C5ECD">
            <w:pPr>
              <w:rPr>
                <w:b/>
                <w:sz w:val="22"/>
                <w:szCs w:val="22"/>
              </w:rPr>
            </w:pPr>
            <w:r w:rsidRPr="00387905">
              <w:rPr>
                <w:b/>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70692DDA" w14:textId="77777777" w:rsidR="00A31F70" w:rsidRPr="00387905" w:rsidRDefault="00A31F70" w:rsidP="005C5ECD">
            <w:pPr>
              <w:rPr>
                <w:b/>
                <w:bCs/>
                <w:sz w:val="22"/>
                <w:szCs w:val="22"/>
              </w:rPr>
            </w:pPr>
            <w:r w:rsidRPr="00387905">
              <w:rPr>
                <w:b/>
                <w:bCs/>
                <w:sz w:val="22"/>
                <w:szCs w:val="22"/>
              </w:rPr>
              <w:t>1000</w:t>
            </w:r>
          </w:p>
        </w:tc>
        <w:tc>
          <w:tcPr>
            <w:tcW w:w="1418" w:type="dxa"/>
            <w:tcBorders>
              <w:top w:val="single" w:sz="4" w:space="0" w:color="auto"/>
              <w:left w:val="single" w:sz="4" w:space="0" w:color="auto"/>
              <w:bottom w:val="single" w:sz="4" w:space="0" w:color="auto"/>
              <w:right w:val="single" w:sz="4" w:space="0" w:color="auto"/>
            </w:tcBorders>
          </w:tcPr>
          <w:p w14:paraId="0E10FB42" w14:textId="77777777" w:rsidR="00A31F70" w:rsidRPr="00387905" w:rsidRDefault="00A31F70" w:rsidP="005C5ECD">
            <w:pPr>
              <w:rPr>
                <w:b/>
                <w:bCs/>
                <w:sz w:val="22"/>
                <w:szCs w:val="22"/>
              </w:rPr>
            </w:pPr>
          </w:p>
        </w:tc>
        <w:tc>
          <w:tcPr>
            <w:tcW w:w="567" w:type="dxa"/>
            <w:tcBorders>
              <w:top w:val="single" w:sz="4" w:space="0" w:color="auto"/>
              <w:left w:val="single" w:sz="4" w:space="0" w:color="auto"/>
              <w:bottom w:val="single" w:sz="4" w:space="0" w:color="auto"/>
              <w:right w:val="single" w:sz="4" w:space="0" w:color="auto"/>
            </w:tcBorders>
          </w:tcPr>
          <w:p w14:paraId="3C83DE94" w14:textId="77777777" w:rsidR="00A31F70" w:rsidRPr="00387905" w:rsidRDefault="00A31F70" w:rsidP="005C5ECD">
            <w:pP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29FEB82C" w14:textId="77777777" w:rsidR="00A31F70" w:rsidRPr="00387905" w:rsidRDefault="00A31F70" w:rsidP="005C5ECD">
            <w:pPr>
              <w:jc w:val="center"/>
              <w:rPr>
                <w:b/>
                <w:sz w:val="22"/>
                <w:szCs w:val="22"/>
              </w:rPr>
            </w:pPr>
            <w:r w:rsidRPr="00387905">
              <w:rPr>
                <w:b/>
                <w:sz w:val="22"/>
                <w:szCs w:val="22"/>
              </w:rPr>
              <w:t>366,07</w:t>
            </w:r>
          </w:p>
        </w:tc>
        <w:tc>
          <w:tcPr>
            <w:tcW w:w="1134" w:type="dxa"/>
            <w:tcBorders>
              <w:top w:val="single" w:sz="4" w:space="0" w:color="auto"/>
              <w:left w:val="single" w:sz="4" w:space="0" w:color="auto"/>
              <w:bottom w:val="single" w:sz="4" w:space="0" w:color="auto"/>
              <w:right w:val="single" w:sz="4" w:space="0" w:color="auto"/>
            </w:tcBorders>
          </w:tcPr>
          <w:p w14:paraId="2BEC32BF" w14:textId="77777777" w:rsidR="00A31F70" w:rsidRPr="00387905" w:rsidRDefault="00A31F70" w:rsidP="005C5ECD">
            <w:pPr>
              <w:autoSpaceDE w:val="0"/>
              <w:autoSpaceDN w:val="0"/>
              <w:adjustRightInd w:val="0"/>
              <w:jc w:val="center"/>
              <w:rPr>
                <w:b/>
                <w:bCs/>
                <w:sz w:val="22"/>
                <w:szCs w:val="22"/>
              </w:rPr>
            </w:pPr>
            <w:r w:rsidRPr="00387905">
              <w:rPr>
                <w:b/>
                <w:bCs/>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1F639D29" w14:textId="77777777" w:rsidR="00A31F70" w:rsidRPr="00387905" w:rsidRDefault="00A31F70" w:rsidP="005C5ECD">
            <w:pPr>
              <w:autoSpaceDE w:val="0"/>
              <w:autoSpaceDN w:val="0"/>
              <w:adjustRightInd w:val="0"/>
              <w:jc w:val="center"/>
              <w:rPr>
                <w:b/>
                <w:bCs/>
                <w:sz w:val="22"/>
                <w:szCs w:val="22"/>
              </w:rPr>
            </w:pPr>
            <w:r w:rsidRPr="00387905">
              <w:rPr>
                <w:b/>
                <w:bCs/>
                <w:sz w:val="22"/>
                <w:szCs w:val="22"/>
              </w:rPr>
              <w:t>0,00</w:t>
            </w:r>
          </w:p>
        </w:tc>
      </w:tr>
      <w:tr w:rsidR="00387905" w:rsidRPr="00387905" w14:paraId="4243A8FA" w14:textId="77777777" w:rsidTr="005C5ECD">
        <w:trPr>
          <w:trHeight w:val="416"/>
        </w:trPr>
        <w:tc>
          <w:tcPr>
            <w:tcW w:w="4103" w:type="dxa"/>
            <w:tcBorders>
              <w:top w:val="single" w:sz="4" w:space="0" w:color="auto"/>
              <w:left w:val="single" w:sz="4" w:space="0" w:color="auto"/>
              <w:bottom w:val="single" w:sz="4" w:space="0" w:color="auto"/>
              <w:right w:val="single" w:sz="4" w:space="0" w:color="auto"/>
            </w:tcBorders>
          </w:tcPr>
          <w:p w14:paraId="10900646" w14:textId="77777777" w:rsidR="00A31F70" w:rsidRPr="00387905" w:rsidRDefault="00A31F70" w:rsidP="005C5ECD">
            <w:pPr>
              <w:jc w:val="both"/>
              <w:rPr>
                <w:bCs/>
                <w:sz w:val="22"/>
                <w:szCs w:val="22"/>
              </w:rPr>
            </w:pPr>
            <w:r w:rsidRPr="00387905">
              <w:rPr>
                <w:bCs/>
                <w:sz w:val="22"/>
                <w:szCs w:val="22"/>
              </w:rPr>
              <w:t>Пенсионное обеспечение</w:t>
            </w:r>
          </w:p>
        </w:tc>
        <w:tc>
          <w:tcPr>
            <w:tcW w:w="425" w:type="dxa"/>
            <w:tcBorders>
              <w:top w:val="single" w:sz="4" w:space="0" w:color="auto"/>
              <w:left w:val="single" w:sz="4" w:space="0" w:color="auto"/>
              <w:bottom w:val="single" w:sz="4" w:space="0" w:color="auto"/>
              <w:right w:val="single" w:sz="4" w:space="0" w:color="auto"/>
            </w:tcBorders>
          </w:tcPr>
          <w:p w14:paraId="004D5B50"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32B4C229" w14:textId="77777777" w:rsidR="00A31F70" w:rsidRPr="00387905" w:rsidRDefault="00A31F70" w:rsidP="005C5ECD">
            <w:pPr>
              <w:rPr>
                <w:bCs/>
                <w:sz w:val="22"/>
                <w:szCs w:val="22"/>
              </w:rPr>
            </w:pPr>
            <w:r w:rsidRPr="00387905">
              <w:rPr>
                <w:bCs/>
                <w:sz w:val="22"/>
                <w:szCs w:val="22"/>
              </w:rPr>
              <w:t>1001</w:t>
            </w:r>
          </w:p>
        </w:tc>
        <w:tc>
          <w:tcPr>
            <w:tcW w:w="1418" w:type="dxa"/>
            <w:tcBorders>
              <w:top w:val="single" w:sz="4" w:space="0" w:color="auto"/>
              <w:left w:val="single" w:sz="4" w:space="0" w:color="auto"/>
              <w:bottom w:val="single" w:sz="4" w:space="0" w:color="auto"/>
              <w:right w:val="single" w:sz="4" w:space="0" w:color="auto"/>
            </w:tcBorders>
          </w:tcPr>
          <w:p w14:paraId="5B897E47" w14:textId="77777777" w:rsidR="00A31F70" w:rsidRPr="00387905" w:rsidRDefault="00A31F70" w:rsidP="005C5ECD">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44BE5AC9" w14:textId="77777777" w:rsidR="00A31F70" w:rsidRPr="00387905" w:rsidRDefault="00A31F70" w:rsidP="005C5ECD">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5ADA790" w14:textId="77777777" w:rsidR="00A31F70" w:rsidRPr="00387905" w:rsidRDefault="00A31F70" w:rsidP="005C5ECD">
            <w:pPr>
              <w:jc w:val="center"/>
              <w:rPr>
                <w:sz w:val="22"/>
                <w:szCs w:val="22"/>
              </w:rPr>
            </w:pPr>
            <w:r w:rsidRPr="00387905">
              <w:rPr>
                <w:sz w:val="22"/>
                <w:szCs w:val="22"/>
              </w:rPr>
              <w:t>366,07</w:t>
            </w:r>
          </w:p>
        </w:tc>
        <w:tc>
          <w:tcPr>
            <w:tcW w:w="1134" w:type="dxa"/>
            <w:tcBorders>
              <w:top w:val="single" w:sz="4" w:space="0" w:color="auto"/>
              <w:left w:val="single" w:sz="4" w:space="0" w:color="auto"/>
              <w:bottom w:val="single" w:sz="4" w:space="0" w:color="auto"/>
              <w:right w:val="single" w:sz="4" w:space="0" w:color="auto"/>
            </w:tcBorders>
          </w:tcPr>
          <w:p w14:paraId="0202114A"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245DEC6C"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77B8E4AE" w14:textId="77777777" w:rsidTr="005C5ECD">
        <w:trPr>
          <w:trHeight w:val="164"/>
        </w:trPr>
        <w:tc>
          <w:tcPr>
            <w:tcW w:w="4103" w:type="dxa"/>
            <w:tcBorders>
              <w:top w:val="single" w:sz="4" w:space="0" w:color="auto"/>
              <w:left w:val="single" w:sz="4" w:space="0" w:color="auto"/>
              <w:bottom w:val="single" w:sz="4" w:space="0" w:color="auto"/>
              <w:right w:val="single" w:sz="4" w:space="0" w:color="auto"/>
            </w:tcBorders>
          </w:tcPr>
          <w:p w14:paraId="38B66313" w14:textId="77777777" w:rsidR="00A31F70" w:rsidRPr="00387905" w:rsidRDefault="00A31F70" w:rsidP="005C5ECD">
            <w:pPr>
              <w:jc w:val="both"/>
              <w:rPr>
                <w:sz w:val="22"/>
                <w:szCs w:val="22"/>
              </w:rPr>
            </w:pPr>
            <w:r w:rsidRPr="00387905">
              <w:rPr>
                <w:sz w:val="22"/>
                <w:szCs w:val="22"/>
              </w:rPr>
              <w:t>Непрограммные расходы муниципальных образований поселений</w:t>
            </w:r>
          </w:p>
        </w:tc>
        <w:tc>
          <w:tcPr>
            <w:tcW w:w="425" w:type="dxa"/>
            <w:tcBorders>
              <w:top w:val="single" w:sz="4" w:space="0" w:color="auto"/>
              <w:left w:val="single" w:sz="4" w:space="0" w:color="auto"/>
              <w:bottom w:val="single" w:sz="4" w:space="0" w:color="auto"/>
              <w:right w:val="single" w:sz="4" w:space="0" w:color="auto"/>
            </w:tcBorders>
          </w:tcPr>
          <w:p w14:paraId="4803AB17"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4FC76D5E" w14:textId="77777777" w:rsidR="00A31F70" w:rsidRPr="00387905" w:rsidRDefault="00A31F70" w:rsidP="005C5ECD">
            <w:pPr>
              <w:autoSpaceDE w:val="0"/>
              <w:autoSpaceDN w:val="0"/>
              <w:adjustRightInd w:val="0"/>
              <w:rPr>
                <w:sz w:val="22"/>
                <w:szCs w:val="22"/>
              </w:rPr>
            </w:pPr>
            <w:r w:rsidRPr="00387905">
              <w:rPr>
                <w:sz w:val="22"/>
                <w:szCs w:val="22"/>
              </w:rPr>
              <w:t>1001</w:t>
            </w:r>
          </w:p>
        </w:tc>
        <w:tc>
          <w:tcPr>
            <w:tcW w:w="1418" w:type="dxa"/>
            <w:tcBorders>
              <w:top w:val="single" w:sz="4" w:space="0" w:color="auto"/>
              <w:left w:val="single" w:sz="4" w:space="0" w:color="auto"/>
              <w:bottom w:val="single" w:sz="4" w:space="0" w:color="auto"/>
              <w:right w:val="single" w:sz="4" w:space="0" w:color="auto"/>
            </w:tcBorders>
          </w:tcPr>
          <w:p w14:paraId="30BB8B16" w14:textId="77777777" w:rsidR="00A31F70" w:rsidRPr="00387905" w:rsidRDefault="00A31F70" w:rsidP="005C5ECD">
            <w:pPr>
              <w:autoSpaceDE w:val="0"/>
              <w:autoSpaceDN w:val="0"/>
              <w:adjustRightInd w:val="0"/>
              <w:rPr>
                <w:sz w:val="22"/>
                <w:szCs w:val="22"/>
              </w:rPr>
            </w:pPr>
            <w:r w:rsidRPr="00387905">
              <w:rPr>
                <w:sz w:val="22"/>
                <w:szCs w:val="22"/>
              </w:rPr>
              <w:t>70.0.00.00000</w:t>
            </w:r>
          </w:p>
        </w:tc>
        <w:tc>
          <w:tcPr>
            <w:tcW w:w="567" w:type="dxa"/>
            <w:tcBorders>
              <w:top w:val="single" w:sz="4" w:space="0" w:color="auto"/>
              <w:left w:val="single" w:sz="4" w:space="0" w:color="auto"/>
              <w:bottom w:val="single" w:sz="4" w:space="0" w:color="auto"/>
              <w:right w:val="single" w:sz="4" w:space="0" w:color="auto"/>
            </w:tcBorders>
          </w:tcPr>
          <w:p w14:paraId="25D39FF6" w14:textId="77777777" w:rsidR="00A31F70" w:rsidRPr="00387905" w:rsidRDefault="00A31F70" w:rsidP="005C5ECD">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2AC7975" w14:textId="77777777" w:rsidR="00A31F70" w:rsidRPr="00387905" w:rsidRDefault="00A31F70" w:rsidP="005C5ECD">
            <w:pPr>
              <w:jc w:val="center"/>
              <w:rPr>
                <w:sz w:val="22"/>
                <w:szCs w:val="22"/>
              </w:rPr>
            </w:pPr>
            <w:r w:rsidRPr="00387905">
              <w:rPr>
                <w:sz w:val="22"/>
                <w:szCs w:val="22"/>
              </w:rPr>
              <w:t>366,07</w:t>
            </w:r>
          </w:p>
        </w:tc>
        <w:tc>
          <w:tcPr>
            <w:tcW w:w="1134" w:type="dxa"/>
            <w:tcBorders>
              <w:top w:val="single" w:sz="4" w:space="0" w:color="auto"/>
              <w:left w:val="single" w:sz="4" w:space="0" w:color="auto"/>
              <w:bottom w:val="single" w:sz="4" w:space="0" w:color="auto"/>
              <w:right w:val="single" w:sz="4" w:space="0" w:color="auto"/>
            </w:tcBorders>
          </w:tcPr>
          <w:p w14:paraId="6DBC5637"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6D447E94"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72365681" w14:textId="77777777" w:rsidTr="005C5ECD">
        <w:trPr>
          <w:trHeight w:val="164"/>
        </w:trPr>
        <w:tc>
          <w:tcPr>
            <w:tcW w:w="4103" w:type="dxa"/>
            <w:tcBorders>
              <w:top w:val="single" w:sz="4" w:space="0" w:color="auto"/>
              <w:left w:val="single" w:sz="6" w:space="0" w:color="auto"/>
              <w:bottom w:val="single" w:sz="6" w:space="0" w:color="auto"/>
              <w:right w:val="single" w:sz="6" w:space="0" w:color="auto"/>
            </w:tcBorders>
          </w:tcPr>
          <w:p w14:paraId="0B29DD3A" w14:textId="77777777" w:rsidR="00A31F70" w:rsidRPr="00387905" w:rsidRDefault="00A31F70" w:rsidP="005C5ECD">
            <w:pPr>
              <w:jc w:val="both"/>
              <w:rPr>
                <w:sz w:val="22"/>
                <w:szCs w:val="22"/>
              </w:rPr>
            </w:pPr>
            <w:r w:rsidRPr="00387905">
              <w:rPr>
                <w:sz w:val="22"/>
                <w:szCs w:val="22"/>
              </w:rPr>
              <w:t>Доплаты к пенсиям муниципальных служащих</w:t>
            </w:r>
          </w:p>
        </w:tc>
        <w:tc>
          <w:tcPr>
            <w:tcW w:w="425" w:type="dxa"/>
            <w:tcBorders>
              <w:top w:val="single" w:sz="4" w:space="0" w:color="auto"/>
              <w:left w:val="single" w:sz="4" w:space="0" w:color="auto"/>
              <w:bottom w:val="single" w:sz="4" w:space="0" w:color="auto"/>
              <w:right w:val="single" w:sz="4" w:space="0" w:color="auto"/>
            </w:tcBorders>
          </w:tcPr>
          <w:p w14:paraId="6018B0D7" w14:textId="77777777" w:rsidR="00A31F70" w:rsidRPr="00387905" w:rsidRDefault="00A31F70" w:rsidP="005C5ECD">
            <w:pPr>
              <w:rPr>
                <w:sz w:val="22"/>
                <w:szCs w:val="22"/>
              </w:rPr>
            </w:pPr>
            <w:r w:rsidRPr="00387905">
              <w:rPr>
                <w:sz w:val="22"/>
                <w:szCs w:val="22"/>
              </w:rPr>
              <w:t>194</w:t>
            </w:r>
          </w:p>
        </w:tc>
        <w:tc>
          <w:tcPr>
            <w:tcW w:w="567" w:type="dxa"/>
            <w:tcBorders>
              <w:top w:val="single" w:sz="4" w:space="0" w:color="auto"/>
              <w:left w:val="single" w:sz="6" w:space="0" w:color="auto"/>
              <w:bottom w:val="single" w:sz="6" w:space="0" w:color="auto"/>
              <w:right w:val="single" w:sz="6" w:space="0" w:color="auto"/>
            </w:tcBorders>
          </w:tcPr>
          <w:p w14:paraId="2E451FD8" w14:textId="77777777" w:rsidR="00A31F70" w:rsidRPr="00387905" w:rsidRDefault="00A31F70" w:rsidP="005C5ECD">
            <w:pPr>
              <w:rPr>
                <w:sz w:val="22"/>
                <w:szCs w:val="22"/>
              </w:rPr>
            </w:pPr>
            <w:r w:rsidRPr="00387905">
              <w:rPr>
                <w:sz w:val="22"/>
                <w:szCs w:val="22"/>
              </w:rPr>
              <w:t>1001</w:t>
            </w:r>
          </w:p>
        </w:tc>
        <w:tc>
          <w:tcPr>
            <w:tcW w:w="1418" w:type="dxa"/>
            <w:tcBorders>
              <w:top w:val="single" w:sz="4" w:space="0" w:color="auto"/>
              <w:left w:val="single" w:sz="6" w:space="0" w:color="auto"/>
              <w:bottom w:val="single" w:sz="6" w:space="0" w:color="auto"/>
              <w:right w:val="single" w:sz="6" w:space="0" w:color="auto"/>
            </w:tcBorders>
          </w:tcPr>
          <w:p w14:paraId="2CE35EFD" w14:textId="77777777" w:rsidR="00A31F70" w:rsidRPr="00387905" w:rsidRDefault="00A31F70" w:rsidP="005C5ECD">
            <w:pPr>
              <w:rPr>
                <w:sz w:val="22"/>
                <w:szCs w:val="22"/>
              </w:rPr>
            </w:pPr>
            <w:r w:rsidRPr="00387905">
              <w:rPr>
                <w:sz w:val="22"/>
                <w:szCs w:val="22"/>
              </w:rPr>
              <w:t>70.0.00.10010</w:t>
            </w:r>
          </w:p>
        </w:tc>
        <w:tc>
          <w:tcPr>
            <w:tcW w:w="567" w:type="dxa"/>
            <w:tcBorders>
              <w:top w:val="single" w:sz="4" w:space="0" w:color="auto"/>
              <w:left w:val="single" w:sz="6" w:space="0" w:color="auto"/>
              <w:bottom w:val="single" w:sz="6" w:space="0" w:color="auto"/>
              <w:right w:val="single" w:sz="6" w:space="0" w:color="auto"/>
            </w:tcBorders>
          </w:tcPr>
          <w:p w14:paraId="29BFC842" w14:textId="77777777" w:rsidR="00A31F70" w:rsidRPr="00387905" w:rsidRDefault="00A31F70" w:rsidP="005C5ECD">
            <w:pPr>
              <w:rPr>
                <w:sz w:val="22"/>
                <w:szCs w:val="22"/>
              </w:rPr>
            </w:pPr>
          </w:p>
        </w:tc>
        <w:tc>
          <w:tcPr>
            <w:tcW w:w="992" w:type="dxa"/>
            <w:tcBorders>
              <w:top w:val="single" w:sz="4" w:space="0" w:color="auto"/>
              <w:left w:val="single" w:sz="6" w:space="0" w:color="auto"/>
              <w:bottom w:val="single" w:sz="6" w:space="0" w:color="auto"/>
              <w:right w:val="single" w:sz="6" w:space="0" w:color="auto"/>
            </w:tcBorders>
          </w:tcPr>
          <w:p w14:paraId="3D72563B" w14:textId="77777777" w:rsidR="00A31F70" w:rsidRPr="00387905" w:rsidRDefault="00A31F70" w:rsidP="005C5ECD">
            <w:pPr>
              <w:jc w:val="center"/>
              <w:rPr>
                <w:sz w:val="22"/>
                <w:szCs w:val="22"/>
              </w:rPr>
            </w:pPr>
            <w:r w:rsidRPr="00387905">
              <w:rPr>
                <w:sz w:val="22"/>
                <w:szCs w:val="22"/>
              </w:rPr>
              <w:t>366,07</w:t>
            </w:r>
          </w:p>
        </w:tc>
        <w:tc>
          <w:tcPr>
            <w:tcW w:w="1134" w:type="dxa"/>
            <w:tcBorders>
              <w:top w:val="single" w:sz="4" w:space="0" w:color="auto"/>
              <w:left w:val="single" w:sz="4" w:space="0" w:color="auto"/>
              <w:bottom w:val="single" w:sz="4" w:space="0" w:color="auto"/>
              <w:right w:val="single" w:sz="4" w:space="0" w:color="auto"/>
            </w:tcBorders>
          </w:tcPr>
          <w:p w14:paraId="6662EF7F"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7C8AC1B6"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18E99B6C" w14:textId="77777777" w:rsidTr="005C5ECD">
        <w:trPr>
          <w:trHeight w:val="164"/>
        </w:trPr>
        <w:tc>
          <w:tcPr>
            <w:tcW w:w="4103" w:type="dxa"/>
            <w:tcBorders>
              <w:top w:val="single" w:sz="6" w:space="0" w:color="auto"/>
              <w:left w:val="single" w:sz="6" w:space="0" w:color="auto"/>
              <w:bottom w:val="single" w:sz="6" w:space="0" w:color="auto"/>
              <w:right w:val="single" w:sz="6" w:space="0" w:color="auto"/>
            </w:tcBorders>
          </w:tcPr>
          <w:p w14:paraId="29A18894" w14:textId="77777777" w:rsidR="00A31F70" w:rsidRPr="00387905" w:rsidRDefault="00A31F70" w:rsidP="005C5ECD">
            <w:pPr>
              <w:jc w:val="both"/>
              <w:rPr>
                <w:sz w:val="22"/>
                <w:szCs w:val="22"/>
              </w:rPr>
            </w:pPr>
            <w:r w:rsidRPr="00387905">
              <w:rPr>
                <w:sz w:val="22"/>
                <w:szCs w:val="22"/>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tcPr>
          <w:p w14:paraId="35015707"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0F748967" w14:textId="77777777" w:rsidR="00A31F70" w:rsidRPr="00387905" w:rsidRDefault="00A31F70" w:rsidP="005C5ECD">
            <w:pPr>
              <w:rPr>
                <w:sz w:val="22"/>
                <w:szCs w:val="22"/>
              </w:rPr>
            </w:pPr>
            <w:r w:rsidRPr="00387905">
              <w:rPr>
                <w:sz w:val="22"/>
                <w:szCs w:val="22"/>
              </w:rPr>
              <w:t>1001</w:t>
            </w:r>
          </w:p>
        </w:tc>
        <w:tc>
          <w:tcPr>
            <w:tcW w:w="1418" w:type="dxa"/>
            <w:tcBorders>
              <w:top w:val="single" w:sz="6" w:space="0" w:color="auto"/>
              <w:left w:val="single" w:sz="6" w:space="0" w:color="auto"/>
              <w:bottom w:val="single" w:sz="6" w:space="0" w:color="auto"/>
              <w:right w:val="single" w:sz="6" w:space="0" w:color="auto"/>
            </w:tcBorders>
          </w:tcPr>
          <w:p w14:paraId="04C7F071" w14:textId="77777777" w:rsidR="00A31F70" w:rsidRPr="00387905" w:rsidRDefault="00A31F70" w:rsidP="005C5ECD">
            <w:pPr>
              <w:rPr>
                <w:sz w:val="22"/>
                <w:szCs w:val="22"/>
              </w:rPr>
            </w:pPr>
            <w:r w:rsidRPr="00387905">
              <w:rPr>
                <w:sz w:val="22"/>
                <w:szCs w:val="22"/>
              </w:rPr>
              <w:t>70.0.00.10010</w:t>
            </w:r>
          </w:p>
        </w:tc>
        <w:tc>
          <w:tcPr>
            <w:tcW w:w="567" w:type="dxa"/>
            <w:tcBorders>
              <w:top w:val="single" w:sz="6" w:space="0" w:color="auto"/>
              <w:left w:val="single" w:sz="6" w:space="0" w:color="auto"/>
              <w:bottom w:val="single" w:sz="6" w:space="0" w:color="auto"/>
              <w:right w:val="single" w:sz="6" w:space="0" w:color="auto"/>
            </w:tcBorders>
          </w:tcPr>
          <w:p w14:paraId="055FBF20" w14:textId="77777777" w:rsidR="00A31F70" w:rsidRPr="00387905" w:rsidRDefault="00A31F70" w:rsidP="005C5ECD">
            <w:pPr>
              <w:rPr>
                <w:sz w:val="22"/>
                <w:szCs w:val="22"/>
              </w:rPr>
            </w:pPr>
            <w:r w:rsidRPr="00387905">
              <w:rPr>
                <w:sz w:val="22"/>
                <w:szCs w:val="22"/>
              </w:rPr>
              <w:t>300</w:t>
            </w:r>
          </w:p>
        </w:tc>
        <w:tc>
          <w:tcPr>
            <w:tcW w:w="992" w:type="dxa"/>
            <w:tcBorders>
              <w:top w:val="single" w:sz="6" w:space="0" w:color="auto"/>
              <w:left w:val="single" w:sz="6" w:space="0" w:color="auto"/>
              <w:bottom w:val="single" w:sz="6" w:space="0" w:color="auto"/>
              <w:right w:val="single" w:sz="6" w:space="0" w:color="auto"/>
            </w:tcBorders>
          </w:tcPr>
          <w:p w14:paraId="4533D836" w14:textId="77777777" w:rsidR="00A31F70" w:rsidRPr="00387905" w:rsidRDefault="00A31F70" w:rsidP="005C5ECD">
            <w:pPr>
              <w:jc w:val="center"/>
              <w:rPr>
                <w:sz w:val="22"/>
                <w:szCs w:val="22"/>
              </w:rPr>
            </w:pPr>
            <w:r w:rsidRPr="00387905">
              <w:rPr>
                <w:sz w:val="22"/>
                <w:szCs w:val="22"/>
              </w:rPr>
              <w:t>366,07</w:t>
            </w:r>
          </w:p>
        </w:tc>
        <w:tc>
          <w:tcPr>
            <w:tcW w:w="1134" w:type="dxa"/>
            <w:tcBorders>
              <w:top w:val="single" w:sz="4" w:space="0" w:color="auto"/>
              <w:left w:val="single" w:sz="4" w:space="0" w:color="auto"/>
              <w:bottom w:val="single" w:sz="4" w:space="0" w:color="auto"/>
              <w:right w:val="single" w:sz="4" w:space="0" w:color="auto"/>
            </w:tcBorders>
          </w:tcPr>
          <w:p w14:paraId="70FA622F"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5095ABB8"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282A2CF7" w14:textId="77777777" w:rsidTr="005C5ECD">
        <w:trPr>
          <w:trHeight w:val="164"/>
        </w:trPr>
        <w:tc>
          <w:tcPr>
            <w:tcW w:w="4103" w:type="dxa"/>
            <w:tcBorders>
              <w:top w:val="single" w:sz="6" w:space="0" w:color="auto"/>
              <w:left w:val="single" w:sz="6" w:space="0" w:color="auto"/>
              <w:bottom w:val="single" w:sz="6" w:space="0" w:color="auto"/>
              <w:right w:val="single" w:sz="6" w:space="0" w:color="auto"/>
            </w:tcBorders>
          </w:tcPr>
          <w:p w14:paraId="54FC2F16" w14:textId="77777777" w:rsidR="00A31F70" w:rsidRPr="00387905" w:rsidRDefault="00A31F70" w:rsidP="005C5ECD">
            <w:pPr>
              <w:jc w:val="both"/>
              <w:rPr>
                <w:sz w:val="22"/>
                <w:szCs w:val="22"/>
              </w:rPr>
            </w:pPr>
            <w:r w:rsidRPr="00387905">
              <w:rPr>
                <w:sz w:val="22"/>
                <w:szCs w:val="22"/>
              </w:rPr>
              <w:t>Публичные нормативные социальные выплаты гражданам</w:t>
            </w:r>
          </w:p>
        </w:tc>
        <w:tc>
          <w:tcPr>
            <w:tcW w:w="425" w:type="dxa"/>
            <w:tcBorders>
              <w:top w:val="single" w:sz="4" w:space="0" w:color="auto"/>
              <w:left w:val="single" w:sz="4" w:space="0" w:color="auto"/>
              <w:bottom w:val="single" w:sz="4" w:space="0" w:color="auto"/>
              <w:right w:val="single" w:sz="4" w:space="0" w:color="auto"/>
            </w:tcBorders>
          </w:tcPr>
          <w:p w14:paraId="69A74950"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51B47899" w14:textId="77777777" w:rsidR="00A31F70" w:rsidRPr="00387905" w:rsidRDefault="00A31F70" w:rsidP="005C5ECD">
            <w:pPr>
              <w:rPr>
                <w:sz w:val="22"/>
                <w:szCs w:val="22"/>
              </w:rPr>
            </w:pPr>
            <w:r w:rsidRPr="00387905">
              <w:rPr>
                <w:sz w:val="22"/>
                <w:szCs w:val="22"/>
              </w:rPr>
              <w:t>1001</w:t>
            </w:r>
          </w:p>
        </w:tc>
        <w:tc>
          <w:tcPr>
            <w:tcW w:w="1418" w:type="dxa"/>
            <w:tcBorders>
              <w:top w:val="single" w:sz="6" w:space="0" w:color="auto"/>
              <w:left w:val="single" w:sz="6" w:space="0" w:color="auto"/>
              <w:bottom w:val="single" w:sz="6" w:space="0" w:color="auto"/>
              <w:right w:val="single" w:sz="6" w:space="0" w:color="auto"/>
            </w:tcBorders>
          </w:tcPr>
          <w:p w14:paraId="13836D10" w14:textId="77777777" w:rsidR="00A31F70" w:rsidRPr="00387905" w:rsidRDefault="00A31F70" w:rsidP="005C5ECD">
            <w:pPr>
              <w:rPr>
                <w:sz w:val="22"/>
                <w:szCs w:val="22"/>
              </w:rPr>
            </w:pPr>
            <w:r w:rsidRPr="00387905">
              <w:rPr>
                <w:sz w:val="22"/>
                <w:szCs w:val="22"/>
              </w:rPr>
              <w:t>70.0.00.10010</w:t>
            </w:r>
          </w:p>
        </w:tc>
        <w:tc>
          <w:tcPr>
            <w:tcW w:w="567" w:type="dxa"/>
            <w:tcBorders>
              <w:top w:val="single" w:sz="6" w:space="0" w:color="auto"/>
              <w:left w:val="single" w:sz="6" w:space="0" w:color="auto"/>
              <w:bottom w:val="single" w:sz="6" w:space="0" w:color="auto"/>
              <w:right w:val="single" w:sz="6" w:space="0" w:color="auto"/>
            </w:tcBorders>
          </w:tcPr>
          <w:p w14:paraId="33FBAC5F" w14:textId="77777777" w:rsidR="00A31F70" w:rsidRPr="00387905" w:rsidRDefault="00A31F70" w:rsidP="005C5ECD">
            <w:pPr>
              <w:rPr>
                <w:sz w:val="22"/>
                <w:szCs w:val="22"/>
              </w:rPr>
            </w:pPr>
            <w:r w:rsidRPr="00387905">
              <w:rPr>
                <w:sz w:val="22"/>
                <w:szCs w:val="22"/>
              </w:rPr>
              <w:t>310</w:t>
            </w:r>
          </w:p>
        </w:tc>
        <w:tc>
          <w:tcPr>
            <w:tcW w:w="992" w:type="dxa"/>
            <w:tcBorders>
              <w:top w:val="single" w:sz="6" w:space="0" w:color="auto"/>
              <w:left w:val="single" w:sz="6" w:space="0" w:color="auto"/>
              <w:bottom w:val="single" w:sz="6" w:space="0" w:color="auto"/>
              <w:right w:val="single" w:sz="6" w:space="0" w:color="auto"/>
            </w:tcBorders>
          </w:tcPr>
          <w:p w14:paraId="59107CC5" w14:textId="77777777" w:rsidR="00A31F70" w:rsidRPr="00387905" w:rsidRDefault="00A31F70" w:rsidP="005C5ECD">
            <w:pPr>
              <w:jc w:val="center"/>
              <w:rPr>
                <w:sz w:val="22"/>
                <w:szCs w:val="22"/>
              </w:rPr>
            </w:pPr>
            <w:r w:rsidRPr="00387905">
              <w:rPr>
                <w:sz w:val="22"/>
                <w:szCs w:val="22"/>
              </w:rPr>
              <w:t>366,07</w:t>
            </w:r>
          </w:p>
        </w:tc>
        <w:tc>
          <w:tcPr>
            <w:tcW w:w="1134" w:type="dxa"/>
            <w:tcBorders>
              <w:top w:val="single" w:sz="4" w:space="0" w:color="auto"/>
              <w:left w:val="single" w:sz="4" w:space="0" w:color="auto"/>
              <w:bottom w:val="single" w:sz="4" w:space="0" w:color="auto"/>
              <w:right w:val="single" w:sz="4" w:space="0" w:color="auto"/>
            </w:tcBorders>
          </w:tcPr>
          <w:p w14:paraId="688F7D9C"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63D2C706"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088E51FE" w14:textId="77777777" w:rsidTr="005C5ECD">
        <w:trPr>
          <w:trHeight w:val="164"/>
        </w:trPr>
        <w:tc>
          <w:tcPr>
            <w:tcW w:w="4103" w:type="dxa"/>
            <w:tcBorders>
              <w:top w:val="single" w:sz="6" w:space="0" w:color="auto"/>
              <w:left w:val="single" w:sz="6" w:space="0" w:color="auto"/>
              <w:bottom w:val="single" w:sz="6" w:space="0" w:color="auto"/>
              <w:right w:val="single" w:sz="6" w:space="0" w:color="auto"/>
            </w:tcBorders>
          </w:tcPr>
          <w:p w14:paraId="750BB5E7" w14:textId="77777777" w:rsidR="00A31F70" w:rsidRPr="00387905" w:rsidRDefault="00A31F70" w:rsidP="005C5ECD">
            <w:pPr>
              <w:jc w:val="both"/>
              <w:rPr>
                <w:b/>
                <w:sz w:val="22"/>
                <w:szCs w:val="22"/>
              </w:rPr>
            </w:pPr>
            <w:r w:rsidRPr="00387905">
              <w:rPr>
                <w:b/>
                <w:sz w:val="22"/>
                <w:szCs w:val="22"/>
              </w:rPr>
              <w:t>ФИЗИЧЕСКАЯ КУЛЬТУРА И СПОРТ</w:t>
            </w:r>
          </w:p>
        </w:tc>
        <w:tc>
          <w:tcPr>
            <w:tcW w:w="425" w:type="dxa"/>
            <w:tcBorders>
              <w:top w:val="single" w:sz="4" w:space="0" w:color="auto"/>
              <w:left w:val="single" w:sz="4" w:space="0" w:color="auto"/>
              <w:bottom w:val="single" w:sz="4" w:space="0" w:color="auto"/>
              <w:right w:val="single" w:sz="4" w:space="0" w:color="auto"/>
            </w:tcBorders>
          </w:tcPr>
          <w:p w14:paraId="5D4E4545" w14:textId="77777777" w:rsidR="00A31F70" w:rsidRPr="00387905" w:rsidRDefault="00A31F70" w:rsidP="005C5ECD">
            <w:pPr>
              <w:rPr>
                <w:b/>
                <w:sz w:val="22"/>
                <w:szCs w:val="22"/>
              </w:rPr>
            </w:pPr>
            <w:r w:rsidRPr="00387905">
              <w:rPr>
                <w:b/>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1EC446B4" w14:textId="77777777" w:rsidR="00A31F70" w:rsidRPr="00387905" w:rsidRDefault="00A31F70" w:rsidP="005C5ECD">
            <w:pPr>
              <w:rPr>
                <w:b/>
                <w:sz w:val="22"/>
                <w:szCs w:val="22"/>
              </w:rPr>
            </w:pPr>
            <w:r w:rsidRPr="00387905">
              <w:rPr>
                <w:b/>
                <w:sz w:val="22"/>
                <w:szCs w:val="22"/>
              </w:rPr>
              <w:t>1100</w:t>
            </w:r>
          </w:p>
        </w:tc>
        <w:tc>
          <w:tcPr>
            <w:tcW w:w="1418" w:type="dxa"/>
            <w:tcBorders>
              <w:top w:val="single" w:sz="6" w:space="0" w:color="auto"/>
              <w:left w:val="single" w:sz="6" w:space="0" w:color="auto"/>
              <w:bottom w:val="single" w:sz="6" w:space="0" w:color="auto"/>
              <w:right w:val="single" w:sz="6" w:space="0" w:color="auto"/>
            </w:tcBorders>
          </w:tcPr>
          <w:p w14:paraId="6AD92AAD" w14:textId="77777777" w:rsidR="00A31F70" w:rsidRPr="00387905" w:rsidRDefault="00A31F70" w:rsidP="005C5ECD">
            <w:pPr>
              <w:rPr>
                <w:b/>
                <w:sz w:val="22"/>
                <w:szCs w:val="22"/>
              </w:rPr>
            </w:pPr>
          </w:p>
        </w:tc>
        <w:tc>
          <w:tcPr>
            <w:tcW w:w="567" w:type="dxa"/>
            <w:tcBorders>
              <w:top w:val="single" w:sz="6" w:space="0" w:color="auto"/>
              <w:left w:val="single" w:sz="6" w:space="0" w:color="auto"/>
              <w:bottom w:val="single" w:sz="6" w:space="0" w:color="auto"/>
              <w:right w:val="single" w:sz="6" w:space="0" w:color="auto"/>
            </w:tcBorders>
          </w:tcPr>
          <w:p w14:paraId="28470D09" w14:textId="77777777" w:rsidR="00A31F70" w:rsidRPr="00387905" w:rsidRDefault="00A31F70" w:rsidP="005C5ECD">
            <w:pPr>
              <w:rPr>
                <w:b/>
                <w:sz w:val="22"/>
                <w:szCs w:val="22"/>
              </w:rPr>
            </w:pPr>
          </w:p>
        </w:tc>
        <w:tc>
          <w:tcPr>
            <w:tcW w:w="992" w:type="dxa"/>
            <w:tcBorders>
              <w:top w:val="single" w:sz="6" w:space="0" w:color="auto"/>
              <w:left w:val="single" w:sz="6" w:space="0" w:color="auto"/>
              <w:bottom w:val="single" w:sz="6" w:space="0" w:color="auto"/>
              <w:right w:val="single" w:sz="6" w:space="0" w:color="auto"/>
            </w:tcBorders>
          </w:tcPr>
          <w:p w14:paraId="48CBD22F" w14:textId="77777777" w:rsidR="00A31F70" w:rsidRPr="00387905" w:rsidRDefault="00A31F70" w:rsidP="005C5ECD">
            <w:pPr>
              <w:jc w:val="center"/>
              <w:rPr>
                <w:b/>
                <w:sz w:val="22"/>
                <w:szCs w:val="22"/>
              </w:rPr>
            </w:pPr>
            <w:r w:rsidRPr="00387905">
              <w:rPr>
                <w:b/>
                <w:sz w:val="22"/>
                <w:szCs w:val="22"/>
              </w:rPr>
              <w:t>15,00</w:t>
            </w:r>
          </w:p>
        </w:tc>
        <w:tc>
          <w:tcPr>
            <w:tcW w:w="1134" w:type="dxa"/>
            <w:tcBorders>
              <w:top w:val="single" w:sz="4" w:space="0" w:color="auto"/>
              <w:left w:val="single" w:sz="4" w:space="0" w:color="auto"/>
              <w:bottom w:val="single" w:sz="4" w:space="0" w:color="auto"/>
              <w:right w:val="single" w:sz="4" w:space="0" w:color="auto"/>
            </w:tcBorders>
          </w:tcPr>
          <w:p w14:paraId="4E4B2C97" w14:textId="77777777" w:rsidR="00A31F70" w:rsidRPr="00387905" w:rsidRDefault="00A31F70" w:rsidP="005C5ECD">
            <w:pPr>
              <w:autoSpaceDE w:val="0"/>
              <w:autoSpaceDN w:val="0"/>
              <w:adjustRightInd w:val="0"/>
              <w:jc w:val="center"/>
              <w:rPr>
                <w:b/>
                <w:bCs/>
                <w:sz w:val="22"/>
                <w:szCs w:val="22"/>
              </w:rPr>
            </w:pPr>
            <w:r w:rsidRPr="00387905">
              <w:rPr>
                <w:b/>
                <w:bCs/>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34FA7CB1" w14:textId="77777777" w:rsidR="00A31F70" w:rsidRPr="00387905" w:rsidRDefault="00A31F70" w:rsidP="005C5ECD">
            <w:pPr>
              <w:autoSpaceDE w:val="0"/>
              <w:autoSpaceDN w:val="0"/>
              <w:adjustRightInd w:val="0"/>
              <w:jc w:val="center"/>
              <w:rPr>
                <w:b/>
                <w:bCs/>
                <w:sz w:val="22"/>
                <w:szCs w:val="22"/>
              </w:rPr>
            </w:pPr>
            <w:r w:rsidRPr="00387905">
              <w:rPr>
                <w:b/>
                <w:bCs/>
                <w:sz w:val="22"/>
                <w:szCs w:val="22"/>
              </w:rPr>
              <w:t>0,00</w:t>
            </w:r>
          </w:p>
        </w:tc>
      </w:tr>
      <w:tr w:rsidR="00387905" w:rsidRPr="00387905" w14:paraId="4DC4C056" w14:textId="77777777" w:rsidTr="005C5ECD">
        <w:trPr>
          <w:trHeight w:val="164"/>
        </w:trPr>
        <w:tc>
          <w:tcPr>
            <w:tcW w:w="4103" w:type="dxa"/>
            <w:tcBorders>
              <w:top w:val="single" w:sz="6" w:space="0" w:color="auto"/>
              <w:left w:val="single" w:sz="6" w:space="0" w:color="auto"/>
              <w:bottom w:val="single" w:sz="6" w:space="0" w:color="auto"/>
              <w:right w:val="single" w:sz="6" w:space="0" w:color="auto"/>
            </w:tcBorders>
          </w:tcPr>
          <w:p w14:paraId="56EC3FE2" w14:textId="77777777" w:rsidR="00A31F70" w:rsidRPr="00387905" w:rsidRDefault="00A31F70" w:rsidP="005C5ECD">
            <w:pPr>
              <w:jc w:val="both"/>
              <w:rPr>
                <w:sz w:val="22"/>
                <w:szCs w:val="22"/>
              </w:rPr>
            </w:pPr>
            <w:r w:rsidRPr="00387905">
              <w:rPr>
                <w:sz w:val="22"/>
                <w:szCs w:val="22"/>
              </w:rPr>
              <w:t>Массовый спорт</w:t>
            </w:r>
          </w:p>
        </w:tc>
        <w:tc>
          <w:tcPr>
            <w:tcW w:w="425" w:type="dxa"/>
            <w:tcBorders>
              <w:top w:val="single" w:sz="4" w:space="0" w:color="auto"/>
              <w:left w:val="single" w:sz="4" w:space="0" w:color="auto"/>
              <w:bottom w:val="single" w:sz="4" w:space="0" w:color="auto"/>
              <w:right w:val="single" w:sz="4" w:space="0" w:color="auto"/>
            </w:tcBorders>
          </w:tcPr>
          <w:p w14:paraId="405BAD4C"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1814218A" w14:textId="77777777" w:rsidR="00A31F70" w:rsidRPr="00387905" w:rsidRDefault="00A31F70" w:rsidP="005C5ECD">
            <w:pPr>
              <w:rPr>
                <w:sz w:val="22"/>
                <w:szCs w:val="22"/>
              </w:rPr>
            </w:pPr>
            <w:r w:rsidRPr="00387905">
              <w:rPr>
                <w:sz w:val="22"/>
                <w:szCs w:val="22"/>
              </w:rPr>
              <w:t>1102</w:t>
            </w:r>
          </w:p>
        </w:tc>
        <w:tc>
          <w:tcPr>
            <w:tcW w:w="1418" w:type="dxa"/>
            <w:tcBorders>
              <w:top w:val="single" w:sz="6" w:space="0" w:color="auto"/>
              <w:left w:val="single" w:sz="6" w:space="0" w:color="auto"/>
              <w:bottom w:val="single" w:sz="6" w:space="0" w:color="auto"/>
              <w:right w:val="single" w:sz="6" w:space="0" w:color="auto"/>
            </w:tcBorders>
          </w:tcPr>
          <w:p w14:paraId="5757784F" w14:textId="77777777" w:rsidR="00A31F70" w:rsidRPr="00387905" w:rsidRDefault="00A31F70" w:rsidP="005C5ECD">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51AF4BFC" w14:textId="77777777" w:rsidR="00A31F70" w:rsidRPr="00387905" w:rsidRDefault="00A31F70" w:rsidP="005C5ECD">
            <w:pP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D02E1DB" w14:textId="77777777" w:rsidR="00A31F70" w:rsidRPr="00387905" w:rsidRDefault="00A31F70" w:rsidP="005C5ECD">
            <w:pPr>
              <w:jc w:val="center"/>
              <w:rPr>
                <w:sz w:val="22"/>
                <w:szCs w:val="22"/>
              </w:rPr>
            </w:pPr>
            <w:r w:rsidRPr="00387905">
              <w:rPr>
                <w:sz w:val="22"/>
                <w:szCs w:val="22"/>
              </w:rPr>
              <w:t>15,00</w:t>
            </w:r>
          </w:p>
        </w:tc>
        <w:tc>
          <w:tcPr>
            <w:tcW w:w="1134" w:type="dxa"/>
            <w:tcBorders>
              <w:top w:val="single" w:sz="4" w:space="0" w:color="auto"/>
              <w:left w:val="single" w:sz="4" w:space="0" w:color="auto"/>
              <w:bottom w:val="single" w:sz="4" w:space="0" w:color="auto"/>
              <w:right w:val="single" w:sz="4" w:space="0" w:color="auto"/>
            </w:tcBorders>
          </w:tcPr>
          <w:p w14:paraId="029F6A33"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38B9DFA0"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69239FD7" w14:textId="77777777" w:rsidTr="005C5ECD">
        <w:trPr>
          <w:trHeight w:val="164"/>
        </w:trPr>
        <w:tc>
          <w:tcPr>
            <w:tcW w:w="4103" w:type="dxa"/>
            <w:tcBorders>
              <w:top w:val="single" w:sz="6" w:space="0" w:color="auto"/>
              <w:left w:val="single" w:sz="6" w:space="0" w:color="auto"/>
              <w:bottom w:val="single" w:sz="6" w:space="0" w:color="auto"/>
              <w:right w:val="single" w:sz="6" w:space="0" w:color="auto"/>
            </w:tcBorders>
          </w:tcPr>
          <w:p w14:paraId="10139177" w14:textId="77777777" w:rsidR="00A31F70" w:rsidRPr="00387905" w:rsidRDefault="00A31F70" w:rsidP="005C5ECD">
            <w:pPr>
              <w:jc w:val="both"/>
              <w:rPr>
                <w:sz w:val="22"/>
                <w:szCs w:val="22"/>
              </w:rPr>
            </w:pPr>
            <w:r w:rsidRPr="00387905">
              <w:rPr>
                <w:sz w:val="22"/>
                <w:szCs w:val="22"/>
              </w:rPr>
              <w:t xml:space="preserve">Муниципальная </w:t>
            </w:r>
            <w:proofErr w:type="gramStart"/>
            <w:r w:rsidRPr="00387905">
              <w:rPr>
                <w:sz w:val="22"/>
                <w:szCs w:val="22"/>
              </w:rPr>
              <w:t>программа  "</w:t>
            </w:r>
            <w:proofErr w:type="gramEnd"/>
            <w:r w:rsidRPr="00387905">
              <w:rPr>
                <w:sz w:val="22"/>
                <w:szCs w:val="22"/>
              </w:rPr>
              <w:t>Развитие  культуры,спорта и молодежной политики на территории Кочковского сельсовета Кочковского района  Новосибирской области"</w:t>
            </w:r>
          </w:p>
        </w:tc>
        <w:tc>
          <w:tcPr>
            <w:tcW w:w="425" w:type="dxa"/>
            <w:tcBorders>
              <w:top w:val="single" w:sz="4" w:space="0" w:color="auto"/>
              <w:left w:val="single" w:sz="4" w:space="0" w:color="auto"/>
              <w:bottom w:val="single" w:sz="4" w:space="0" w:color="auto"/>
              <w:right w:val="single" w:sz="4" w:space="0" w:color="auto"/>
            </w:tcBorders>
          </w:tcPr>
          <w:p w14:paraId="59C03D1F"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3EF5C59F" w14:textId="77777777" w:rsidR="00A31F70" w:rsidRPr="00387905" w:rsidRDefault="00A31F70" w:rsidP="005C5ECD">
            <w:pPr>
              <w:autoSpaceDE w:val="0"/>
              <w:autoSpaceDN w:val="0"/>
              <w:adjustRightInd w:val="0"/>
              <w:rPr>
                <w:sz w:val="22"/>
                <w:szCs w:val="22"/>
              </w:rPr>
            </w:pPr>
            <w:r w:rsidRPr="00387905">
              <w:rPr>
                <w:sz w:val="22"/>
                <w:szCs w:val="22"/>
              </w:rPr>
              <w:t>1102</w:t>
            </w:r>
          </w:p>
        </w:tc>
        <w:tc>
          <w:tcPr>
            <w:tcW w:w="1418" w:type="dxa"/>
            <w:tcBorders>
              <w:top w:val="single" w:sz="6" w:space="0" w:color="auto"/>
              <w:left w:val="single" w:sz="6" w:space="0" w:color="auto"/>
              <w:bottom w:val="single" w:sz="6" w:space="0" w:color="auto"/>
              <w:right w:val="single" w:sz="6" w:space="0" w:color="auto"/>
            </w:tcBorders>
          </w:tcPr>
          <w:p w14:paraId="75AB4C29" w14:textId="77777777" w:rsidR="00A31F70" w:rsidRPr="00387905" w:rsidRDefault="00A31F70" w:rsidP="005C5ECD">
            <w:pPr>
              <w:autoSpaceDE w:val="0"/>
              <w:autoSpaceDN w:val="0"/>
              <w:adjustRightInd w:val="0"/>
              <w:rPr>
                <w:sz w:val="22"/>
                <w:szCs w:val="22"/>
              </w:rPr>
            </w:pPr>
            <w:r w:rsidRPr="00387905">
              <w:rPr>
                <w:sz w:val="22"/>
                <w:szCs w:val="22"/>
              </w:rPr>
              <w:t>77.0.00.00000</w:t>
            </w:r>
          </w:p>
        </w:tc>
        <w:tc>
          <w:tcPr>
            <w:tcW w:w="567" w:type="dxa"/>
            <w:tcBorders>
              <w:top w:val="single" w:sz="6" w:space="0" w:color="auto"/>
              <w:left w:val="single" w:sz="6" w:space="0" w:color="auto"/>
              <w:bottom w:val="single" w:sz="6" w:space="0" w:color="auto"/>
              <w:right w:val="single" w:sz="6" w:space="0" w:color="auto"/>
            </w:tcBorders>
          </w:tcPr>
          <w:p w14:paraId="4795B436" w14:textId="77777777" w:rsidR="00A31F70" w:rsidRPr="00387905" w:rsidRDefault="00A31F70" w:rsidP="005C5ECD">
            <w:pP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552F4412" w14:textId="77777777" w:rsidR="00A31F70" w:rsidRPr="00387905" w:rsidRDefault="00A31F70" w:rsidP="005C5ECD">
            <w:pPr>
              <w:jc w:val="center"/>
              <w:rPr>
                <w:sz w:val="22"/>
                <w:szCs w:val="22"/>
              </w:rPr>
            </w:pPr>
            <w:r w:rsidRPr="00387905">
              <w:rPr>
                <w:sz w:val="22"/>
                <w:szCs w:val="22"/>
              </w:rPr>
              <w:t>15,00</w:t>
            </w:r>
          </w:p>
        </w:tc>
        <w:tc>
          <w:tcPr>
            <w:tcW w:w="1134" w:type="dxa"/>
            <w:tcBorders>
              <w:top w:val="single" w:sz="4" w:space="0" w:color="auto"/>
              <w:left w:val="single" w:sz="4" w:space="0" w:color="auto"/>
              <w:bottom w:val="single" w:sz="4" w:space="0" w:color="auto"/>
              <w:right w:val="single" w:sz="4" w:space="0" w:color="auto"/>
            </w:tcBorders>
          </w:tcPr>
          <w:p w14:paraId="1153592F"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4591101A"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76312862" w14:textId="77777777" w:rsidTr="005C5ECD">
        <w:trPr>
          <w:trHeight w:val="235"/>
        </w:trPr>
        <w:tc>
          <w:tcPr>
            <w:tcW w:w="4103" w:type="dxa"/>
            <w:tcBorders>
              <w:top w:val="single" w:sz="6" w:space="0" w:color="auto"/>
              <w:left w:val="single" w:sz="6" w:space="0" w:color="auto"/>
              <w:bottom w:val="single" w:sz="6" w:space="0" w:color="auto"/>
              <w:right w:val="single" w:sz="6" w:space="0" w:color="auto"/>
            </w:tcBorders>
          </w:tcPr>
          <w:p w14:paraId="16B7F89D" w14:textId="77777777" w:rsidR="00A31F70" w:rsidRPr="00387905" w:rsidRDefault="00A31F70" w:rsidP="005C5ECD">
            <w:pPr>
              <w:jc w:val="both"/>
              <w:rPr>
                <w:sz w:val="22"/>
                <w:szCs w:val="22"/>
              </w:rPr>
            </w:pPr>
            <w:r w:rsidRPr="00387905">
              <w:rPr>
                <w:sz w:val="22"/>
                <w:szCs w:val="22"/>
              </w:rPr>
              <w:t xml:space="preserve">Расходы на реализацию мероприятий в рамках муниципальной программы поселений   "Развитие физической культуры и </w:t>
            </w:r>
            <w:proofErr w:type="gramStart"/>
            <w:r w:rsidRPr="00387905">
              <w:rPr>
                <w:sz w:val="22"/>
                <w:szCs w:val="22"/>
              </w:rPr>
              <w:t>спорта  на</w:t>
            </w:r>
            <w:proofErr w:type="gramEnd"/>
            <w:r w:rsidRPr="00387905">
              <w:rPr>
                <w:sz w:val="22"/>
                <w:szCs w:val="22"/>
              </w:rPr>
              <w:t xml:space="preserve"> территории Красносибирского сельсовета Кочковсого района Новосибирской области"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14:paraId="2AC95C07"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09DC4CD7" w14:textId="77777777" w:rsidR="00A31F70" w:rsidRPr="00387905" w:rsidRDefault="00A31F70" w:rsidP="005C5ECD">
            <w:pPr>
              <w:rPr>
                <w:sz w:val="22"/>
                <w:szCs w:val="22"/>
              </w:rPr>
            </w:pPr>
            <w:r w:rsidRPr="00387905">
              <w:rPr>
                <w:sz w:val="22"/>
                <w:szCs w:val="22"/>
              </w:rPr>
              <w:t>1102</w:t>
            </w:r>
          </w:p>
        </w:tc>
        <w:tc>
          <w:tcPr>
            <w:tcW w:w="1418" w:type="dxa"/>
            <w:tcBorders>
              <w:top w:val="single" w:sz="6" w:space="0" w:color="auto"/>
              <w:left w:val="single" w:sz="6" w:space="0" w:color="auto"/>
              <w:bottom w:val="single" w:sz="6" w:space="0" w:color="auto"/>
              <w:right w:val="single" w:sz="6" w:space="0" w:color="auto"/>
            </w:tcBorders>
          </w:tcPr>
          <w:p w14:paraId="637C94D7" w14:textId="77777777" w:rsidR="00A31F70" w:rsidRPr="00387905" w:rsidRDefault="00A31F70" w:rsidP="005C5ECD">
            <w:pPr>
              <w:rPr>
                <w:sz w:val="22"/>
                <w:szCs w:val="22"/>
              </w:rPr>
            </w:pPr>
            <w:r w:rsidRPr="00387905">
              <w:rPr>
                <w:sz w:val="22"/>
                <w:szCs w:val="22"/>
              </w:rPr>
              <w:t>77.0.05.01102</w:t>
            </w:r>
          </w:p>
        </w:tc>
        <w:tc>
          <w:tcPr>
            <w:tcW w:w="567" w:type="dxa"/>
            <w:tcBorders>
              <w:top w:val="single" w:sz="6" w:space="0" w:color="auto"/>
              <w:left w:val="single" w:sz="6" w:space="0" w:color="auto"/>
              <w:bottom w:val="single" w:sz="6" w:space="0" w:color="auto"/>
              <w:right w:val="single" w:sz="6" w:space="0" w:color="auto"/>
            </w:tcBorders>
          </w:tcPr>
          <w:p w14:paraId="3D66F9E9" w14:textId="77777777" w:rsidR="00A31F70" w:rsidRPr="00387905" w:rsidRDefault="00A31F70" w:rsidP="005C5ECD">
            <w:pP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28E3883" w14:textId="77777777" w:rsidR="00A31F70" w:rsidRPr="00387905" w:rsidRDefault="00A31F70" w:rsidP="005C5ECD">
            <w:pPr>
              <w:jc w:val="center"/>
              <w:rPr>
                <w:sz w:val="22"/>
                <w:szCs w:val="22"/>
              </w:rPr>
            </w:pPr>
            <w:r w:rsidRPr="00387905">
              <w:rPr>
                <w:sz w:val="22"/>
                <w:szCs w:val="22"/>
              </w:rPr>
              <w:t>15,00</w:t>
            </w:r>
          </w:p>
        </w:tc>
        <w:tc>
          <w:tcPr>
            <w:tcW w:w="1134" w:type="dxa"/>
            <w:tcBorders>
              <w:top w:val="single" w:sz="4" w:space="0" w:color="auto"/>
              <w:left w:val="single" w:sz="4" w:space="0" w:color="auto"/>
              <w:bottom w:val="single" w:sz="4" w:space="0" w:color="auto"/>
              <w:right w:val="single" w:sz="4" w:space="0" w:color="auto"/>
            </w:tcBorders>
          </w:tcPr>
          <w:p w14:paraId="151ABD67"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3DE0DAA8"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33C8A8B5" w14:textId="77777777" w:rsidTr="005C5ECD">
        <w:trPr>
          <w:trHeight w:val="235"/>
        </w:trPr>
        <w:tc>
          <w:tcPr>
            <w:tcW w:w="4103" w:type="dxa"/>
            <w:tcBorders>
              <w:top w:val="single" w:sz="6" w:space="0" w:color="auto"/>
              <w:left w:val="single" w:sz="6" w:space="0" w:color="auto"/>
              <w:bottom w:val="single" w:sz="6" w:space="0" w:color="auto"/>
              <w:right w:val="single" w:sz="6" w:space="0" w:color="auto"/>
            </w:tcBorders>
          </w:tcPr>
          <w:p w14:paraId="56E73122" w14:textId="77777777" w:rsidR="00A31F70" w:rsidRPr="00387905" w:rsidRDefault="00A31F70" w:rsidP="005C5ECD">
            <w:pPr>
              <w:autoSpaceDE w:val="0"/>
              <w:autoSpaceDN w:val="0"/>
              <w:adjustRightInd w:val="0"/>
              <w:jc w:val="both"/>
              <w:rPr>
                <w:sz w:val="22"/>
                <w:szCs w:val="22"/>
              </w:rPr>
            </w:pPr>
            <w:r w:rsidRPr="00387905">
              <w:rPr>
                <w:sz w:val="22"/>
                <w:szCs w:val="22"/>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7E54D72A"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17CF6317" w14:textId="77777777" w:rsidR="00A31F70" w:rsidRPr="00387905" w:rsidRDefault="00A31F70" w:rsidP="005C5ECD">
            <w:pPr>
              <w:rPr>
                <w:sz w:val="22"/>
                <w:szCs w:val="22"/>
              </w:rPr>
            </w:pPr>
            <w:r w:rsidRPr="00387905">
              <w:rPr>
                <w:sz w:val="22"/>
                <w:szCs w:val="22"/>
              </w:rPr>
              <w:t>1102</w:t>
            </w:r>
          </w:p>
        </w:tc>
        <w:tc>
          <w:tcPr>
            <w:tcW w:w="1418" w:type="dxa"/>
            <w:tcBorders>
              <w:top w:val="single" w:sz="6" w:space="0" w:color="auto"/>
              <w:left w:val="single" w:sz="6" w:space="0" w:color="auto"/>
              <w:bottom w:val="single" w:sz="6" w:space="0" w:color="auto"/>
              <w:right w:val="single" w:sz="6" w:space="0" w:color="auto"/>
            </w:tcBorders>
          </w:tcPr>
          <w:p w14:paraId="0A193483" w14:textId="77777777" w:rsidR="00A31F70" w:rsidRPr="00387905" w:rsidRDefault="00A31F70" w:rsidP="005C5ECD">
            <w:pPr>
              <w:rPr>
                <w:sz w:val="22"/>
                <w:szCs w:val="22"/>
              </w:rPr>
            </w:pPr>
            <w:r w:rsidRPr="00387905">
              <w:rPr>
                <w:sz w:val="22"/>
                <w:szCs w:val="22"/>
              </w:rPr>
              <w:t>77.0.05.01102</w:t>
            </w:r>
          </w:p>
        </w:tc>
        <w:tc>
          <w:tcPr>
            <w:tcW w:w="567" w:type="dxa"/>
            <w:tcBorders>
              <w:top w:val="single" w:sz="6" w:space="0" w:color="auto"/>
              <w:left w:val="single" w:sz="6" w:space="0" w:color="auto"/>
              <w:bottom w:val="single" w:sz="6" w:space="0" w:color="auto"/>
              <w:right w:val="single" w:sz="6" w:space="0" w:color="auto"/>
            </w:tcBorders>
          </w:tcPr>
          <w:p w14:paraId="04004030" w14:textId="77777777" w:rsidR="00A31F70" w:rsidRPr="00387905" w:rsidRDefault="00A31F70" w:rsidP="005C5ECD">
            <w:pPr>
              <w:rPr>
                <w:sz w:val="22"/>
                <w:szCs w:val="22"/>
              </w:rPr>
            </w:pPr>
            <w:r w:rsidRPr="00387905">
              <w:rPr>
                <w:sz w:val="22"/>
                <w:szCs w:val="22"/>
              </w:rPr>
              <w:t>200</w:t>
            </w:r>
          </w:p>
        </w:tc>
        <w:tc>
          <w:tcPr>
            <w:tcW w:w="992" w:type="dxa"/>
            <w:tcBorders>
              <w:top w:val="single" w:sz="6" w:space="0" w:color="auto"/>
              <w:left w:val="single" w:sz="6" w:space="0" w:color="auto"/>
              <w:bottom w:val="single" w:sz="6" w:space="0" w:color="auto"/>
              <w:right w:val="single" w:sz="6" w:space="0" w:color="auto"/>
            </w:tcBorders>
          </w:tcPr>
          <w:p w14:paraId="18AB2690" w14:textId="77777777" w:rsidR="00A31F70" w:rsidRPr="00387905" w:rsidRDefault="00A31F70" w:rsidP="005C5ECD">
            <w:pPr>
              <w:jc w:val="center"/>
              <w:rPr>
                <w:sz w:val="22"/>
                <w:szCs w:val="22"/>
              </w:rPr>
            </w:pPr>
            <w:r w:rsidRPr="00387905">
              <w:rPr>
                <w:sz w:val="22"/>
                <w:szCs w:val="22"/>
              </w:rPr>
              <w:t>15,00</w:t>
            </w:r>
          </w:p>
        </w:tc>
        <w:tc>
          <w:tcPr>
            <w:tcW w:w="1134" w:type="dxa"/>
            <w:tcBorders>
              <w:top w:val="single" w:sz="4" w:space="0" w:color="auto"/>
              <w:left w:val="single" w:sz="4" w:space="0" w:color="auto"/>
              <w:bottom w:val="single" w:sz="4" w:space="0" w:color="auto"/>
              <w:right w:val="single" w:sz="4" w:space="0" w:color="auto"/>
            </w:tcBorders>
          </w:tcPr>
          <w:p w14:paraId="78F333D5"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25186432"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113EC440" w14:textId="77777777" w:rsidTr="005C5ECD">
        <w:trPr>
          <w:trHeight w:val="235"/>
        </w:trPr>
        <w:tc>
          <w:tcPr>
            <w:tcW w:w="4103" w:type="dxa"/>
            <w:tcBorders>
              <w:top w:val="single" w:sz="6" w:space="0" w:color="auto"/>
              <w:left w:val="single" w:sz="6" w:space="0" w:color="auto"/>
              <w:bottom w:val="single" w:sz="6" w:space="0" w:color="auto"/>
              <w:right w:val="single" w:sz="6" w:space="0" w:color="auto"/>
            </w:tcBorders>
          </w:tcPr>
          <w:p w14:paraId="33FCF9BA" w14:textId="77777777" w:rsidR="00A31F70" w:rsidRPr="00387905" w:rsidRDefault="00A31F70" w:rsidP="005C5ECD">
            <w:pPr>
              <w:autoSpaceDE w:val="0"/>
              <w:autoSpaceDN w:val="0"/>
              <w:adjustRightInd w:val="0"/>
              <w:jc w:val="both"/>
              <w:rPr>
                <w:sz w:val="22"/>
                <w:szCs w:val="22"/>
              </w:rPr>
            </w:pPr>
            <w:r w:rsidRPr="00387905">
              <w:rPr>
                <w:sz w:val="22"/>
                <w:szCs w:val="22"/>
              </w:rPr>
              <w:t xml:space="preserve">Иные закупки товаров, работ и услуг для </w:t>
            </w:r>
            <w:proofErr w:type="gramStart"/>
            <w:r w:rsidRPr="00387905">
              <w:rPr>
                <w:sz w:val="22"/>
                <w:szCs w:val="22"/>
              </w:rPr>
              <w:t>обеспечения  государственных</w:t>
            </w:r>
            <w:proofErr w:type="gramEnd"/>
            <w:r w:rsidRPr="00387905">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0B052379" w14:textId="77777777" w:rsidR="00A31F70" w:rsidRPr="00387905" w:rsidRDefault="00A31F70" w:rsidP="005C5ECD">
            <w:pPr>
              <w:rPr>
                <w:sz w:val="22"/>
                <w:szCs w:val="22"/>
              </w:rPr>
            </w:pPr>
            <w:r w:rsidRPr="00387905">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5F2E96B2" w14:textId="77777777" w:rsidR="00A31F70" w:rsidRPr="00387905" w:rsidRDefault="00A31F70" w:rsidP="005C5ECD">
            <w:pPr>
              <w:rPr>
                <w:sz w:val="22"/>
                <w:szCs w:val="22"/>
              </w:rPr>
            </w:pPr>
            <w:r w:rsidRPr="00387905">
              <w:rPr>
                <w:sz w:val="22"/>
                <w:szCs w:val="22"/>
              </w:rPr>
              <w:t>1102</w:t>
            </w:r>
          </w:p>
        </w:tc>
        <w:tc>
          <w:tcPr>
            <w:tcW w:w="1418" w:type="dxa"/>
            <w:tcBorders>
              <w:top w:val="single" w:sz="6" w:space="0" w:color="auto"/>
              <w:left w:val="single" w:sz="6" w:space="0" w:color="auto"/>
              <w:bottom w:val="single" w:sz="6" w:space="0" w:color="auto"/>
              <w:right w:val="single" w:sz="6" w:space="0" w:color="auto"/>
            </w:tcBorders>
          </w:tcPr>
          <w:p w14:paraId="19581E48" w14:textId="77777777" w:rsidR="00A31F70" w:rsidRPr="00387905" w:rsidRDefault="00A31F70" w:rsidP="005C5ECD">
            <w:pPr>
              <w:rPr>
                <w:sz w:val="22"/>
                <w:szCs w:val="22"/>
              </w:rPr>
            </w:pPr>
            <w:r w:rsidRPr="00387905">
              <w:rPr>
                <w:sz w:val="22"/>
                <w:szCs w:val="22"/>
              </w:rPr>
              <w:t>77.0.05.01102</w:t>
            </w:r>
          </w:p>
        </w:tc>
        <w:tc>
          <w:tcPr>
            <w:tcW w:w="567" w:type="dxa"/>
            <w:tcBorders>
              <w:top w:val="single" w:sz="6" w:space="0" w:color="auto"/>
              <w:left w:val="single" w:sz="6" w:space="0" w:color="auto"/>
              <w:bottom w:val="single" w:sz="6" w:space="0" w:color="auto"/>
              <w:right w:val="single" w:sz="6" w:space="0" w:color="auto"/>
            </w:tcBorders>
          </w:tcPr>
          <w:p w14:paraId="648E6E0C" w14:textId="77777777" w:rsidR="00A31F70" w:rsidRPr="00387905" w:rsidRDefault="00A31F70" w:rsidP="005C5ECD">
            <w:pPr>
              <w:rPr>
                <w:sz w:val="22"/>
                <w:szCs w:val="22"/>
              </w:rPr>
            </w:pPr>
            <w:r w:rsidRPr="00387905">
              <w:rPr>
                <w:sz w:val="22"/>
                <w:szCs w:val="22"/>
              </w:rPr>
              <w:t>240</w:t>
            </w:r>
          </w:p>
        </w:tc>
        <w:tc>
          <w:tcPr>
            <w:tcW w:w="992" w:type="dxa"/>
            <w:tcBorders>
              <w:top w:val="single" w:sz="6" w:space="0" w:color="auto"/>
              <w:left w:val="single" w:sz="6" w:space="0" w:color="auto"/>
              <w:bottom w:val="single" w:sz="6" w:space="0" w:color="auto"/>
              <w:right w:val="single" w:sz="6" w:space="0" w:color="auto"/>
            </w:tcBorders>
          </w:tcPr>
          <w:p w14:paraId="47209D8C" w14:textId="77777777" w:rsidR="00A31F70" w:rsidRPr="00387905" w:rsidRDefault="00A31F70" w:rsidP="005C5ECD">
            <w:pPr>
              <w:jc w:val="center"/>
              <w:rPr>
                <w:sz w:val="22"/>
                <w:szCs w:val="22"/>
              </w:rPr>
            </w:pPr>
            <w:r w:rsidRPr="00387905">
              <w:rPr>
                <w:sz w:val="22"/>
                <w:szCs w:val="22"/>
              </w:rPr>
              <w:t>15,00</w:t>
            </w:r>
          </w:p>
        </w:tc>
        <w:tc>
          <w:tcPr>
            <w:tcW w:w="1134" w:type="dxa"/>
            <w:tcBorders>
              <w:top w:val="single" w:sz="4" w:space="0" w:color="auto"/>
              <w:left w:val="single" w:sz="4" w:space="0" w:color="auto"/>
              <w:bottom w:val="single" w:sz="4" w:space="0" w:color="auto"/>
              <w:right w:val="single" w:sz="4" w:space="0" w:color="auto"/>
            </w:tcBorders>
          </w:tcPr>
          <w:p w14:paraId="4948DFDF"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c>
          <w:tcPr>
            <w:tcW w:w="908" w:type="dxa"/>
            <w:tcBorders>
              <w:top w:val="single" w:sz="4" w:space="0" w:color="auto"/>
              <w:left w:val="single" w:sz="4" w:space="0" w:color="auto"/>
              <w:bottom w:val="single" w:sz="4" w:space="0" w:color="auto"/>
              <w:right w:val="single" w:sz="4" w:space="0" w:color="auto"/>
            </w:tcBorders>
          </w:tcPr>
          <w:p w14:paraId="0BC149F4" w14:textId="77777777" w:rsidR="00A31F70" w:rsidRPr="00387905" w:rsidRDefault="00A31F70" w:rsidP="005C5ECD">
            <w:pPr>
              <w:autoSpaceDE w:val="0"/>
              <w:autoSpaceDN w:val="0"/>
              <w:adjustRightInd w:val="0"/>
              <w:jc w:val="center"/>
              <w:rPr>
                <w:bCs/>
                <w:sz w:val="22"/>
                <w:szCs w:val="22"/>
              </w:rPr>
            </w:pPr>
            <w:r w:rsidRPr="00387905">
              <w:rPr>
                <w:bCs/>
                <w:sz w:val="22"/>
                <w:szCs w:val="22"/>
              </w:rPr>
              <w:t>0,00</w:t>
            </w:r>
          </w:p>
        </w:tc>
      </w:tr>
      <w:tr w:rsidR="00387905" w:rsidRPr="00387905" w14:paraId="6F2B847F" w14:textId="77777777" w:rsidTr="005C5ECD">
        <w:trPr>
          <w:trHeight w:val="250"/>
        </w:trPr>
        <w:tc>
          <w:tcPr>
            <w:tcW w:w="4103" w:type="dxa"/>
            <w:tcBorders>
              <w:top w:val="single" w:sz="4" w:space="0" w:color="auto"/>
              <w:left w:val="single" w:sz="6" w:space="0" w:color="auto"/>
              <w:bottom w:val="single" w:sz="6" w:space="0" w:color="auto"/>
              <w:right w:val="single" w:sz="6" w:space="0" w:color="auto"/>
            </w:tcBorders>
          </w:tcPr>
          <w:p w14:paraId="2FFB7DFA" w14:textId="77777777" w:rsidR="00A31F70" w:rsidRPr="00387905" w:rsidRDefault="00A31F70" w:rsidP="005C5ECD">
            <w:pPr>
              <w:autoSpaceDE w:val="0"/>
              <w:autoSpaceDN w:val="0"/>
              <w:adjustRightInd w:val="0"/>
              <w:jc w:val="both"/>
              <w:rPr>
                <w:b/>
                <w:bCs/>
                <w:sz w:val="22"/>
                <w:szCs w:val="22"/>
              </w:rPr>
            </w:pPr>
            <w:r w:rsidRPr="00387905">
              <w:rPr>
                <w:b/>
                <w:bCs/>
                <w:sz w:val="22"/>
                <w:szCs w:val="22"/>
              </w:rPr>
              <w:t>Всего расходов</w:t>
            </w:r>
          </w:p>
        </w:tc>
        <w:tc>
          <w:tcPr>
            <w:tcW w:w="425" w:type="dxa"/>
            <w:tcBorders>
              <w:top w:val="single" w:sz="4" w:space="0" w:color="auto"/>
              <w:left w:val="single" w:sz="6" w:space="0" w:color="auto"/>
              <w:bottom w:val="single" w:sz="6" w:space="0" w:color="auto"/>
              <w:right w:val="single" w:sz="6" w:space="0" w:color="auto"/>
            </w:tcBorders>
          </w:tcPr>
          <w:p w14:paraId="5E1CB889" w14:textId="77777777" w:rsidR="00A31F70" w:rsidRPr="00387905" w:rsidRDefault="00A31F70" w:rsidP="005C5ECD">
            <w:pPr>
              <w:rPr>
                <w:b/>
                <w:sz w:val="22"/>
                <w:szCs w:val="22"/>
              </w:rPr>
            </w:pPr>
            <w:r w:rsidRPr="00387905">
              <w:rPr>
                <w:b/>
                <w:sz w:val="22"/>
                <w:szCs w:val="22"/>
              </w:rPr>
              <w:t>194</w:t>
            </w:r>
          </w:p>
        </w:tc>
        <w:tc>
          <w:tcPr>
            <w:tcW w:w="567" w:type="dxa"/>
            <w:tcBorders>
              <w:top w:val="single" w:sz="4" w:space="0" w:color="auto"/>
              <w:left w:val="single" w:sz="6" w:space="0" w:color="auto"/>
              <w:bottom w:val="single" w:sz="6" w:space="0" w:color="auto"/>
              <w:right w:val="single" w:sz="6" w:space="0" w:color="auto"/>
            </w:tcBorders>
          </w:tcPr>
          <w:p w14:paraId="0EE03C02" w14:textId="77777777" w:rsidR="00A31F70" w:rsidRPr="00387905" w:rsidRDefault="00A31F70" w:rsidP="005C5ECD">
            <w:pPr>
              <w:autoSpaceDE w:val="0"/>
              <w:autoSpaceDN w:val="0"/>
              <w:adjustRightInd w:val="0"/>
              <w:jc w:val="right"/>
              <w:rPr>
                <w:b/>
                <w:bCs/>
                <w:sz w:val="22"/>
                <w:szCs w:val="22"/>
              </w:rPr>
            </w:pPr>
          </w:p>
        </w:tc>
        <w:tc>
          <w:tcPr>
            <w:tcW w:w="1418" w:type="dxa"/>
            <w:tcBorders>
              <w:top w:val="single" w:sz="4" w:space="0" w:color="auto"/>
              <w:left w:val="single" w:sz="6" w:space="0" w:color="auto"/>
              <w:bottom w:val="single" w:sz="6" w:space="0" w:color="auto"/>
              <w:right w:val="single" w:sz="6" w:space="0" w:color="auto"/>
            </w:tcBorders>
          </w:tcPr>
          <w:p w14:paraId="4B6AE334" w14:textId="77777777" w:rsidR="00A31F70" w:rsidRPr="00387905" w:rsidRDefault="00A31F70" w:rsidP="005C5ECD">
            <w:pPr>
              <w:autoSpaceDE w:val="0"/>
              <w:autoSpaceDN w:val="0"/>
              <w:adjustRightInd w:val="0"/>
              <w:jc w:val="right"/>
              <w:rPr>
                <w:b/>
                <w:bCs/>
                <w:sz w:val="22"/>
                <w:szCs w:val="22"/>
              </w:rPr>
            </w:pPr>
          </w:p>
        </w:tc>
        <w:tc>
          <w:tcPr>
            <w:tcW w:w="567" w:type="dxa"/>
            <w:tcBorders>
              <w:top w:val="single" w:sz="4" w:space="0" w:color="auto"/>
              <w:left w:val="single" w:sz="6" w:space="0" w:color="auto"/>
              <w:bottom w:val="single" w:sz="6" w:space="0" w:color="auto"/>
              <w:right w:val="single" w:sz="6" w:space="0" w:color="auto"/>
            </w:tcBorders>
          </w:tcPr>
          <w:p w14:paraId="5E9B30DC" w14:textId="77777777" w:rsidR="00A31F70" w:rsidRPr="00387905" w:rsidRDefault="00A31F70" w:rsidP="005C5ECD">
            <w:pPr>
              <w:autoSpaceDE w:val="0"/>
              <w:autoSpaceDN w:val="0"/>
              <w:adjustRightInd w:val="0"/>
              <w:jc w:val="right"/>
              <w:rPr>
                <w:b/>
                <w:bCs/>
                <w:sz w:val="22"/>
                <w:szCs w:val="22"/>
              </w:rPr>
            </w:pPr>
          </w:p>
        </w:tc>
        <w:tc>
          <w:tcPr>
            <w:tcW w:w="992" w:type="dxa"/>
            <w:tcBorders>
              <w:top w:val="single" w:sz="4" w:space="0" w:color="auto"/>
              <w:left w:val="single" w:sz="6" w:space="0" w:color="auto"/>
              <w:bottom w:val="single" w:sz="6" w:space="0" w:color="auto"/>
              <w:right w:val="single" w:sz="6" w:space="0" w:color="auto"/>
            </w:tcBorders>
          </w:tcPr>
          <w:p w14:paraId="02AE4224" w14:textId="77777777" w:rsidR="00A31F70" w:rsidRPr="00387905" w:rsidRDefault="00A31F70" w:rsidP="005C5ECD">
            <w:pPr>
              <w:autoSpaceDE w:val="0"/>
              <w:autoSpaceDN w:val="0"/>
              <w:adjustRightInd w:val="0"/>
              <w:jc w:val="center"/>
              <w:rPr>
                <w:b/>
                <w:bCs/>
                <w:sz w:val="22"/>
                <w:szCs w:val="22"/>
              </w:rPr>
            </w:pPr>
            <w:r w:rsidRPr="00387905">
              <w:rPr>
                <w:b/>
                <w:bCs/>
                <w:sz w:val="22"/>
                <w:szCs w:val="22"/>
              </w:rPr>
              <w:t>9 097,11</w:t>
            </w:r>
          </w:p>
        </w:tc>
        <w:tc>
          <w:tcPr>
            <w:tcW w:w="1134" w:type="dxa"/>
            <w:tcBorders>
              <w:top w:val="single" w:sz="4" w:space="0" w:color="auto"/>
              <w:left w:val="single" w:sz="6" w:space="0" w:color="auto"/>
              <w:bottom w:val="single" w:sz="6" w:space="0" w:color="auto"/>
              <w:right w:val="single" w:sz="6" w:space="0" w:color="auto"/>
            </w:tcBorders>
          </w:tcPr>
          <w:p w14:paraId="722C06DD" w14:textId="77777777" w:rsidR="00A31F70" w:rsidRPr="00387905" w:rsidRDefault="00A31F70" w:rsidP="005C5ECD">
            <w:pPr>
              <w:autoSpaceDE w:val="0"/>
              <w:autoSpaceDN w:val="0"/>
              <w:adjustRightInd w:val="0"/>
              <w:jc w:val="center"/>
              <w:rPr>
                <w:b/>
                <w:bCs/>
                <w:sz w:val="22"/>
                <w:szCs w:val="22"/>
              </w:rPr>
            </w:pPr>
            <w:r w:rsidRPr="00387905">
              <w:rPr>
                <w:b/>
                <w:bCs/>
                <w:sz w:val="22"/>
                <w:szCs w:val="22"/>
              </w:rPr>
              <w:t>7 262,27</w:t>
            </w:r>
          </w:p>
        </w:tc>
        <w:tc>
          <w:tcPr>
            <w:tcW w:w="908" w:type="dxa"/>
            <w:tcBorders>
              <w:top w:val="single" w:sz="4" w:space="0" w:color="auto"/>
              <w:left w:val="single" w:sz="6" w:space="0" w:color="auto"/>
              <w:bottom w:val="single" w:sz="6" w:space="0" w:color="auto"/>
              <w:right w:val="single" w:sz="6" w:space="0" w:color="auto"/>
            </w:tcBorders>
          </w:tcPr>
          <w:p w14:paraId="1E103770" w14:textId="77777777" w:rsidR="00A31F70" w:rsidRPr="00387905" w:rsidRDefault="00A31F70" w:rsidP="005C5ECD">
            <w:pPr>
              <w:autoSpaceDE w:val="0"/>
              <w:autoSpaceDN w:val="0"/>
              <w:adjustRightInd w:val="0"/>
              <w:jc w:val="center"/>
              <w:rPr>
                <w:b/>
                <w:bCs/>
                <w:sz w:val="22"/>
                <w:szCs w:val="22"/>
              </w:rPr>
            </w:pPr>
            <w:r w:rsidRPr="00387905">
              <w:rPr>
                <w:b/>
                <w:bCs/>
                <w:sz w:val="22"/>
                <w:szCs w:val="22"/>
              </w:rPr>
              <w:t>6 480,47</w:t>
            </w:r>
          </w:p>
        </w:tc>
      </w:tr>
    </w:tbl>
    <w:p w14:paraId="738700E8" w14:textId="77777777" w:rsidR="00A31F70" w:rsidRPr="00387905" w:rsidRDefault="00A31F70" w:rsidP="00A31F70">
      <w:pPr>
        <w:jc w:val="right"/>
        <w:rPr>
          <w:sz w:val="22"/>
          <w:szCs w:val="22"/>
        </w:rPr>
      </w:pPr>
    </w:p>
    <w:p w14:paraId="1D3ABF64" w14:textId="77777777" w:rsidR="00A31F70" w:rsidRPr="00387905" w:rsidRDefault="00A31F70" w:rsidP="00A31F70">
      <w:pPr>
        <w:jc w:val="right"/>
        <w:rPr>
          <w:b/>
          <w:sz w:val="22"/>
          <w:szCs w:val="22"/>
        </w:rPr>
      </w:pPr>
      <w:r w:rsidRPr="00387905">
        <w:rPr>
          <w:sz w:val="22"/>
          <w:szCs w:val="22"/>
        </w:rPr>
        <w:t>Приложение 4</w:t>
      </w:r>
    </w:p>
    <w:p w14:paraId="71CD2396" w14:textId="77777777" w:rsidR="00A31F70" w:rsidRPr="00387905" w:rsidRDefault="00A31F70" w:rsidP="00A31F70">
      <w:pPr>
        <w:jc w:val="right"/>
        <w:rPr>
          <w:sz w:val="22"/>
          <w:szCs w:val="22"/>
        </w:rPr>
      </w:pPr>
      <w:r w:rsidRPr="00387905">
        <w:rPr>
          <w:sz w:val="22"/>
          <w:szCs w:val="22"/>
        </w:rPr>
        <w:t xml:space="preserve">к решению двадцать шестой сессии                 </w:t>
      </w:r>
    </w:p>
    <w:p w14:paraId="65DB1D89" w14:textId="77777777" w:rsidR="00A31F70" w:rsidRPr="00387905" w:rsidRDefault="00A31F70" w:rsidP="00A31F70">
      <w:pPr>
        <w:tabs>
          <w:tab w:val="left" w:pos="954"/>
        </w:tabs>
        <w:jc w:val="right"/>
        <w:rPr>
          <w:sz w:val="22"/>
          <w:szCs w:val="22"/>
        </w:rPr>
      </w:pPr>
      <w:r w:rsidRPr="00387905">
        <w:rPr>
          <w:sz w:val="22"/>
          <w:szCs w:val="22"/>
        </w:rPr>
        <w:t xml:space="preserve">                                                                                                Совета депутатов Красносибирского</w:t>
      </w:r>
    </w:p>
    <w:p w14:paraId="22090E47" w14:textId="77777777" w:rsidR="00A31F70" w:rsidRPr="00387905" w:rsidRDefault="00A31F70" w:rsidP="00A31F70">
      <w:pPr>
        <w:tabs>
          <w:tab w:val="left" w:pos="5970"/>
          <w:tab w:val="left" w:pos="6497"/>
          <w:tab w:val="right" w:pos="9355"/>
        </w:tabs>
        <w:jc w:val="right"/>
        <w:rPr>
          <w:sz w:val="22"/>
          <w:szCs w:val="22"/>
        </w:rPr>
      </w:pPr>
      <w:r w:rsidRPr="00387905">
        <w:rPr>
          <w:sz w:val="22"/>
          <w:szCs w:val="22"/>
        </w:rPr>
        <w:t xml:space="preserve">                                                                                                     сельсовета </w:t>
      </w:r>
      <w:proofErr w:type="gramStart"/>
      <w:r w:rsidRPr="00387905">
        <w:rPr>
          <w:sz w:val="22"/>
          <w:szCs w:val="22"/>
        </w:rPr>
        <w:t>от  28.11.2023</w:t>
      </w:r>
      <w:proofErr w:type="gramEnd"/>
      <w:r w:rsidRPr="00387905">
        <w:rPr>
          <w:sz w:val="22"/>
          <w:szCs w:val="22"/>
        </w:rPr>
        <w:t xml:space="preserve"> года № 1</w:t>
      </w:r>
    </w:p>
    <w:p w14:paraId="507576C9" w14:textId="77777777" w:rsidR="00A31F70" w:rsidRPr="00387905" w:rsidRDefault="00A31F70" w:rsidP="00A31F70">
      <w:pPr>
        <w:jc w:val="right"/>
        <w:rPr>
          <w:sz w:val="22"/>
          <w:szCs w:val="22"/>
        </w:rPr>
      </w:pPr>
    </w:p>
    <w:p w14:paraId="455AD150" w14:textId="77777777" w:rsidR="00A31F70" w:rsidRPr="00387905" w:rsidRDefault="00A31F70" w:rsidP="00A31F70">
      <w:pPr>
        <w:jc w:val="right"/>
        <w:rPr>
          <w:sz w:val="22"/>
          <w:szCs w:val="22"/>
        </w:rPr>
      </w:pPr>
    </w:p>
    <w:p w14:paraId="481CD12A" w14:textId="77777777" w:rsidR="00A31F70" w:rsidRPr="00387905" w:rsidRDefault="00A31F70" w:rsidP="00A31F70">
      <w:pPr>
        <w:jc w:val="right"/>
        <w:rPr>
          <w:sz w:val="22"/>
          <w:szCs w:val="22"/>
        </w:rPr>
      </w:pPr>
    </w:p>
    <w:p w14:paraId="14910FB4" w14:textId="77777777" w:rsidR="00A31F70" w:rsidRPr="00387905" w:rsidRDefault="00A31F70" w:rsidP="00A31F70">
      <w:pPr>
        <w:pStyle w:val="af0"/>
        <w:jc w:val="center"/>
        <w:rPr>
          <w:rFonts w:ascii="Times New Roman" w:hAnsi="Times New Roman" w:cs="Times New Roman"/>
          <w:b/>
        </w:rPr>
      </w:pPr>
      <w:r w:rsidRPr="00387905">
        <w:rPr>
          <w:rFonts w:ascii="Times New Roman" w:hAnsi="Times New Roman" w:cs="Times New Roman"/>
          <w:b/>
        </w:rPr>
        <w:t xml:space="preserve">Распределение бюджетных ассигнований на </w:t>
      </w:r>
      <w:proofErr w:type="gramStart"/>
      <w:r w:rsidRPr="00387905">
        <w:rPr>
          <w:rFonts w:ascii="Times New Roman" w:hAnsi="Times New Roman" w:cs="Times New Roman"/>
          <w:b/>
        </w:rPr>
        <w:t>исполнение  публичных</w:t>
      </w:r>
      <w:proofErr w:type="gramEnd"/>
      <w:r w:rsidRPr="00387905">
        <w:rPr>
          <w:rFonts w:ascii="Times New Roman" w:hAnsi="Times New Roman" w:cs="Times New Roman"/>
          <w:b/>
        </w:rPr>
        <w:t xml:space="preserve"> нормативных обязательств на   2024 год </w:t>
      </w:r>
    </w:p>
    <w:p w14:paraId="1C141EE5" w14:textId="77777777" w:rsidR="00A31F70" w:rsidRPr="00387905" w:rsidRDefault="00A31F70" w:rsidP="00A31F70">
      <w:pPr>
        <w:pStyle w:val="af0"/>
        <w:jc w:val="center"/>
        <w:rPr>
          <w:rFonts w:ascii="Times New Roman" w:hAnsi="Times New Roman" w:cs="Times New Roman"/>
          <w:b/>
        </w:rPr>
      </w:pPr>
      <w:r w:rsidRPr="00387905">
        <w:rPr>
          <w:rFonts w:ascii="Times New Roman" w:hAnsi="Times New Roman" w:cs="Times New Roman"/>
          <w:b/>
        </w:rPr>
        <w:t>и плановый период 2025-2026 годов</w:t>
      </w:r>
    </w:p>
    <w:p w14:paraId="4AF1FB00" w14:textId="77777777" w:rsidR="00A31F70" w:rsidRPr="00387905" w:rsidRDefault="00A31F70" w:rsidP="00A31F70">
      <w:pPr>
        <w:pStyle w:val="af0"/>
        <w:rPr>
          <w:rFonts w:ascii="Times New Roman" w:hAnsi="Times New Roman" w:cs="Times New Roman"/>
        </w:rPr>
      </w:pPr>
    </w:p>
    <w:p w14:paraId="4037179A" w14:textId="77777777" w:rsidR="00A31F70" w:rsidRPr="00387905" w:rsidRDefault="00A31F70" w:rsidP="00A31F70">
      <w:pPr>
        <w:pStyle w:val="af0"/>
        <w:rPr>
          <w:rFonts w:ascii="Times New Roman" w:hAnsi="Times New Roman" w:cs="Times New Roman"/>
          <w:highlight w:val="green"/>
        </w:rPr>
      </w:pPr>
    </w:p>
    <w:p w14:paraId="1C91384D" w14:textId="77777777" w:rsidR="00A31F70" w:rsidRPr="00387905" w:rsidRDefault="00A31F70" w:rsidP="00A31F70">
      <w:pPr>
        <w:pStyle w:val="af0"/>
        <w:jc w:val="center"/>
        <w:rPr>
          <w:rFonts w:ascii="Times New Roman" w:hAnsi="Times New Roman" w:cs="Times New Roman"/>
          <w:b/>
        </w:rPr>
      </w:pPr>
    </w:p>
    <w:p w14:paraId="0A29B526" w14:textId="77777777" w:rsidR="00A31F70" w:rsidRPr="00387905" w:rsidRDefault="00A31F70" w:rsidP="00A31F70">
      <w:pPr>
        <w:pStyle w:val="af0"/>
        <w:rPr>
          <w:rFonts w:ascii="Times New Roman" w:hAnsi="Times New Roman" w:cs="Times New Roman"/>
        </w:rPr>
      </w:pPr>
      <w:r w:rsidRPr="00387905">
        <w:rPr>
          <w:rFonts w:ascii="Times New Roman" w:hAnsi="Times New Roman" w:cs="Times New Roman"/>
        </w:rPr>
        <w:lastRenderedPageBreak/>
        <w:t xml:space="preserve">                                                                                                                                        тыс. рублей.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3"/>
        <w:gridCol w:w="830"/>
        <w:gridCol w:w="964"/>
        <w:gridCol w:w="1481"/>
        <w:gridCol w:w="645"/>
        <w:gridCol w:w="992"/>
        <w:gridCol w:w="1134"/>
        <w:gridCol w:w="1134"/>
      </w:tblGrid>
      <w:tr w:rsidR="00387905" w:rsidRPr="00387905" w14:paraId="37C131C4" w14:textId="77777777" w:rsidTr="005C5ECD">
        <w:tc>
          <w:tcPr>
            <w:tcW w:w="3163" w:type="dxa"/>
            <w:vMerge w:val="restart"/>
          </w:tcPr>
          <w:p w14:paraId="7D1717BE"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 xml:space="preserve">        Наименование </w:t>
            </w:r>
          </w:p>
        </w:tc>
        <w:tc>
          <w:tcPr>
            <w:tcW w:w="3920" w:type="dxa"/>
            <w:gridSpan w:val="4"/>
          </w:tcPr>
          <w:p w14:paraId="79F6C2EA"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Код бюджетной классификации</w:t>
            </w:r>
          </w:p>
        </w:tc>
        <w:tc>
          <w:tcPr>
            <w:tcW w:w="992" w:type="dxa"/>
            <w:vMerge w:val="restart"/>
          </w:tcPr>
          <w:p w14:paraId="0AA0849F"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2024 год</w:t>
            </w:r>
          </w:p>
        </w:tc>
        <w:tc>
          <w:tcPr>
            <w:tcW w:w="2268" w:type="dxa"/>
            <w:gridSpan w:val="2"/>
            <w:shd w:val="clear" w:color="auto" w:fill="auto"/>
          </w:tcPr>
          <w:p w14:paraId="4B0C73BF"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Плановый период</w:t>
            </w:r>
          </w:p>
        </w:tc>
      </w:tr>
      <w:tr w:rsidR="00387905" w:rsidRPr="00387905" w14:paraId="78324971" w14:textId="77777777" w:rsidTr="005C5ECD">
        <w:tc>
          <w:tcPr>
            <w:tcW w:w="3163" w:type="dxa"/>
            <w:vMerge/>
          </w:tcPr>
          <w:p w14:paraId="099EFBB5" w14:textId="77777777" w:rsidR="00A31F70" w:rsidRPr="00387905" w:rsidRDefault="00A31F70" w:rsidP="005C5ECD">
            <w:pPr>
              <w:pStyle w:val="af0"/>
              <w:rPr>
                <w:rFonts w:ascii="Times New Roman" w:hAnsi="Times New Roman" w:cs="Times New Roman"/>
              </w:rPr>
            </w:pPr>
          </w:p>
        </w:tc>
        <w:tc>
          <w:tcPr>
            <w:tcW w:w="830" w:type="dxa"/>
          </w:tcPr>
          <w:p w14:paraId="332AF784"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КВСР</w:t>
            </w:r>
          </w:p>
        </w:tc>
        <w:tc>
          <w:tcPr>
            <w:tcW w:w="964" w:type="dxa"/>
          </w:tcPr>
          <w:p w14:paraId="1266559A"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РЗ, ПЗ</w:t>
            </w:r>
          </w:p>
        </w:tc>
        <w:tc>
          <w:tcPr>
            <w:tcW w:w="1481" w:type="dxa"/>
          </w:tcPr>
          <w:p w14:paraId="7AEEB5D4"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КЦСР</w:t>
            </w:r>
          </w:p>
        </w:tc>
        <w:tc>
          <w:tcPr>
            <w:tcW w:w="645" w:type="dxa"/>
          </w:tcPr>
          <w:p w14:paraId="32C291C2"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КВР</w:t>
            </w:r>
          </w:p>
        </w:tc>
        <w:tc>
          <w:tcPr>
            <w:tcW w:w="992" w:type="dxa"/>
            <w:vMerge/>
          </w:tcPr>
          <w:p w14:paraId="6D5E902C" w14:textId="77777777" w:rsidR="00A31F70" w:rsidRPr="00387905" w:rsidRDefault="00A31F70" w:rsidP="005C5ECD">
            <w:pPr>
              <w:pStyle w:val="af0"/>
              <w:rPr>
                <w:rFonts w:ascii="Times New Roman" w:hAnsi="Times New Roman" w:cs="Times New Roman"/>
              </w:rPr>
            </w:pPr>
          </w:p>
        </w:tc>
        <w:tc>
          <w:tcPr>
            <w:tcW w:w="1134" w:type="dxa"/>
            <w:shd w:val="clear" w:color="auto" w:fill="auto"/>
          </w:tcPr>
          <w:p w14:paraId="5FCDD9E0"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2025 год</w:t>
            </w:r>
          </w:p>
        </w:tc>
        <w:tc>
          <w:tcPr>
            <w:tcW w:w="1134" w:type="dxa"/>
          </w:tcPr>
          <w:p w14:paraId="772C43CF"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2026 год</w:t>
            </w:r>
          </w:p>
        </w:tc>
      </w:tr>
      <w:tr w:rsidR="00387905" w:rsidRPr="00387905" w14:paraId="2C57FC1E" w14:textId="77777777" w:rsidTr="005C5ECD">
        <w:tc>
          <w:tcPr>
            <w:tcW w:w="3163" w:type="dxa"/>
          </w:tcPr>
          <w:p w14:paraId="3C386DF6"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Публичные нормативные социальные выплаты гражданам</w:t>
            </w:r>
          </w:p>
        </w:tc>
        <w:tc>
          <w:tcPr>
            <w:tcW w:w="830" w:type="dxa"/>
          </w:tcPr>
          <w:p w14:paraId="5BDF3E39" w14:textId="77777777" w:rsidR="00A31F70" w:rsidRPr="00387905" w:rsidRDefault="00A31F70" w:rsidP="005C5ECD">
            <w:pPr>
              <w:pStyle w:val="af0"/>
              <w:rPr>
                <w:rFonts w:ascii="Times New Roman" w:hAnsi="Times New Roman" w:cs="Times New Roman"/>
              </w:rPr>
            </w:pPr>
          </w:p>
          <w:p w14:paraId="1E62F1F7"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194</w:t>
            </w:r>
          </w:p>
        </w:tc>
        <w:tc>
          <w:tcPr>
            <w:tcW w:w="964" w:type="dxa"/>
          </w:tcPr>
          <w:p w14:paraId="54E961BA" w14:textId="77777777" w:rsidR="00A31F70" w:rsidRPr="00387905" w:rsidRDefault="00A31F70" w:rsidP="005C5ECD">
            <w:pPr>
              <w:pStyle w:val="af0"/>
              <w:rPr>
                <w:rFonts w:ascii="Times New Roman" w:hAnsi="Times New Roman" w:cs="Times New Roman"/>
              </w:rPr>
            </w:pPr>
          </w:p>
          <w:p w14:paraId="185703F9"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1001</w:t>
            </w:r>
          </w:p>
        </w:tc>
        <w:tc>
          <w:tcPr>
            <w:tcW w:w="1481" w:type="dxa"/>
          </w:tcPr>
          <w:p w14:paraId="5D403468" w14:textId="77777777" w:rsidR="00A31F70" w:rsidRPr="00387905" w:rsidRDefault="00A31F70" w:rsidP="005C5ECD">
            <w:pPr>
              <w:pStyle w:val="af0"/>
              <w:rPr>
                <w:rFonts w:ascii="Times New Roman" w:hAnsi="Times New Roman" w:cs="Times New Roman"/>
              </w:rPr>
            </w:pPr>
          </w:p>
          <w:p w14:paraId="03276888"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70.0.00.10010</w:t>
            </w:r>
          </w:p>
        </w:tc>
        <w:tc>
          <w:tcPr>
            <w:tcW w:w="645" w:type="dxa"/>
          </w:tcPr>
          <w:p w14:paraId="19E1C85B" w14:textId="77777777" w:rsidR="00A31F70" w:rsidRPr="00387905" w:rsidRDefault="00A31F70" w:rsidP="005C5ECD">
            <w:pPr>
              <w:pStyle w:val="af0"/>
              <w:rPr>
                <w:rFonts w:ascii="Times New Roman" w:hAnsi="Times New Roman" w:cs="Times New Roman"/>
              </w:rPr>
            </w:pPr>
          </w:p>
          <w:p w14:paraId="05CFFF37"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310</w:t>
            </w:r>
          </w:p>
        </w:tc>
        <w:tc>
          <w:tcPr>
            <w:tcW w:w="992" w:type="dxa"/>
            <w:vAlign w:val="center"/>
          </w:tcPr>
          <w:p w14:paraId="177E9549" w14:textId="77777777" w:rsidR="00A31F70" w:rsidRPr="00387905" w:rsidRDefault="00A31F70" w:rsidP="005C5ECD">
            <w:pPr>
              <w:jc w:val="center"/>
              <w:rPr>
                <w:bCs/>
                <w:sz w:val="22"/>
                <w:szCs w:val="22"/>
              </w:rPr>
            </w:pPr>
            <w:r w:rsidRPr="00387905">
              <w:rPr>
                <w:bCs/>
                <w:sz w:val="22"/>
                <w:szCs w:val="22"/>
              </w:rPr>
              <w:t>366,07</w:t>
            </w:r>
          </w:p>
        </w:tc>
        <w:tc>
          <w:tcPr>
            <w:tcW w:w="1134" w:type="dxa"/>
            <w:vAlign w:val="center"/>
          </w:tcPr>
          <w:p w14:paraId="6E31BCC0" w14:textId="77777777" w:rsidR="00A31F70" w:rsidRPr="00387905" w:rsidRDefault="00A31F70" w:rsidP="005C5ECD">
            <w:pPr>
              <w:jc w:val="center"/>
              <w:rPr>
                <w:sz w:val="22"/>
                <w:szCs w:val="22"/>
              </w:rPr>
            </w:pPr>
            <w:r w:rsidRPr="00387905">
              <w:rPr>
                <w:bCs/>
                <w:sz w:val="22"/>
                <w:szCs w:val="22"/>
              </w:rPr>
              <w:t>0,00</w:t>
            </w:r>
          </w:p>
        </w:tc>
        <w:tc>
          <w:tcPr>
            <w:tcW w:w="1134" w:type="dxa"/>
            <w:vAlign w:val="center"/>
          </w:tcPr>
          <w:p w14:paraId="05230A8A" w14:textId="77777777" w:rsidR="00A31F70" w:rsidRPr="00387905" w:rsidRDefault="00A31F70" w:rsidP="005C5ECD">
            <w:pPr>
              <w:jc w:val="center"/>
              <w:rPr>
                <w:sz w:val="22"/>
                <w:szCs w:val="22"/>
              </w:rPr>
            </w:pPr>
            <w:r w:rsidRPr="00387905">
              <w:rPr>
                <w:bCs/>
                <w:sz w:val="22"/>
                <w:szCs w:val="22"/>
              </w:rPr>
              <w:t>0,00</w:t>
            </w:r>
          </w:p>
        </w:tc>
      </w:tr>
      <w:tr w:rsidR="00387905" w:rsidRPr="00387905" w14:paraId="34B5AFAD" w14:textId="77777777" w:rsidTr="005C5ECD">
        <w:tc>
          <w:tcPr>
            <w:tcW w:w="3163" w:type="dxa"/>
          </w:tcPr>
          <w:p w14:paraId="466FD647" w14:textId="77777777" w:rsidR="00A31F70" w:rsidRPr="00387905" w:rsidRDefault="00A31F70" w:rsidP="005C5ECD">
            <w:pPr>
              <w:pStyle w:val="af0"/>
              <w:rPr>
                <w:rFonts w:ascii="Times New Roman" w:hAnsi="Times New Roman" w:cs="Times New Roman"/>
                <w:b/>
              </w:rPr>
            </w:pPr>
            <w:r w:rsidRPr="00387905">
              <w:rPr>
                <w:rFonts w:ascii="Times New Roman" w:hAnsi="Times New Roman" w:cs="Times New Roman"/>
                <w:b/>
              </w:rPr>
              <w:t>ВСЕГО</w:t>
            </w:r>
          </w:p>
        </w:tc>
        <w:tc>
          <w:tcPr>
            <w:tcW w:w="830" w:type="dxa"/>
          </w:tcPr>
          <w:p w14:paraId="4B7C314B" w14:textId="77777777" w:rsidR="00A31F70" w:rsidRPr="00387905" w:rsidRDefault="00A31F70" w:rsidP="005C5ECD">
            <w:pPr>
              <w:pStyle w:val="af0"/>
              <w:rPr>
                <w:rFonts w:ascii="Times New Roman" w:hAnsi="Times New Roman" w:cs="Times New Roman"/>
              </w:rPr>
            </w:pPr>
          </w:p>
        </w:tc>
        <w:tc>
          <w:tcPr>
            <w:tcW w:w="964" w:type="dxa"/>
          </w:tcPr>
          <w:p w14:paraId="767BD95E" w14:textId="77777777" w:rsidR="00A31F70" w:rsidRPr="00387905" w:rsidRDefault="00A31F70" w:rsidP="005C5ECD">
            <w:pPr>
              <w:pStyle w:val="af0"/>
              <w:rPr>
                <w:rFonts w:ascii="Times New Roman" w:hAnsi="Times New Roman" w:cs="Times New Roman"/>
              </w:rPr>
            </w:pPr>
          </w:p>
        </w:tc>
        <w:tc>
          <w:tcPr>
            <w:tcW w:w="1481" w:type="dxa"/>
          </w:tcPr>
          <w:p w14:paraId="084EE429" w14:textId="77777777" w:rsidR="00A31F70" w:rsidRPr="00387905" w:rsidRDefault="00A31F70" w:rsidP="005C5ECD">
            <w:pPr>
              <w:pStyle w:val="af0"/>
              <w:rPr>
                <w:rFonts w:ascii="Times New Roman" w:hAnsi="Times New Roman" w:cs="Times New Roman"/>
              </w:rPr>
            </w:pPr>
          </w:p>
        </w:tc>
        <w:tc>
          <w:tcPr>
            <w:tcW w:w="645" w:type="dxa"/>
          </w:tcPr>
          <w:p w14:paraId="5593B9DB" w14:textId="77777777" w:rsidR="00A31F70" w:rsidRPr="00387905" w:rsidRDefault="00A31F70" w:rsidP="005C5ECD">
            <w:pPr>
              <w:pStyle w:val="af0"/>
              <w:rPr>
                <w:rFonts w:ascii="Times New Roman" w:hAnsi="Times New Roman" w:cs="Times New Roman"/>
              </w:rPr>
            </w:pPr>
          </w:p>
        </w:tc>
        <w:tc>
          <w:tcPr>
            <w:tcW w:w="992" w:type="dxa"/>
          </w:tcPr>
          <w:p w14:paraId="1F4DF2E8" w14:textId="77777777" w:rsidR="00A31F70" w:rsidRPr="00387905" w:rsidRDefault="00A31F70" w:rsidP="005C5ECD">
            <w:pPr>
              <w:jc w:val="center"/>
              <w:rPr>
                <w:b/>
                <w:bCs/>
                <w:sz w:val="22"/>
                <w:szCs w:val="22"/>
              </w:rPr>
            </w:pPr>
          </w:p>
        </w:tc>
        <w:tc>
          <w:tcPr>
            <w:tcW w:w="1134" w:type="dxa"/>
          </w:tcPr>
          <w:p w14:paraId="0C6C7AC9" w14:textId="77777777" w:rsidR="00A31F70" w:rsidRPr="00387905" w:rsidRDefault="00A31F70" w:rsidP="005C5ECD">
            <w:pPr>
              <w:jc w:val="center"/>
              <w:rPr>
                <w:b/>
                <w:sz w:val="22"/>
                <w:szCs w:val="22"/>
              </w:rPr>
            </w:pPr>
            <w:r w:rsidRPr="00387905">
              <w:rPr>
                <w:b/>
                <w:bCs/>
                <w:sz w:val="22"/>
                <w:szCs w:val="22"/>
              </w:rPr>
              <w:t>0,000</w:t>
            </w:r>
          </w:p>
        </w:tc>
        <w:tc>
          <w:tcPr>
            <w:tcW w:w="1134" w:type="dxa"/>
          </w:tcPr>
          <w:p w14:paraId="38AF35F4" w14:textId="77777777" w:rsidR="00A31F70" w:rsidRPr="00387905" w:rsidRDefault="00A31F70" w:rsidP="005C5ECD">
            <w:pPr>
              <w:jc w:val="center"/>
              <w:rPr>
                <w:b/>
                <w:sz w:val="22"/>
                <w:szCs w:val="22"/>
              </w:rPr>
            </w:pPr>
            <w:r w:rsidRPr="00387905">
              <w:rPr>
                <w:b/>
                <w:bCs/>
                <w:sz w:val="22"/>
                <w:szCs w:val="22"/>
              </w:rPr>
              <w:t>0,000</w:t>
            </w:r>
          </w:p>
        </w:tc>
      </w:tr>
    </w:tbl>
    <w:p w14:paraId="3921581D" w14:textId="77777777" w:rsidR="00A31F70" w:rsidRPr="00387905" w:rsidRDefault="00A31F70" w:rsidP="00A31F70">
      <w:pPr>
        <w:jc w:val="right"/>
        <w:rPr>
          <w:sz w:val="22"/>
          <w:szCs w:val="22"/>
        </w:rPr>
      </w:pPr>
    </w:p>
    <w:p w14:paraId="4F3E2953" w14:textId="77777777" w:rsidR="00A31F70" w:rsidRPr="00387905" w:rsidRDefault="00A31F70" w:rsidP="00A31F70">
      <w:pPr>
        <w:jc w:val="right"/>
        <w:rPr>
          <w:sz w:val="22"/>
          <w:szCs w:val="22"/>
        </w:rPr>
      </w:pPr>
    </w:p>
    <w:p w14:paraId="1EC4385C" w14:textId="77777777" w:rsidR="00A31F70" w:rsidRPr="00387905" w:rsidRDefault="00A31F70" w:rsidP="00A31F70">
      <w:pPr>
        <w:jc w:val="right"/>
        <w:rPr>
          <w:sz w:val="22"/>
          <w:szCs w:val="22"/>
        </w:rPr>
      </w:pPr>
    </w:p>
    <w:p w14:paraId="68B2E7C7" w14:textId="77777777" w:rsidR="00A31F70" w:rsidRPr="00387905" w:rsidRDefault="00A31F70" w:rsidP="00A31F70">
      <w:pPr>
        <w:jc w:val="right"/>
        <w:rPr>
          <w:sz w:val="22"/>
          <w:szCs w:val="22"/>
        </w:rPr>
      </w:pPr>
    </w:p>
    <w:p w14:paraId="5A67519E" w14:textId="77777777" w:rsidR="00A31F70" w:rsidRPr="00387905" w:rsidRDefault="00A31F70" w:rsidP="00A31F70">
      <w:pPr>
        <w:rPr>
          <w:sz w:val="22"/>
          <w:szCs w:val="22"/>
        </w:rPr>
      </w:pPr>
    </w:p>
    <w:p w14:paraId="48B30B9D" w14:textId="77777777" w:rsidR="00A31F70" w:rsidRPr="00387905" w:rsidRDefault="00A31F70" w:rsidP="00A31F70">
      <w:pPr>
        <w:jc w:val="right"/>
        <w:rPr>
          <w:sz w:val="22"/>
          <w:szCs w:val="22"/>
        </w:rPr>
      </w:pPr>
    </w:p>
    <w:p w14:paraId="17D1717C" w14:textId="77777777" w:rsidR="00A31F70" w:rsidRPr="00387905" w:rsidRDefault="00A31F70" w:rsidP="00A31F70">
      <w:pPr>
        <w:jc w:val="right"/>
        <w:rPr>
          <w:b/>
          <w:sz w:val="22"/>
          <w:szCs w:val="22"/>
        </w:rPr>
      </w:pPr>
      <w:r w:rsidRPr="00387905">
        <w:rPr>
          <w:sz w:val="22"/>
          <w:szCs w:val="22"/>
        </w:rPr>
        <w:t>Приложение 5</w:t>
      </w:r>
    </w:p>
    <w:p w14:paraId="58FB67A7" w14:textId="77777777" w:rsidR="00A31F70" w:rsidRPr="00387905" w:rsidRDefault="00A31F70" w:rsidP="00A31F70">
      <w:pPr>
        <w:jc w:val="right"/>
        <w:rPr>
          <w:sz w:val="22"/>
          <w:szCs w:val="22"/>
        </w:rPr>
      </w:pPr>
      <w:r w:rsidRPr="00387905">
        <w:rPr>
          <w:sz w:val="22"/>
          <w:szCs w:val="22"/>
        </w:rPr>
        <w:t xml:space="preserve">к решению двадцать шестой сессии                 </w:t>
      </w:r>
    </w:p>
    <w:p w14:paraId="3FC4680E" w14:textId="77777777" w:rsidR="00A31F70" w:rsidRPr="00387905" w:rsidRDefault="00A31F70" w:rsidP="00A31F70">
      <w:pPr>
        <w:tabs>
          <w:tab w:val="left" w:pos="954"/>
        </w:tabs>
        <w:jc w:val="right"/>
        <w:rPr>
          <w:sz w:val="22"/>
          <w:szCs w:val="22"/>
        </w:rPr>
      </w:pPr>
      <w:r w:rsidRPr="00387905">
        <w:rPr>
          <w:sz w:val="22"/>
          <w:szCs w:val="22"/>
        </w:rPr>
        <w:t xml:space="preserve">                                                                                                Совета депутатов Красносибирского</w:t>
      </w:r>
    </w:p>
    <w:p w14:paraId="6CD8BA9F" w14:textId="77777777" w:rsidR="00A31F70" w:rsidRPr="00387905" w:rsidRDefault="00A31F70" w:rsidP="00A31F70">
      <w:pPr>
        <w:tabs>
          <w:tab w:val="left" w:pos="5970"/>
          <w:tab w:val="left" w:pos="6497"/>
          <w:tab w:val="right" w:pos="9355"/>
        </w:tabs>
        <w:jc w:val="right"/>
        <w:rPr>
          <w:sz w:val="22"/>
          <w:szCs w:val="22"/>
        </w:rPr>
      </w:pPr>
      <w:r w:rsidRPr="00387905">
        <w:rPr>
          <w:sz w:val="22"/>
          <w:szCs w:val="22"/>
        </w:rPr>
        <w:t xml:space="preserve">                                                                                                     сельсовета </w:t>
      </w:r>
      <w:proofErr w:type="gramStart"/>
      <w:r w:rsidRPr="00387905">
        <w:rPr>
          <w:sz w:val="22"/>
          <w:szCs w:val="22"/>
        </w:rPr>
        <w:t>от  28.11.2023</w:t>
      </w:r>
      <w:proofErr w:type="gramEnd"/>
      <w:r w:rsidRPr="00387905">
        <w:rPr>
          <w:sz w:val="22"/>
          <w:szCs w:val="22"/>
        </w:rPr>
        <w:t xml:space="preserve"> года № 1</w:t>
      </w:r>
    </w:p>
    <w:p w14:paraId="517C6849" w14:textId="77777777" w:rsidR="00A31F70" w:rsidRPr="00387905" w:rsidRDefault="00A31F70" w:rsidP="00A31F70">
      <w:pPr>
        <w:jc w:val="right"/>
        <w:rPr>
          <w:sz w:val="22"/>
          <w:szCs w:val="22"/>
        </w:rPr>
      </w:pPr>
    </w:p>
    <w:p w14:paraId="2CB9A28B" w14:textId="77777777" w:rsidR="00A31F70" w:rsidRPr="00387905" w:rsidRDefault="00A31F70" w:rsidP="00A31F70">
      <w:pPr>
        <w:jc w:val="right"/>
        <w:rPr>
          <w:sz w:val="22"/>
          <w:szCs w:val="22"/>
        </w:rPr>
      </w:pPr>
    </w:p>
    <w:p w14:paraId="689D8928" w14:textId="77777777" w:rsidR="00A31F70" w:rsidRPr="00387905" w:rsidRDefault="00A31F70" w:rsidP="00A31F70">
      <w:pPr>
        <w:jc w:val="center"/>
        <w:rPr>
          <w:b/>
          <w:sz w:val="22"/>
          <w:szCs w:val="22"/>
        </w:rPr>
      </w:pPr>
      <w:r w:rsidRPr="00387905">
        <w:rPr>
          <w:b/>
          <w:sz w:val="22"/>
          <w:szCs w:val="22"/>
        </w:rPr>
        <w:t xml:space="preserve">Межбюджетные </w:t>
      </w:r>
      <w:proofErr w:type="gramStart"/>
      <w:r w:rsidRPr="00387905">
        <w:rPr>
          <w:b/>
          <w:sz w:val="22"/>
          <w:szCs w:val="22"/>
        </w:rPr>
        <w:t>трансферты,  предоставляемые</w:t>
      </w:r>
      <w:proofErr w:type="gramEnd"/>
      <w:r w:rsidRPr="00387905">
        <w:rPr>
          <w:b/>
          <w:sz w:val="22"/>
          <w:szCs w:val="22"/>
        </w:rPr>
        <w:t xml:space="preserve"> из бюджета поселения в бюджет Кочковского района Новосибирской области </w:t>
      </w:r>
      <w:r w:rsidRPr="00387905">
        <w:rPr>
          <w:b/>
          <w:bCs/>
          <w:sz w:val="22"/>
          <w:szCs w:val="22"/>
        </w:rPr>
        <w:t>в 2024 году и плановом периоде 2025-2026 годов</w:t>
      </w:r>
    </w:p>
    <w:p w14:paraId="7EA3BB7D" w14:textId="77777777" w:rsidR="00A31F70" w:rsidRPr="00387905" w:rsidRDefault="00A31F70" w:rsidP="00A31F70">
      <w:pPr>
        <w:pStyle w:val="11"/>
        <w:rPr>
          <w:rFonts w:ascii="Times New Roman" w:hAnsi="Times New Roman" w:cs="Times New Roman"/>
          <w:b/>
          <w:highlight w:val="yellow"/>
        </w:rPr>
      </w:pPr>
    </w:p>
    <w:p w14:paraId="6A5CA331" w14:textId="77777777" w:rsidR="00A31F70" w:rsidRPr="00387905" w:rsidRDefault="00A31F70" w:rsidP="00A31F70">
      <w:pPr>
        <w:pStyle w:val="11"/>
        <w:jc w:val="right"/>
        <w:rPr>
          <w:rFonts w:ascii="Times New Roman" w:hAnsi="Times New Roman" w:cs="Times New Roman"/>
        </w:rPr>
      </w:pPr>
    </w:p>
    <w:p w14:paraId="7EED8782" w14:textId="77777777" w:rsidR="00A31F70" w:rsidRPr="00387905" w:rsidRDefault="00A31F70" w:rsidP="00A31F70">
      <w:pPr>
        <w:pStyle w:val="11"/>
        <w:jc w:val="center"/>
        <w:rPr>
          <w:rFonts w:ascii="Times New Roman" w:hAnsi="Times New Roman" w:cs="Times New Roman"/>
        </w:rPr>
      </w:pPr>
    </w:p>
    <w:p w14:paraId="797477F7" w14:textId="77777777" w:rsidR="00A31F70" w:rsidRPr="00387905" w:rsidRDefault="00A31F70" w:rsidP="00A31F70">
      <w:pPr>
        <w:pStyle w:val="11"/>
        <w:jc w:val="right"/>
        <w:rPr>
          <w:rFonts w:ascii="Times New Roman" w:hAnsi="Times New Roman" w:cs="Times New Roman"/>
        </w:rPr>
      </w:pPr>
      <w:r w:rsidRPr="00387905">
        <w:rPr>
          <w:rFonts w:ascii="Times New Roman" w:hAnsi="Times New Roman" w:cs="Times New Roman"/>
        </w:rPr>
        <w:t xml:space="preserve"> тыс. рублей</w:t>
      </w:r>
    </w:p>
    <w:p w14:paraId="042B34BF" w14:textId="77777777" w:rsidR="00A31F70" w:rsidRPr="00387905" w:rsidRDefault="00A31F70" w:rsidP="00A31F70">
      <w:pPr>
        <w:pStyle w:val="11"/>
        <w:jc w:val="righ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3425"/>
        <w:gridCol w:w="2079"/>
        <w:gridCol w:w="2235"/>
        <w:gridCol w:w="1675"/>
      </w:tblGrid>
      <w:tr w:rsidR="00387905" w:rsidRPr="00387905" w14:paraId="6328FAA0" w14:textId="77777777" w:rsidTr="005C5ECD">
        <w:tc>
          <w:tcPr>
            <w:tcW w:w="781" w:type="dxa"/>
            <w:vMerge w:val="restart"/>
          </w:tcPr>
          <w:p w14:paraId="08933A2A" w14:textId="77777777" w:rsidR="00A31F70" w:rsidRPr="00387905" w:rsidRDefault="00A31F70" w:rsidP="005C5ECD">
            <w:pPr>
              <w:pStyle w:val="11"/>
              <w:rPr>
                <w:rFonts w:ascii="Times New Roman" w:hAnsi="Times New Roman" w:cs="Times New Roman"/>
              </w:rPr>
            </w:pPr>
            <w:r w:rsidRPr="00387905">
              <w:rPr>
                <w:rFonts w:ascii="Times New Roman" w:hAnsi="Times New Roman" w:cs="Times New Roman"/>
              </w:rPr>
              <w:t>№ п/п</w:t>
            </w:r>
          </w:p>
        </w:tc>
        <w:tc>
          <w:tcPr>
            <w:tcW w:w="3425" w:type="dxa"/>
            <w:vMerge w:val="restart"/>
          </w:tcPr>
          <w:p w14:paraId="132B0845" w14:textId="77777777" w:rsidR="00A31F70" w:rsidRPr="00387905" w:rsidRDefault="00A31F70" w:rsidP="005C5ECD">
            <w:pPr>
              <w:pStyle w:val="11"/>
              <w:rPr>
                <w:rFonts w:ascii="Times New Roman" w:hAnsi="Times New Roman" w:cs="Times New Roman"/>
                <w:b/>
              </w:rPr>
            </w:pPr>
            <w:r w:rsidRPr="00387905">
              <w:rPr>
                <w:rFonts w:ascii="Times New Roman" w:hAnsi="Times New Roman" w:cs="Times New Roman"/>
                <w:b/>
              </w:rPr>
              <w:t>Наименование с/совета</w:t>
            </w:r>
          </w:p>
          <w:p w14:paraId="74E8FC94" w14:textId="77777777" w:rsidR="00A31F70" w:rsidRPr="00387905" w:rsidRDefault="00A31F70" w:rsidP="005C5ECD">
            <w:pPr>
              <w:pStyle w:val="11"/>
              <w:rPr>
                <w:rFonts w:ascii="Times New Roman" w:hAnsi="Times New Roman" w:cs="Times New Roman"/>
                <w:b/>
              </w:rPr>
            </w:pPr>
          </w:p>
        </w:tc>
        <w:tc>
          <w:tcPr>
            <w:tcW w:w="2079" w:type="dxa"/>
            <w:vMerge w:val="restart"/>
          </w:tcPr>
          <w:p w14:paraId="292EBED7" w14:textId="77777777" w:rsidR="00A31F70" w:rsidRPr="00387905" w:rsidRDefault="00A31F70" w:rsidP="005C5ECD">
            <w:pPr>
              <w:pStyle w:val="11"/>
              <w:jc w:val="center"/>
              <w:rPr>
                <w:rFonts w:ascii="Times New Roman" w:hAnsi="Times New Roman" w:cs="Times New Roman"/>
                <w:b/>
              </w:rPr>
            </w:pPr>
          </w:p>
          <w:p w14:paraId="015C085D" w14:textId="77777777" w:rsidR="00A31F70" w:rsidRPr="00387905" w:rsidRDefault="00A31F70" w:rsidP="005C5ECD">
            <w:pPr>
              <w:pStyle w:val="11"/>
              <w:jc w:val="center"/>
              <w:rPr>
                <w:rFonts w:ascii="Times New Roman" w:hAnsi="Times New Roman" w:cs="Times New Roman"/>
                <w:b/>
              </w:rPr>
            </w:pPr>
            <w:r w:rsidRPr="00387905">
              <w:rPr>
                <w:rFonts w:ascii="Times New Roman" w:hAnsi="Times New Roman" w:cs="Times New Roman"/>
                <w:b/>
              </w:rPr>
              <w:t>2024 год</w:t>
            </w:r>
          </w:p>
        </w:tc>
        <w:tc>
          <w:tcPr>
            <w:tcW w:w="3910" w:type="dxa"/>
            <w:gridSpan w:val="2"/>
          </w:tcPr>
          <w:p w14:paraId="42B98B7C" w14:textId="77777777" w:rsidR="00A31F70" w:rsidRPr="00387905" w:rsidRDefault="00A31F70" w:rsidP="005C5ECD">
            <w:pPr>
              <w:pStyle w:val="11"/>
              <w:jc w:val="center"/>
              <w:rPr>
                <w:rFonts w:ascii="Times New Roman" w:hAnsi="Times New Roman" w:cs="Times New Roman"/>
                <w:b/>
              </w:rPr>
            </w:pPr>
            <w:r w:rsidRPr="00387905">
              <w:rPr>
                <w:rFonts w:ascii="Times New Roman" w:hAnsi="Times New Roman" w:cs="Times New Roman"/>
                <w:b/>
              </w:rPr>
              <w:t>Плановый период</w:t>
            </w:r>
          </w:p>
        </w:tc>
      </w:tr>
      <w:tr w:rsidR="00387905" w:rsidRPr="00387905" w14:paraId="17EF4A5C" w14:textId="77777777" w:rsidTr="005C5ECD">
        <w:tc>
          <w:tcPr>
            <w:tcW w:w="781" w:type="dxa"/>
            <w:vMerge/>
          </w:tcPr>
          <w:p w14:paraId="3623A49E" w14:textId="77777777" w:rsidR="00A31F70" w:rsidRPr="00387905" w:rsidRDefault="00A31F70" w:rsidP="005C5ECD">
            <w:pPr>
              <w:pStyle w:val="11"/>
              <w:rPr>
                <w:rFonts w:ascii="Times New Roman" w:hAnsi="Times New Roman" w:cs="Times New Roman"/>
              </w:rPr>
            </w:pPr>
          </w:p>
        </w:tc>
        <w:tc>
          <w:tcPr>
            <w:tcW w:w="3425" w:type="dxa"/>
            <w:vMerge/>
          </w:tcPr>
          <w:p w14:paraId="106F08BC" w14:textId="77777777" w:rsidR="00A31F70" w:rsidRPr="00387905" w:rsidRDefault="00A31F70" w:rsidP="005C5ECD">
            <w:pPr>
              <w:pStyle w:val="11"/>
              <w:rPr>
                <w:rFonts w:ascii="Times New Roman" w:hAnsi="Times New Roman" w:cs="Times New Roman"/>
                <w:b/>
              </w:rPr>
            </w:pPr>
          </w:p>
        </w:tc>
        <w:tc>
          <w:tcPr>
            <w:tcW w:w="2079" w:type="dxa"/>
            <w:vMerge/>
          </w:tcPr>
          <w:p w14:paraId="0EAEC4C7" w14:textId="77777777" w:rsidR="00A31F70" w:rsidRPr="00387905" w:rsidRDefault="00A31F70" w:rsidP="005C5ECD">
            <w:pPr>
              <w:pStyle w:val="11"/>
              <w:jc w:val="center"/>
              <w:rPr>
                <w:rFonts w:ascii="Times New Roman" w:hAnsi="Times New Roman" w:cs="Times New Roman"/>
                <w:b/>
              </w:rPr>
            </w:pPr>
          </w:p>
        </w:tc>
        <w:tc>
          <w:tcPr>
            <w:tcW w:w="2235" w:type="dxa"/>
          </w:tcPr>
          <w:p w14:paraId="61BFCDC6" w14:textId="77777777" w:rsidR="00A31F70" w:rsidRPr="00387905" w:rsidRDefault="00A31F70" w:rsidP="005C5ECD">
            <w:pPr>
              <w:pStyle w:val="11"/>
              <w:jc w:val="center"/>
              <w:rPr>
                <w:rFonts w:ascii="Times New Roman" w:hAnsi="Times New Roman" w:cs="Times New Roman"/>
                <w:b/>
              </w:rPr>
            </w:pPr>
            <w:r w:rsidRPr="00387905">
              <w:rPr>
                <w:rFonts w:ascii="Times New Roman" w:hAnsi="Times New Roman" w:cs="Times New Roman"/>
                <w:b/>
              </w:rPr>
              <w:t>2025 год</w:t>
            </w:r>
          </w:p>
        </w:tc>
        <w:tc>
          <w:tcPr>
            <w:tcW w:w="1675" w:type="dxa"/>
          </w:tcPr>
          <w:p w14:paraId="164609B6" w14:textId="77777777" w:rsidR="00A31F70" w:rsidRPr="00387905" w:rsidRDefault="00A31F70" w:rsidP="005C5ECD">
            <w:pPr>
              <w:pStyle w:val="11"/>
              <w:jc w:val="center"/>
              <w:rPr>
                <w:rFonts w:ascii="Times New Roman" w:hAnsi="Times New Roman" w:cs="Times New Roman"/>
                <w:b/>
              </w:rPr>
            </w:pPr>
            <w:r w:rsidRPr="00387905">
              <w:rPr>
                <w:rFonts w:ascii="Times New Roman" w:hAnsi="Times New Roman" w:cs="Times New Roman"/>
                <w:b/>
              </w:rPr>
              <w:t>2026 год</w:t>
            </w:r>
          </w:p>
        </w:tc>
      </w:tr>
      <w:tr w:rsidR="00387905" w:rsidRPr="00387905" w14:paraId="05BD7D58" w14:textId="77777777" w:rsidTr="005C5ECD">
        <w:tc>
          <w:tcPr>
            <w:tcW w:w="781" w:type="dxa"/>
          </w:tcPr>
          <w:p w14:paraId="52046A96" w14:textId="77777777" w:rsidR="00A31F70" w:rsidRPr="00387905" w:rsidRDefault="00A31F70" w:rsidP="005C5ECD">
            <w:pPr>
              <w:pStyle w:val="11"/>
              <w:rPr>
                <w:rFonts w:ascii="Times New Roman" w:hAnsi="Times New Roman" w:cs="Times New Roman"/>
              </w:rPr>
            </w:pPr>
            <w:r w:rsidRPr="00387905">
              <w:rPr>
                <w:rFonts w:ascii="Times New Roman" w:hAnsi="Times New Roman" w:cs="Times New Roman"/>
              </w:rPr>
              <w:t>1.</w:t>
            </w:r>
          </w:p>
        </w:tc>
        <w:tc>
          <w:tcPr>
            <w:tcW w:w="3425" w:type="dxa"/>
          </w:tcPr>
          <w:p w14:paraId="0E79DB0E" w14:textId="77777777" w:rsidR="00A31F70" w:rsidRPr="00387905" w:rsidRDefault="00A31F70" w:rsidP="005C5ECD">
            <w:pPr>
              <w:pStyle w:val="11"/>
              <w:rPr>
                <w:rFonts w:ascii="Times New Roman" w:hAnsi="Times New Roman" w:cs="Times New Roman"/>
              </w:rPr>
            </w:pPr>
            <w:r w:rsidRPr="00387905">
              <w:rPr>
                <w:rFonts w:ascii="Times New Roman" w:hAnsi="Times New Roman" w:cs="Times New Roman"/>
              </w:rPr>
              <w:t>полномочия по составлению проекта бюджета, исполнению бюджета</w:t>
            </w:r>
          </w:p>
        </w:tc>
        <w:tc>
          <w:tcPr>
            <w:tcW w:w="2079" w:type="dxa"/>
          </w:tcPr>
          <w:p w14:paraId="73D56466" w14:textId="77777777" w:rsidR="00A31F70" w:rsidRPr="00387905" w:rsidRDefault="00A31F70" w:rsidP="005C5ECD">
            <w:pPr>
              <w:jc w:val="center"/>
              <w:rPr>
                <w:bCs/>
                <w:sz w:val="22"/>
                <w:szCs w:val="22"/>
              </w:rPr>
            </w:pPr>
            <w:r w:rsidRPr="00387905">
              <w:rPr>
                <w:bCs/>
                <w:sz w:val="22"/>
                <w:szCs w:val="22"/>
              </w:rPr>
              <w:t>10,00</w:t>
            </w:r>
          </w:p>
        </w:tc>
        <w:tc>
          <w:tcPr>
            <w:tcW w:w="2235" w:type="dxa"/>
          </w:tcPr>
          <w:p w14:paraId="5C79A5B9" w14:textId="77777777" w:rsidR="00A31F70" w:rsidRPr="00387905" w:rsidRDefault="00A31F70" w:rsidP="005C5ECD">
            <w:pPr>
              <w:jc w:val="center"/>
              <w:rPr>
                <w:sz w:val="22"/>
                <w:szCs w:val="22"/>
              </w:rPr>
            </w:pPr>
            <w:r w:rsidRPr="00387905">
              <w:rPr>
                <w:bCs/>
                <w:sz w:val="22"/>
                <w:szCs w:val="22"/>
              </w:rPr>
              <w:t>0,00</w:t>
            </w:r>
          </w:p>
        </w:tc>
        <w:tc>
          <w:tcPr>
            <w:tcW w:w="1675" w:type="dxa"/>
          </w:tcPr>
          <w:p w14:paraId="41D79009" w14:textId="77777777" w:rsidR="00A31F70" w:rsidRPr="00387905" w:rsidRDefault="00A31F70" w:rsidP="005C5ECD">
            <w:pPr>
              <w:jc w:val="center"/>
              <w:rPr>
                <w:sz w:val="22"/>
                <w:szCs w:val="22"/>
              </w:rPr>
            </w:pPr>
            <w:r w:rsidRPr="00387905">
              <w:rPr>
                <w:bCs/>
                <w:sz w:val="22"/>
                <w:szCs w:val="22"/>
              </w:rPr>
              <w:t>0,00</w:t>
            </w:r>
          </w:p>
        </w:tc>
      </w:tr>
      <w:tr w:rsidR="00387905" w:rsidRPr="00387905" w14:paraId="0C7033FB" w14:textId="77777777" w:rsidTr="005C5ECD">
        <w:tc>
          <w:tcPr>
            <w:tcW w:w="781" w:type="dxa"/>
          </w:tcPr>
          <w:p w14:paraId="517E44CD" w14:textId="77777777" w:rsidR="00A31F70" w:rsidRPr="00387905" w:rsidRDefault="00A31F70" w:rsidP="005C5ECD">
            <w:pPr>
              <w:pStyle w:val="11"/>
              <w:rPr>
                <w:rFonts w:ascii="Times New Roman" w:hAnsi="Times New Roman" w:cs="Times New Roman"/>
              </w:rPr>
            </w:pPr>
            <w:r w:rsidRPr="00387905">
              <w:rPr>
                <w:rFonts w:ascii="Times New Roman" w:hAnsi="Times New Roman" w:cs="Times New Roman"/>
              </w:rPr>
              <w:t>2.</w:t>
            </w:r>
          </w:p>
        </w:tc>
        <w:tc>
          <w:tcPr>
            <w:tcW w:w="3425" w:type="dxa"/>
          </w:tcPr>
          <w:p w14:paraId="74225046" w14:textId="77777777" w:rsidR="00A31F70" w:rsidRPr="00387905" w:rsidRDefault="00A31F70" w:rsidP="005C5ECD">
            <w:pPr>
              <w:pStyle w:val="11"/>
              <w:rPr>
                <w:rFonts w:ascii="Times New Roman" w:hAnsi="Times New Roman" w:cs="Times New Roman"/>
              </w:rPr>
            </w:pPr>
            <w:r w:rsidRPr="00387905">
              <w:rPr>
                <w:rFonts w:ascii="Times New Roman" w:hAnsi="Times New Roman" w:cs="Times New Roman"/>
              </w:rPr>
              <w:t>передача внешнего муниципального финансового контроля</w:t>
            </w:r>
          </w:p>
        </w:tc>
        <w:tc>
          <w:tcPr>
            <w:tcW w:w="2079" w:type="dxa"/>
          </w:tcPr>
          <w:p w14:paraId="636E8B88" w14:textId="77777777" w:rsidR="00A31F70" w:rsidRPr="00387905" w:rsidRDefault="00A31F70" w:rsidP="005C5ECD">
            <w:pPr>
              <w:jc w:val="center"/>
              <w:rPr>
                <w:bCs/>
                <w:sz w:val="22"/>
                <w:szCs w:val="22"/>
              </w:rPr>
            </w:pPr>
            <w:r w:rsidRPr="00387905">
              <w:rPr>
                <w:bCs/>
                <w:sz w:val="22"/>
                <w:szCs w:val="22"/>
              </w:rPr>
              <w:t>11,40</w:t>
            </w:r>
          </w:p>
        </w:tc>
        <w:tc>
          <w:tcPr>
            <w:tcW w:w="2235" w:type="dxa"/>
          </w:tcPr>
          <w:p w14:paraId="22EBD539" w14:textId="77777777" w:rsidR="00A31F70" w:rsidRPr="00387905" w:rsidRDefault="00A31F70" w:rsidP="005C5ECD">
            <w:pPr>
              <w:jc w:val="center"/>
              <w:rPr>
                <w:sz w:val="22"/>
                <w:szCs w:val="22"/>
              </w:rPr>
            </w:pPr>
            <w:r w:rsidRPr="00387905">
              <w:rPr>
                <w:bCs/>
                <w:sz w:val="22"/>
                <w:szCs w:val="22"/>
              </w:rPr>
              <w:t>11,40</w:t>
            </w:r>
          </w:p>
        </w:tc>
        <w:tc>
          <w:tcPr>
            <w:tcW w:w="1675" w:type="dxa"/>
          </w:tcPr>
          <w:p w14:paraId="4C5FA600" w14:textId="77777777" w:rsidR="00A31F70" w:rsidRPr="00387905" w:rsidRDefault="00A31F70" w:rsidP="005C5ECD">
            <w:pPr>
              <w:jc w:val="center"/>
              <w:rPr>
                <w:sz w:val="22"/>
                <w:szCs w:val="22"/>
              </w:rPr>
            </w:pPr>
            <w:r w:rsidRPr="00387905">
              <w:rPr>
                <w:bCs/>
                <w:sz w:val="22"/>
                <w:szCs w:val="22"/>
              </w:rPr>
              <w:t>11,40</w:t>
            </w:r>
          </w:p>
        </w:tc>
      </w:tr>
      <w:tr w:rsidR="00387905" w:rsidRPr="00387905" w14:paraId="6CFA3543" w14:textId="77777777" w:rsidTr="005C5ECD">
        <w:tc>
          <w:tcPr>
            <w:tcW w:w="781" w:type="dxa"/>
          </w:tcPr>
          <w:p w14:paraId="4786DFD4" w14:textId="77777777" w:rsidR="00A31F70" w:rsidRPr="00387905" w:rsidRDefault="00A31F70" w:rsidP="005C5ECD">
            <w:pPr>
              <w:pStyle w:val="11"/>
              <w:rPr>
                <w:rFonts w:ascii="Times New Roman" w:hAnsi="Times New Roman" w:cs="Times New Roman"/>
                <w:b/>
              </w:rPr>
            </w:pPr>
          </w:p>
        </w:tc>
        <w:tc>
          <w:tcPr>
            <w:tcW w:w="3425" w:type="dxa"/>
          </w:tcPr>
          <w:p w14:paraId="1C4591F9" w14:textId="77777777" w:rsidR="00A31F70" w:rsidRPr="00387905" w:rsidRDefault="00A31F70" w:rsidP="005C5ECD">
            <w:pPr>
              <w:pStyle w:val="11"/>
              <w:rPr>
                <w:rFonts w:ascii="Times New Roman" w:hAnsi="Times New Roman" w:cs="Times New Roman"/>
                <w:b/>
              </w:rPr>
            </w:pPr>
            <w:r w:rsidRPr="00387905">
              <w:rPr>
                <w:rFonts w:ascii="Times New Roman" w:hAnsi="Times New Roman" w:cs="Times New Roman"/>
                <w:b/>
              </w:rPr>
              <w:t>ИТОГО:</w:t>
            </w:r>
          </w:p>
        </w:tc>
        <w:tc>
          <w:tcPr>
            <w:tcW w:w="2079" w:type="dxa"/>
          </w:tcPr>
          <w:p w14:paraId="33FDBBA6" w14:textId="77777777" w:rsidR="00A31F70" w:rsidRPr="00387905" w:rsidRDefault="00A31F70" w:rsidP="005C5ECD">
            <w:pPr>
              <w:jc w:val="center"/>
              <w:rPr>
                <w:b/>
                <w:bCs/>
                <w:sz w:val="22"/>
                <w:szCs w:val="22"/>
              </w:rPr>
            </w:pPr>
            <w:r w:rsidRPr="00387905">
              <w:rPr>
                <w:b/>
                <w:bCs/>
                <w:sz w:val="22"/>
                <w:szCs w:val="22"/>
              </w:rPr>
              <w:t>22,40</w:t>
            </w:r>
          </w:p>
        </w:tc>
        <w:tc>
          <w:tcPr>
            <w:tcW w:w="2235" w:type="dxa"/>
          </w:tcPr>
          <w:p w14:paraId="2814A001" w14:textId="77777777" w:rsidR="00A31F70" w:rsidRPr="00387905" w:rsidRDefault="00A31F70" w:rsidP="005C5ECD">
            <w:pPr>
              <w:jc w:val="center"/>
              <w:rPr>
                <w:b/>
                <w:sz w:val="22"/>
                <w:szCs w:val="22"/>
              </w:rPr>
            </w:pPr>
            <w:r w:rsidRPr="00387905">
              <w:rPr>
                <w:b/>
                <w:bCs/>
                <w:sz w:val="22"/>
                <w:szCs w:val="22"/>
              </w:rPr>
              <w:t>11,40</w:t>
            </w:r>
          </w:p>
        </w:tc>
        <w:tc>
          <w:tcPr>
            <w:tcW w:w="1675" w:type="dxa"/>
          </w:tcPr>
          <w:p w14:paraId="3A4B11E4" w14:textId="77777777" w:rsidR="00A31F70" w:rsidRPr="00387905" w:rsidRDefault="00A31F70" w:rsidP="005C5ECD">
            <w:pPr>
              <w:jc w:val="center"/>
              <w:rPr>
                <w:b/>
                <w:sz w:val="22"/>
                <w:szCs w:val="22"/>
              </w:rPr>
            </w:pPr>
            <w:r w:rsidRPr="00387905">
              <w:rPr>
                <w:b/>
                <w:bCs/>
                <w:sz w:val="22"/>
                <w:szCs w:val="22"/>
              </w:rPr>
              <w:t>11,40</w:t>
            </w:r>
          </w:p>
        </w:tc>
      </w:tr>
    </w:tbl>
    <w:p w14:paraId="55DA3896" w14:textId="77777777" w:rsidR="00A31F70" w:rsidRPr="00387905" w:rsidRDefault="00A31F70" w:rsidP="00A31F70">
      <w:pPr>
        <w:jc w:val="right"/>
        <w:rPr>
          <w:sz w:val="22"/>
          <w:szCs w:val="22"/>
        </w:rPr>
      </w:pPr>
    </w:p>
    <w:p w14:paraId="2FB9A60A" w14:textId="77777777" w:rsidR="00A31F70" w:rsidRPr="00387905" w:rsidRDefault="00A31F70" w:rsidP="00A31F70">
      <w:pPr>
        <w:jc w:val="right"/>
        <w:rPr>
          <w:sz w:val="22"/>
          <w:szCs w:val="22"/>
        </w:rPr>
      </w:pPr>
    </w:p>
    <w:p w14:paraId="0023956B" w14:textId="77777777" w:rsidR="00A31F70" w:rsidRPr="00387905" w:rsidRDefault="00A31F70" w:rsidP="00A31F70">
      <w:pPr>
        <w:jc w:val="right"/>
        <w:rPr>
          <w:sz w:val="22"/>
          <w:szCs w:val="22"/>
        </w:rPr>
      </w:pPr>
    </w:p>
    <w:p w14:paraId="403E7295" w14:textId="77777777" w:rsidR="00A31F70" w:rsidRPr="00387905" w:rsidRDefault="00A31F70" w:rsidP="00A31F70">
      <w:pPr>
        <w:rPr>
          <w:sz w:val="22"/>
          <w:szCs w:val="22"/>
        </w:rPr>
      </w:pPr>
    </w:p>
    <w:p w14:paraId="36BE9E43" w14:textId="77777777" w:rsidR="00A31F70" w:rsidRPr="00387905" w:rsidRDefault="00A31F70" w:rsidP="00A31F70">
      <w:pPr>
        <w:jc w:val="right"/>
        <w:rPr>
          <w:b/>
          <w:sz w:val="22"/>
          <w:szCs w:val="22"/>
        </w:rPr>
      </w:pPr>
      <w:r w:rsidRPr="00387905">
        <w:rPr>
          <w:sz w:val="22"/>
          <w:szCs w:val="22"/>
        </w:rPr>
        <w:t>Приложение 6</w:t>
      </w:r>
    </w:p>
    <w:tbl>
      <w:tblPr>
        <w:tblW w:w="11735" w:type="dxa"/>
        <w:tblInd w:w="145" w:type="dxa"/>
        <w:tblLayout w:type="fixed"/>
        <w:tblLook w:val="04A0" w:firstRow="1" w:lastRow="0" w:firstColumn="1" w:lastColumn="0" w:noHBand="0" w:noVBand="1"/>
      </w:tblPr>
      <w:tblGrid>
        <w:gridCol w:w="6"/>
        <w:gridCol w:w="1281"/>
        <w:gridCol w:w="101"/>
        <w:gridCol w:w="3021"/>
        <w:gridCol w:w="181"/>
        <w:gridCol w:w="1657"/>
        <w:gridCol w:w="591"/>
        <w:gridCol w:w="576"/>
        <w:gridCol w:w="1533"/>
        <w:gridCol w:w="10"/>
        <w:gridCol w:w="6"/>
        <w:gridCol w:w="1163"/>
        <w:gridCol w:w="119"/>
        <w:gridCol w:w="125"/>
        <w:gridCol w:w="120"/>
        <w:gridCol w:w="353"/>
        <w:gridCol w:w="892"/>
      </w:tblGrid>
      <w:tr w:rsidR="00387905" w:rsidRPr="00387905" w14:paraId="4512447A" w14:textId="77777777" w:rsidTr="005C5ECD">
        <w:trPr>
          <w:gridBefore w:val="1"/>
          <w:gridAfter w:val="2"/>
          <w:wBefore w:w="6" w:type="dxa"/>
          <w:wAfter w:w="1245" w:type="dxa"/>
          <w:trHeight w:val="255"/>
        </w:trPr>
        <w:tc>
          <w:tcPr>
            <w:tcW w:w="1382" w:type="dxa"/>
            <w:gridSpan w:val="2"/>
            <w:tcBorders>
              <w:top w:val="nil"/>
              <w:left w:val="nil"/>
              <w:bottom w:val="nil"/>
              <w:right w:val="nil"/>
            </w:tcBorders>
          </w:tcPr>
          <w:p w14:paraId="49CA4BE7" w14:textId="77777777" w:rsidR="00A31F70" w:rsidRPr="00387905" w:rsidRDefault="00A31F70" w:rsidP="005C5ECD">
            <w:pPr>
              <w:jc w:val="right"/>
              <w:rPr>
                <w:sz w:val="22"/>
                <w:szCs w:val="22"/>
              </w:rPr>
            </w:pPr>
          </w:p>
        </w:tc>
        <w:tc>
          <w:tcPr>
            <w:tcW w:w="9102" w:type="dxa"/>
            <w:gridSpan w:val="12"/>
            <w:tcBorders>
              <w:top w:val="nil"/>
              <w:left w:val="nil"/>
              <w:bottom w:val="nil"/>
              <w:right w:val="nil"/>
            </w:tcBorders>
            <w:shd w:val="clear" w:color="auto" w:fill="auto"/>
            <w:noWrap/>
            <w:hideMark/>
          </w:tcPr>
          <w:p w14:paraId="70CEB568" w14:textId="77777777" w:rsidR="00A31F70" w:rsidRPr="00387905" w:rsidRDefault="00A31F70" w:rsidP="005C5ECD">
            <w:pPr>
              <w:jc w:val="right"/>
              <w:rPr>
                <w:sz w:val="22"/>
                <w:szCs w:val="22"/>
              </w:rPr>
            </w:pPr>
            <w:r w:rsidRPr="00387905">
              <w:rPr>
                <w:sz w:val="22"/>
                <w:szCs w:val="22"/>
              </w:rPr>
              <w:t xml:space="preserve">к решению двадцать шестой сессии                 </w:t>
            </w:r>
          </w:p>
        </w:tc>
      </w:tr>
      <w:tr w:rsidR="00387905" w:rsidRPr="00387905" w14:paraId="56906C70" w14:textId="77777777" w:rsidTr="005C5ECD">
        <w:trPr>
          <w:gridBefore w:val="1"/>
          <w:gridAfter w:val="2"/>
          <w:wBefore w:w="6" w:type="dxa"/>
          <w:wAfter w:w="1245" w:type="dxa"/>
          <w:trHeight w:val="255"/>
        </w:trPr>
        <w:tc>
          <w:tcPr>
            <w:tcW w:w="1382" w:type="dxa"/>
            <w:gridSpan w:val="2"/>
            <w:tcBorders>
              <w:top w:val="nil"/>
              <w:left w:val="nil"/>
              <w:bottom w:val="nil"/>
              <w:right w:val="nil"/>
            </w:tcBorders>
          </w:tcPr>
          <w:p w14:paraId="68D9D329" w14:textId="77777777" w:rsidR="00A31F70" w:rsidRPr="00387905" w:rsidRDefault="00A31F70" w:rsidP="005C5ECD">
            <w:pPr>
              <w:tabs>
                <w:tab w:val="left" w:pos="954"/>
              </w:tabs>
              <w:jc w:val="right"/>
              <w:rPr>
                <w:sz w:val="22"/>
                <w:szCs w:val="22"/>
              </w:rPr>
            </w:pPr>
          </w:p>
        </w:tc>
        <w:tc>
          <w:tcPr>
            <w:tcW w:w="9102" w:type="dxa"/>
            <w:gridSpan w:val="12"/>
            <w:tcBorders>
              <w:top w:val="nil"/>
              <w:left w:val="nil"/>
              <w:bottom w:val="nil"/>
              <w:right w:val="nil"/>
            </w:tcBorders>
            <w:shd w:val="clear" w:color="auto" w:fill="auto"/>
            <w:noWrap/>
            <w:hideMark/>
          </w:tcPr>
          <w:p w14:paraId="0786B9BE" w14:textId="77777777" w:rsidR="00A31F70" w:rsidRPr="00387905" w:rsidRDefault="00A31F70" w:rsidP="005C5ECD">
            <w:pPr>
              <w:tabs>
                <w:tab w:val="left" w:pos="954"/>
              </w:tabs>
              <w:jc w:val="right"/>
              <w:rPr>
                <w:sz w:val="22"/>
                <w:szCs w:val="22"/>
              </w:rPr>
            </w:pPr>
            <w:r w:rsidRPr="00387905">
              <w:rPr>
                <w:sz w:val="22"/>
                <w:szCs w:val="22"/>
              </w:rPr>
              <w:t xml:space="preserve">                                                           Совета депутатов Красносибирского</w:t>
            </w:r>
          </w:p>
        </w:tc>
      </w:tr>
      <w:tr w:rsidR="00387905" w:rsidRPr="00387905" w14:paraId="1130E0C8" w14:textId="77777777" w:rsidTr="005C5ECD">
        <w:trPr>
          <w:gridBefore w:val="1"/>
          <w:gridAfter w:val="2"/>
          <w:wBefore w:w="6" w:type="dxa"/>
          <w:wAfter w:w="1245" w:type="dxa"/>
          <w:trHeight w:val="255"/>
        </w:trPr>
        <w:tc>
          <w:tcPr>
            <w:tcW w:w="1382" w:type="dxa"/>
            <w:gridSpan w:val="2"/>
            <w:tcBorders>
              <w:top w:val="nil"/>
              <w:left w:val="nil"/>
              <w:bottom w:val="nil"/>
              <w:right w:val="nil"/>
            </w:tcBorders>
          </w:tcPr>
          <w:p w14:paraId="7D9CEA49" w14:textId="77777777" w:rsidR="00A31F70" w:rsidRPr="00387905" w:rsidRDefault="00A31F70" w:rsidP="005C5ECD">
            <w:pPr>
              <w:tabs>
                <w:tab w:val="left" w:pos="5970"/>
                <w:tab w:val="left" w:pos="6497"/>
                <w:tab w:val="right" w:pos="9355"/>
              </w:tabs>
              <w:jc w:val="right"/>
              <w:rPr>
                <w:sz w:val="22"/>
                <w:szCs w:val="22"/>
              </w:rPr>
            </w:pPr>
          </w:p>
        </w:tc>
        <w:tc>
          <w:tcPr>
            <w:tcW w:w="9102" w:type="dxa"/>
            <w:gridSpan w:val="12"/>
            <w:tcBorders>
              <w:top w:val="nil"/>
              <w:left w:val="nil"/>
              <w:bottom w:val="nil"/>
              <w:right w:val="nil"/>
            </w:tcBorders>
            <w:shd w:val="clear" w:color="auto" w:fill="auto"/>
            <w:noWrap/>
            <w:hideMark/>
          </w:tcPr>
          <w:p w14:paraId="07D4FE6A" w14:textId="77777777" w:rsidR="00A31F70" w:rsidRPr="00387905" w:rsidRDefault="00A31F70" w:rsidP="005C5ECD">
            <w:pPr>
              <w:tabs>
                <w:tab w:val="left" w:pos="5970"/>
                <w:tab w:val="left" w:pos="6497"/>
                <w:tab w:val="right" w:pos="9355"/>
              </w:tabs>
              <w:jc w:val="right"/>
              <w:rPr>
                <w:sz w:val="22"/>
                <w:szCs w:val="22"/>
              </w:rPr>
            </w:pPr>
            <w:r w:rsidRPr="00387905">
              <w:rPr>
                <w:sz w:val="22"/>
                <w:szCs w:val="22"/>
              </w:rPr>
              <w:t xml:space="preserve">                                                              сельсовета </w:t>
            </w:r>
            <w:proofErr w:type="gramStart"/>
            <w:r w:rsidRPr="00387905">
              <w:rPr>
                <w:sz w:val="22"/>
                <w:szCs w:val="22"/>
              </w:rPr>
              <w:t>от  28.11.2023</w:t>
            </w:r>
            <w:proofErr w:type="gramEnd"/>
            <w:r w:rsidRPr="00387905">
              <w:rPr>
                <w:sz w:val="22"/>
                <w:szCs w:val="22"/>
              </w:rPr>
              <w:t xml:space="preserve"> года № 1</w:t>
            </w:r>
          </w:p>
        </w:tc>
      </w:tr>
      <w:tr w:rsidR="00387905" w:rsidRPr="00387905" w14:paraId="6B714DBD" w14:textId="77777777" w:rsidTr="005C5ECD">
        <w:trPr>
          <w:gridAfter w:val="5"/>
          <w:wAfter w:w="1609" w:type="dxa"/>
          <w:trHeight w:val="722"/>
        </w:trPr>
        <w:tc>
          <w:tcPr>
            <w:tcW w:w="1287" w:type="dxa"/>
            <w:gridSpan w:val="2"/>
            <w:tcBorders>
              <w:top w:val="nil"/>
              <w:left w:val="nil"/>
              <w:bottom w:val="nil"/>
              <w:right w:val="nil"/>
            </w:tcBorders>
          </w:tcPr>
          <w:p w14:paraId="1B2C1BF2" w14:textId="77777777" w:rsidR="00A31F70" w:rsidRPr="00387905" w:rsidRDefault="00A31F70" w:rsidP="005C5ECD">
            <w:pPr>
              <w:jc w:val="center"/>
              <w:rPr>
                <w:b/>
                <w:bCs/>
                <w:sz w:val="22"/>
                <w:szCs w:val="22"/>
              </w:rPr>
            </w:pPr>
          </w:p>
        </w:tc>
        <w:tc>
          <w:tcPr>
            <w:tcW w:w="8839" w:type="dxa"/>
            <w:gridSpan w:val="10"/>
            <w:tcBorders>
              <w:top w:val="nil"/>
              <w:left w:val="nil"/>
              <w:bottom w:val="nil"/>
              <w:right w:val="nil"/>
            </w:tcBorders>
            <w:shd w:val="clear" w:color="auto" w:fill="auto"/>
            <w:hideMark/>
          </w:tcPr>
          <w:p w14:paraId="0638CABD" w14:textId="77777777" w:rsidR="00A31F70" w:rsidRPr="00387905" w:rsidRDefault="00A31F70" w:rsidP="005C5ECD">
            <w:pPr>
              <w:jc w:val="center"/>
              <w:rPr>
                <w:b/>
                <w:bCs/>
                <w:sz w:val="22"/>
                <w:szCs w:val="22"/>
              </w:rPr>
            </w:pPr>
          </w:p>
          <w:p w14:paraId="4BC67480" w14:textId="77777777" w:rsidR="00A31F70" w:rsidRPr="00387905" w:rsidRDefault="00A31F70" w:rsidP="005C5ECD">
            <w:pPr>
              <w:jc w:val="center"/>
              <w:rPr>
                <w:b/>
                <w:bCs/>
                <w:sz w:val="22"/>
                <w:szCs w:val="22"/>
              </w:rPr>
            </w:pPr>
            <w:r w:rsidRPr="00387905">
              <w:rPr>
                <w:b/>
                <w:bCs/>
                <w:sz w:val="22"/>
                <w:szCs w:val="22"/>
              </w:rPr>
              <w:t xml:space="preserve">Перечень муниципальных программ Красносибирского сельсовета Кочковского </w:t>
            </w:r>
            <w:proofErr w:type="gramStart"/>
            <w:r w:rsidRPr="00387905">
              <w:rPr>
                <w:b/>
                <w:bCs/>
                <w:sz w:val="22"/>
                <w:szCs w:val="22"/>
              </w:rPr>
              <w:t>района  Новосибирской</w:t>
            </w:r>
            <w:proofErr w:type="gramEnd"/>
            <w:r w:rsidRPr="00387905">
              <w:rPr>
                <w:b/>
                <w:bCs/>
                <w:sz w:val="22"/>
                <w:szCs w:val="22"/>
              </w:rPr>
              <w:t xml:space="preserve"> области, предусмотренных к финансированию из бюджета в 2024 году и плановом периоде</w:t>
            </w:r>
          </w:p>
          <w:p w14:paraId="1770230D" w14:textId="77777777" w:rsidR="00A31F70" w:rsidRPr="00387905" w:rsidRDefault="00A31F70" w:rsidP="005C5ECD">
            <w:pPr>
              <w:jc w:val="center"/>
              <w:rPr>
                <w:b/>
                <w:bCs/>
                <w:sz w:val="22"/>
                <w:szCs w:val="22"/>
              </w:rPr>
            </w:pPr>
            <w:r w:rsidRPr="00387905">
              <w:rPr>
                <w:b/>
                <w:bCs/>
                <w:sz w:val="22"/>
                <w:szCs w:val="22"/>
              </w:rPr>
              <w:t>2025-2026 годов</w:t>
            </w:r>
          </w:p>
          <w:p w14:paraId="43FD6750" w14:textId="77777777" w:rsidR="00A31F70" w:rsidRPr="00387905" w:rsidRDefault="00A31F70" w:rsidP="005C5ECD">
            <w:pPr>
              <w:jc w:val="center"/>
              <w:rPr>
                <w:b/>
                <w:bCs/>
                <w:sz w:val="22"/>
                <w:szCs w:val="22"/>
              </w:rPr>
            </w:pPr>
          </w:p>
        </w:tc>
      </w:tr>
      <w:tr w:rsidR="00387905" w:rsidRPr="00387905" w14:paraId="195E7D3A" w14:textId="77777777" w:rsidTr="005C5ECD">
        <w:trPr>
          <w:gridBefore w:val="1"/>
          <w:gridAfter w:val="4"/>
          <w:wBefore w:w="6" w:type="dxa"/>
          <w:wAfter w:w="1490" w:type="dxa"/>
          <w:trHeight w:val="473"/>
        </w:trPr>
        <w:tc>
          <w:tcPr>
            <w:tcW w:w="1382" w:type="dxa"/>
            <w:gridSpan w:val="2"/>
            <w:tcBorders>
              <w:top w:val="nil"/>
              <w:left w:val="nil"/>
              <w:bottom w:val="nil"/>
              <w:right w:val="nil"/>
            </w:tcBorders>
          </w:tcPr>
          <w:p w14:paraId="74C03827" w14:textId="77777777" w:rsidR="00A31F70" w:rsidRPr="00387905" w:rsidRDefault="00A31F70" w:rsidP="005C5ECD">
            <w:pPr>
              <w:jc w:val="center"/>
              <w:rPr>
                <w:b/>
                <w:bCs/>
                <w:sz w:val="22"/>
                <w:szCs w:val="22"/>
              </w:rPr>
            </w:pPr>
          </w:p>
        </w:tc>
        <w:tc>
          <w:tcPr>
            <w:tcW w:w="8857" w:type="dxa"/>
            <w:gridSpan w:val="10"/>
            <w:tcBorders>
              <w:top w:val="nil"/>
              <w:left w:val="nil"/>
              <w:bottom w:val="nil"/>
              <w:right w:val="nil"/>
            </w:tcBorders>
            <w:shd w:val="clear" w:color="auto" w:fill="auto"/>
            <w:vAlign w:val="bottom"/>
            <w:hideMark/>
          </w:tcPr>
          <w:p w14:paraId="0D3730F9" w14:textId="77777777" w:rsidR="00A31F70" w:rsidRPr="00387905" w:rsidRDefault="00A31F70" w:rsidP="005C5ECD">
            <w:pPr>
              <w:jc w:val="center"/>
              <w:rPr>
                <w:b/>
                <w:bCs/>
                <w:sz w:val="22"/>
                <w:szCs w:val="22"/>
              </w:rPr>
            </w:pPr>
          </w:p>
        </w:tc>
      </w:tr>
      <w:tr w:rsidR="00387905" w:rsidRPr="00387905" w14:paraId="31797D9C" w14:textId="77777777" w:rsidTr="005C5ECD">
        <w:trPr>
          <w:gridBefore w:val="1"/>
          <w:wBefore w:w="6" w:type="dxa"/>
          <w:trHeight w:val="305"/>
        </w:trPr>
        <w:tc>
          <w:tcPr>
            <w:tcW w:w="4403" w:type="dxa"/>
            <w:gridSpan w:val="3"/>
            <w:tcBorders>
              <w:top w:val="nil"/>
              <w:left w:val="nil"/>
              <w:bottom w:val="nil"/>
              <w:right w:val="nil"/>
            </w:tcBorders>
            <w:shd w:val="clear" w:color="auto" w:fill="auto"/>
            <w:noWrap/>
            <w:vAlign w:val="bottom"/>
            <w:hideMark/>
          </w:tcPr>
          <w:p w14:paraId="58F6D975" w14:textId="77777777" w:rsidR="00A31F70" w:rsidRPr="00387905" w:rsidRDefault="00A31F70" w:rsidP="005C5ECD">
            <w:pPr>
              <w:rPr>
                <w:sz w:val="22"/>
                <w:szCs w:val="22"/>
                <w:highlight w:val="yellow"/>
              </w:rPr>
            </w:pPr>
          </w:p>
        </w:tc>
        <w:tc>
          <w:tcPr>
            <w:tcW w:w="2429" w:type="dxa"/>
            <w:gridSpan w:val="3"/>
            <w:tcBorders>
              <w:top w:val="nil"/>
              <w:left w:val="nil"/>
              <w:bottom w:val="nil"/>
              <w:right w:val="nil"/>
            </w:tcBorders>
            <w:shd w:val="clear" w:color="auto" w:fill="auto"/>
            <w:vAlign w:val="bottom"/>
          </w:tcPr>
          <w:p w14:paraId="110150F9" w14:textId="77777777" w:rsidR="00A31F70" w:rsidRPr="00387905" w:rsidRDefault="00A31F70" w:rsidP="005C5ECD">
            <w:pPr>
              <w:ind w:right="-403"/>
              <w:rPr>
                <w:sz w:val="22"/>
                <w:szCs w:val="22"/>
              </w:rPr>
            </w:pPr>
            <w:r w:rsidRPr="00387905">
              <w:rPr>
                <w:sz w:val="22"/>
                <w:szCs w:val="22"/>
              </w:rPr>
              <w:t>тыс. рублей</w:t>
            </w:r>
          </w:p>
        </w:tc>
        <w:tc>
          <w:tcPr>
            <w:tcW w:w="3288" w:type="dxa"/>
            <w:gridSpan w:val="5"/>
            <w:tcBorders>
              <w:top w:val="nil"/>
              <w:left w:val="nil"/>
              <w:bottom w:val="nil"/>
              <w:right w:val="nil"/>
            </w:tcBorders>
            <w:shd w:val="clear" w:color="auto" w:fill="auto"/>
            <w:noWrap/>
            <w:vAlign w:val="bottom"/>
            <w:hideMark/>
          </w:tcPr>
          <w:p w14:paraId="7A8C1068" w14:textId="77777777" w:rsidR="00A31F70" w:rsidRPr="00387905" w:rsidRDefault="00A31F70" w:rsidP="005C5ECD">
            <w:pPr>
              <w:rPr>
                <w:sz w:val="22"/>
                <w:szCs w:val="22"/>
                <w:highlight w:val="yellow"/>
              </w:rPr>
            </w:pPr>
          </w:p>
        </w:tc>
        <w:tc>
          <w:tcPr>
            <w:tcW w:w="717" w:type="dxa"/>
            <w:gridSpan w:val="4"/>
            <w:tcBorders>
              <w:top w:val="nil"/>
              <w:left w:val="nil"/>
              <w:bottom w:val="nil"/>
              <w:right w:val="nil"/>
            </w:tcBorders>
            <w:shd w:val="clear" w:color="auto" w:fill="auto"/>
            <w:noWrap/>
            <w:vAlign w:val="bottom"/>
            <w:hideMark/>
          </w:tcPr>
          <w:p w14:paraId="6A5E6F92" w14:textId="77777777" w:rsidR="00A31F70" w:rsidRPr="00387905" w:rsidRDefault="00A31F70" w:rsidP="005C5ECD">
            <w:pPr>
              <w:rPr>
                <w:sz w:val="22"/>
                <w:szCs w:val="22"/>
                <w:highlight w:val="yellow"/>
              </w:rPr>
            </w:pPr>
            <w:r w:rsidRPr="00387905">
              <w:rPr>
                <w:sz w:val="22"/>
                <w:szCs w:val="22"/>
                <w:highlight w:val="yellow"/>
              </w:rPr>
              <w:t xml:space="preserve">      </w:t>
            </w:r>
          </w:p>
        </w:tc>
        <w:tc>
          <w:tcPr>
            <w:tcW w:w="892" w:type="dxa"/>
            <w:tcBorders>
              <w:top w:val="nil"/>
              <w:left w:val="nil"/>
              <w:bottom w:val="nil"/>
              <w:right w:val="nil"/>
            </w:tcBorders>
            <w:shd w:val="clear" w:color="auto" w:fill="auto"/>
            <w:noWrap/>
            <w:vAlign w:val="bottom"/>
          </w:tcPr>
          <w:p w14:paraId="43EB35BD" w14:textId="77777777" w:rsidR="00A31F70" w:rsidRPr="00387905" w:rsidRDefault="00A31F70" w:rsidP="005C5ECD">
            <w:pPr>
              <w:ind w:right="-403"/>
              <w:rPr>
                <w:sz w:val="22"/>
                <w:szCs w:val="22"/>
              </w:rPr>
            </w:pPr>
          </w:p>
        </w:tc>
      </w:tr>
      <w:tr w:rsidR="00387905" w:rsidRPr="00387905" w14:paraId="6B941AF4" w14:textId="77777777" w:rsidTr="005C5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65" w:type="dxa"/>
        </w:trPr>
        <w:tc>
          <w:tcPr>
            <w:tcW w:w="4590" w:type="dxa"/>
            <w:gridSpan w:val="5"/>
            <w:vMerge w:val="restart"/>
            <w:tcBorders>
              <w:top w:val="single" w:sz="4" w:space="0" w:color="auto"/>
              <w:left w:val="single" w:sz="4" w:space="0" w:color="auto"/>
              <w:right w:val="single" w:sz="4" w:space="0" w:color="auto"/>
            </w:tcBorders>
            <w:hideMark/>
          </w:tcPr>
          <w:p w14:paraId="1CD49D5F" w14:textId="77777777" w:rsidR="00A31F70" w:rsidRPr="00387905" w:rsidRDefault="00A31F70" w:rsidP="005C5ECD">
            <w:pPr>
              <w:rPr>
                <w:sz w:val="22"/>
                <w:szCs w:val="22"/>
              </w:rPr>
            </w:pPr>
            <w:r w:rsidRPr="00387905">
              <w:rPr>
                <w:sz w:val="22"/>
                <w:szCs w:val="22"/>
              </w:rPr>
              <w:t>Наименование программы</w:t>
            </w:r>
          </w:p>
        </w:tc>
        <w:tc>
          <w:tcPr>
            <w:tcW w:w="1657" w:type="dxa"/>
            <w:vMerge w:val="restart"/>
            <w:tcBorders>
              <w:top w:val="single" w:sz="4" w:space="0" w:color="auto"/>
              <w:left w:val="single" w:sz="4" w:space="0" w:color="auto"/>
              <w:right w:val="single" w:sz="4" w:space="0" w:color="auto"/>
            </w:tcBorders>
            <w:hideMark/>
          </w:tcPr>
          <w:p w14:paraId="23A5F4DE" w14:textId="77777777" w:rsidR="00A31F70" w:rsidRPr="00387905" w:rsidRDefault="00A31F70" w:rsidP="005C5ECD">
            <w:pPr>
              <w:rPr>
                <w:sz w:val="22"/>
                <w:szCs w:val="22"/>
              </w:rPr>
            </w:pPr>
            <w:r w:rsidRPr="00387905">
              <w:rPr>
                <w:sz w:val="22"/>
                <w:szCs w:val="22"/>
              </w:rPr>
              <w:t>КЦСР</w:t>
            </w:r>
          </w:p>
        </w:tc>
        <w:tc>
          <w:tcPr>
            <w:tcW w:w="1167" w:type="dxa"/>
            <w:gridSpan w:val="2"/>
            <w:vMerge w:val="restart"/>
            <w:tcBorders>
              <w:top w:val="single" w:sz="4" w:space="0" w:color="auto"/>
              <w:left w:val="single" w:sz="4" w:space="0" w:color="auto"/>
              <w:right w:val="single" w:sz="4" w:space="0" w:color="auto"/>
            </w:tcBorders>
          </w:tcPr>
          <w:p w14:paraId="30AFBAB2" w14:textId="77777777" w:rsidR="00A31F70" w:rsidRPr="00387905" w:rsidRDefault="00A31F70" w:rsidP="005C5ECD">
            <w:pPr>
              <w:rPr>
                <w:sz w:val="22"/>
                <w:szCs w:val="22"/>
              </w:rPr>
            </w:pPr>
          </w:p>
          <w:p w14:paraId="609A1488" w14:textId="77777777" w:rsidR="00A31F70" w:rsidRPr="00387905" w:rsidRDefault="00A31F70" w:rsidP="005C5ECD">
            <w:pPr>
              <w:rPr>
                <w:sz w:val="22"/>
                <w:szCs w:val="22"/>
              </w:rPr>
            </w:pPr>
            <w:r w:rsidRPr="00387905">
              <w:rPr>
                <w:sz w:val="22"/>
                <w:szCs w:val="22"/>
              </w:rPr>
              <w:t>2024 год</w:t>
            </w:r>
          </w:p>
        </w:tc>
        <w:tc>
          <w:tcPr>
            <w:tcW w:w="2956" w:type="dxa"/>
            <w:gridSpan w:val="6"/>
            <w:tcBorders>
              <w:top w:val="single" w:sz="4" w:space="0" w:color="auto"/>
              <w:left w:val="single" w:sz="4" w:space="0" w:color="auto"/>
              <w:bottom w:val="single" w:sz="4" w:space="0" w:color="auto"/>
              <w:right w:val="single" w:sz="4" w:space="0" w:color="auto"/>
            </w:tcBorders>
          </w:tcPr>
          <w:p w14:paraId="12128564" w14:textId="77777777" w:rsidR="00A31F70" w:rsidRPr="00387905" w:rsidRDefault="00A31F70" w:rsidP="005C5ECD">
            <w:pPr>
              <w:rPr>
                <w:sz w:val="22"/>
                <w:szCs w:val="22"/>
              </w:rPr>
            </w:pPr>
            <w:r w:rsidRPr="00387905">
              <w:rPr>
                <w:sz w:val="22"/>
                <w:szCs w:val="22"/>
              </w:rPr>
              <w:t>Плановый период</w:t>
            </w:r>
          </w:p>
        </w:tc>
      </w:tr>
      <w:tr w:rsidR="00387905" w:rsidRPr="00387905" w14:paraId="52DF49A3" w14:textId="77777777" w:rsidTr="005C5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65" w:type="dxa"/>
        </w:trPr>
        <w:tc>
          <w:tcPr>
            <w:tcW w:w="4590" w:type="dxa"/>
            <w:gridSpan w:val="5"/>
            <w:vMerge/>
            <w:tcBorders>
              <w:left w:val="single" w:sz="4" w:space="0" w:color="auto"/>
              <w:bottom w:val="single" w:sz="4" w:space="0" w:color="auto"/>
              <w:right w:val="single" w:sz="4" w:space="0" w:color="auto"/>
            </w:tcBorders>
            <w:hideMark/>
          </w:tcPr>
          <w:p w14:paraId="2BDAE360" w14:textId="77777777" w:rsidR="00A31F70" w:rsidRPr="00387905" w:rsidRDefault="00A31F70" w:rsidP="005C5ECD">
            <w:pPr>
              <w:rPr>
                <w:sz w:val="22"/>
                <w:szCs w:val="22"/>
              </w:rPr>
            </w:pPr>
          </w:p>
        </w:tc>
        <w:tc>
          <w:tcPr>
            <w:tcW w:w="1657" w:type="dxa"/>
            <w:vMerge/>
            <w:tcBorders>
              <w:left w:val="single" w:sz="4" w:space="0" w:color="auto"/>
              <w:bottom w:val="single" w:sz="4" w:space="0" w:color="auto"/>
              <w:right w:val="single" w:sz="4" w:space="0" w:color="auto"/>
            </w:tcBorders>
            <w:hideMark/>
          </w:tcPr>
          <w:p w14:paraId="0751A089" w14:textId="77777777" w:rsidR="00A31F70" w:rsidRPr="00387905" w:rsidRDefault="00A31F70" w:rsidP="005C5ECD">
            <w:pPr>
              <w:rPr>
                <w:sz w:val="22"/>
                <w:szCs w:val="22"/>
              </w:rPr>
            </w:pPr>
          </w:p>
        </w:tc>
        <w:tc>
          <w:tcPr>
            <w:tcW w:w="1167" w:type="dxa"/>
            <w:gridSpan w:val="2"/>
            <w:vMerge/>
            <w:tcBorders>
              <w:left w:val="single" w:sz="4" w:space="0" w:color="auto"/>
              <w:bottom w:val="single" w:sz="4" w:space="0" w:color="auto"/>
              <w:right w:val="single" w:sz="4" w:space="0" w:color="auto"/>
            </w:tcBorders>
          </w:tcPr>
          <w:p w14:paraId="61886642" w14:textId="77777777" w:rsidR="00A31F70" w:rsidRPr="00387905" w:rsidRDefault="00A31F70" w:rsidP="005C5ECD">
            <w:pPr>
              <w:rPr>
                <w:sz w:val="22"/>
                <w:szCs w:val="22"/>
              </w:rPr>
            </w:pPr>
          </w:p>
        </w:tc>
        <w:tc>
          <w:tcPr>
            <w:tcW w:w="1549" w:type="dxa"/>
            <w:gridSpan w:val="3"/>
            <w:tcBorders>
              <w:top w:val="single" w:sz="4" w:space="0" w:color="auto"/>
              <w:left w:val="single" w:sz="4" w:space="0" w:color="auto"/>
              <w:bottom w:val="single" w:sz="4" w:space="0" w:color="auto"/>
              <w:right w:val="single" w:sz="4" w:space="0" w:color="auto"/>
            </w:tcBorders>
          </w:tcPr>
          <w:p w14:paraId="48C7DE8C" w14:textId="77777777" w:rsidR="00A31F70" w:rsidRPr="00387905" w:rsidRDefault="00A31F70" w:rsidP="005C5ECD">
            <w:pPr>
              <w:rPr>
                <w:sz w:val="22"/>
                <w:szCs w:val="22"/>
              </w:rPr>
            </w:pPr>
            <w:r w:rsidRPr="00387905">
              <w:rPr>
                <w:sz w:val="22"/>
                <w:szCs w:val="22"/>
              </w:rPr>
              <w:t>2025 год</w:t>
            </w:r>
          </w:p>
        </w:tc>
        <w:tc>
          <w:tcPr>
            <w:tcW w:w="1407" w:type="dxa"/>
            <w:gridSpan w:val="3"/>
            <w:tcBorders>
              <w:top w:val="single" w:sz="4" w:space="0" w:color="auto"/>
              <w:left w:val="single" w:sz="4" w:space="0" w:color="auto"/>
              <w:bottom w:val="single" w:sz="4" w:space="0" w:color="auto"/>
              <w:right w:val="single" w:sz="4" w:space="0" w:color="auto"/>
            </w:tcBorders>
          </w:tcPr>
          <w:p w14:paraId="36B18244" w14:textId="77777777" w:rsidR="00A31F70" w:rsidRPr="00387905" w:rsidRDefault="00A31F70" w:rsidP="005C5ECD">
            <w:pPr>
              <w:rPr>
                <w:sz w:val="22"/>
                <w:szCs w:val="22"/>
              </w:rPr>
            </w:pPr>
            <w:r w:rsidRPr="00387905">
              <w:rPr>
                <w:sz w:val="22"/>
                <w:szCs w:val="22"/>
              </w:rPr>
              <w:t>2026 год</w:t>
            </w:r>
          </w:p>
        </w:tc>
      </w:tr>
      <w:tr w:rsidR="00387905" w:rsidRPr="00387905" w14:paraId="3D0BB453" w14:textId="77777777" w:rsidTr="005C5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65" w:type="dxa"/>
        </w:trPr>
        <w:tc>
          <w:tcPr>
            <w:tcW w:w="4590" w:type="dxa"/>
            <w:gridSpan w:val="5"/>
            <w:tcBorders>
              <w:top w:val="single" w:sz="4" w:space="0" w:color="auto"/>
              <w:left w:val="single" w:sz="4" w:space="0" w:color="auto"/>
              <w:bottom w:val="single" w:sz="4" w:space="0" w:color="auto"/>
              <w:right w:val="single" w:sz="4" w:space="0" w:color="auto"/>
            </w:tcBorders>
            <w:vAlign w:val="center"/>
            <w:hideMark/>
          </w:tcPr>
          <w:p w14:paraId="5B18D15F" w14:textId="77777777" w:rsidR="00A31F70" w:rsidRPr="00387905" w:rsidRDefault="00A31F70" w:rsidP="005C5ECD">
            <w:pPr>
              <w:autoSpaceDE w:val="0"/>
              <w:autoSpaceDN w:val="0"/>
              <w:adjustRightInd w:val="0"/>
              <w:jc w:val="both"/>
              <w:rPr>
                <w:sz w:val="22"/>
                <w:szCs w:val="22"/>
                <w:highlight w:val="green"/>
              </w:rPr>
            </w:pPr>
            <w:r w:rsidRPr="00387905">
              <w:rPr>
                <w:sz w:val="22"/>
                <w:szCs w:val="22"/>
              </w:rPr>
              <w:lastRenderedPageBreak/>
              <w:t xml:space="preserve">Муниципальная </w:t>
            </w:r>
            <w:proofErr w:type="gramStart"/>
            <w:r w:rsidRPr="00387905">
              <w:rPr>
                <w:sz w:val="22"/>
                <w:szCs w:val="22"/>
              </w:rPr>
              <w:t>программа  Красносибирского</w:t>
            </w:r>
            <w:proofErr w:type="gramEnd"/>
            <w:r w:rsidRPr="00387905">
              <w:rPr>
                <w:sz w:val="22"/>
                <w:szCs w:val="22"/>
              </w:rPr>
              <w:t xml:space="preserve">  сельсовета Кочковского района Новосибирской области  "Обеспечение безопасности дорожного движения на территории Красносибирского сельсовета Кочковского района Новосибирской области"</w:t>
            </w:r>
          </w:p>
        </w:tc>
        <w:tc>
          <w:tcPr>
            <w:tcW w:w="1657" w:type="dxa"/>
            <w:tcBorders>
              <w:top w:val="single" w:sz="4" w:space="0" w:color="auto"/>
              <w:left w:val="single" w:sz="4" w:space="0" w:color="auto"/>
              <w:bottom w:val="single" w:sz="4" w:space="0" w:color="auto"/>
              <w:right w:val="single" w:sz="4" w:space="0" w:color="auto"/>
            </w:tcBorders>
            <w:vAlign w:val="center"/>
            <w:hideMark/>
          </w:tcPr>
          <w:p w14:paraId="62251D93" w14:textId="77777777" w:rsidR="00A31F70" w:rsidRPr="00387905" w:rsidRDefault="00A31F70" w:rsidP="005C5ECD">
            <w:pPr>
              <w:jc w:val="center"/>
              <w:rPr>
                <w:sz w:val="22"/>
                <w:szCs w:val="22"/>
                <w:highlight w:val="green"/>
              </w:rPr>
            </w:pPr>
            <w:r w:rsidRPr="00387905">
              <w:rPr>
                <w:sz w:val="22"/>
                <w:szCs w:val="22"/>
              </w:rPr>
              <w:t>74.0.05.00000</w:t>
            </w:r>
          </w:p>
        </w:tc>
        <w:tc>
          <w:tcPr>
            <w:tcW w:w="1167" w:type="dxa"/>
            <w:gridSpan w:val="2"/>
            <w:tcBorders>
              <w:top w:val="single" w:sz="4" w:space="0" w:color="auto"/>
              <w:left w:val="single" w:sz="4" w:space="0" w:color="auto"/>
              <w:bottom w:val="single" w:sz="4" w:space="0" w:color="auto"/>
              <w:right w:val="single" w:sz="4" w:space="0" w:color="auto"/>
            </w:tcBorders>
            <w:vAlign w:val="center"/>
          </w:tcPr>
          <w:p w14:paraId="44EC781A" w14:textId="77777777" w:rsidR="00A31F70" w:rsidRPr="00387905" w:rsidRDefault="00A31F70" w:rsidP="005C5ECD">
            <w:pPr>
              <w:jc w:val="center"/>
              <w:rPr>
                <w:sz w:val="22"/>
                <w:szCs w:val="22"/>
              </w:rPr>
            </w:pPr>
            <w:r w:rsidRPr="00387905">
              <w:rPr>
                <w:sz w:val="22"/>
                <w:szCs w:val="22"/>
              </w:rPr>
              <w:t>1120,10</w:t>
            </w:r>
          </w:p>
        </w:tc>
        <w:tc>
          <w:tcPr>
            <w:tcW w:w="1533" w:type="dxa"/>
            <w:tcBorders>
              <w:top w:val="single" w:sz="4" w:space="0" w:color="auto"/>
              <w:left w:val="single" w:sz="4" w:space="0" w:color="auto"/>
              <w:bottom w:val="single" w:sz="4" w:space="0" w:color="auto"/>
              <w:right w:val="single" w:sz="4" w:space="0" w:color="auto"/>
            </w:tcBorders>
            <w:vAlign w:val="center"/>
          </w:tcPr>
          <w:p w14:paraId="3EC86645" w14:textId="77777777" w:rsidR="00A31F70" w:rsidRPr="00387905" w:rsidRDefault="00A31F70" w:rsidP="005C5ECD">
            <w:pPr>
              <w:jc w:val="center"/>
              <w:rPr>
                <w:sz w:val="22"/>
                <w:szCs w:val="22"/>
              </w:rPr>
            </w:pPr>
            <w:r w:rsidRPr="00387905">
              <w:rPr>
                <w:sz w:val="22"/>
                <w:szCs w:val="22"/>
              </w:rPr>
              <w:t>2973,16</w:t>
            </w:r>
          </w:p>
        </w:tc>
        <w:tc>
          <w:tcPr>
            <w:tcW w:w="1423" w:type="dxa"/>
            <w:gridSpan w:val="5"/>
            <w:tcBorders>
              <w:top w:val="single" w:sz="4" w:space="0" w:color="auto"/>
              <w:left w:val="single" w:sz="4" w:space="0" w:color="auto"/>
              <w:bottom w:val="single" w:sz="4" w:space="0" w:color="auto"/>
              <w:right w:val="single" w:sz="4" w:space="0" w:color="auto"/>
            </w:tcBorders>
            <w:vAlign w:val="center"/>
          </w:tcPr>
          <w:p w14:paraId="29084354" w14:textId="77777777" w:rsidR="00A31F70" w:rsidRPr="00387905" w:rsidRDefault="00A31F70" w:rsidP="005C5ECD">
            <w:pPr>
              <w:jc w:val="center"/>
              <w:rPr>
                <w:sz w:val="22"/>
                <w:szCs w:val="22"/>
              </w:rPr>
            </w:pPr>
            <w:r w:rsidRPr="00387905">
              <w:rPr>
                <w:sz w:val="22"/>
                <w:szCs w:val="22"/>
              </w:rPr>
              <w:t>2851,46</w:t>
            </w:r>
          </w:p>
        </w:tc>
      </w:tr>
      <w:tr w:rsidR="00387905" w:rsidRPr="00387905" w14:paraId="2BA3C8E7" w14:textId="77777777" w:rsidTr="005C5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65" w:type="dxa"/>
        </w:trPr>
        <w:tc>
          <w:tcPr>
            <w:tcW w:w="4590" w:type="dxa"/>
            <w:gridSpan w:val="5"/>
            <w:tcBorders>
              <w:top w:val="single" w:sz="4" w:space="0" w:color="auto"/>
              <w:left w:val="single" w:sz="4" w:space="0" w:color="auto"/>
              <w:bottom w:val="single" w:sz="4" w:space="0" w:color="auto"/>
              <w:right w:val="single" w:sz="4" w:space="0" w:color="auto"/>
            </w:tcBorders>
            <w:vAlign w:val="center"/>
            <w:hideMark/>
          </w:tcPr>
          <w:p w14:paraId="0511A095" w14:textId="77777777" w:rsidR="00A31F70" w:rsidRPr="00387905" w:rsidRDefault="00A31F70" w:rsidP="005C5ECD">
            <w:pPr>
              <w:autoSpaceDE w:val="0"/>
              <w:autoSpaceDN w:val="0"/>
              <w:adjustRightInd w:val="0"/>
              <w:jc w:val="both"/>
              <w:rPr>
                <w:sz w:val="22"/>
                <w:szCs w:val="22"/>
              </w:rPr>
            </w:pPr>
            <w:r w:rsidRPr="00387905">
              <w:rPr>
                <w:sz w:val="22"/>
                <w:szCs w:val="22"/>
              </w:rPr>
              <w:t xml:space="preserve">Муниципальная </w:t>
            </w:r>
            <w:proofErr w:type="gramStart"/>
            <w:r w:rsidRPr="00387905">
              <w:rPr>
                <w:sz w:val="22"/>
                <w:szCs w:val="22"/>
              </w:rPr>
              <w:t>программа  Красносибирского</w:t>
            </w:r>
            <w:proofErr w:type="gramEnd"/>
            <w:r w:rsidRPr="00387905">
              <w:rPr>
                <w:sz w:val="22"/>
                <w:szCs w:val="22"/>
              </w:rPr>
              <w:t xml:space="preserve"> сельсовета Кочковского района Новосибирской "Сохранение и развитие культуры  на территории Красносибирского сельсовета Кочковского района Новосибирской области"</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04A3219" w14:textId="77777777" w:rsidR="00A31F70" w:rsidRPr="00387905" w:rsidRDefault="00A31F70" w:rsidP="005C5ECD">
            <w:pPr>
              <w:jc w:val="center"/>
              <w:rPr>
                <w:sz w:val="22"/>
                <w:szCs w:val="22"/>
              </w:rPr>
            </w:pPr>
            <w:r w:rsidRPr="00387905">
              <w:rPr>
                <w:sz w:val="22"/>
                <w:szCs w:val="22"/>
              </w:rPr>
              <w:t>78.0.05.00000</w:t>
            </w:r>
          </w:p>
        </w:tc>
        <w:tc>
          <w:tcPr>
            <w:tcW w:w="1167" w:type="dxa"/>
            <w:gridSpan w:val="2"/>
            <w:tcBorders>
              <w:top w:val="single" w:sz="4" w:space="0" w:color="auto"/>
              <w:left w:val="single" w:sz="4" w:space="0" w:color="auto"/>
              <w:bottom w:val="single" w:sz="4" w:space="0" w:color="auto"/>
              <w:right w:val="single" w:sz="4" w:space="0" w:color="auto"/>
            </w:tcBorders>
            <w:vAlign w:val="center"/>
          </w:tcPr>
          <w:p w14:paraId="0970A4E1" w14:textId="77777777" w:rsidR="00A31F70" w:rsidRPr="00387905" w:rsidRDefault="00A31F70" w:rsidP="005C5ECD">
            <w:pPr>
              <w:jc w:val="center"/>
              <w:rPr>
                <w:bCs/>
                <w:sz w:val="22"/>
                <w:szCs w:val="22"/>
              </w:rPr>
            </w:pPr>
            <w:r w:rsidRPr="00387905">
              <w:rPr>
                <w:bCs/>
                <w:sz w:val="22"/>
                <w:szCs w:val="22"/>
              </w:rPr>
              <w:t>3287,73</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4171FD44" w14:textId="77777777" w:rsidR="00A31F70" w:rsidRPr="00387905" w:rsidRDefault="00A31F70" w:rsidP="005C5ECD">
            <w:pPr>
              <w:jc w:val="center"/>
              <w:rPr>
                <w:sz w:val="22"/>
                <w:szCs w:val="22"/>
              </w:rPr>
            </w:pPr>
            <w:r w:rsidRPr="00387905">
              <w:rPr>
                <w:bCs/>
                <w:sz w:val="22"/>
                <w:szCs w:val="22"/>
              </w:rPr>
              <w:t>2810,17</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4D0DF604" w14:textId="77777777" w:rsidR="00A31F70" w:rsidRPr="00387905" w:rsidRDefault="00A31F70" w:rsidP="005C5ECD">
            <w:pPr>
              <w:jc w:val="center"/>
              <w:rPr>
                <w:sz w:val="22"/>
                <w:szCs w:val="22"/>
              </w:rPr>
            </w:pPr>
            <w:r w:rsidRPr="00387905">
              <w:rPr>
                <w:bCs/>
                <w:sz w:val="22"/>
                <w:szCs w:val="22"/>
              </w:rPr>
              <w:t>2112,63</w:t>
            </w:r>
          </w:p>
        </w:tc>
      </w:tr>
      <w:tr w:rsidR="00387905" w:rsidRPr="00387905" w14:paraId="2FC25746" w14:textId="77777777" w:rsidTr="005C5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65" w:type="dxa"/>
        </w:trPr>
        <w:tc>
          <w:tcPr>
            <w:tcW w:w="4590" w:type="dxa"/>
            <w:gridSpan w:val="5"/>
            <w:tcBorders>
              <w:top w:val="single" w:sz="4" w:space="0" w:color="auto"/>
              <w:left w:val="single" w:sz="4" w:space="0" w:color="auto"/>
              <w:bottom w:val="single" w:sz="4" w:space="0" w:color="auto"/>
              <w:right w:val="single" w:sz="4" w:space="0" w:color="auto"/>
            </w:tcBorders>
            <w:vAlign w:val="center"/>
          </w:tcPr>
          <w:p w14:paraId="455F0A67"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реализацию мероприятий по </w:t>
            </w:r>
            <w:proofErr w:type="gramStart"/>
            <w:r w:rsidRPr="00387905">
              <w:rPr>
                <w:sz w:val="22"/>
                <w:szCs w:val="22"/>
              </w:rPr>
              <w:t>содержанию  мест</w:t>
            </w:r>
            <w:proofErr w:type="gramEnd"/>
            <w:r w:rsidRPr="00387905">
              <w:rPr>
                <w:sz w:val="22"/>
                <w:szCs w:val="22"/>
              </w:rPr>
              <w:t xml:space="preserve"> захоронения в рамках муниципальной программы "Благоустройство на территории Красносибирского сельсовета Кочковского района Новосибирской области " за счет средств местного бюджета</w:t>
            </w:r>
          </w:p>
        </w:tc>
        <w:tc>
          <w:tcPr>
            <w:tcW w:w="1657" w:type="dxa"/>
            <w:tcBorders>
              <w:top w:val="single" w:sz="4" w:space="0" w:color="auto"/>
              <w:left w:val="single" w:sz="4" w:space="0" w:color="auto"/>
              <w:bottom w:val="single" w:sz="4" w:space="0" w:color="auto"/>
              <w:right w:val="single" w:sz="4" w:space="0" w:color="auto"/>
            </w:tcBorders>
            <w:vAlign w:val="center"/>
          </w:tcPr>
          <w:p w14:paraId="6A1EEC01" w14:textId="77777777" w:rsidR="00A31F70" w:rsidRPr="00387905" w:rsidRDefault="00A31F70" w:rsidP="005C5ECD">
            <w:pPr>
              <w:jc w:val="center"/>
              <w:rPr>
                <w:sz w:val="22"/>
                <w:szCs w:val="22"/>
              </w:rPr>
            </w:pPr>
            <w:r w:rsidRPr="00387905">
              <w:rPr>
                <w:sz w:val="22"/>
                <w:szCs w:val="22"/>
              </w:rPr>
              <w:t>75.0.05.04503</w:t>
            </w:r>
          </w:p>
        </w:tc>
        <w:tc>
          <w:tcPr>
            <w:tcW w:w="1167" w:type="dxa"/>
            <w:gridSpan w:val="2"/>
            <w:tcBorders>
              <w:top w:val="single" w:sz="4" w:space="0" w:color="auto"/>
              <w:left w:val="single" w:sz="4" w:space="0" w:color="auto"/>
              <w:bottom w:val="single" w:sz="4" w:space="0" w:color="auto"/>
              <w:right w:val="single" w:sz="4" w:space="0" w:color="auto"/>
            </w:tcBorders>
            <w:vAlign w:val="center"/>
          </w:tcPr>
          <w:p w14:paraId="3F50D35B" w14:textId="77777777" w:rsidR="00A31F70" w:rsidRPr="00387905" w:rsidRDefault="00A31F70" w:rsidP="005C5ECD">
            <w:pPr>
              <w:jc w:val="center"/>
              <w:rPr>
                <w:bCs/>
                <w:sz w:val="22"/>
                <w:szCs w:val="22"/>
              </w:rPr>
            </w:pPr>
            <w:r w:rsidRPr="00387905">
              <w:rPr>
                <w:bCs/>
                <w:sz w:val="22"/>
                <w:szCs w:val="22"/>
              </w:rPr>
              <w:t>20,00</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1AC9209A" w14:textId="77777777" w:rsidR="00A31F70" w:rsidRPr="00387905" w:rsidRDefault="00A31F70" w:rsidP="005C5ECD">
            <w:pPr>
              <w:jc w:val="center"/>
              <w:rPr>
                <w:bCs/>
                <w:sz w:val="22"/>
                <w:szCs w:val="22"/>
              </w:rPr>
            </w:pPr>
            <w:r w:rsidRPr="00387905">
              <w:rPr>
                <w:bCs/>
                <w:sz w:val="22"/>
                <w:szCs w:val="22"/>
              </w:rPr>
              <w:t>0,00</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30F485EB" w14:textId="77777777" w:rsidR="00A31F70" w:rsidRPr="00387905" w:rsidRDefault="00A31F70" w:rsidP="005C5ECD">
            <w:pPr>
              <w:jc w:val="center"/>
              <w:rPr>
                <w:bCs/>
                <w:sz w:val="22"/>
                <w:szCs w:val="22"/>
              </w:rPr>
            </w:pPr>
            <w:r w:rsidRPr="00387905">
              <w:rPr>
                <w:bCs/>
                <w:sz w:val="22"/>
                <w:szCs w:val="22"/>
              </w:rPr>
              <w:t>0,00</w:t>
            </w:r>
          </w:p>
        </w:tc>
      </w:tr>
      <w:tr w:rsidR="00387905" w:rsidRPr="00387905" w14:paraId="21D2E8F8" w14:textId="77777777" w:rsidTr="005C5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65" w:type="dxa"/>
        </w:trPr>
        <w:tc>
          <w:tcPr>
            <w:tcW w:w="4590" w:type="dxa"/>
            <w:gridSpan w:val="5"/>
            <w:tcBorders>
              <w:top w:val="single" w:sz="4" w:space="0" w:color="auto"/>
              <w:left w:val="single" w:sz="4" w:space="0" w:color="auto"/>
              <w:bottom w:val="single" w:sz="4" w:space="0" w:color="auto"/>
              <w:right w:val="single" w:sz="4" w:space="0" w:color="auto"/>
            </w:tcBorders>
            <w:vAlign w:val="center"/>
          </w:tcPr>
          <w:p w14:paraId="4D9AD62C" w14:textId="77777777" w:rsidR="00A31F70" w:rsidRPr="00387905" w:rsidRDefault="00A31F70" w:rsidP="005C5ECD">
            <w:pPr>
              <w:autoSpaceDE w:val="0"/>
              <w:autoSpaceDN w:val="0"/>
              <w:adjustRightInd w:val="0"/>
              <w:jc w:val="both"/>
              <w:rPr>
                <w:sz w:val="22"/>
                <w:szCs w:val="22"/>
              </w:rPr>
            </w:pPr>
            <w:r w:rsidRPr="00387905">
              <w:rPr>
                <w:sz w:val="22"/>
                <w:szCs w:val="22"/>
              </w:rPr>
              <w:t>Расходы на реализацию мероприятий муниципальной программы Красносибирского сельсовета Кочковского района Новосибирской области "Энергосбережение и повышение энергетической эффективности Красносибирского сельсовета Кочковского района Новосибирской области"</w:t>
            </w:r>
          </w:p>
        </w:tc>
        <w:tc>
          <w:tcPr>
            <w:tcW w:w="1657" w:type="dxa"/>
            <w:tcBorders>
              <w:top w:val="single" w:sz="4" w:space="0" w:color="auto"/>
              <w:left w:val="single" w:sz="4" w:space="0" w:color="auto"/>
              <w:bottom w:val="single" w:sz="4" w:space="0" w:color="auto"/>
              <w:right w:val="single" w:sz="4" w:space="0" w:color="auto"/>
            </w:tcBorders>
            <w:vAlign w:val="center"/>
          </w:tcPr>
          <w:p w14:paraId="4817233C" w14:textId="77777777" w:rsidR="00A31F70" w:rsidRPr="00387905" w:rsidRDefault="00A31F70" w:rsidP="005C5ECD">
            <w:pPr>
              <w:jc w:val="center"/>
              <w:rPr>
                <w:sz w:val="22"/>
                <w:szCs w:val="22"/>
              </w:rPr>
            </w:pPr>
            <w:r w:rsidRPr="00387905">
              <w:rPr>
                <w:sz w:val="22"/>
                <w:szCs w:val="22"/>
              </w:rPr>
              <w:t>75.0.05.05113</w:t>
            </w:r>
          </w:p>
        </w:tc>
        <w:tc>
          <w:tcPr>
            <w:tcW w:w="1167" w:type="dxa"/>
            <w:gridSpan w:val="2"/>
            <w:tcBorders>
              <w:top w:val="single" w:sz="4" w:space="0" w:color="auto"/>
              <w:left w:val="single" w:sz="4" w:space="0" w:color="auto"/>
              <w:bottom w:val="single" w:sz="4" w:space="0" w:color="auto"/>
              <w:right w:val="single" w:sz="4" w:space="0" w:color="auto"/>
            </w:tcBorders>
            <w:vAlign w:val="center"/>
          </w:tcPr>
          <w:p w14:paraId="3AAF990D" w14:textId="77777777" w:rsidR="00A31F70" w:rsidRPr="00387905" w:rsidRDefault="00A31F70" w:rsidP="005C5ECD">
            <w:pPr>
              <w:jc w:val="center"/>
              <w:rPr>
                <w:bCs/>
                <w:sz w:val="22"/>
                <w:szCs w:val="22"/>
              </w:rPr>
            </w:pPr>
            <w:r w:rsidRPr="00387905">
              <w:rPr>
                <w:bCs/>
                <w:sz w:val="22"/>
                <w:szCs w:val="22"/>
              </w:rPr>
              <w:t>30,00</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7D8F62E8" w14:textId="77777777" w:rsidR="00A31F70" w:rsidRPr="00387905" w:rsidRDefault="00A31F70" w:rsidP="005C5ECD">
            <w:pPr>
              <w:jc w:val="center"/>
              <w:rPr>
                <w:bCs/>
                <w:sz w:val="22"/>
                <w:szCs w:val="22"/>
              </w:rPr>
            </w:pPr>
            <w:r w:rsidRPr="00387905">
              <w:rPr>
                <w:bCs/>
                <w:sz w:val="22"/>
                <w:szCs w:val="22"/>
              </w:rPr>
              <w:t>0,00</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00D260A9" w14:textId="77777777" w:rsidR="00A31F70" w:rsidRPr="00387905" w:rsidRDefault="00A31F70" w:rsidP="005C5ECD">
            <w:pPr>
              <w:jc w:val="center"/>
              <w:rPr>
                <w:bCs/>
                <w:sz w:val="22"/>
                <w:szCs w:val="22"/>
              </w:rPr>
            </w:pPr>
            <w:r w:rsidRPr="00387905">
              <w:rPr>
                <w:bCs/>
                <w:sz w:val="22"/>
                <w:szCs w:val="22"/>
              </w:rPr>
              <w:t>0,00</w:t>
            </w:r>
          </w:p>
        </w:tc>
      </w:tr>
      <w:tr w:rsidR="00387905" w:rsidRPr="00387905" w14:paraId="336EB68B" w14:textId="77777777" w:rsidTr="005C5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65" w:type="dxa"/>
        </w:trPr>
        <w:tc>
          <w:tcPr>
            <w:tcW w:w="4590" w:type="dxa"/>
            <w:gridSpan w:val="5"/>
            <w:tcBorders>
              <w:top w:val="single" w:sz="4" w:space="0" w:color="auto"/>
              <w:left w:val="single" w:sz="4" w:space="0" w:color="auto"/>
              <w:bottom w:val="single" w:sz="4" w:space="0" w:color="auto"/>
              <w:right w:val="single" w:sz="4" w:space="0" w:color="auto"/>
            </w:tcBorders>
            <w:vAlign w:val="center"/>
          </w:tcPr>
          <w:p w14:paraId="33404711"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реализацию муниципальной </w:t>
            </w:r>
            <w:proofErr w:type="gramStart"/>
            <w:r w:rsidRPr="00387905">
              <w:rPr>
                <w:sz w:val="22"/>
                <w:szCs w:val="22"/>
              </w:rPr>
              <w:t>программы  "</w:t>
            </w:r>
            <w:proofErr w:type="gramEnd"/>
            <w:r w:rsidRPr="00387905">
              <w:rPr>
                <w:sz w:val="22"/>
                <w:szCs w:val="22"/>
              </w:rPr>
              <w:t xml:space="preserve"> Развитие и поддержка субъектов малого и среднего предпроинимательства в Красносибирском сельсовете Кочковского района Новосибирской области" за счет средств местного бюджета</w:t>
            </w:r>
          </w:p>
        </w:tc>
        <w:tc>
          <w:tcPr>
            <w:tcW w:w="1657" w:type="dxa"/>
            <w:tcBorders>
              <w:top w:val="single" w:sz="4" w:space="0" w:color="auto"/>
              <w:left w:val="single" w:sz="4" w:space="0" w:color="auto"/>
              <w:bottom w:val="single" w:sz="4" w:space="0" w:color="auto"/>
              <w:right w:val="single" w:sz="4" w:space="0" w:color="auto"/>
            </w:tcBorders>
            <w:vAlign w:val="center"/>
          </w:tcPr>
          <w:p w14:paraId="43F31567" w14:textId="77777777" w:rsidR="00A31F70" w:rsidRPr="00387905" w:rsidRDefault="00A31F70" w:rsidP="005C5ECD">
            <w:pPr>
              <w:jc w:val="center"/>
              <w:rPr>
                <w:sz w:val="22"/>
                <w:szCs w:val="22"/>
              </w:rPr>
            </w:pPr>
            <w:r w:rsidRPr="00387905">
              <w:rPr>
                <w:sz w:val="22"/>
                <w:szCs w:val="22"/>
              </w:rPr>
              <w:t>72.0.05.00412</w:t>
            </w:r>
          </w:p>
        </w:tc>
        <w:tc>
          <w:tcPr>
            <w:tcW w:w="1167" w:type="dxa"/>
            <w:gridSpan w:val="2"/>
            <w:tcBorders>
              <w:top w:val="single" w:sz="4" w:space="0" w:color="auto"/>
              <w:left w:val="single" w:sz="4" w:space="0" w:color="auto"/>
              <w:bottom w:val="single" w:sz="4" w:space="0" w:color="auto"/>
              <w:right w:val="single" w:sz="4" w:space="0" w:color="auto"/>
            </w:tcBorders>
            <w:vAlign w:val="center"/>
          </w:tcPr>
          <w:p w14:paraId="5F88F7C8" w14:textId="77777777" w:rsidR="00A31F70" w:rsidRPr="00387905" w:rsidRDefault="00A31F70" w:rsidP="005C5ECD">
            <w:pPr>
              <w:jc w:val="center"/>
              <w:rPr>
                <w:bCs/>
                <w:sz w:val="22"/>
                <w:szCs w:val="22"/>
              </w:rPr>
            </w:pPr>
            <w:r w:rsidRPr="00387905">
              <w:rPr>
                <w:bCs/>
                <w:sz w:val="22"/>
                <w:szCs w:val="22"/>
              </w:rPr>
              <w:t>0,50</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24969045" w14:textId="77777777" w:rsidR="00A31F70" w:rsidRPr="00387905" w:rsidRDefault="00A31F70" w:rsidP="005C5ECD">
            <w:pPr>
              <w:jc w:val="center"/>
              <w:rPr>
                <w:bCs/>
                <w:sz w:val="22"/>
                <w:szCs w:val="22"/>
              </w:rPr>
            </w:pPr>
            <w:r w:rsidRPr="00387905">
              <w:rPr>
                <w:bCs/>
                <w:sz w:val="22"/>
                <w:szCs w:val="22"/>
              </w:rPr>
              <w:t>0,00</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3F296E06" w14:textId="77777777" w:rsidR="00A31F70" w:rsidRPr="00387905" w:rsidRDefault="00A31F70" w:rsidP="005C5ECD">
            <w:pPr>
              <w:jc w:val="center"/>
              <w:rPr>
                <w:bCs/>
                <w:sz w:val="22"/>
                <w:szCs w:val="22"/>
              </w:rPr>
            </w:pPr>
            <w:r w:rsidRPr="00387905">
              <w:rPr>
                <w:bCs/>
                <w:sz w:val="22"/>
                <w:szCs w:val="22"/>
              </w:rPr>
              <w:t>0,00</w:t>
            </w:r>
          </w:p>
        </w:tc>
      </w:tr>
      <w:tr w:rsidR="00387905" w:rsidRPr="00387905" w14:paraId="0FB11FD1" w14:textId="77777777" w:rsidTr="005C5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65" w:type="dxa"/>
        </w:trPr>
        <w:tc>
          <w:tcPr>
            <w:tcW w:w="4590" w:type="dxa"/>
            <w:gridSpan w:val="5"/>
            <w:tcBorders>
              <w:top w:val="single" w:sz="4" w:space="0" w:color="auto"/>
              <w:left w:val="single" w:sz="4" w:space="0" w:color="auto"/>
              <w:bottom w:val="single" w:sz="4" w:space="0" w:color="auto"/>
              <w:right w:val="single" w:sz="4" w:space="0" w:color="auto"/>
            </w:tcBorders>
            <w:vAlign w:val="center"/>
          </w:tcPr>
          <w:p w14:paraId="395DCE95" w14:textId="77777777" w:rsidR="00A31F70" w:rsidRPr="00387905" w:rsidRDefault="00A31F70" w:rsidP="005C5ECD">
            <w:pPr>
              <w:autoSpaceDE w:val="0"/>
              <w:autoSpaceDN w:val="0"/>
              <w:adjustRightInd w:val="0"/>
              <w:jc w:val="both"/>
              <w:rPr>
                <w:sz w:val="22"/>
                <w:szCs w:val="22"/>
              </w:rPr>
            </w:pPr>
            <w:r w:rsidRPr="00387905">
              <w:rPr>
                <w:sz w:val="22"/>
                <w:szCs w:val="22"/>
              </w:rPr>
              <w:t xml:space="preserve">Расходы на реализацию мероприятий в рамках муниципальной программы поселений   "Развитие физической культуры и </w:t>
            </w:r>
            <w:proofErr w:type="gramStart"/>
            <w:r w:rsidRPr="00387905">
              <w:rPr>
                <w:sz w:val="22"/>
                <w:szCs w:val="22"/>
              </w:rPr>
              <w:t>спорта  на</w:t>
            </w:r>
            <w:proofErr w:type="gramEnd"/>
            <w:r w:rsidRPr="00387905">
              <w:rPr>
                <w:sz w:val="22"/>
                <w:szCs w:val="22"/>
              </w:rPr>
              <w:t xml:space="preserve"> территории Красносибирского сельсовета Кочковсого района Новосибирской области" за счет средств местного бюджета</w:t>
            </w:r>
          </w:p>
        </w:tc>
        <w:tc>
          <w:tcPr>
            <w:tcW w:w="1657" w:type="dxa"/>
            <w:tcBorders>
              <w:top w:val="single" w:sz="4" w:space="0" w:color="auto"/>
              <w:left w:val="single" w:sz="4" w:space="0" w:color="auto"/>
              <w:bottom w:val="single" w:sz="4" w:space="0" w:color="auto"/>
              <w:right w:val="single" w:sz="4" w:space="0" w:color="auto"/>
            </w:tcBorders>
            <w:vAlign w:val="center"/>
          </w:tcPr>
          <w:p w14:paraId="5ECB0D08" w14:textId="77777777" w:rsidR="00A31F70" w:rsidRPr="00387905" w:rsidRDefault="00A31F70" w:rsidP="005C5ECD">
            <w:pPr>
              <w:jc w:val="center"/>
              <w:rPr>
                <w:sz w:val="22"/>
                <w:szCs w:val="22"/>
              </w:rPr>
            </w:pPr>
            <w:r w:rsidRPr="00387905">
              <w:rPr>
                <w:sz w:val="22"/>
                <w:szCs w:val="22"/>
              </w:rPr>
              <w:t>77.0.05.01102</w:t>
            </w:r>
          </w:p>
        </w:tc>
        <w:tc>
          <w:tcPr>
            <w:tcW w:w="1167" w:type="dxa"/>
            <w:gridSpan w:val="2"/>
            <w:tcBorders>
              <w:top w:val="single" w:sz="4" w:space="0" w:color="auto"/>
              <w:left w:val="single" w:sz="4" w:space="0" w:color="auto"/>
              <w:bottom w:val="single" w:sz="4" w:space="0" w:color="auto"/>
              <w:right w:val="single" w:sz="4" w:space="0" w:color="auto"/>
            </w:tcBorders>
            <w:vAlign w:val="center"/>
          </w:tcPr>
          <w:p w14:paraId="2EBFE31E" w14:textId="77777777" w:rsidR="00A31F70" w:rsidRPr="00387905" w:rsidRDefault="00A31F70" w:rsidP="005C5ECD">
            <w:pPr>
              <w:jc w:val="center"/>
              <w:rPr>
                <w:bCs/>
                <w:sz w:val="22"/>
                <w:szCs w:val="22"/>
              </w:rPr>
            </w:pPr>
            <w:r w:rsidRPr="00387905">
              <w:rPr>
                <w:bCs/>
                <w:sz w:val="22"/>
                <w:szCs w:val="22"/>
              </w:rPr>
              <w:t>15,00</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1278CF5E" w14:textId="77777777" w:rsidR="00A31F70" w:rsidRPr="00387905" w:rsidRDefault="00A31F70" w:rsidP="005C5ECD">
            <w:pPr>
              <w:jc w:val="center"/>
              <w:rPr>
                <w:bCs/>
                <w:sz w:val="22"/>
                <w:szCs w:val="22"/>
              </w:rPr>
            </w:pPr>
            <w:r w:rsidRPr="00387905">
              <w:rPr>
                <w:bCs/>
                <w:sz w:val="22"/>
                <w:szCs w:val="22"/>
              </w:rPr>
              <w:t>0,00</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3FB7F7FB" w14:textId="77777777" w:rsidR="00A31F70" w:rsidRPr="00387905" w:rsidRDefault="00A31F70" w:rsidP="005C5ECD">
            <w:pPr>
              <w:jc w:val="center"/>
              <w:rPr>
                <w:bCs/>
                <w:sz w:val="22"/>
                <w:szCs w:val="22"/>
              </w:rPr>
            </w:pPr>
            <w:r w:rsidRPr="00387905">
              <w:rPr>
                <w:bCs/>
                <w:sz w:val="22"/>
                <w:szCs w:val="22"/>
              </w:rPr>
              <w:t>0,00</w:t>
            </w:r>
          </w:p>
        </w:tc>
      </w:tr>
      <w:tr w:rsidR="00387905" w:rsidRPr="00387905" w14:paraId="1D31654D" w14:textId="77777777" w:rsidTr="005C5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65" w:type="dxa"/>
        </w:trPr>
        <w:tc>
          <w:tcPr>
            <w:tcW w:w="4590" w:type="dxa"/>
            <w:gridSpan w:val="5"/>
            <w:tcBorders>
              <w:top w:val="single" w:sz="4" w:space="0" w:color="auto"/>
              <w:left w:val="single" w:sz="4" w:space="0" w:color="auto"/>
              <w:bottom w:val="single" w:sz="4" w:space="0" w:color="auto"/>
              <w:right w:val="single" w:sz="4" w:space="0" w:color="auto"/>
            </w:tcBorders>
            <w:vAlign w:val="center"/>
          </w:tcPr>
          <w:p w14:paraId="191E6148" w14:textId="77777777" w:rsidR="00A31F70" w:rsidRPr="00387905" w:rsidRDefault="00A31F70" w:rsidP="005C5ECD">
            <w:pPr>
              <w:autoSpaceDE w:val="0"/>
              <w:autoSpaceDN w:val="0"/>
              <w:adjustRightInd w:val="0"/>
              <w:jc w:val="both"/>
              <w:rPr>
                <w:sz w:val="22"/>
                <w:szCs w:val="22"/>
              </w:rPr>
            </w:pPr>
            <w:r w:rsidRPr="00387905">
              <w:rPr>
                <w:sz w:val="22"/>
                <w:szCs w:val="22"/>
              </w:rPr>
              <w:t>Расходы на реализацию мероприятий муниципальной программы "Профилактика првонарушений в Красносибирском сельсовете Кочковского района Новосибирской области " за счет средств местного бюджета</w:t>
            </w:r>
          </w:p>
        </w:tc>
        <w:tc>
          <w:tcPr>
            <w:tcW w:w="1657" w:type="dxa"/>
            <w:tcBorders>
              <w:top w:val="single" w:sz="4" w:space="0" w:color="auto"/>
              <w:left w:val="single" w:sz="4" w:space="0" w:color="auto"/>
              <w:bottom w:val="single" w:sz="4" w:space="0" w:color="auto"/>
              <w:right w:val="single" w:sz="4" w:space="0" w:color="auto"/>
            </w:tcBorders>
            <w:vAlign w:val="center"/>
          </w:tcPr>
          <w:p w14:paraId="3D86BE27" w14:textId="77777777" w:rsidR="00A31F70" w:rsidRPr="00387905" w:rsidRDefault="00A31F70" w:rsidP="005C5ECD">
            <w:pPr>
              <w:jc w:val="center"/>
              <w:rPr>
                <w:sz w:val="22"/>
                <w:szCs w:val="22"/>
              </w:rPr>
            </w:pPr>
            <w:r w:rsidRPr="00387905">
              <w:rPr>
                <w:sz w:val="22"/>
                <w:szCs w:val="22"/>
              </w:rPr>
              <w:t>73.3.05.03140</w:t>
            </w:r>
          </w:p>
        </w:tc>
        <w:tc>
          <w:tcPr>
            <w:tcW w:w="1167" w:type="dxa"/>
            <w:gridSpan w:val="2"/>
            <w:tcBorders>
              <w:top w:val="single" w:sz="4" w:space="0" w:color="auto"/>
              <w:left w:val="single" w:sz="4" w:space="0" w:color="auto"/>
              <w:bottom w:val="single" w:sz="4" w:space="0" w:color="auto"/>
              <w:right w:val="single" w:sz="4" w:space="0" w:color="auto"/>
            </w:tcBorders>
            <w:vAlign w:val="center"/>
          </w:tcPr>
          <w:p w14:paraId="7539C471" w14:textId="77777777" w:rsidR="00A31F70" w:rsidRPr="00387905" w:rsidRDefault="00A31F70" w:rsidP="005C5ECD">
            <w:pPr>
              <w:jc w:val="center"/>
              <w:rPr>
                <w:bCs/>
                <w:sz w:val="22"/>
                <w:szCs w:val="22"/>
              </w:rPr>
            </w:pPr>
            <w:r w:rsidRPr="00387905">
              <w:rPr>
                <w:bCs/>
                <w:sz w:val="22"/>
                <w:szCs w:val="22"/>
              </w:rPr>
              <w:t>2,00</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443220EE" w14:textId="77777777" w:rsidR="00A31F70" w:rsidRPr="00387905" w:rsidRDefault="00A31F70" w:rsidP="005C5ECD">
            <w:pPr>
              <w:jc w:val="center"/>
              <w:rPr>
                <w:bCs/>
                <w:sz w:val="22"/>
                <w:szCs w:val="22"/>
              </w:rPr>
            </w:pPr>
            <w:r w:rsidRPr="00387905">
              <w:rPr>
                <w:bCs/>
                <w:sz w:val="22"/>
                <w:szCs w:val="22"/>
              </w:rPr>
              <w:t>0,00</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52262A4B" w14:textId="77777777" w:rsidR="00A31F70" w:rsidRPr="00387905" w:rsidRDefault="00A31F70" w:rsidP="005C5ECD">
            <w:pPr>
              <w:jc w:val="center"/>
              <w:rPr>
                <w:bCs/>
                <w:sz w:val="22"/>
                <w:szCs w:val="22"/>
              </w:rPr>
            </w:pPr>
            <w:r w:rsidRPr="00387905">
              <w:rPr>
                <w:bCs/>
                <w:sz w:val="22"/>
                <w:szCs w:val="22"/>
              </w:rPr>
              <w:t>0,00</w:t>
            </w:r>
          </w:p>
        </w:tc>
      </w:tr>
      <w:tr w:rsidR="00387905" w:rsidRPr="00387905" w14:paraId="4CAAF492" w14:textId="77777777" w:rsidTr="005C5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65" w:type="dxa"/>
        </w:trPr>
        <w:tc>
          <w:tcPr>
            <w:tcW w:w="4590" w:type="dxa"/>
            <w:gridSpan w:val="5"/>
            <w:tcBorders>
              <w:top w:val="single" w:sz="4" w:space="0" w:color="auto"/>
              <w:left w:val="single" w:sz="4" w:space="0" w:color="auto"/>
              <w:bottom w:val="single" w:sz="4" w:space="0" w:color="auto"/>
              <w:right w:val="single" w:sz="4" w:space="0" w:color="auto"/>
            </w:tcBorders>
            <w:hideMark/>
          </w:tcPr>
          <w:p w14:paraId="0B07FD96" w14:textId="77777777" w:rsidR="00A31F70" w:rsidRPr="00387905" w:rsidRDefault="00A31F70" w:rsidP="005C5ECD">
            <w:pPr>
              <w:jc w:val="both"/>
              <w:rPr>
                <w:b/>
                <w:sz w:val="22"/>
                <w:szCs w:val="22"/>
              </w:rPr>
            </w:pPr>
            <w:r w:rsidRPr="00387905">
              <w:rPr>
                <w:b/>
                <w:sz w:val="22"/>
                <w:szCs w:val="22"/>
              </w:rPr>
              <w:t>ИТОГО</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C982953" w14:textId="77777777" w:rsidR="00A31F70" w:rsidRPr="00387905" w:rsidRDefault="00A31F70" w:rsidP="005C5ECD">
            <w:pPr>
              <w:jc w:val="center"/>
              <w:rPr>
                <w:sz w:val="22"/>
                <w:szCs w:val="22"/>
              </w:rPr>
            </w:pPr>
          </w:p>
        </w:tc>
        <w:tc>
          <w:tcPr>
            <w:tcW w:w="1167" w:type="dxa"/>
            <w:gridSpan w:val="2"/>
            <w:tcBorders>
              <w:top w:val="single" w:sz="4" w:space="0" w:color="auto"/>
              <w:left w:val="single" w:sz="4" w:space="0" w:color="auto"/>
              <w:bottom w:val="single" w:sz="4" w:space="0" w:color="auto"/>
              <w:right w:val="single" w:sz="4" w:space="0" w:color="auto"/>
            </w:tcBorders>
          </w:tcPr>
          <w:p w14:paraId="04763A16" w14:textId="77777777" w:rsidR="00A31F70" w:rsidRPr="00387905" w:rsidRDefault="00A31F70" w:rsidP="005C5ECD">
            <w:pPr>
              <w:jc w:val="center"/>
              <w:rPr>
                <w:b/>
                <w:sz w:val="22"/>
                <w:szCs w:val="22"/>
              </w:rPr>
            </w:pPr>
            <w:r w:rsidRPr="00387905">
              <w:rPr>
                <w:b/>
                <w:sz w:val="22"/>
                <w:szCs w:val="22"/>
              </w:rPr>
              <w:t>4 475,33</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469F04CE" w14:textId="77777777" w:rsidR="00A31F70" w:rsidRPr="00387905" w:rsidRDefault="00A31F70" w:rsidP="005C5ECD">
            <w:pPr>
              <w:jc w:val="center"/>
              <w:rPr>
                <w:b/>
                <w:sz w:val="22"/>
                <w:szCs w:val="22"/>
              </w:rPr>
            </w:pPr>
            <w:r w:rsidRPr="00387905">
              <w:rPr>
                <w:b/>
                <w:sz w:val="22"/>
                <w:szCs w:val="22"/>
              </w:rPr>
              <w:t>5 783,33</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5D88301F" w14:textId="77777777" w:rsidR="00A31F70" w:rsidRPr="00387905" w:rsidRDefault="00A31F70" w:rsidP="005C5ECD">
            <w:pPr>
              <w:jc w:val="center"/>
              <w:rPr>
                <w:b/>
                <w:sz w:val="22"/>
                <w:szCs w:val="22"/>
              </w:rPr>
            </w:pPr>
            <w:r w:rsidRPr="00387905">
              <w:rPr>
                <w:b/>
                <w:sz w:val="22"/>
                <w:szCs w:val="22"/>
              </w:rPr>
              <w:t>4 964,09</w:t>
            </w:r>
          </w:p>
        </w:tc>
      </w:tr>
    </w:tbl>
    <w:p w14:paraId="62762302" w14:textId="77777777" w:rsidR="00A31F70" w:rsidRPr="00387905" w:rsidRDefault="00A31F70" w:rsidP="00A31F70">
      <w:pPr>
        <w:rPr>
          <w:sz w:val="22"/>
          <w:szCs w:val="22"/>
        </w:rPr>
      </w:pPr>
    </w:p>
    <w:p w14:paraId="6929E0DC" w14:textId="77777777" w:rsidR="00A31F70" w:rsidRPr="00387905" w:rsidRDefault="00A31F70" w:rsidP="00A31F70">
      <w:pPr>
        <w:jc w:val="right"/>
        <w:rPr>
          <w:b/>
          <w:sz w:val="22"/>
          <w:szCs w:val="22"/>
        </w:rPr>
      </w:pPr>
      <w:r w:rsidRPr="00387905">
        <w:rPr>
          <w:sz w:val="22"/>
          <w:szCs w:val="22"/>
        </w:rPr>
        <w:t>Приложение 7</w:t>
      </w:r>
    </w:p>
    <w:tbl>
      <w:tblPr>
        <w:tblW w:w="10328" w:type="dxa"/>
        <w:tblInd w:w="93" w:type="dxa"/>
        <w:tblLook w:val="04A0" w:firstRow="1" w:lastRow="0" w:firstColumn="1" w:lastColumn="0" w:noHBand="0" w:noVBand="1"/>
      </w:tblPr>
      <w:tblGrid>
        <w:gridCol w:w="10328"/>
      </w:tblGrid>
      <w:tr w:rsidR="00387905" w:rsidRPr="00387905" w14:paraId="6890C3E9" w14:textId="77777777" w:rsidTr="005C5ECD">
        <w:trPr>
          <w:trHeight w:val="255"/>
        </w:trPr>
        <w:tc>
          <w:tcPr>
            <w:tcW w:w="10328" w:type="dxa"/>
            <w:tcBorders>
              <w:top w:val="nil"/>
              <w:left w:val="nil"/>
              <w:bottom w:val="nil"/>
              <w:right w:val="nil"/>
            </w:tcBorders>
            <w:shd w:val="clear" w:color="auto" w:fill="auto"/>
            <w:noWrap/>
            <w:hideMark/>
          </w:tcPr>
          <w:p w14:paraId="06A44FA9" w14:textId="77777777" w:rsidR="00A31F70" w:rsidRPr="00387905" w:rsidRDefault="00A31F70" w:rsidP="005C5ECD">
            <w:pPr>
              <w:jc w:val="right"/>
              <w:rPr>
                <w:sz w:val="22"/>
                <w:szCs w:val="22"/>
              </w:rPr>
            </w:pPr>
            <w:r w:rsidRPr="00387905">
              <w:rPr>
                <w:sz w:val="22"/>
                <w:szCs w:val="22"/>
              </w:rPr>
              <w:t xml:space="preserve">к решению двадцать шестой сессии                 </w:t>
            </w:r>
          </w:p>
        </w:tc>
      </w:tr>
      <w:tr w:rsidR="00387905" w:rsidRPr="00387905" w14:paraId="09EC8D51" w14:textId="77777777" w:rsidTr="005C5ECD">
        <w:trPr>
          <w:trHeight w:val="255"/>
        </w:trPr>
        <w:tc>
          <w:tcPr>
            <w:tcW w:w="10328" w:type="dxa"/>
            <w:tcBorders>
              <w:top w:val="nil"/>
              <w:left w:val="nil"/>
              <w:bottom w:val="nil"/>
              <w:right w:val="nil"/>
            </w:tcBorders>
            <w:shd w:val="clear" w:color="auto" w:fill="auto"/>
            <w:noWrap/>
            <w:hideMark/>
          </w:tcPr>
          <w:p w14:paraId="14B8A05B" w14:textId="77777777" w:rsidR="00A31F70" w:rsidRPr="00387905" w:rsidRDefault="00A31F70" w:rsidP="005C5ECD">
            <w:pPr>
              <w:tabs>
                <w:tab w:val="left" w:pos="954"/>
              </w:tabs>
              <w:jc w:val="right"/>
              <w:rPr>
                <w:sz w:val="22"/>
                <w:szCs w:val="22"/>
              </w:rPr>
            </w:pPr>
            <w:r w:rsidRPr="00387905">
              <w:rPr>
                <w:sz w:val="22"/>
                <w:szCs w:val="22"/>
              </w:rPr>
              <w:t xml:space="preserve">                                                                                                Совета депутатов Красносибирского</w:t>
            </w:r>
          </w:p>
        </w:tc>
      </w:tr>
      <w:tr w:rsidR="00387905" w:rsidRPr="00387905" w14:paraId="44D58234" w14:textId="77777777" w:rsidTr="005C5ECD">
        <w:trPr>
          <w:trHeight w:val="255"/>
        </w:trPr>
        <w:tc>
          <w:tcPr>
            <w:tcW w:w="10328" w:type="dxa"/>
            <w:tcBorders>
              <w:top w:val="nil"/>
              <w:left w:val="nil"/>
              <w:bottom w:val="nil"/>
              <w:right w:val="nil"/>
            </w:tcBorders>
            <w:shd w:val="clear" w:color="auto" w:fill="auto"/>
            <w:noWrap/>
            <w:hideMark/>
          </w:tcPr>
          <w:p w14:paraId="52F61020" w14:textId="77777777" w:rsidR="00A31F70" w:rsidRPr="00387905" w:rsidRDefault="00A31F70" w:rsidP="005C5ECD">
            <w:pPr>
              <w:tabs>
                <w:tab w:val="left" w:pos="5970"/>
                <w:tab w:val="left" w:pos="6497"/>
                <w:tab w:val="right" w:pos="9355"/>
              </w:tabs>
              <w:jc w:val="right"/>
              <w:rPr>
                <w:sz w:val="22"/>
                <w:szCs w:val="22"/>
              </w:rPr>
            </w:pPr>
            <w:r w:rsidRPr="00387905">
              <w:rPr>
                <w:sz w:val="22"/>
                <w:szCs w:val="22"/>
              </w:rPr>
              <w:t xml:space="preserve">                                                                                                     сельсовета </w:t>
            </w:r>
            <w:proofErr w:type="gramStart"/>
            <w:r w:rsidRPr="00387905">
              <w:rPr>
                <w:sz w:val="22"/>
                <w:szCs w:val="22"/>
              </w:rPr>
              <w:t>от  28.11.2023</w:t>
            </w:r>
            <w:proofErr w:type="gramEnd"/>
            <w:r w:rsidRPr="00387905">
              <w:rPr>
                <w:sz w:val="22"/>
                <w:szCs w:val="22"/>
              </w:rPr>
              <w:t xml:space="preserve"> года № 1</w:t>
            </w:r>
          </w:p>
        </w:tc>
      </w:tr>
    </w:tbl>
    <w:p w14:paraId="4DF0D1EB" w14:textId="77777777" w:rsidR="00A31F70" w:rsidRPr="00387905" w:rsidRDefault="00A31F70" w:rsidP="00A31F70">
      <w:pPr>
        <w:jc w:val="right"/>
        <w:rPr>
          <w:sz w:val="22"/>
          <w:szCs w:val="22"/>
        </w:rPr>
      </w:pPr>
    </w:p>
    <w:p w14:paraId="2AB1F3B9" w14:textId="77777777" w:rsidR="00A31F70" w:rsidRPr="00387905" w:rsidRDefault="00A31F70" w:rsidP="00A31F70">
      <w:pPr>
        <w:jc w:val="right"/>
        <w:rPr>
          <w:sz w:val="22"/>
          <w:szCs w:val="22"/>
        </w:rPr>
      </w:pPr>
    </w:p>
    <w:p w14:paraId="07DFC166" w14:textId="77777777" w:rsidR="00A31F70" w:rsidRPr="00387905" w:rsidRDefault="00A31F70" w:rsidP="00A31F70">
      <w:pPr>
        <w:pStyle w:val="af0"/>
        <w:jc w:val="right"/>
        <w:rPr>
          <w:rFonts w:ascii="Times New Roman" w:hAnsi="Times New Roman" w:cs="Times New Roman"/>
        </w:rPr>
      </w:pPr>
    </w:p>
    <w:p w14:paraId="2E0B1A95" w14:textId="77777777" w:rsidR="00A31F70" w:rsidRPr="00387905" w:rsidRDefault="00A31F70" w:rsidP="00A31F70">
      <w:pPr>
        <w:pStyle w:val="af0"/>
        <w:jc w:val="center"/>
        <w:rPr>
          <w:rFonts w:ascii="Times New Roman" w:hAnsi="Times New Roman" w:cs="Times New Roman"/>
          <w:b/>
        </w:rPr>
      </w:pPr>
      <w:r w:rsidRPr="00387905">
        <w:rPr>
          <w:rFonts w:ascii="Times New Roman" w:hAnsi="Times New Roman" w:cs="Times New Roman"/>
          <w:b/>
        </w:rPr>
        <w:lastRenderedPageBreak/>
        <w:t xml:space="preserve">Распределение муниципального дорожного фонда Красносибирского сельсовета Кочковского </w:t>
      </w:r>
      <w:proofErr w:type="gramStart"/>
      <w:r w:rsidRPr="00387905">
        <w:rPr>
          <w:rFonts w:ascii="Times New Roman" w:hAnsi="Times New Roman" w:cs="Times New Roman"/>
          <w:b/>
        </w:rPr>
        <w:t>района  Новосибирской</w:t>
      </w:r>
      <w:proofErr w:type="gramEnd"/>
      <w:r w:rsidRPr="00387905">
        <w:rPr>
          <w:rFonts w:ascii="Times New Roman" w:hAnsi="Times New Roman" w:cs="Times New Roman"/>
          <w:b/>
        </w:rPr>
        <w:t xml:space="preserve"> области на 2024 год </w:t>
      </w:r>
    </w:p>
    <w:p w14:paraId="7B078644" w14:textId="77777777" w:rsidR="00A31F70" w:rsidRPr="00387905" w:rsidRDefault="00A31F70" w:rsidP="00A31F70">
      <w:pPr>
        <w:pStyle w:val="af0"/>
        <w:jc w:val="center"/>
        <w:rPr>
          <w:rFonts w:ascii="Times New Roman" w:hAnsi="Times New Roman" w:cs="Times New Roman"/>
          <w:b/>
        </w:rPr>
      </w:pPr>
      <w:r w:rsidRPr="00387905">
        <w:rPr>
          <w:rFonts w:ascii="Times New Roman" w:hAnsi="Times New Roman" w:cs="Times New Roman"/>
          <w:b/>
        </w:rPr>
        <w:t xml:space="preserve"> и плановый </w:t>
      </w:r>
      <w:proofErr w:type="gramStart"/>
      <w:r w:rsidRPr="00387905">
        <w:rPr>
          <w:rFonts w:ascii="Times New Roman" w:hAnsi="Times New Roman" w:cs="Times New Roman"/>
          <w:b/>
        </w:rPr>
        <w:t>период  2025</w:t>
      </w:r>
      <w:proofErr w:type="gramEnd"/>
      <w:r w:rsidRPr="00387905">
        <w:rPr>
          <w:rFonts w:ascii="Times New Roman" w:hAnsi="Times New Roman" w:cs="Times New Roman"/>
          <w:b/>
        </w:rPr>
        <w:t xml:space="preserve"> – 2026 годов</w:t>
      </w:r>
    </w:p>
    <w:p w14:paraId="6AB6CB1F" w14:textId="77777777" w:rsidR="00A31F70" w:rsidRPr="00387905" w:rsidRDefault="00A31F70" w:rsidP="00A31F70">
      <w:pPr>
        <w:pStyle w:val="af0"/>
        <w:jc w:val="center"/>
        <w:rPr>
          <w:rFonts w:ascii="Times New Roman" w:hAnsi="Times New Roman" w:cs="Times New Roman"/>
          <w:b/>
        </w:rPr>
      </w:pPr>
    </w:p>
    <w:p w14:paraId="019B5E2D" w14:textId="77777777" w:rsidR="00A31F70" w:rsidRPr="00387905" w:rsidRDefault="00A31F70" w:rsidP="00A31F70">
      <w:pPr>
        <w:pStyle w:val="af0"/>
        <w:jc w:val="center"/>
        <w:rPr>
          <w:rFonts w:ascii="Times New Roman" w:hAnsi="Times New Roman" w:cs="Times New Roman"/>
          <w:b/>
        </w:rPr>
      </w:pPr>
    </w:p>
    <w:p w14:paraId="407885C4" w14:textId="77777777" w:rsidR="00A31F70" w:rsidRPr="00387905" w:rsidRDefault="00A31F70" w:rsidP="00A31F70">
      <w:pPr>
        <w:pStyle w:val="af0"/>
        <w:jc w:val="center"/>
        <w:rPr>
          <w:rFonts w:ascii="Times New Roman" w:hAnsi="Times New Roman" w:cs="Times New Roman"/>
          <w:b/>
        </w:rPr>
      </w:pPr>
    </w:p>
    <w:p w14:paraId="6AB08A7E" w14:textId="77777777" w:rsidR="00A31F70" w:rsidRPr="00387905" w:rsidRDefault="00A31F70" w:rsidP="00A31F70">
      <w:pPr>
        <w:pStyle w:val="af0"/>
        <w:jc w:val="right"/>
        <w:rPr>
          <w:rFonts w:ascii="Times New Roman" w:hAnsi="Times New Roman" w:cs="Times New Roman"/>
        </w:rPr>
      </w:pPr>
      <w:r w:rsidRPr="00387905">
        <w:rPr>
          <w:rFonts w:ascii="Times New Roman" w:hAnsi="Times New Roman" w:cs="Times New Roman"/>
        </w:rPr>
        <w:t>тыс.руб.</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847"/>
        <w:gridCol w:w="1701"/>
        <w:gridCol w:w="1137"/>
        <w:gridCol w:w="1276"/>
        <w:gridCol w:w="1276"/>
      </w:tblGrid>
      <w:tr w:rsidR="00387905" w:rsidRPr="00387905" w14:paraId="2F49CA7B" w14:textId="77777777" w:rsidTr="005C5ECD">
        <w:trPr>
          <w:trHeight w:val="276"/>
        </w:trPr>
        <w:tc>
          <w:tcPr>
            <w:tcW w:w="4248" w:type="dxa"/>
            <w:vMerge w:val="restart"/>
          </w:tcPr>
          <w:p w14:paraId="11BDE45C" w14:textId="77777777" w:rsidR="00A31F70" w:rsidRPr="00387905" w:rsidRDefault="00A31F70" w:rsidP="005C5ECD">
            <w:pPr>
              <w:pStyle w:val="af0"/>
              <w:jc w:val="both"/>
              <w:rPr>
                <w:rFonts w:ascii="Times New Roman" w:hAnsi="Times New Roman" w:cs="Times New Roman"/>
              </w:rPr>
            </w:pPr>
            <w:r w:rsidRPr="00387905">
              <w:rPr>
                <w:rFonts w:ascii="Times New Roman" w:hAnsi="Times New Roman" w:cs="Times New Roman"/>
              </w:rPr>
              <w:t>Наименование программы</w:t>
            </w:r>
          </w:p>
        </w:tc>
        <w:tc>
          <w:tcPr>
            <w:tcW w:w="847" w:type="dxa"/>
            <w:vMerge w:val="restart"/>
          </w:tcPr>
          <w:p w14:paraId="3CEE5611"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Р. Прз.</w:t>
            </w:r>
          </w:p>
        </w:tc>
        <w:tc>
          <w:tcPr>
            <w:tcW w:w="1701" w:type="dxa"/>
            <w:vMerge w:val="restart"/>
          </w:tcPr>
          <w:p w14:paraId="1E68B04E"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КЦСР</w:t>
            </w:r>
          </w:p>
        </w:tc>
        <w:tc>
          <w:tcPr>
            <w:tcW w:w="1137" w:type="dxa"/>
            <w:vMerge w:val="restart"/>
          </w:tcPr>
          <w:p w14:paraId="314069EB" w14:textId="77777777" w:rsidR="00A31F70" w:rsidRPr="00387905" w:rsidRDefault="00A31F70" w:rsidP="005C5ECD">
            <w:pPr>
              <w:pStyle w:val="af0"/>
              <w:jc w:val="center"/>
              <w:rPr>
                <w:rFonts w:ascii="Times New Roman" w:hAnsi="Times New Roman" w:cs="Times New Roman"/>
              </w:rPr>
            </w:pPr>
          </w:p>
          <w:p w14:paraId="0F2C1E16"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2024 год</w:t>
            </w:r>
          </w:p>
        </w:tc>
        <w:tc>
          <w:tcPr>
            <w:tcW w:w="2552" w:type="dxa"/>
            <w:gridSpan w:val="2"/>
          </w:tcPr>
          <w:p w14:paraId="2A8AF0EF"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Плановый период</w:t>
            </w:r>
          </w:p>
        </w:tc>
      </w:tr>
      <w:tr w:rsidR="00387905" w:rsidRPr="00387905" w14:paraId="3F456BB4" w14:textId="77777777" w:rsidTr="005C5ECD">
        <w:trPr>
          <w:trHeight w:val="276"/>
        </w:trPr>
        <w:tc>
          <w:tcPr>
            <w:tcW w:w="4248" w:type="dxa"/>
            <w:vMerge/>
          </w:tcPr>
          <w:p w14:paraId="3CE9995D" w14:textId="77777777" w:rsidR="00A31F70" w:rsidRPr="00387905" w:rsidRDefault="00A31F70" w:rsidP="005C5ECD">
            <w:pPr>
              <w:pStyle w:val="af0"/>
              <w:jc w:val="both"/>
              <w:rPr>
                <w:rFonts w:ascii="Times New Roman" w:hAnsi="Times New Roman" w:cs="Times New Roman"/>
              </w:rPr>
            </w:pPr>
          </w:p>
        </w:tc>
        <w:tc>
          <w:tcPr>
            <w:tcW w:w="847" w:type="dxa"/>
            <w:vMerge/>
          </w:tcPr>
          <w:p w14:paraId="68AD65F7" w14:textId="77777777" w:rsidR="00A31F70" w:rsidRPr="00387905" w:rsidRDefault="00A31F70" w:rsidP="005C5ECD">
            <w:pPr>
              <w:pStyle w:val="af0"/>
              <w:jc w:val="center"/>
              <w:rPr>
                <w:rFonts w:ascii="Times New Roman" w:hAnsi="Times New Roman" w:cs="Times New Roman"/>
              </w:rPr>
            </w:pPr>
          </w:p>
        </w:tc>
        <w:tc>
          <w:tcPr>
            <w:tcW w:w="1701" w:type="dxa"/>
            <w:vMerge/>
          </w:tcPr>
          <w:p w14:paraId="5F2DA51F" w14:textId="77777777" w:rsidR="00A31F70" w:rsidRPr="00387905" w:rsidRDefault="00A31F70" w:rsidP="005C5ECD">
            <w:pPr>
              <w:pStyle w:val="af0"/>
              <w:jc w:val="center"/>
              <w:rPr>
                <w:rFonts w:ascii="Times New Roman" w:hAnsi="Times New Roman" w:cs="Times New Roman"/>
              </w:rPr>
            </w:pPr>
          </w:p>
        </w:tc>
        <w:tc>
          <w:tcPr>
            <w:tcW w:w="1137" w:type="dxa"/>
            <w:vMerge/>
          </w:tcPr>
          <w:p w14:paraId="752481C8" w14:textId="77777777" w:rsidR="00A31F70" w:rsidRPr="00387905" w:rsidRDefault="00A31F70" w:rsidP="005C5ECD">
            <w:pPr>
              <w:pStyle w:val="af0"/>
              <w:jc w:val="center"/>
              <w:rPr>
                <w:rFonts w:ascii="Times New Roman" w:hAnsi="Times New Roman" w:cs="Times New Roman"/>
              </w:rPr>
            </w:pPr>
          </w:p>
        </w:tc>
        <w:tc>
          <w:tcPr>
            <w:tcW w:w="1276" w:type="dxa"/>
          </w:tcPr>
          <w:p w14:paraId="1493C899"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2025 год</w:t>
            </w:r>
          </w:p>
        </w:tc>
        <w:tc>
          <w:tcPr>
            <w:tcW w:w="1276" w:type="dxa"/>
          </w:tcPr>
          <w:p w14:paraId="048361A3"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2026 год</w:t>
            </w:r>
          </w:p>
        </w:tc>
      </w:tr>
      <w:tr w:rsidR="00387905" w:rsidRPr="00387905" w14:paraId="787DCC8B" w14:textId="77777777" w:rsidTr="005C5ECD">
        <w:tc>
          <w:tcPr>
            <w:tcW w:w="4248" w:type="dxa"/>
          </w:tcPr>
          <w:p w14:paraId="6541A8C9" w14:textId="77777777" w:rsidR="00A31F70" w:rsidRPr="00387905" w:rsidRDefault="00A31F70" w:rsidP="005C5ECD">
            <w:pPr>
              <w:pStyle w:val="af0"/>
              <w:jc w:val="both"/>
              <w:rPr>
                <w:rFonts w:ascii="Times New Roman" w:hAnsi="Times New Roman" w:cs="Times New Roman"/>
              </w:rPr>
            </w:pPr>
            <w:r w:rsidRPr="00387905">
              <w:rPr>
                <w:rFonts w:ascii="Times New Roman" w:hAnsi="Times New Roman" w:cs="Times New Roman"/>
              </w:rPr>
              <w:t>Расходы на реализацию мероприятий муниципальной программы "Обеспечение безопасности дорожного движения на территории Красносибирского сельсовета Кочковского района Новосибирской области" за счет средств местного бюджета</w:t>
            </w:r>
          </w:p>
        </w:tc>
        <w:tc>
          <w:tcPr>
            <w:tcW w:w="847" w:type="dxa"/>
            <w:vAlign w:val="center"/>
          </w:tcPr>
          <w:p w14:paraId="22F52367"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0409</w:t>
            </w:r>
          </w:p>
        </w:tc>
        <w:tc>
          <w:tcPr>
            <w:tcW w:w="1701" w:type="dxa"/>
            <w:vAlign w:val="center"/>
          </w:tcPr>
          <w:p w14:paraId="315BEDFA"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74.0.05.04090</w:t>
            </w:r>
          </w:p>
        </w:tc>
        <w:tc>
          <w:tcPr>
            <w:tcW w:w="1137" w:type="dxa"/>
            <w:vAlign w:val="center"/>
          </w:tcPr>
          <w:p w14:paraId="2EC55535"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1120,10</w:t>
            </w:r>
          </w:p>
        </w:tc>
        <w:tc>
          <w:tcPr>
            <w:tcW w:w="1276" w:type="dxa"/>
            <w:vAlign w:val="center"/>
          </w:tcPr>
          <w:p w14:paraId="63628D5F"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1314,80</w:t>
            </w:r>
          </w:p>
        </w:tc>
        <w:tc>
          <w:tcPr>
            <w:tcW w:w="1276" w:type="dxa"/>
            <w:vAlign w:val="center"/>
          </w:tcPr>
          <w:p w14:paraId="56D65B6A"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1325,10</w:t>
            </w:r>
          </w:p>
        </w:tc>
      </w:tr>
      <w:tr w:rsidR="00387905" w:rsidRPr="00387905" w14:paraId="2B90112E" w14:textId="77777777" w:rsidTr="005C5ECD">
        <w:tc>
          <w:tcPr>
            <w:tcW w:w="4248" w:type="dxa"/>
          </w:tcPr>
          <w:p w14:paraId="0D1CE4F0" w14:textId="77777777" w:rsidR="00A31F70" w:rsidRPr="00387905" w:rsidRDefault="00A31F70" w:rsidP="005C5ECD">
            <w:pPr>
              <w:pStyle w:val="af0"/>
              <w:jc w:val="both"/>
              <w:rPr>
                <w:rFonts w:ascii="Times New Roman" w:hAnsi="Times New Roman" w:cs="Times New Roman"/>
              </w:rPr>
            </w:pPr>
            <w:r w:rsidRPr="00387905">
              <w:rPr>
                <w:rFonts w:ascii="Times New Roman" w:hAnsi="Times New Roman" w:cs="Times New Roman"/>
              </w:rPr>
              <w:t xml:space="preserve">Расходы на </w:t>
            </w:r>
            <w:proofErr w:type="gramStart"/>
            <w:r w:rsidRPr="00387905">
              <w:rPr>
                <w:rFonts w:ascii="Times New Roman" w:hAnsi="Times New Roman" w:cs="Times New Roman"/>
              </w:rPr>
              <w:t>реализацию  муниципальной</w:t>
            </w:r>
            <w:proofErr w:type="gramEnd"/>
            <w:r w:rsidRPr="00387905">
              <w:rPr>
                <w:rFonts w:ascii="Times New Roman" w:hAnsi="Times New Roman" w:cs="Times New Roman"/>
              </w:rPr>
              <w:t xml:space="preserve"> программы  "Обеспечение безопасности дорожного движения на  территории Красносибирского  сельсовета Кочковского района Новосибирской области" за счет средств областного бюджета</w:t>
            </w:r>
          </w:p>
        </w:tc>
        <w:tc>
          <w:tcPr>
            <w:tcW w:w="847" w:type="dxa"/>
            <w:vAlign w:val="center"/>
          </w:tcPr>
          <w:p w14:paraId="28878928"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0409</w:t>
            </w:r>
          </w:p>
        </w:tc>
        <w:tc>
          <w:tcPr>
            <w:tcW w:w="1701" w:type="dxa"/>
            <w:vAlign w:val="center"/>
          </w:tcPr>
          <w:p w14:paraId="72A57F52"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74.0.05.70760</w:t>
            </w:r>
          </w:p>
        </w:tc>
        <w:tc>
          <w:tcPr>
            <w:tcW w:w="1137" w:type="dxa"/>
            <w:vAlign w:val="center"/>
          </w:tcPr>
          <w:p w14:paraId="52126B0B"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0,00</w:t>
            </w:r>
          </w:p>
        </w:tc>
        <w:tc>
          <w:tcPr>
            <w:tcW w:w="1276" w:type="dxa"/>
            <w:vAlign w:val="center"/>
          </w:tcPr>
          <w:p w14:paraId="27A16162"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1658,40</w:t>
            </w:r>
          </w:p>
        </w:tc>
        <w:tc>
          <w:tcPr>
            <w:tcW w:w="1276" w:type="dxa"/>
            <w:vAlign w:val="center"/>
          </w:tcPr>
          <w:p w14:paraId="7521C504"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1526,36</w:t>
            </w:r>
          </w:p>
        </w:tc>
      </w:tr>
      <w:tr w:rsidR="00387905" w:rsidRPr="00387905" w14:paraId="70309B7C" w14:textId="77777777" w:rsidTr="005C5ECD">
        <w:tc>
          <w:tcPr>
            <w:tcW w:w="4248" w:type="dxa"/>
          </w:tcPr>
          <w:p w14:paraId="50EFECC0" w14:textId="77777777" w:rsidR="00A31F70" w:rsidRPr="00387905" w:rsidRDefault="00A31F70" w:rsidP="005C5ECD">
            <w:pPr>
              <w:pStyle w:val="af0"/>
              <w:jc w:val="both"/>
              <w:rPr>
                <w:rFonts w:ascii="Times New Roman" w:hAnsi="Times New Roman" w:cs="Times New Roman"/>
                <w:b/>
              </w:rPr>
            </w:pPr>
            <w:r w:rsidRPr="00387905">
              <w:rPr>
                <w:rFonts w:ascii="Times New Roman" w:hAnsi="Times New Roman" w:cs="Times New Roman"/>
                <w:b/>
              </w:rPr>
              <w:t>ИТОГО</w:t>
            </w:r>
          </w:p>
        </w:tc>
        <w:tc>
          <w:tcPr>
            <w:tcW w:w="847" w:type="dxa"/>
          </w:tcPr>
          <w:p w14:paraId="1F5A4FD4" w14:textId="77777777" w:rsidR="00A31F70" w:rsidRPr="00387905" w:rsidRDefault="00A31F70" w:rsidP="005C5ECD">
            <w:pPr>
              <w:pStyle w:val="af0"/>
              <w:jc w:val="center"/>
              <w:rPr>
                <w:rFonts w:ascii="Times New Roman" w:hAnsi="Times New Roman" w:cs="Times New Roman"/>
                <w:b/>
              </w:rPr>
            </w:pPr>
          </w:p>
        </w:tc>
        <w:tc>
          <w:tcPr>
            <w:tcW w:w="1701" w:type="dxa"/>
          </w:tcPr>
          <w:p w14:paraId="66B535D4" w14:textId="77777777" w:rsidR="00A31F70" w:rsidRPr="00387905" w:rsidRDefault="00A31F70" w:rsidP="005C5ECD">
            <w:pPr>
              <w:pStyle w:val="af0"/>
              <w:jc w:val="center"/>
              <w:rPr>
                <w:rFonts w:ascii="Times New Roman" w:hAnsi="Times New Roman" w:cs="Times New Roman"/>
                <w:b/>
              </w:rPr>
            </w:pPr>
          </w:p>
        </w:tc>
        <w:tc>
          <w:tcPr>
            <w:tcW w:w="1137" w:type="dxa"/>
          </w:tcPr>
          <w:p w14:paraId="50DF0099" w14:textId="77777777" w:rsidR="00A31F70" w:rsidRPr="00387905" w:rsidRDefault="00A31F70" w:rsidP="005C5ECD">
            <w:pPr>
              <w:pStyle w:val="af0"/>
              <w:jc w:val="center"/>
              <w:rPr>
                <w:rFonts w:ascii="Times New Roman" w:hAnsi="Times New Roman" w:cs="Times New Roman"/>
                <w:b/>
              </w:rPr>
            </w:pPr>
            <w:r w:rsidRPr="00387905">
              <w:rPr>
                <w:rFonts w:ascii="Times New Roman" w:hAnsi="Times New Roman" w:cs="Times New Roman"/>
                <w:b/>
              </w:rPr>
              <w:t>1 120,10</w:t>
            </w:r>
          </w:p>
        </w:tc>
        <w:tc>
          <w:tcPr>
            <w:tcW w:w="1276" w:type="dxa"/>
          </w:tcPr>
          <w:p w14:paraId="1626CDB8" w14:textId="77777777" w:rsidR="00A31F70" w:rsidRPr="00387905" w:rsidRDefault="00A31F70" w:rsidP="005C5ECD">
            <w:pPr>
              <w:pStyle w:val="af0"/>
              <w:jc w:val="center"/>
              <w:rPr>
                <w:rFonts w:ascii="Times New Roman" w:hAnsi="Times New Roman" w:cs="Times New Roman"/>
                <w:b/>
              </w:rPr>
            </w:pPr>
            <w:r w:rsidRPr="00387905">
              <w:rPr>
                <w:rFonts w:ascii="Times New Roman" w:hAnsi="Times New Roman" w:cs="Times New Roman"/>
                <w:b/>
              </w:rPr>
              <w:t>2 973,20</w:t>
            </w:r>
          </w:p>
        </w:tc>
        <w:tc>
          <w:tcPr>
            <w:tcW w:w="1276" w:type="dxa"/>
          </w:tcPr>
          <w:p w14:paraId="69AEC10A" w14:textId="77777777" w:rsidR="00A31F70" w:rsidRPr="00387905" w:rsidRDefault="00A31F70" w:rsidP="005C5ECD">
            <w:pPr>
              <w:pStyle w:val="af0"/>
              <w:jc w:val="center"/>
              <w:rPr>
                <w:rFonts w:ascii="Times New Roman" w:hAnsi="Times New Roman" w:cs="Times New Roman"/>
                <w:b/>
              </w:rPr>
            </w:pPr>
            <w:r w:rsidRPr="00387905">
              <w:rPr>
                <w:rFonts w:ascii="Times New Roman" w:hAnsi="Times New Roman" w:cs="Times New Roman"/>
                <w:b/>
              </w:rPr>
              <w:t>2 851,46</w:t>
            </w:r>
          </w:p>
        </w:tc>
      </w:tr>
    </w:tbl>
    <w:p w14:paraId="13C9D1BF" w14:textId="77777777" w:rsidR="00A31F70" w:rsidRPr="00387905" w:rsidRDefault="00A31F70" w:rsidP="00A31F70">
      <w:pPr>
        <w:jc w:val="right"/>
        <w:rPr>
          <w:sz w:val="22"/>
          <w:szCs w:val="22"/>
        </w:rPr>
      </w:pPr>
    </w:p>
    <w:p w14:paraId="40803CDE" w14:textId="77777777" w:rsidR="00A31F70" w:rsidRPr="00387905" w:rsidRDefault="00A31F70" w:rsidP="00A31F70">
      <w:pPr>
        <w:jc w:val="right"/>
        <w:rPr>
          <w:sz w:val="22"/>
          <w:szCs w:val="22"/>
        </w:rPr>
      </w:pPr>
    </w:p>
    <w:p w14:paraId="12ABD822" w14:textId="77777777" w:rsidR="00A31F70" w:rsidRPr="00387905" w:rsidRDefault="00A31F70" w:rsidP="00A31F70">
      <w:pPr>
        <w:jc w:val="right"/>
        <w:rPr>
          <w:sz w:val="22"/>
          <w:szCs w:val="22"/>
        </w:rPr>
      </w:pPr>
    </w:p>
    <w:p w14:paraId="658F4EC4" w14:textId="77777777" w:rsidR="00A31F70" w:rsidRPr="00387905" w:rsidRDefault="00A31F70" w:rsidP="00A31F70">
      <w:pPr>
        <w:jc w:val="right"/>
        <w:rPr>
          <w:sz w:val="22"/>
          <w:szCs w:val="22"/>
        </w:rPr>
      </w:pPr>
    </w:p>
    <w:p w14:paraId="38F62517" w14:textId="77777777" w:rsidR="00A31F70" w:rsidRPr="00387905" w:rsidRDefault="00A31F70" w:rsidP="00A31F70">
      <w:pPr>
        <w:rPr>
          <w:sz w:val="22"/>
          <w:szCs w:val="22"/>
        </w:rPr>
      </w:pPr>
    </w:p>
    <w:p w14:paraId="55F9A5BE" w14:textId="77777777" w:rsidR="00A31F70" w:rsidRPr="00387905" w:rsidRDefault="00A31F70" w:rsidP="00A31F70">
      <w:pPr>
        <w:jc w:val="right"/>
        <w:rPr>
          <w:b/>
          <w:sz w:val="22"/>
          <w:szCs w:val="22"/>
        </w:rPr>
      </w:pPr>
      <w:r w:rsidRPr="00387905">
        <w:rPr>
          <w:sz w:val="22"/>
          <w:szCs w:val="22"/>
        </w:rPr>
        <w:t>Приложение 8</w:t>
      </w:r>
    </w:p>
    <w:tbl>
      <w:tblPr>
        <w:tblW w:w="10328" w:type="dxa"/>
        <w:tblInd w:w="93" w:type="dxa"/>
        <w:tblLook w:val="04A0" w:firstRow="1" w:lastRow="0" w:firstColumn="1" w:lastColumn="0" w:noHBand="0" w:noVBand="1"/>
      </w:tblPr>
      <w:tblGrid>
        <w:gridCol w:w="10328"/>
      </w:tblGrid>
      <w:tr w:rsidR="00387905" w:rsidRPr="00387905" w14:paraId="05CE8B5C" w14:textId="77777777" w:rsidTr="005C5ECD">
        <w:trPr>
          <w:trHeight w:val="255"/>
        </w:trPr>
        <w:tc>
          <w:tcPr>
            <w:tcW w:w="10328" w:type="dxa"/>
            <w:tcBorders>
              <w:top w:val="nil"/>
              <w:left w:val="nil"/>
              <w:bottom w:val="nil"/>
              <w:right w:val="nil"/>
            </w:tcBorders>
            <w:shd w:val="clear" w:color="auto" w:fill="auto"/>
            <w:noWrap/>
            <w:hideMark/>
          </w:tcPr>
          <w:p w14:paraId="65584150" w14:textId="77777777" w:rsidR="00A31F70" w:rsidRPr="00387905" w:rsidRDefault="00A31F70" w:rsidP="005C5ECD">
            <w:pPr>
              <w:jc w:val="right"/>
              <w:rPr>
                <w:sz w:val="22"/>
                <w:szCs w:val="22"/>
              </w:rPr>
            </w:pPr>
            <w:r w:rsidRPr="00387905">
              <w:rPr>
                <w:sz w:val="22"/>
                <w:szCs w:val="22"/>
              </w:rPr>
              <w:t xml:space="preserve">к решению двадцать шестой сессии                 </w:t>
            </w:r>
          </w:p>
        </w:tc>
      </w:tr>
      <w:tr w:rsidR="00387905" w:rsidRPr="00387905" w14:paraId="20EF9006" w14:textId="77777777" w:rsidTr="005C5ECD">
        <w:trPr>
          <w:trHeight w:val="255"/>
        </w:trPr>
        <w:tc>
          <w:tcPr>
            <w:tcW w:w="10328" w:type="dxa"/>
            <w:tcBorders>
              <w:top w:val="nil"/>
              <w:left w:val="nil"/>
              <w:bottom w:val="nil"/>
              <w:right w:val="nil"/>
            </w:tcBorders>
            <w:shd w:val="clear" w:color="auto" w:fill="auto"/>
            <w:noWrap/>
            <w:hideMark/>
          </w:tcPr>
          <w:p w14:paraId="5FC4EE1C" w14:textId="77777777" w:rsidR="00A31F70" w:rsidRPr="00387905" w:rsidRDefault="00A31F70" w:rsidP="005C5ECD">
            <w:pPr>
              <w:tabs>
                <w:tab w:val="left" w:pos="954"/>
              </w:tabs>
              <w:jc w:val="right"/>
              <w:rPr>
                <w:sz w:val="22"/>
                <w:szCs w:val="22"/>
              </w:rPr>
            </w:pPr>
            <w:r w:rsidRPr="00387905">
              <w:rPr>
                <w:sz w:val="22"/>
                <w:szCs w:val="22"/>
              </w:rPr>
              <w:t xml:space="preserve">                                                                                                Совета депутатов Красносибирского</w:t>
            </w:r>
          </w:p>
        </w:tc>
      </w:tr>
      <w:tr w:rsidR="00387905" w:rsidRPr="00387905" w14:paraId="218A31C9" w14:textId="77777777" w:rsidTr="005C5ECD">
        <w:trPr>
          <w:trHeight w:val="255"/>
        </w:trPr>
        <w:tc>
          <w:tcPr>
            <w:tcW w:w="10328" w:type="dxa"/>
            <w:tcBorders>
              <w:top w:val="nil"/>
              <w:left w:val="nil"/>
              <w:bottom w:val="nil"/>
              <w:right w:val="nil"/>
            </w:tcBorders>
            <w:shd w:val="clear" w:color="auto" w:fill="auto"/>
            <w:noWrap/>
            <w:hideMark/>
          </w:tcPr>
          <w:p w14:paraId="21750694" w14:textId="77777777" w:rsidR="00A31F70" w:rsidRPr="00387905" w:rsidRDefault="00A31F70" w:rsidP="005C5ECD">
            <w:pPr>
              <w:tabs>
                <w:tab w:val="left" w:pos="5970"/>
                <w:tab w:val="left" w:pos="6497"/>
                <w:tab w:val="right" w:pos="9355"/>
              </w:tabs>
              <w:jc w:val="right"/>
              <w:rPr>
                <w:sz w:val="22"/>
                <w:szCs w:val="22"/>
              </w:rPr>
            </w:pPr>
            <w:r w:rsidRPr="00387905">
              <w:rPr>
                <w:sz w:val="22"/>
                <w:szCs w:val="22"/>
              </w:rPr>
              <w:t xml:space="preserve">                                                                                                     сельсовета </w:t>
            </w:r>
            <w:proofErr w:type="gramStart"/>
            <w:r w:rsidRPr="00387905">
              <w:rPr>
                <w:sz w:val="22"/>
                <w:szCs w:val="22"/>
              </w:rPr>
              <w:t>от  28.11.2023</w:t>
            </w:r>
            <w:proofErr w:type="gramEnd"/>
            <w:r w:rsidRPr="00387905">
              <w:rPr>
                <w:sz w:val="22"/>
                <w:szCs w:val="22"/>
              </w:rPr>
              <w:t xml:space="preserve"> года № 1</w:t>
            </w:r>
          </w:p>
        </w:tc>
      </w:tr>
    </w:tbl>
    <w:p w14:paraId="4DA4B393" w14:textId="77777777" w:rsidR="00A31F70" w:rsidRPr="00387905" w:rsidRDefault="00A31F70" w:rsidP="00A31F70">
      <w:pPr>
        <w:jc w:val="right"/>
        <w:rPr>
          <w:sz w:val="22"/>
          <w:szCs w:val="22"/>
        </w:rPr>
      </w:pPr>
      <w:r w:rsidRPr="00387905">
        <w:rPr>
          <w:sz w:val="22"/>
          <w:szCs w:val="22"/>
        </w:rPr>
        <w:t xml:space="preserve">                                                                                                                                     </w:t>
      </w:r>
    </w:p>
    <w:p w14:paraId="4289FA26" w14:textId="77777777" w:rsidR="00A31F70" w:rsidRPr="00387905" w:rsidRDefault="00A31F70" w:rsidP="00A31F70">
      <w:pPr>
        <w:jc w:val="right"/>
        <w:rPr>
          <w:sz w:val="22"/>
          <w:szCs w:val="22"/>
        </w:rPr>
      </w:pPr>
    </w:p>
    <w:p w14:paraId="424E6549" w14:textId="77777777" w:rsidR="00A31F70" w:rsidRPr="00387905" w:rsidRDefault="00A31F70" w:rsidP="00A31F70">
      <w:pPr>
        <w:pStyle w:val="af0"/>
        <w:jc w:val="center"/>
        <w:rPr>
          <w:rFonts w:ascii="Times New Roman" w:hAnsi="Times New Roman" w:cs="Times New Roman"/>
          <w:b/>
        </w:rPr>
      </w:pPr>
    </w:p>
    <w:p w14:paraId="5490876C" w14:textId="77777777" w:rsidR="00A31F70" w:rsidRPr="00387905" w:rsidRDefault="00A31F70" w:rsidP="00A31F70">
      <w:pPr>
        <w:pStyle w:val="af0"/>
        <w:jc w:val="center"/>
        <w:rPr>
          <w:rFonts w:ascii="Times New Roman" w:hAnsi="Times New Roman" w:cs="Times New Roman"/>
          <w:b/>
        </w:rPr>
      </w:pPr>
      <w:r w:rsidRPr="00387905">
        <w:rPr>
          <w:rFonts w:ascii="Times New Roman" w:hAnsi="Times New Roman" w:cs="Times New Roman"/>
          <w:b/>
        </w:rPr>
        <w:t xml:space="preserve">Источники финансирования дефицита бюджета </w:t>
      </w:r>
      <w:r w:rsidRPr="00387905">
        <w:rPr>
          <w:rFonts w:ascii="Times New Roman" w:hAnsi="Times New Roman" w:cs="Times New Roman"/>
          <w:b/>
          <w:bCs/>
        </w:rPr>
        <w:t>Красносибирского</w:t>
      </w:r>
      <w:r w:rsidRPr="00387905">
        <w:rPr>
          <w:rFonts w:ascii="Times New Roman" w:hAnsi="Times New Roman" w:cs="Times New Roman"/>
          <w:b/>
        </w:rPr>
        <w:t xml:space="preserve"> сельсовета Кочковского </w:t>
      </w:r>
      <w:proofErr w:type="gramStart"/>
      <w:r w:rsidRPr="00387905">
        <w:rPr>
          <w:rFonts w:ascii="Times New Roman" w:hAnsi="Times New Roman" w:cs="Times New Roman"/>
          <w:b/>
        </w:rPr>
        <w:t>района  Новосибирской</w:t>
      </w:r>
      <w:proofErr w:type="gramEnd"/>
      <w:r w:rsidRPr="00387905">
        <w:rPr>
          <w:rFonts w:ascii="Times New Roman" w:hAnsi="Times New Roman" w:cs="Times New Roman"/>
          <w:b/>
        </w:rPr>
        <w:t xml:space="preserve"> области на 2024 год </w:t>
      </w:r>
    </w:p>
    <w:p w14:paraId="47A81546" w14:textId="77777777" w:rsidR="00A31F70" w:rsidRPr="00387905" w:rsidRDefault="00A31F70" w:rsidP="00A31F70">
      <w:pPr>
        <w:pStyle w:val="af0"/>
        <w:jc w:val="center"/>
        <w:rPr>
          <w:rFonts w:ascii="Times New Roman" w:hAnsi="Times New Roman" w:cs="Times New Roman"/>
          <w:b/>
        </w:rPr>
      </w:pPr>
      <w:r w:rsidRPr="00387905">
        <w:rPr>
          <w:rFonts w:ascii="Times New Roman" w:hAnsi="Times New Roman" w:cs="Times New Roman"/>
          <w:b/>
        </w:rPr>
        <w:t xml:space="preserve"> и плановый </w:t>
      </w:r>
      <w:proofErr w:type="gramStart"/>
      <w:r w:rsidRPr="00387905">
        <w:rPr>
          <w:rFonts w:ascii="Times New Roman" w:hAnsi="Times New Roman" w:cs="Times New Roman"/>
          <w:b/>
        </w:rPr>
        <w:t>период  2025</w:t>
      </w:r>
      <w:proofErr w:type="gramEnd"/>
      <w:r w:rsidRPr="00387905">
        <w:rPr>
          <w:rFonts w:ascii="Times New Roman" w:hAnsi="Times New Roman" w:cs="Times New Roman"/>
          <w:b/>
        </w:rPr>
        <w:t xml:space="preserve"> – 2026 годов</w:t>
      </w:r>
    </w:p>
    <w:p w14:paraId="1644EC82" w14:textId="77777777" w:rsidR="00A31F70" w:rsidRPr="00387905" w:rsidRDefault="00A31F70" w:rsidP="00A31F70">
      <w:pPr>
        <w:pStyle w:val="af0"/>
        <w:jc w:val="right"/>
        <w:rPr>
          <w:rFonts w:ascii="Times New Roman" w:hAnsi="Times New Roman" w:cs="Times New Roman"/>
          <w:b/>
          <w:highlight w:val="green"/>
        </w:rPr>
      </w:pPr>
      <w:r w:rsidRPr="00387905">
        <w:rPr>
          <w:rFonts w:ascii="Times New Roman" w:hAnsi="Times New Roman" w:cs="Times New Roman"/>
        </w:rPr>
        <w:tab/>
        <w:t xml:space="preserve">                                    </w:t>
      </w:r>
      <w:r w:rsidRPr="00387905">
        <w:rPr>
          <w:rFonts w:ascii="Times New Roman" w:hAnsi="Times New Roman" w:cs="Times New Roman"/>
        </w:rPr>
        <w:tab/>
      </w:r>
    </w:p>
    <w:p w14:paraId="6D31F50A" w14:textId="77777777" w:rsidR="00A31F70" w:rsidRPr="00387905" w:rsidRDefault="00A31F70" w:rsidP="00A31F70">
      <w:pPr>
        <w:pStyle w:val="af0"/>
        <w:jc w:val="center"/>
        <w:rPr>
          <w:rFonts w:ascii="Times New Roman" w:hAnsi="Times New Roman" w:cs="Times New Roman"/>
          <w:b/>
        </w:rPr>
      </w:pPr>
    </w:p>
    <w:p w14:paraId="30927B37" w14:textId="77777777" w:rsidR="00A31F70" w:rsidRPr="00387905" w:rsidRDefault="00A31F70" w:rsidP="00A31F70">
      <w:pPr>
        <w:pStyle w:val="af0"/>
        <w:jc w:val="right"/>
        <w:rPr>
          <w:rFonts w:ascii="Times New Roman" w:hAnsi="Times New Roman" w:cs="Times New Roman"/>
        </w:rPr>
      </w:pPr>
      <w:r w:rsidRPr="00387905">
        <w:rPr>
          <w:rFonts w:ascii="Times New Roman" w:hAnsi="Times New Roman" w:cs="Times New Roman"/>
        </w:rPr>
        <w:tab/>
        <w:t xml:space="preserve">                                    </w:t>
      </w:r>
      <w:r w:rsidRPr="00387905">
        <w:rPr>
          <w:rFonts w:ascii="Times New Roman" w:hAnsi="Times New Roman" w:cs="Times New Roman"/>
        </w:rPr>
        <w:tab/>
        <w:t xml:space="preserve">  тыс. рублей</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3827"/>
        <w:gridCol w:w="1418"/>
        <w:gridCol w:w="1417"/>
        <w:gridCol w:w="1276"/>
      </w:tblGrid>
      <w:tr w:rsidR="00387905" w:rsidRPr="00387905" w14:paraId="28EDA266" w14:textId="77777777" w:rsidTr="005C5ECD">
        <w:trPr>
          <w:trHeight w:val="516"/>
        </w:trPr>
        <w:tc>
          <w:tcPr>
            <w:tcW w:w="2547" w:type="dxa"/>
            <w:vMerge w:val="restart"/>
          </w:tcPr>
          <w:p w14:paraId="7E8DCD1C" w14:textId="77777777" w:rsidR="00A31F70" w:rsidRPr="00387905" w:rsidRDefault="00A31F70" w:rsidP="005C5ECD">
            <w:pPr>
              <w:pStyle w:val="af0"/>
              <w:rPr>
                <w:rFonts w:ascii="Times New Roman" w:hAnsi="Times New Roman" w:cs="Times New Roman"/>
                <w:b/>
              </w:rPr>
            </w:pPr>
            <w:r w:rsidRPr="00387905">
              <w:rPr>
                <w:rFonts w:ascii="Times New Roman" w:hAnsi="Times New Roman" w:cs="Times New Roman"/>
                <w:b/>
              </w:rPr>
              <w:t>Код</w:t>
            </w:r>
          </w:p>
        </w:tc>
        <w:tc>
          <w:tcPr>
            <w:tcW w:w="3827" w:type="dxa"/>
            <w:vMerge w:val="restart"/>
          </w:tcPr>
          <w:p w14:paraId="2102AD1A" w14:textId="77777777" w:rsidR="00A31F70" w:rsidRPr="00387905" w:rsidRDefault="00A31F70" w:rsidP="005C5ECD">
            <w:pPr>
              <w:pStyle w:val="af0"/>
              <w:rPr>
                <w:rFonts w:ascii="Times New Roman" w:hAnsi="Times New Roman" w:cs="Times New Roman"/>
                <w:b/>
              </w:rPr>
            </w:pPr>
            <w:r w:rsidRPr="00387905">
              <w:rPr>
                <w:rFonts w:ascii="Times New Roman" w:hAnsi="Times New Roman" w:cs="Times New Roman"/>
                <w:b/>
              </w:rPr>
              <w:t>Наименование кода группы, подгруппы, статьи, вида источника финансирования дефицита бюджета</w:t>
            </w:r>
          </w:p>
        </w:tc>
        <w:tc>
          <w:tcPr>
            <w:tcW w:w="1418" w:type="dxa"/>
            <w:vMerge w:val="restart"/>
          </w:tcPr>
          <w:p w14:paraId="7EB770B8" w14:textId="77777777" w:rsidR="00A31F70" w:rsidRPr="00387905" w:rsidRDefault="00A31F70" w:rsidP="005C5ECD">
            <w:pPr>
              <w:pStyle w:val="af0"/>
              <w:rPr>
                <w:rFonts w:ascii="Times New Roman" w:hAnsi="Times New Roman" w:cs="Times New Roman"/>
                <w:b/>
              </w:rPr>
            </w:pPr>
          </w:p>
          <w:p w14:paraId="5E6C3E79" w14:textId="77777777" w:rsidR="00A31F70" w:rsidRPr="00387905" w:rsidRDefault="00A31F70" w:rsidP="005C5ECD">
            <w:pPr>
              <w:pStyle w:val="af0"/>
              <w:rPr>
                <w:rFonts w:ascii="Times New Roman" w:hAnsi="Times New Roman" w:cs="Times New Roman"/>
                <w:b/>
              </w:rPr>
            </w:pPr>
          </w:p>
          <w:p w14:paraId="79A59D11" w14:textId="77777777" w:rsidR="00A31F70" w:rsidRPr="00387905" w:rsidRDefault="00A31F70" w:rsidP="005C5ECD">
            <w:pPr>
              <w:pStyle w:val="af0"/>
              <w:rPr>
                <w:rFonts w:ascii="Times New Roman" w:hAnsi="Times New Roman" w:cs="Times New Roman"/>
                <w:b/>
              </w:rPr>
            </w:pPr>
            <w:r w:rsidRPr="00387905">
              <w:rPr>
                <w:rFonts w:ascii="Times New Roman" w:hAnsi="Times New Roman" w:cs="Times New Roman"/>
                <w:b/>
              </w:rPr>
              <w:t>2024 год</w:t>
            </w:r>
          </w:p>
        </w:tc>
        <w:tc>
          <w:tcPr>
            <w:tcW w:w="2693" w:type="dxa"/>
            <w:gridSpan w:val="2"/>
          </w:tcPr>
          <w:p w14:paraId="618791B4" w14:textId="77777777" w:rsidR="00A31F70" w:rsidRPr="00387905" w:rsidRDefault="00A31F70" w:rsidP="005C5ECD">
            <w:pPr>
              <w:pStyle w:val="af0"/>
              <w:rPr>
                <w:rFonts w:ascii="Times New Roman" w:hAnsi="Times New Roman" w:cs="Times New Roman"/>
                <w:b/>
              </w:rPr>
            </w:pPr>
            <w:r w:rsidRPr="00387905">
              <w:rPr>
                <w:rFonts w:ascii="Times New Roman" w:hAnsi="Times New Roman" w:cs="Times New Roman"/>
                <w:b/>
              </w:rPr>
              <w:t>Плановый период</w:t>
            </w:r>
          </w:p>
        </w:tc>
      </w:tr>
      <w:tr w:rsidR="00387905" w:rsidRPr="00387905" w14:paraId="02D1C472" w14:textId="77777777" w:rsidTr="005C5ECD">
        <w:trPr>
          <w:trHeight w:val="516"/>
        </w:trPr>
        <w:tc>
          <w:tcPr>
            <w:tcW w:w="2547" w:type="dxa"/>
            <w:vMerge/>
          </w:tcPr>
          <w:p w14:paraId="3F7BEE22" w14:textId="77777777" w:rsidR="00A31F70" w:rsidRPr="00387905" w:rsidRDefault="00A31F70" w:rsidP="005C5ECD">
            <w:pPr>
              <w:pStyle w:val="af0"/>
              <w:rPr>
                <w:rFonts w:ascii="Times New Roman" w:hAnsi="Times New Roman" w:cs="Times New Roman"/>
                <w:b/>
              </w:rPr>
            </w:pPr>
          </w:p>
        </w:tc>
        <w:tc>
          <w:tcPr>
            <w:tcW w:w="3827" w:type="dxa"/>
            <w:vMerge/>
          </w:tcPr>
          <w:p w14:paraId="106B6858" w14:textId="77777777" w:rsidR="00A31F70" w:rsidRPr="00387905" w:rsidRDefault="00A31F70" w:rsidP="005C5ECD">
            <w:pPr>
              <w:pStyle w:val="af0"/>
              <w:rPr>
                <w:rFonts w:ascii="Times New Roman" w:hAnsi="Times New Roman" w:cs="Times New Roman"/>
                <w:b/>
              </w:rPr>
            </w:pPr>
          </w:p>
        </w:tc>
        <w:tc>
          <w:tcPr>
            <w:tcW w:w="1418" w:type="dxa"/>
            <w:vMerge/>
          </w:tcPr>
          <w:p w14:paraId="038EB138" w14:textId="77777777" w:rsidR="00A31F70" w:rsidRPr="00387905" w:rsidRDefault="00A31F70" w:rsidP="005C5ECD">
            <w:pPr>
              <w:pStyle w:val="af0"/>
              <w:rPr>
                <w:rFonts w:ascii="Times New Roman" w:hAnsi="Times New Roman" w:cs="Times New Roman"/>
                <w:b/>
              </w:rPr>
            </w:pPr>
          </w:p>
        </w:tc>
        <w:tc>
          <w:tcPr>
            <w:tcW w:w="1417" w:type="dxa"/>
          </w:tcPr>
          <w:p w14:paraId="14315C21" w14:textId="77777777" w:rsidR="00A31F70" w:rsidRPr="00387905" w:rsidRDefault="00A31F70" w:rsidP="005C5ECD">
            <w:pPr>
              <w:pStyle w:val="af0"/>
              <w:rPr>
                <w:rFonts w:ascii="Times New Roman" w:hAnsi="Times New Roman" w:cs="Times New Roman"/>
                <w:b/>
              </w:rPr>
            </w:pPr>
            <w:r w:rsidRPr="00387905">
              <w:rPr>
                <w:rFonts w:ascii="Times New Roman" w:hAnsi="Times New Roman" w:cs="Times New Roman"/>
                <w:b/>
              </w:rPr>
              <w:t>202 год</w:t>
            </w:r>
          </w:p>
        </w:tc>
        <w:tc>
          <w:tcPr>
            <w:tcW w:w="1276" w:type="dxa"/>
          </w:tcPr>
          <w:p w14:paraId="44A82CF6" w14:textId="77777777" w:rsidR="00A31F70" w:rsidRPr="00387905" w:rsidRDefault="00A31F70" w:rsidP="005C5ECD">
            <w:pPr>
              <w:pStyle w:val="af0"/>
              <w:rPr>
                <w:rFonts w:ascii="Times New Roman" w:hAnsi="Times New Roman" w:cs="Times New Roman"/>
                <w:b/>
              </w:rPr>
            </w:pPr>
            <w:r w:rsidRPr="00387905">
              <w:rPr>
                <w:rFonts w:ascii="Times New Roman" w:hAnsi="Times New Roman" w:cs="Times New Roman"/>
                <w:b/>
              </w:rPr>
              <w:t>2026 год</w:t>
            </w:r>
          </w:p>
        </w:tc>
      </w:tr>
      <w:tr w:rsidR="00387905" w:rsidRPr="00387905" w14:paraId="339A6A32" w14:textId="77777777" w:rsidTr="005C5ECD">
        <w:tc>
          <w:tcPr>
            <w:tcW w:w="2547" w:type="dxa"/>
          </w:tcPr>
          <w:p w14:paraId="4469EC2E"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01 00 00 00 00 0000 000</w:t>
            </w:r>
          </w:p>
        </w:tc>
        <w:tc>
          <w:tcPr>
            <w:tcW w:w="3827" w:type="dxa"/>
          </w:tcPr>
          <w:p w14:paraId="2E968558"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Источники внутреннего финансирования дефицита бюджета, в том числе:</w:t>
            </w:r>
          </w:p>
        </w:tc>
        <w:tc>
          <w:tcPr>
            <w:tcW w:w="1418" w:type="dxa"/>
            <w:vAlign w:val="center"/>
          </w:tcPr>
          <w:p w14:paraId="5F864946"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0,00</w:t>
            </w:r>
          </w:p>
        </w:tc>
        <w:tc>
          <w:tcPr>
            <w:tcW w:w="1417" w:type="dxa"/>
            <w:vAlign w:val="center"/>
          </w:tcPr>
          <w:p w14:paraId="3DB5E722"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0,00</w:t>
            </w:r>
          </w:p>
        </w:tc>
        <w:tc>
          <w:tcPr>
            <w:tcW w:w="1276" w:type="dxa"/>
            <w:vAlign w:val="center"/>
          </w:tcPr>
          <w:p w14:paraId="0670E1FD"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0,00</w:t>
            </w:r>
          </w:p>
        </w:tc>
      </w:tr>
      <w:tr w:rsidR="00387905" w:rsidRPr="00387905" w14:paraId="6ADFAC80" w14:textId="77777777" w:rsidTr="005C5ECD">
        <w:tc>
          <w:tcPr>
            <w:tcW w:w="2547" w:type="dxa"/>
          </w:tcPr>
          <w:p w14:paraId="45E8DE59"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01 05 00 00 00 0000 000</w:t>
            </w:r>
          </w:p>
        </w:tc>
        <w:tc>
          <w:tcPr>
            <w:tcW w:w="3827" w:type="dxa"/>
          </w:tcPr>
          <w:p w14:paraId="11A6E28A"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 xml:space="preserve">Изменение остатков средств на счетах по </w:t>
            </w:r>
            <w:proofErr w:type="gramStart"/>
            <w:r w:rsidRPr="00387905">
              <w:rPr>
                <w:rFonts w:ascii="Times New Roman" w:hAnsi="Times New Roman" w:cs="Times New Roman"/>
              </w:rPr>
              <w:t>учету  средств</w:t>
            </w:r>
            <w:proofErr w:type="gramEnd"/>
            <w:r w:rsidRPr="00387905">
              <w:rPr>
                <w:rFonts w:ascii="Times New Roman" w:hAnsi="Times New Roman" w:cs="Times New Roman"/>
              </w:rPr>
              <w:t xml:space="preserve"> бюджета</w:t>
            </w:r>
          </w:p>
        </w:tc>
        <w:tc>
          <w:tcPr>
            <w:tcW w:w="1418" w:type="dxa"/>
            <w:vAlign w:val="center"/>
          </w:tcPr>
          <w:p w14:paraId="4A4D7251"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0,00</w:t>
            </w:r>
          </w:p>
        </w:tc>
        <w:tc>
          <w:tcPr>
            <w:tcW w:w="1417" w:type="dxa"/>
            <w:vAlign w:val="center"/>
          </w:tcPr>
          <w:p w14:paraId="18277162" w14:textId="77777777" w:rsidR="00A31F70" w:rsidRPr="00387905" w:rsidRDefault="00A31F70" w:rsidP="005C5ECD">
            <w:pPr>
              <w:jc w:val="center"/>
              <w:rPr>
                <w:sz w:val="22"/>
                <w:szCs w:val="22"/>
              </w:rPr>
            </w:pPr>
            <w:r w:rsidRPr="00387905">
              <w:rPr>
                <w:sz w:val="22"/>
                <w:szCs w:val="22"/>
              </w:rPr>
              <w:t>0,00</w:t>
            </w:r>
          </w:p>
        </w:tc>
        <w:tc>
          <w:tcPr>
            <w:tcW w:w="1276" w:type="dxa"/>
            <w:vAlign w:val="center"/>
          </w:tcPr>
          <w:p w14:paraId="3C357BEB"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0,00</w:t>
            </w:r>
          </w:p>
        </w:tc>
      </w:tr>
      <w:tr w:rsidR="00387905" w:rsidRPr="00387905" w14:paraId="60361C44" w14:textId="77777777" w:rsidTr="005C5ECD">
        <w:tc>
          <w:tcPr>
            <w:tcW w:w="2547" w:type="dxa"/>
          </w:tcPr>
          <w:p w14:paraId="21E9AB4E"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01 05 00 00 00 0000 500</w:t>
            </w:r>
          </w:p>
        </w:tc>
        <w:tc>
          <w:tcPr>
            <w:tcW w:w="3827" w:type="dxa"/>
          </w:tcPr>
          <w:p w14:paraId="1C5D8C1B"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Увеличение остатков средств бюджета</w:t>
            </w:r>
          </w:p>
        </w:tc>
        <w:tc>
          <w:tcPr>
            <w:tcW w:w="1418" w:type="dxa"/>
            <w:vAlign w:val="center"/>
          </w:tcPr>
          <w:p w14:paraId="4BD4A733"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-9 097,11</w:t>
            </w:r>
          </w:p>
        </w:tc>
        <w:tc>
          <w:tcPr>
            <w:tcW w:w="1417" w:type="dxa"/>
            <w:vAlign w:val="center"/>
          </w:tcPr>
          <w:p w14:paraId="381F1CA1"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-7 262,27</w:t>
            </w:r>
          </w:p>
        </w:tc>
        <w:tc>
          <w:tcPr>
            <w:tcW w:w="1276" w:type="dxa"/>
            <w:vAlign w:val="center"/>
          </w:tcPr>
          <w:p w14:paraId="1C9A22CF"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-6 480,47</w:t>
            </w:r>
          </w:p>
        </w:tc>
      </w:tr>
      <w:tr w:rsidR="00387905" w:rsidRPr="00387905" w14:paraId="1A887EEA" w14:textId="77777777" w:rsidTr="005C5ECD">
        <w:tc>
          <w:tcPr>
            <w:tcW w:w="2547" w:type="dxa"/>
          </w:tcPr>
          <w:p w14:paraId="16E737F8"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01 05 02 00 00 0000 500</w:t>
            </w:r>
          </w:p>
        </w:tc>
        <w:tc>
          <w:tcPr>
            <w:tcW w:w="3827" w:type="dxa"/>
          </w:tcPr>
          <w:p w14:paraId="3F5AE1B6"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Увеличение прочих остатков средств бюджета</w:t>
            </w:r>
          </w:p>
        </w:tc>
        <w:tc>
          <w:tcPr>
            <w:tcW w:w="1418" w:type="dxa"/>
            <w:vAlign w:val="center"/>
          </w:tcPr>
          <w:p w14:paraId="1C91DAF0" w14:textId="77777777" w:rsidR="00A31F70" w:rsidRPr="00387905" w:rsidRDefault="00A31F70" w:rsidP="005C5ECD">
            <w:pPr>
              <w:jc w:val="center"/>
              <w:rPr>
                <w:sz w:val="22"/>
                <w:szCs w:val="22"/>
              </w:rPr>
            </w:pPr>
            <w:r w:rsidRPr="00387905">
              <w:rPr>
                <w:sz w:val="22"/>
                <w:szCs w:val="22"/>
              </w:rPr>
              <w:t>-9 097,11</w:t>
            </w:r>
          </w:p>
        </w:tc>
        <w:tc>
          <w:tcPr>
            <w:tcW w:w="1417" w:type="dxa"/>
            <w:vAlign w:val="center"/>
          </w:tcPr>
          <w:p w14:paraId="2288D82B"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-7 262,27</w:t>
            </w:r>
          </w:p>
        </w:tc>
        <w:tc>
          <w:tcPr>
            <w:tcW w:w="1276" w:type="dxa"/>
            <w:vAlign w:val="center"/>
          </w:tcPr>
          <w:p w14:paraId="76D9BF30" w14:textId="77777777" w:rsidR="00A31F70" w:rsidRPr="00387905" w:rsidRDefault="00A31F70" w:rsidP="005C5ECD">
            <w:pPr>
              <w:jc w:val="center"/>
              <w:rPr>
                <w:sz w:val="22"/>
                <w:szCs w:val="22"/>
              </w:rPr>
            </w:pPr>
            <w:r w:rsidRPr="00387905">
              <w:rPr>
                <w:sz w:val="22"/>
                <w:szCs w:val="22"/>
              </w:rPr>
              <w:t>-6 480,47</w:t>
            </w:r>
          </w:p>
        </w:tc>
      </w:tr>
      <w:tr w:rsidR="00387905" w:rsidRPr="00387905" w14:paraId="1F415088" w14:textId="77777777" w:rsidTr="005C5ECD">
        <w:tc>
          <w:tcPr>
            <w:tcW w:w="2547" w:type="dxa"/>
          </w:tcPr>
          <w:p w14:paraId="01798ED5"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lastRenderedPageBreak/>
              <w:t>01 05 02 01 00 0000 510</w:t>
            </w:r>
          </w:p>
        </w:tc>
        <w:tc>
          <w:tcPr>
            <w:tcW w:w="3827" w:type="dxa"/>
          </w:tcPr>
          <w:p w14:paraId="2F694138"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 xml:space="preserve">Увеличение прочих остатков денежных </w:t>
            </w:r>
            <w:proofErr w:type="gramStart"/>
            <w:r w:rsidRPr="00387905">
              <w:rPr>
                <w:rFonts w:ascii="Times New Roman" w:hAnsi="Times New Roman" w:cs="Times New Roman"/>
              </w:rPr>
              <w:t>средств  бюджетов</w:t>
            </w:r>
            <w:proofErr w:type="gramEnd"/>
          </w:p>
        </w:tc>
        <w:tc>
          <w:tcPr>
            <w:tcW w:w="1418" w:type="dxa"/>
            <w:vAlign w:val="center"/>
          </w:tcPr>
          <w:p w14:paraId="73F7D1E4" w14:textId="77777777" w:rsidR="00A31F70" w:rsidRPr="00387905" w:rsidRDefault="00A31F70" w:rsidP="005C5ECD">
            <w:pPr>
              <w:jc w:val="center"/>
              <w:rPr>
                <w:sz w:val="22"/>
                <w:szCs w:val="22"/>
              </w:rPr>
            </w:pPr>
            <w:r w:rsidRPr="00387905">
              <w:rPr>
                <w:sz w:val="22"/>
                <w:szCs w:val="22"/>
              </w:rPr>
              <w:t>-9 097,11</w:t>
            </w:r>
          </w:p>
        </w:tc>
        <w:tc>
          <w:tcPr>
            <w:tcW w:w="1417" w:type="dxa"/>
            <w:vAlign w:val="center"/>
          </w:tcPr>
          <w:p w14:paraId="053C074A"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-7 262,27</w:t>
            </w:r>
          </w:p>
        </w:tc>
        <w:tc>
          <w:tcPr>
            <w:tcW w:w="1276" w:type="dxa"/>
            <w:vAlign w:val="center"/>
          </w:tcPr>
          <w:p w14:paraId="6AF04985" w14:textId="77777777" w:rsidR="00A31F70" w:rsidRPr="00387905" w:rsidRDefault="00A31F70" w:rsidP="005C5ECD">
            <w:pPr>
              <w:jc w:val="center"/>
              <w:rPr>
                <w:sz w:val="22"/>
                <w:szCs w:val="22"/>
              </w:rPr>
            </w:pPr>
            <w:r w:rsidRPr="00387905">
              <w:rPr>
                <w:sz w:val="22"/>
                <w:szCs w:val="22"/>
              </w:rPr>
              <w:t>-6 480,47</w:t>
            </w:r>
          </w:p>
        </w:tc>
      </w:tr>
      <w:tr w:rsidR="00387905" w:rsidRPr="00387905" w14:paraId="6051EF1B" w14:textId="77777777" w:rsidTr="005C5ECD">
        <w:tc>
          <w:tcPr>
            <w:tcW w:w="2547" w:type="dxa"/>
          </w:tcPr>
          <w:p w14:paraId="27BB2363"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01 05 02 01 10 0000 510</w:t>
            </w:r>
          </w:p>
        </w:tc>
        <w:tc>
          <w:tcPr>
            <w:tcW w:w="3827" w:type="dxa"/>
          </w:tcPr>
          <w:p w14:paraId="5149465C" w14:textId="77777777" w:rsidR="00A31F70" w:rsidRPr="00387905" w:rsidRDefault="00A31F70" w:rsidP="005C5ECD">
            <w:pPr>
              <w:pStyle w:val="a4"/>
              <w:jc w:val="both"/>
              <w:rPr>
                <w:sz w:val="22"/>
                <w:szCs w:val="22"/>
              </w:rPr>
            </w:pPr>
            <w:r w:rsidRPr="00387905">
              <w:rPr>
                <w:sz w:val="22"/>
                <w:szCs w:val="22"/>
              </w:rPr>
              <w:t xml:space="preserve">Увеличение прочих остатков денежных </w:t>
            </w:r>
            <w:proofErr w:type="gramStart"/>
            <w:r w:rsidRPr="00387905">
              <w:rPr>
                <w:sz w:val="22"/>
                <w:szCs w:val="22"/>
              </w:rPr>
              <w:t>средств  бюджетов</w:t>
            </w:r>
            <w:proofErr w:type="gramEnd"/>
            <w:r w:rsidRPr="00387905">
              <w:rPr>
                <w:sz w:val="22"/>
                <w:szCs w:val="22"/>
              </w:rPr>
              <w:t xml:space="preserve"> сельских поселений </w:t>
            </w:r>
          </w:p>
        </w:tc>
        <w:tc>
          <w:tcPr>
            <w:tcW w:w="1418" w:type="dxa"/>
            <w:vAlign w:val="center"/>
          </w:tcPr>
          <w:p w14:paraId="031D1683" w14:textId="77777777" w:rsidR="00A31F70" w:rsidRPr="00387905" w:rsidRDefault="00A31F70" w:rsidP="005C5ECD">
            <w:pPr>
              <w:jc w:val="center"/>
              <w:rPr>
                <w:sz w:val="22"/>
                <w:szCs w:val="22"/>
              </w:rPr>
            </w:pPr>
            <w:r w:rsidRPr="00387905">
              <w:rPr>
                <w:sz w:val="22"/>
                <w:szCs w:val="22"/>
              </w:rPr>
              <w:t>-9 097,11</w:t>
            </w:r>
          </w:p>
        </w:tc>
        <w:tc>
          <w:tcPr>
            <w:tcW w:w="1417" w:type="dxa"/>
            <w:vAlign w:val="center"/>
          </w:tcPr>
          <w:p w14:paraId="0DF53FF6"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-7 262,27</w:t>
            </w:r>
          </w:p>
        </w:tc>
        <w:tc>
          <w:tcPr>
            <w:tcW w:w="1276" w:type="dxa"/>
            <w:vAlign w:val="center"/>
          </w:tcPr>
          <w:p w14:paraId="14A385D5" w14:textId="77777777" w:rsidR="00A31F70" w:rsidRPr="00387905" w:rsidRDefault="00A31F70" w:rsidP="005C5ECD">
            <w:pPr>
              <w:jc w:val="center"/>
              <w:rPr>
                <w:sz w:val="22"/>
                <w:szCs w:val="22"/>
              </w:rPr>
            </w:pPr>
            <w:r w:rsidRPr="00387905">
              <w:rPr>
                <w:sz w:val="22"/>
                <w:szCs w:val="22"/>
              </w:rPr>
              <w:t>-6 480,47</w:t>
            </w:r>
          </w:p>
        </w:tc>
      </w:tr>
      <w:tr w:rsidR="00387905" w:rsidRPr="00387905" w14:paraId="78ACE316" w14:textId="77777777" w:rsidTr="005C5ECD">
        <w:tc>
          <w:tcPr>
            <w:tcW w:w="2547" w:type="dxa"/>
          </w:tcPr>
          <w:p w14:paraId="424EB786"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01 05 00 00 00 0000 600</w:t>
            </w:r>
          </w:p>
        </w:tc>
        <w:tc>
          <w:tcPr>
            <w:tcW w:w="3827" w:type="dxa"/>
          </w:tcPr>
          <w:p w14:paraId="60E36BEA"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Уменьшение остатков средств бюджета</w:t>
            </w:r>
          </w:p>
        </w:tc>
        <w:tc>
          <w:tcPr>
            <w:tcW w:w="1418" w:type="dxa"/>
            <w:vAlign w:val="center"/>
          </w:tcPr>
          <w:p w14:paraId="0FAFE0DA"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9 097,11</w:t>
            </w:r>
          </w:p>
        </w:tc>
        <w:tc>
          <w:tcPr>
            <w:tcW w:w="1417" w:type="dxa"/>
            <w:vAlign w:val="center"/>
          </w:tcPr>
          <w:p w14:paraId="6951D3CC"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7 262,27</w:t>
            </w:r>
          </w:p>
        </w:tc>
        <w:tc>
          <w:tcPr>
            <w:tcW w:w="1276" w:type="dxa"/>
            <w:vAlign w:val="center"/>
          </w:tcPr>
          <w:p w14:paraId="033739B1"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6 480,47</w:t>
            </w:r>
          </w:p>
        </w:tc>
      </w:tr>
      <w:tr w:rsidR="00387905" w:rsidRPr="00387905" w14:paraId="10FBEF1C" w14:textId="77777777" w:rsidTr="005C5ECD">
        <w:tc>
          <w:tcPr>
            <w:tcW w:w="2547" w:type="dxa"/>
          </w:tcPr>
          <w:p w14:paraId="1B90AE25"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01 05 02 00 00 0000 600</w:t>
            </w:r>
          </w:p>
        </w:tc>
        <w:tc>
          <w:tcPr>
            <w:tcW w:w="3827" w:type="dxa"/>
          </w:tcPr>
          <w:p w14:paraId="18758242"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Уменьшение прочих остатков средств бюджетов</w:t>
            </w:r>
          </w:p>
        </w:tc>
        <w:tc>
          <w:tcPr>
            <w:tcW w:w="1418" w:type="dxa"/>
            <w:vAlign w:val="center"/>
          </w:tcPr>
          <w:p w14:paraId="6F12D605" w14:textId="77777777" w:rsidR="00A31F70" w:rsidRPr="00387905" w:rsidRDefault="00A31F70" w:rsidP="005C5ECD">
            <w:pPr>
              <w:jc w:val="center"/>
              <w:rPr>
                <w:sz w:val="22"/>
                <w:szCs w:val="22"/>
              </w:rPr>
            </w:pPr>
            <w:r w:rsidRPr="00387905">
              <w:rPr>
                <w:sz w:val="22"/>
                <w:szCs w:val="22"/>
              </w:rPr>
              <w:t>9 097,11</w:t>
            </w:r>
          </w:p>
        </w:tc>
        <w:tc>
          <w:tcPr>
            <w:tcW w:w="1417" w:type="dxa"/>
            <w:vAlign w:val="center"/>
          </w:tcPr>
          <w:p w14:paraId="40A978ED" w14:textId="77777777" w:rsidR="00A31F70" w:rsidRPr="00387905" w:rsidRDefault="00A31F70" w:rsidP="005C5ECD">
            <w:pPr>
              <w:jc w:val="center"/>
              <w:rPr>
                <w:sz w:val="22"/>
                <w:szCs w:val="22"/>
              </w:rPr>
            </w:pPr>
            <w:r w:rsidRPr="00387905">
              <w:rPr>
                <w:sz w:val="22"/>
                <w:szCs w:val="22"/>
              </w:rPr>
              <w:t>7 262,27</w:t>
            </w:r>
          </w:p>
        </w:tc>
        <w:tc>
          <w:tcPr>
            <w:tcW w:w="1276" w:type="dxa"/>
            <w:vAlign w:val="center"/>
          </w:tcPr>
          <w:p w14:paraId="4090E05C" w14:textId="77777777" w:rsidR="00A31F70" w:rsidRPr="00387905" w:rsidRDefault="00A31F70" w:rsidP="005C5ECD">
            <w:pPr>
              <w:jc w:val="center"/>
              <w:rPr>
                <w:sz w:val="22"/>
                <w:szCs w:val="22"/>
              </w:rPr>
            </w:pPr>
            <w:r w:rsidRPr="00387905">
              <w:rPr>
                <w:sz w:val="22"/>
                <w:szCs w:val="22"/>
              </w:rPr>
              <w:t>6 480,47</w:t>
            </w:r>
          </w:p>
        </w:tc>
      </w:tr>
      <w:tr w:rsidR="00387905" w:rsidRPr="00387905" w14:paraId="5816E03D" w14:textId="77777777" w:rsidTr="005C5ECD">
        <w:tc>
          <w:tcPr>
            <w:tcW w:w="2547" w:type="dxa"/>
          </w:tcPr>
          <w:p w14:paraId="2C10B5CD"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01 05 02 01 00 0000 610</w:t>
            </w:r>
          </w:p>
        </w:tc>
        <w:tc>
          <w:tcPr>
            <w:tcW w:w="3827" w:type="dxa"/>
          </w:tcPr>
          <w:p w14:paraId="181B4EE5"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 xml:space="preserve">Уменьшение прочих остатков денежных </w:t>
            </w:r>
            <w:proofErr w:type="gramStart"/>
            <w:r w:rsidRPr="00387905">
              <w:rPr>
                <w:rFonts w:ascii="Times New Roman" w:hAnsi="Times New Roman" w:cs="Times New Roman"/>
              </w:rPr>
              <w:t>средств  бюджетов</w:t>
            </w:r>
            <w:proofErr w:type="gramEnd"/>
          </w:p>
        </w:tc>
        <w:tc>
          <w:tcPr>
            <w:tcW w:w="1418" w:type="dxa"/>
            <w:vAlign w:val="center"/>
          </w:tcPr>
          <w:p w14:paraId="6AAE5D5D" w14:textId="77777777" w:rsidR="00A31F70" w:rsidRPr="00387905" w:rsidRDefault="00A31F70" w:rsidP="005C5ECD">
            <w:pPr>
              <w:jc w:val="center"/>
              <w:rPr>
                <w:sz w:val="22"/>
                <w:szCs w:val="22"/>
              </w:rPr>
            </w:pPr>
            <w:r w:rsidRPr="00387905">
              <w:rPr>
                <w:sz w:val="22"/>
                <w:szCs w:val="22"/>
              </w:rPr>
              <w:t>9 097,11</w:t>
            </w:r>
          </w:p>
        </w:tc>
        <w:tc>
          <w:tcPr>
            <w:tcW w:w="1417" w:type="dxa"/>
            <w:vAlign w:val="center"/>
          </w:tcPr>
          <w:p w14:paraId="3E409F23" w14:textId="77777777" w:rsidR="00A31F70" w:rsidRPr="00387905" w:rsidRDefault="00A31F70" w:rsidP="005C5ECD">
            <w:pPr>
              <w:jc w:val="center"/>
              <w:rPr>
                <w:sz w:val="22"/>
                <w:szCs w:val="22"/>
              </w:rPr>
            </w:pPr>
            <w:r w:rsidRPr="00387905">
              <w:rPr>
                <w:sz w:val="22"/>
                <w:szCs w:val="22"/>
              </w:rPr>
              <w:t>7 262,27</w:t>
            </w:r>
          </w:p>
        </w:tc>
        <w:tc>
          <w:tcPr>
            <w:tcW w:w="1276" w:type="dxa"/>
            <w:vAlign w:val="center"/>
          </w:tcPr>
          <w:p w14:paraId="5025E033" w14:textId="77777777" w:rsidR="00A31F70" w:rsidRPr="00387905" w:rsidRDefault="00A31F70" w:rsidP="005C5ECD">
            <w:pPr>
              <w:jc w:val="center"/>
              <w:rPr>
                <w:sz w:val="22"/>
                <w:szCs w:val="22"/>
              </w:rPr>
            </w:pPr>
            <w:r w:rsidRPr="00387905">
              <w:rPr>
                <w:sz w:val="22"/>
                <w:szCs w:val="22"/>
              </w:rPr>
              <w:t>6 480,47</w:t>
            </w:r>
          </w:p>
        </w:tc>
      </w:tr>
      <w:tr w:rsidR="00387905" w:rsidRPr="00387905" w14:paraId="36B00C6E" w14:textId="77777777" w:rsidTr="005C5ECD">
        <w:tc>
          <w:tcPr>
            <w:tcW w:w="2547" w:type="dxa"/>
          </w:tcPr>
          <w:p w14:paraId="00A56A97" w14:textId="77777777" w:rsidR="00A31F70" w:rsidRPr="00387905" w:rsidRDefault="00A31F70" w:rsidP="005C5ECD">
            <w:pPr>
              <w:pStyle w:val="af0"/>
              <w:jc w:val="center"/>
              <w:rPr>
                <w:rFonts w:ascii="Times New Roman" w:hAnsi="Times New Roman" w:cs="Times New Roman"/>
              </w:rPr>
            </w:pPr>
            <w:r w:rsidRPr="00387905">
              <w:rPr>
                <w:rFonts w:ascii="Times New Roman" w:hAnsi="Times New Roman" w:cs="Times New Roman"/>
              </w:rPr>
              <w:t>01 05 02 01 10 0000 610</w:t>
            </w:r>
          </w:p>
        </w:tc>
        <w:tc>
          <w:tcPr>
            <w:tcW w:w="3827" w:type="dxa"/>
          </w:tcPr>
          <w:p w14:paraId="64F6E1F1" w14:textId="77777777" w:rsidR="00A31F70" w:rsidRPr="00387905" w:rsidRDefault="00A31F70" w:rsidP="005C5ECD">
            <w:pPr>
              <w:pStyle w:val="af0"/>
              <w:rPr>
                <w:rFonts w:ascii="Times New Roman" w:hAnsi="Times New Roman" w:cs="Times New Roman"/>
              </w:rPr>
            </w:pPr>
            <w:r w:rsidRPr="00387905">
              <w:rPr>
                <w:rFonts w:ascii="Times New Roman" w:hAnsi="Times New Roman" w:cs="Times New Roman"/>
              </w:rPr>
              <w:t xml:space="preserve">Уменьшение прочих остатков денежных </w:t>
            </w:r>
            <w:proofErr w:type="gramStart"/>
            <w:r w:rsidRPr="00387905">
              <w:rPr>
                <w:rFonts w:ascii="Times New Roman" w:hAnsi="Times New Roman" w:cs="Times New Roman"/>
              </w:rPr>
              <w:t>средств  бюджетов</w:t>
            </w:r>
            <w:proofErr w:type="gramEnd"/>
            <w:r w:rsidRPr="00387905">
              <w:rPr>
                <w:rFonts w:ascii="Times New Roman" w:hAnsi="Times New Roman" w:cs="Times New Roman"/>
              </w:rPr>
              <w:t xml:space="preserve"> сельских поселений</w:t>
            </w:r>
          </w:p>
        </w:tc>
        <w:tc>
          <w:tcPr>
            <w:tcW w:w="1418" w:type="dxa"/>
            <w:vAlign w:val="center"/>
          </w:tcPr>
          <w:p w14:paraId="6E46D881" w14:textId="77777777" w:rsidR="00A31F70" w:rsidRPr="00387905" w:rsidRDefault="00A31F70" w:rsidP="005C5ECD">
            <w:pPr>
              <w:jc w:val="center"/>
              <w:rPr>
                <w:sz w:val="22"/>
                <w:szCs w:val="22"/>
              </w:rPr>
            </w:pPr>
            <w:r w:rsidRPr="00387905">
              <w:rPr>
                <w:sz w:val="22"/>
                <w:szCs w:val="22"/>
              </w:rPr>
              <w:t>9 097,11</w:t>
            </w:r>
          </w:p>
        </w:tc>
        <w:tc>
          <w:tcPr>
            <w:tcW w:w="1417" w:type="dxa"/>
            <w:vAlign w:val="center"/>
          </w:tcPr>
          <w:p w14:paraId="2EECBF21" w14:textId="77777777" w:rsidR="00A31F70" w:rsidRPr="00387905" w:rsidRDefault="00A31F70" w:rsidP="005C5ECD">
            <w:pPr>
              <w:jc w:val="center"/>
              <w:rPr>
                <w:sz w:val="22"/>
                <w:szCs w:val="22"/>
              </w:rPr>
            </w:pPr>
            <w:r w:rsidRPr="00387905">
              <w:rPr>
                <w:sz w:val="22"/>
                <w:szCs w:val="22"/>
              </w:rPr>
              <w:t>7 262,27</w:t>
            </w:r>
          </w:p>
        </w:tc>
        <w:tc>
          <w:tcPr>
            <w:tcW w:w="1276" w:type="dxa"/>
            <w:vAlign w:val="center"/>
          </w:tcPr>
          <w:p w14:paraId="4B6D2EFA" w14:textId="77777777" w:rsidR="00A31F70" w:rsidRPr="00387905" w:rsidRDefault="00A31F70" w:rsidP="005C5ECD">
            <w:pPr>
              <w:jc w:val="center"/>
              <w:rPr>
                <w:sz w:val="22"/>
                <w:szCs w:val="22"/>
              </w:rPr>
            </w:pPr>
            <w:r w:rsidRPr="00387905">
              <w:rPr>
                <w:sz w:val="22"/>
                <w:szCs w:val="22"/>
              </w:rPr>
              <w:t>6 480,47</w:t>
            </w:r>
          </w:p>
        </w:tc>
      </w:tr>
    </w:tbl>
    <w:p w14:paraId="1AD9A91C" w14:textId="77777777" w:rsidR="00A31F70" w:rsidRPr="00387905" w:rsidRDefault="00A31F70" w:rsidP="00A31F70">
      <w:pPr>
        <w:jc w:val="right"/>
        <w:rPr>
          <w:sz w:val="22"/>
          <w:szCs w:val="22"/>
        </w:rPr>
      </w:pPr>
    </w:p>
    <w:p w14:paraId="2B396626" w14:textId="77777777" w:rsidR="00A31F70" w:rsidRPr="00387905" w:rsidRDefault="00A31F70" w:rsidP="00A31F70">
      <w:pPr>
        <w:jc w:val="right"/>
        <w:rPr>
          <w:sz w:val="22"/>
          <w:szCs w:val="22"/>
        </w:rPr>
      </w:pPr>
    </w:p>
    <w:p w14:paraId="54108483" w14:textId="77777777" w:rsidR="00A31F70" w:rsidRPr="00387905" w:rsidRDefault="00A31F70" w:rsidP="00A31F70">
      <w:pPr>
        <w:jc w:val="right"/>
        <w:rPr>
          <w:sz w:val="22"/>
          <w:szCs w:val="22"/>
        </w:rPr>
      </w:pPr>
    </w:p>
    <w:p w14:paraId="18B88516" w14:textId="77777777" w:rsidR="00A31F70" w:rsidRPr="00387905" w:rsidRDefault="00A31F70" w:rsidP="00A31F70">
      <w:pPr>
        <w:jc w:val="right"/>
        <w:rPr>
          <w:sz w:val="22"/>
          <w:szCs w:val="22"/>
        </w:rPr>
      </w:pPr>
    </w:p>
    <w:p w14:paraId="79D65B41" w14:textId="77777777" w:rsidR="00A31F70" w:rsidRPr="00387905" w:rsidRDefault="00A31F70" w:rsidP="00A31F70">
      <w:pPr>
        <w:jc w:val="right"/>
        <w:rPr>
          <w:sz w:val="22"/>
          <w:szCs w:val="22"/>
        </w:rPr>
      </w:pPr>
    </w:p>
    <w:p w14:paraId="2F77CAA5" w14:textId="77777777" w:rsidR="00A31F70" w:rsidRPr="00387905" w:rsidRDefault="00A31F70" w:rsidP="00A31F70">
      <w:pPr>
        <w:jc w:val="right"/>
        <w:rPr>
          <w:sz w:val="22"/>
          <w:szCs w:val="22"/>
        </w:rPr>
      </w:pPr>
    </w:p>
    <w:p w14:paraId="21A5E380" w14:textId="77777777" w:rsidR="00A31F70" w:rsidRPr="00387905" w:rsidRDefault="00A31F70" w:rsidP="00A31F70">
      <w:pPr>
        <w:jc w:val="right"/>
        <w:rPr>
          <w:sz w:val="22"/>
          <w:szCs w:val="22"/>
        </w:rPr>
      </w:pPr>
    </w:p>
    <w:p w14:paraId="74156AE1" w14:textId="77777777" w:rsidR="00A31F70" w:rsidRPr="00387905" w:rsidRDefault="00A31F70" w:rsidP="00A31F70">
      <w:pPr>
        <w:jc w:val="right"/>
        <w:rPr>
          <w:sz w:val="22"/>
          <w:szCs w:val="22"/>
        </w:rPr>
      </w:pPr>
    </w:p>
    <w:p w14:paraId="74B24195" w14:textId="77777777" w:rsidR="00A31F70" w:rsidRPr="00387905" w:rsidRDefault="00A31F70" w:rsidP="00A31F70">
      <w:pPr>
        <w:jc w:val="right"/>
        <w:rPr>
          <w:sz w:val="22"/>
          <w:szCs w:val="22"/>
        </w:rPr>
      </w:pPr>
    </w:p>
    <w:p w14:paraId="758AD71A" w14:textId="77777777" w:rsidR="00A31F70" w:rsidRPr="00387905" w:rsidRDefault="00A31F70" w:rsidP="00A31F70">
      <w:pPr>
        <w:jc w:val="right"/>
        <w:rPr>
          <w:sz w:val="22"/>
          <w:szCs w:val="22"/>
        </w:rPr>
      </w:pPr>
    </w:p>
    <w:p w14:paraId="6A6B08E3" w14:textId="77777777" w:rsidR="00A31F70" w:rsidRPr="00387905" w:rsidRDefault="00A31F70" w:rsidP="00A31F70">
      <w:pPr>
        <w:jc w:val="right"/>
        <w:rPr>
          <w:sz w:val="22"/>
          <w:szCs w:val="22"/>
        </w:rPr>
      </w:pPr>
    </w:p>
    <w:p w14:paraId="2740E3D4" w14:textId="77777777" w:rsidR="00A31F70" w:rsidRPr="00387905" w:rsidRDefault="00A31F70" w:rsidP="00A31F70">
      <w:pPr>
        <w:jc w:val="right"/>
        <w:rPr>
          <w:sz w:val="22"/>
          <w:szCs w:val="22"/>
        </w:rPr>
      </w:pPr>
    </w:p>
    <w:p w14:paraId="7F70FD0D" w14:textId="77777777" w:rsidR="00A31F70" w:rsidRPr="00387905" w:rsidRDefault="00A31F70" w:rsidP="00A31F70">
      <w:pPr>
        <w:jc w:val="right"/>
        <w:rPr>
          <w:sz w:val="22"/>
          <w:szCs w:val="22"/>
        </w:rPr>
      </w:pPr>
    </w:p>
    <w:p w14:paraId="1F2B8A2B" w14:textId="77777777" w:rsidR="00A31F70" w:rsidRPr="00387905" w:rsidRDefault="00A31F70" w:rsidP="00A31F70">
      <w:pPr>
        <w:jc w:val="right"/>
        <w:rPr>
          <w:sz w:val="22"/>
          <w:szCs w:val="22"/>
        </w:rPr>
      </w:pPr>
    </w:p>
    <w:p w14:paraId="6460685D" w14:textId="77777777" w:rsidR="00A31F70" w:rsidRPr="00387905" w:rsidRDefault="00A31F70" w:rsidP="00A31F70">
      <w:pPr>
        <w:jc w:val="right"/>
        <w:rPr>
          <w:sz w:val="22"/>
          <w:szCs w:val="22"/>
        </w:rPr>
      </w:pPr>
    </w:p>
    <w:p w14:paraId="6190A255" w14:textId="77777777" w:rsidR="00A31F70" w:rsidRPr="00387905" w:rsidRDefault="00A31F70" w:rsidP="00A31F70">
      <w:pPr>
        <w:jc w:val="right"/>
        <w:rPr>
          <w:sz w:val="22"/>
          <w:szCs w:val="22"/>
        </w:rPr>
      </w:pPr>
    </w:p>
    <w:p w14:paraId="04B07BF6" w14:textId="77777777" w:rsidR="00A31F70" w:rsidRPr="00387905" w:rsidRDefault="00A31F70" w:rsidP="00A31F70">
      <w:pPr>
        <w:jc w:val="right"/>
        <w:rPr>
          <w:sz w:val="22"/>
          <w:szCs w:val="22"/>
        </w:rPr>
      </w:pPr>
    </w:p>
    <w:p w14:paraId="0190411F" w14:textId="77777777" w:rsidR="00A31F70" w:rsidRPr="00387905" w:rsidRDefault="00A31F70" w:rsidP="00A31F70">
      <w:pPr>
        <w:jc w:val="right"/>
        <w:rPr>
          <w:sz w:val="22"/>
          <w:szCs w:val="22"/>
        </w:rPr>
      </w:pPr>
    </w:p>
    <w:p w14:paraId="161EF0F2" w14:textId="77777777" w:rsidR="00A31F70" w:rsidRPr="00387905" w:rsidRDefault="00A31F70" w:rsidP="00A31F70">
      <w:pPr>
        <w:jc w:val="right"/>
        <w:rPr>
          <w:sz w:val="22"/>
          <w:szCs w:val="22"/>
        </w:rPr>
      </w:pPr>
    </w:p>
    <w:p w14:paraId="3C0E2D9C" w14:textId="77777777" w:rsidR="00A31F70" w:rsidRPr="00387905" w:rsidRDefault="00A31F70" w:rsidP="00A31F70">
      <w:pPr>
        <w:jc w:val="right"/>
        <w:rPr>
          <w:sz w:val="22"/>
          <w:szCs w:val="22"/>
        </w:rPr>
      </w:pPr>
    </w:p>
    <w:p w14:paraId="06F899C5" w14:textId="77777777" w:rsidR="00A31F70" w:rsidRPr="00387905" w:rsidRDefault="00A31F70" w:rsidP="00A31F70">
      <w:pPr>
        <w:jc w:val="right"/>
        <w:rPr>
          <w:sz w:val="22"/>
          <w:szCs w:val="22"/>
        </w:rPr>
      </w:pPr>
    </w:p>
    <w:p w14:paraId="0A2FDF81" w14:textId="77777777" w:rsidR="00A31F70" w:rsidRPr="00387905" w:rsidRDefault="00A31F70" w:rsidP="00A31F70">
      <w:pPr>
        <w:jc w:val="right"/>
        <w:rPr>
          <w:sz w:val="22"/>
          <w:szCs w:val="22"/>
        </w:rPr>
      </w:pPr>
    </w:p>
    <w:p w14:paraId="699E0F88" w14:textId="77777777" w:rsidR="00A31F70" w:rsidRPr="00387905" w:rsidRDefault="00A31F70" w:rsidP="00A31F70">
      <w:pPr>
        <w:jc w:val="right"/>
        <w:rPr>
          <w:sz w:val="22"/>
          <w:szCs w:val="22"/>
        </w:rPr>
      </w:pPr>
    </w:p>
    <w:p w14:paraId="6FC6D308" w14:textId="77777777" w:rsidR="00A31F70" w:rsidRPr="00387905" w:rsidRDefault="00A31F70" w:rsidP="00A31F70">
      <w:pPr>
        <w:jc w:val="right"/>
        <w:rPr>
          <w:sz w:val="22"/>
          <w:szCs w:val="22"/>
        </w:rPr>
      </w:pPr>
    </w:p>
    <w:p w14:paraId="399AD90F" w14:textId="77777777" w:rsidR="00A31F70" w:rsidRPr="00387905" w:rsidRDefault="00A31F70" w:rsidP="00A31F70">
      <w:pPr>
        <w:jc w:val="right"/>
        <w:rPr>
          <w:sz w:val="22"/>
          <w:szCs w:val="22"/>
        </w:rPr>
      </w:pPr>
    </w:p>
    <w:p w14:paraId="0485F7BC" w14:textId="77777777" w:rsidR="00A31F70" w:rsidRPr="00387905" w:rsidRDefault="00A31F70" w:rsidP="00A31F70">
      <w:pPr>
        <w:jc w:val="right"/>
        <w:rPr>
          <w:sz w:val="22"/>
          <w:szCs w:val="22"/>
        </w:rPr>
      </w:pPr>
    </w:p>
    <w:p w14:paraId="227D8E43" w14:textId="77777777" w:rsidR="00A31F70" w:rsidRPr="00387905" w:rsidRDefault="00A31F70" w:rsidP="00A31F70">
      <w:pPr>
        <w:jc w:val="right"/>
        <w:rPr>
          <w:sz w:val="22"/>
          <w:szCs w:val="22"/>
        </w:rPr>
      </w:pPr>
    </w:p>
    <w:p w14:paraId="45C76533" w14:textId="77777777" w:rsidR="00A31F70" w:rsidRPr="00387905" w:rsidRDefault="00A31F70" w:rsidP="00A31F70">
      <w:pPr>
        <w:jc w:val="right"/>
        <w:rPr>
          <w:sz w:val="22"/>
          <w:szCs w:val="22"/>
        </w:rPr>
      </w:pPr>
    </w:p>
    <w:p w14:paraId="0D822C99" w14:textId="77777777" w:rsidR="00A31F70" w:rsidRPr="00387905" w:rsidRDefault="00A31F70" w:rsidP="00A31F70">
      <w:pPr>
        <w:jc w:val="right"/>
        <w:rPr>
          <w:sz w:val="22"/>
          <w:szCs w:val="22"/>
        </w:rPr>
      </w:pPr>
    </w:p>
    <w:p w14:paraId="55F59F9B" w14:textId="77777777" w:rsidR="00A31F70" w:rsidRPr="00387905" w:rsidRDefault="00A31F70" w:rsidP="00A31F70">
      <w:pPr>
        <w:jc w:val="right"/>
        <w:rPr>
          <w:sz w:val="22"/>
          <w:szCs w:val="22"/>
        </w:rPr>
      </w:pPr>
    </w:p>
    <w:p w14:paraId="4AF8D5B9" w14:textId="77777777" w:rsidR="00A31F70" w:rsidRPr="00387905" w:rsidRDefault="00A31F70" w:rsidP="00A31F70">
      <w:pPr>
        <w:jc w:val="right"/>
        <w:rPr>
          <w:sz w:val="22"/>
          <w:szCs w:val="22"/>
        </w:rPr>
      </w:pPr>
    </w:p>
    <w:p w14:paraId="472C00EF" w14:textId="77777777" w:rsidR="00A31F70" w:rsidRPr="00387905" w:rsidRDefault="00A31F70" w:rsidP="00A31F70">
      <w:pPr>
        <w:jc w:val="right"/>
        <w:rPr>
          <w:sz w:val="22"/>
          <w:szCs w:val="22"/>
        </w:rPr>
      </w:pPr>
    </w:p>
    <w:p w14:paraId="7E2CABC9" w14:textId="77777777" w:rsidR="00A31F70" w:rsidRPr="00387905" w:rsidRDefault="00A31F70" w:rsidP="00A31F70">
      <w:pPr>
        <w:jc w:val="right"/>
        <w:rPr>
          <w:sz w:val="22"/>
          <w:szCs w:val="22"/>
        </w:rPr>
      </w:pPr>
    </w:p>
    <w:p w14:paraId="12C72B7E" w14:textId="77777777" w:rsidR="00A31F70" w:rsidRPr="00387905" w:rsidRDefault="00A31F70" w:rsidP="00A31F70">
      <w:pPr>
        <w:jc w:val="right"/>
        <w:rPr>
          <w:sz w:val="22"/>
          <w:szCs w:val="22"/>
        </w:rPr>
      </w:pPr>
    </w:p>
    <w:p w14:paraId="7DDC42C8" w14:textId="77777777" w:rsidR="00A31F70" w:rsidRPr="00387905" w:rsidRDefault="00A31F70" w:rsidP="00A31F70">
      <w:pPr>
        <w:jc w:val="right"/>
        <w:rPr>
          <w:sz w:val="22"/>
          <w:szCs w:val="22"/>
        </w:rPr>
      </w:pPr>
    </w:p>
    <w:p w14:paraId="05FAF3D6" w14:textId="77777777" w:rsidR="00A31F70" w:rsidRPr="00387905" w:rsidRDefault="00A31F70" w:rsidP="00A31F70">
      <w:pPr>
        <w:jc w:val="right"/>
        <w:rPr>
          <w:sz w:val="22"/>
          <w:szCs w:val="22"/>
        </w:rPr>
      </w:pPr>
    </w:p>
    <w:p w14:paraId="076911EB" w14:textId="77777777" w:rsidR="00A31F70" w:rsidRPr="00387905" w:rsidRDefault="00A31F70" w:rsidP="00A31F70">
      <w:pPr>
        <w:jc w:val="right"/>
        <w:rPr>
          <w:sz w:val="22"/>
          <w:szCs w:val="22"/>
        </w:rPr>
      </w:pPr>
    </w:p>
    <w:p w14:paraId="64E1082F" w14:textId="77777777" w:rsidR="00A31F70" w:rsidRPr="00387905" w:rsidRDefault="00A31F70" w:rsidP="00A31F70">
      <w:pPr>
        <w:jc w:val="right"/>
        <w:rPr>
          <w:sz w:val="22"/>
          <w:szCs w:val="22"/>
        </w:rPr>
      </w:pPr>
    </w:p>
    <w:p w14:paraId="2803EC89" w14:textId="77777777" w:rsidR="00A31F70" w:rsidRPr="00387905" w:rsidRDefault="00A31F70" w:rsidP="00A31F70">
      <w:pPr>
        <w:jc w:val="right"/>
        <w:rPr>
          <w:sz w:val="22"/>
          <w:szCs w:val="22"/>
        </w:rPr>
      </w:pPr>
    </w:p>
    <w:p w14:paraId="3996081B" w14:textId="77777777" w:rsidR="00A31F70" w:rsidRPr="00387905" w:rsidRDefault="00A31F70" w:rsidP="00A31F70">
      <w:pPr>
        <w:jc w:val="right"/>
        <w:rPr>
          <w:sz w:val="22"/>
          <w:szCs w:val="22"/>
        </w:rPr>
      </w:pPr>
    </w:p>
    <w:p w14:paraId="2CA8CF0A" w14:textId="77777777" w:rsidR="00A31F70" w:rsidRPr="00387905" w:rsidRDefault="00A31F70" w:rsidP="00A31F70">
      <w:pPr>
        <w:jc w:val="right"/>
        <w:rPr>
          <w:b/>
          <w:sz w:val="22"/>
          <w:szCs w:val="22"/>
        </w:rPr>
      </w:pPr>
      <w:r w:rsidRPr="00387905">
        <w:rPr>
          <w:sz w:val="22"/>
          <w:szCs w:val="22"/>
        </w:rPr>
        <w:lastRenderedPageBreak/>
        <w:t>Приложение 9</w:t>
      </w:r>
    </w:p>
    <w:tbl>
      <w:tblPr>
        <w:tblW w:w="20656" w:type="dxa"/>
        <w:tblInd w:w="93" w:type="dxa"/>
        <w:tblLook w:val="04A0" w:firstRow="1" w:lastRow="0" w:firstColumn="1" w:lastColumn="0" w:noHBand="0" w:noVBand="1"/>
      </w:tblPr>
      <w:tblGrid>
        <w:gridCol w:w="10328"/>
        <w:gridCol w:w="10328"/>
      </w:tblGrid>
      <w:tr w:rsidR="00387905" w:rsidRPr="00387905" w14:paraId="38A2363F" w14:textId="77777777" w:rsidTr="005C5ECD">
        <w:trPr>
          <w:trHeight w:val="255"/>
        </w:trPr>
        <w:tc>
          <w:tcPr>
            <w:tcW w:w="10328" w:type="dxa"/>
            <w:tcBorders>
              <w:top w:val="nil"/>
              <w:left w:val="nil"/>
              <w:bottom w:val="nil"/>
              <w:right w:val="nil"/>
            </w:tcBorders>
          </w:tcPr>
          <w:p w14:paraId="631B7B16" w14:textId="77777777" w:rsidR="00A31F70" w:rsidRPr="00387905" w:rsidRDefault="00A31F70" w:rsidP="005C5ECD">
            <w:pPr>
              <w:jc w:val="right"/>
              <w:rPr>
                <w:sz w:val="22"/>
                <w:szCs w:val="22"/>
              </w:rPr>
            </w:pPr>
            <w:r w:rsidRPr="00387905">
              <w:rPr>
                <w:sz w:val="22"/>
                <w:szCs w:val="22"/>
              </w:rPr>
              <w:t xml:space="preserve">к решению двадцать шестой сессии                 </w:t>
            </w:r>
          </w:p>
        </w:tc>
        <w:tc>
          <w:tcPr>
            <w:tcW w:w="10328" w:type="dxa"/>
            <w:tcBorders>
              <w:top w:val="nil"/>
              <w:left w:val="nil"/>
              <w:bottom w:val="nil"/>
              <w:right w:val="nil"/>
            </w:tcBorders>
            <w:shd w:val="clear" w:color="auto" w:fill="auto"/>
            <w:noWrap/>
            <w:hideMark/>
          </w:tcPr>
          <w:p w14:paraId="304DEDA2" w14:textId="77777777" w:rsidR="00A31F70" w:rsidRPr="00387905" w:rsidRDefault="00A31F70" w:rsidP="005C5ECD">
            <w:pPr>
              <w:jc w:val="right"/>
              <w:rPr>
                <w:sz w:val="22"/>
                <w:szCs w:val="22"/>
              </w:rPr>
            </w:pPr>
            <w:r w:rsidRPr="00387905">
              <w:rPr>
                <w:sz w:val="22"/>
                <w:szCs w:val="22"/>
              </w:rPr>
              <w:t xml:space="preserve">                                                 к решению восьмой сессии </w:t>
            </w:r>
          </w:p>
        </w:tc>
      </w:tr>
      <w:tr w:rsidR="00387905" w:rsidRPr="00387905" w14:paraId="6F973ABA" w14:textId="77777777" w:rsidTr="005C5ECD">
        <w:trPr>
          <w:trHeight w:val="255"/>
        </w:trPr>
        <w:tc>
          <w:tcPr>
            <w:tcW w:w="10328" w:type="dxa"/>
            <w:tcBorders>
              <w:top w:val="nil"/>
              <w:left w:val="nil"/>
              <w:bottom w:val="nil"/>
              <w:right w:val="nil"/>
            </w:tcBorders>
          </w:tcPr>
          <w:p w14:paraId="4207D2EC" w14:textId="77777777" w:rsidR="00A31F70" w:rsidRPr="00387905" w:rsidRDefault="00A31F70" w:rsidP="005C5ECD">
            <w:pPr>
              <w:tabs>
                <w:tab w:val="left" w:pos="954"/>
              </w:tabs>
              <w:jc w:val="right"/>
              <w:rPr>
                <w:sz w:val="22"/>
                <w:szCs w:val="22"/>
              </w:rPr>
            </w:pPr>
            <w:r w:rsidRPr="00387905">
              <w:rPr>
                <w:sz w:val="22"/>
                <w:szCs w:val="22"/>
              </w:rPr>
              <w:t xml:space="preserve">                                                                                                Совета депутатов Красносибирского</w:t>
            </w:r>
          </w:p>
        </w:tc>
        <w:tc>
          <w:tcPr>
            <w:tcW w:w="10328" w:type="dxa"/>
            <w:tcBorders>
              <w:top w:val="nil"/>
              <w:left w:val="nil"/>
              <w:bottom w:val="nil"/>
              <w:right w:val="nil"/>
            </w:tcBorders>
            <w:shd w:val="clear" w:color="auto" w:fill="auto"/>
            <w:noWrap/>
            <w:hideMark/>
          </w:tcPr>
          <w:p w14:paraId="41337EE0" w14:textId="77777777" w:rsidR="00A31F70" w:rsidRPr="00387905" w:rsidRDefault="00A31F70" w:rsidP="005C5ECD">
            <w:pPr>
              <w:jc w:val="right"/>
              <w:rPr>
                <w:sz w:val="22"/>
                <w:szCs w:val="22"/>
              </w:rPr>
            </w:pPr>
            <w:r w:rsidRPr="00387905">
              <w:rPr>
                <w:sz w:val="22"/>
                <w:szCs w:val="22"/>
              </w:rPr>
              <w:t>Совета депутатов Красносибирского сельсовета</w:t>
            </w:r>
          </w:p>
        </w:tc>
      </w:tr>
      <w:tr w:rsidR="00387905" w:rsidRPr="00387905" w14:paraId="69C7D34B" w14:textId="77777777" w:rsidTr="005C5ECD">
        <w:trPr>
          <w:trHeight w:val="255"/>
        </w:trPr>
        <w:tc>
          <w:tcPr>
            <w:tcW w:w="10328" w:type="dxa"/>
            <w:tcBorders>
              <w:top w:val="nil"/>
              <w:left w:val="nil"/>
              <w:bottom w:val="nil"/>
              <w:right w:val="nil"/>
            </w:tcBorders>
          </w:tcPr>
          <w:p w14:paraId="17B4EC3B" w14:textId="77777777" w:rsidR="00A31F70" w:rsidRPr="00387905" w:rsidRDefault="00A31F70" w:rsidP="005C5ECD">
            <w:pPr>
              <w:tabs>
                <w:tab w:val="left" w:pos="5970"/>
                <w:tab w:val="left" w:pos="6497"/>
                <w:tab w:val="right" w:pos="9355"/>
              </w:tabs>
              <w:jc w:val="right"/>
              <w:rPr>
                <w:sz w:val="22"/>
                <w:szCs w:val="22"/>
              </w:rPr>
            </w:pPr>
            <w:r w:rsidRPr="00387905">
              <w:rPr>
                <w:sz w:val="22"/>
                <w:szCs w:val="22"/>
              </w:rPr>
              <w:t xml:space="preserve">                                                                                                     сельсовета </w:t>
            </w:r>
            <w:proofErr w:type="gramStart"/>
            <w:r w:rsidRPr="00387905">
              <w:rPr>
                <w:sz w:val="22"/>
                <w:szCs w:val="22"/>
              </w:rPr>
              <w:t>от  28.11.2023</w:t>
            </w:r>
            <w:proofErr w:type="gramEnd"/>
            <w:r w:rsidRPr="00387905">
              <w:rPr>
                <w:sz w:val="22"/>
                <w:szCs w:val="22"/>
              </w:rPr>
              <w:t xml:space="preserve"> года № 1</w:t>
            </w:r>
          </w:p>
        </w:tc>
        <w:tc>
          <w:tcPr>
            <w:tcW w:w="10328" w:type="dxa"/>
            <w:tcBorders>
              <w:top w:val="nil"/>
              <w:left w:val="nil"/>
              <w:bottom w:val="nil"/>
              <w:right w:val="nil"/>
            </w:tcBorders>
            <w:shd w:val="clear" w:color="auto" w:fill="auto"/>
            <w:noWrap/>
            <w:hideMark/>
          </w:tcPr>
          <w:p w14:paraId="12D75440" w14:textId="77777777" w:rsidR="00A31F70" w:rsidRPr="00387905" w:rsidRDefault="00A31F70" w:rsidP="005C5ECD">
            <w:pPr>
              <w:jc w:val="right"/>
              <w:rPr>
                <w:sz w:val="22"/>
                <w:szCs w:val="22"/>
              </w:rPr>
            </w:pPr>
            <w:r w:rsidRPr="00387905">
              <w:rPr>
                <w:sz w:val="22"/>
                <w:szCs w:val="22"/>
              </w:rPr>
              <w:t>Кочковского района Новосибирской области</w:t>
            </w:r>
          </w:p>
        </w:tc>
      </w:tr>
    </w:tbl>
    <w:p w14:paraId="3201DF5B" w14:textId="4722DAAA" w:rsidR="00A31F70" w:rsidRPr="00387905" w:rsidRDefault="00A31F70" w:rsidP="00A31F70">
      <w:pPr>
        <w:jc w:val="right"/>
        <w:rPr>
          <w:sz w:val="22"/>
          <w:szCs w:val="22"/>
        </w:rPr>
      </w:pPr>
      <w:r w:rsidRPr="00387905">
        <w:rPr>
          <w:sz w:val="22"/>
          <w:szCs w:val="22"/>
        </w:rPr>
        <w:t xml:space="preserve">                                                                                  </w:t>
      </w:r>
    </w:p>
    <w:p w14:paraId="0CE26A3F" w14:textId="77777777" w:rsidR="00A31F70" w:rsidRPr="00387905" w:rsidRDefault="00A31F70" w:rsidP="00A31F70">
      <w:pPr>
        <w:pStyle w:val="2"/>
        <w:spacing w:before="0"/>
        <w:jc w:val="center"/>
        <w:rPr>
          <w:rFonts w:ascii="Times New Roman" w:hAnsi="Times New Roman" w:cs="Times New Roman"/>
          <w:i/>
          <w:color w:val="auto"/>
          <w:sz w:val="22"/>
          <w:szCs w:val="22"/>
        </w:rPr>
      </w:pPr>
      <w:r w:rsidRPr="00387905">
        <w:rPr>
          <w:rFonts w:ascii="Times New Roman" w:hAnsi="Times New Roman" w:cs="Times New Roman"/>
          <w:color w:val="auto"/>
          <w:sz w:val="22"/>
          <w:szCs w:val="22"/>
        </w:rPr>
        <w:t>Программа муниципальных внутренних заимствований</w:t>
      </w:r>
    </w:p>
    <w:p w14:paraId="6512B19A" w14:textId="77777777" w:rsidR="00A31F70" w:rsidRPr="00387905" w:rsidRDefault="00A31F70" w:rsidP="00A31F70">
      <w:pPr>
        <w:pStyle w:val="2"/>
        <w:spacing w:before="0"/>
        <w:jc w:val="center"/>
        <w:rPr>
          <w:rFonts w:ascii="Times New Roman" w:hAnsi="Times New Roman" w:cs="Times New Roman"/>
          <w:i/>
          <w:color w:val="auto"/>
          <w:sz w:val="22"/>
          <w:szCs w:val="22"/>
        </w:rPr>
      </w:pPr>
      <w:r w:rsidRPr="00387905">
        <w:rPr>
          <w:rFonts w:ascii="Times New Roman" w:hAnsi="Times New Roman" w:cs="Times New Roman"/>
          <w:color w:val="auto"/>
          <w:sz w:val="22"/>
          <w:szCs w:val="22"/>
        </w:rPr>
        <w:t>Красносибирского сельсовета Кочковского района Новосибирской области на 2024 год и плановый период 2025-2026 годов</w:t>
      </w:r>
    </w:p>
    <w:p w14:paraId="19343C10" w14:textId="77777777" w:rsidR="00A31F70" w:rsidRPr="00387905" w:rsidRDefault="00A31F70" w:rsidP="00A31F70">
      <w:pPr>
        <w:pStyle w:val="2"/>
        <w:spacing w:before="0"/>
        <w:rPr>
          <w:rFonts w:ascii="Times New Roman" w:hAnsi="Times New Roman" w:cs="Times New Roman"/>
          <w:i/>
          <w:color w:val="auto"/>
          <w:sz w:val="22"/>
          <w:szCs w:val="22"/>
        </w:rPr>
      </w:pPr>
    </w:p>
    <w:p w14:paraId="03F0E07F" w14:textId="77777777" w:rsidR="00A31F70" w:rsidRPr="00387905" w:rsidRDefault="00A31F70" w:rsidP="00A31F70">
      <w:pPr>
        <w:pStyle w:val="2"/>
        <w:spacing w:before="0"/>
        <w:rPr>
          <w:rFonts w:ascii="Times New Roman" w:hAnsi="Times New Roman" w:cs="Times New Roman"/>
          <w:i/>
          <w:color w:val="auto"/>
          <w:sz w:val="22"/>
          <w:szCs w:val="22"/>
        </w:rPr>
      </w:pPr>
    </w:p>
    <w:p w14:paraId="4AE121D5" w14:textId="77777777" w:rsidR="00A31F70" w:rsidRPr="00387905" w:rsidRDefault="00A31F70" w:rsidP="00A31F70">
      <w:pPr>
        <w:pStyle w:val="2"/>
        <w:spacing w:before="0"/>
        <w:rPr>
          <w:rFonts w:ascii="Times New Roman" w:hAnsi="Times New Roman" w:cs="Times New Roman"/>
          <w:b/>
          <w:i/>
          <w:color w:val="auto"/>
          <w:sz w:val="22"/>
          <w:szCs w:val="22"/>
        </w:rPr>
      </w:pPr>
    </w:p>
    <w:p w14:paraId="39DBBCF9" w14:textId="77777777" w:rsidR="00A31F70" w:rsidRPr="00387905" w:rsidRDefault="00A31F70" w:rsidP="00A31F70">
      <w:pPr>
        <w:pStyle w:val="2"/>
        <w:spacing w:before="0"/>
        <w:jc w:val="right"/>
        <w:rPr>
          <w:rFonts w:ascii="Times New Roman" w:hAnsi="Times New Roman" w:cs="Times New Roman"/>
          <w:b/>
          <w:i/>
          <w:color w:val="auto"/>
          <w:sz w:val="22"/>
          <w:szCs w:val="22"/>
        </w:rPr>
      </w:pPr>
      <w:r w:rsidRPr="00387905">
        <w:rPr>
          <w:rFonts w:ascii="Times New Roman" w:hAnsi="Times New Roman" w:cs="Times New Roman"/>
          <w:color w:val="auto"/>
          <w:sz w:val="22"/>
          <w:szCs w:val="22"/>
        </w:rPr>
        <w:t xml:space="preserve">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288"/>
        <w:gridCol w:w="1236"/>
        <w:gridCol w:w="1236"/>
        <w:gridCol w:w="1236"/>
        <w:gridCol w:w="1405"/>
        <w:gridCol w:w="1193"/>
        <w:gridCol w:w="1174"/>
      </w:tblGrid>
      <w:tr w:rsidR="00387905" w:rsidRPr="00387905" w14:paraId="3F84D4C6" w14:textId="77777777" w:rsidTr="005C5ECD">
        <w:trPr>
          <w:cantSplit/>
          <w:trHeight w:val="279"/>
        </w:trPr>
        <w:tc>
          <w:tcPr>
            <w:tcW w:w="209" w:type="pct"/>
            <w:vMerge w:val="restart"/>
          </w:tcPr>
          <w:p w14:paraId="3DED7912" w14:textId="77777777" w:rsidR="00A31F70" w:rsidRPr="00387905" w:rsidRDefault="00A31F70" w:rsidP="005C5ECD">
            <w:pPr>
              <w:pStyle w:val="2"/>
              <w:spacing w:before="0"/>
              <w:rPr>
                <w:rFonts w:ascii="Times New Roman" w:hAnsi="Times New Roman" w:cs="Times New Roman"/>
                <w:i/>
                <w:color w:val="auto"/>
                <w:sz w:val="22"/>
                <w:szCs w:val="22"/>
              </w:rPr>
            </w:pPr>
            <w:r w:rsidRPr="00387905">
              <w:rPr>
                <w:rFonts w:ascii="Times New Roman" w:hAnsi="Times New Roman" w:cs="Times New Roman"/>
                <w:color w:val="auto"/>
                <w:sz w:val="22"/>
                <w:szCs w:val="22"/>
              </w:rPr>
              <w:t>№ п/п</w:t>
            </w:r>
          </w:p>
        </w:tc>
        <w:tc>
          <w:tcPr>
            <w:tcW w:w="1122" w:type="pct"/>
            <w:vMerge w:val="restart"/>
          </w:tcPr>
          <w:p w14:paraId="5A4A6E7F" w14:textId="77777777" w:rsidR="00A31F70" w:rsidRPr="00387905" w:rsidRDefault="00A31F70" w:rsidP="005C5ECD">
            <w:pPr>
              <w:pStyle w:val="2"/>
              <w:spacing w:before="0"/>
              <w:jc w:val="center"/>
              <w:rPr>
                <w:rFonts w:ascii="Times New Roman" w:hAnsi="Times New Roman" w:cs="Times New Roman"/>
                <w:i/>
                <w:color w:val="auto"/>
                <w:sz w:val="22"/>
                <w:szCs w:val="22"/>
              </w:rPr>
            </w:pPr>
            <w:r w:rsidRPr="00387905">
              <w:rPr>
                <w:rFonts w:ascii="Times New Roman" w:hAnsi="Times New Roman" w:cs="Times New Roman"/>
                <w:color w:val="auto"/>
                <w:sz w:val="22"/>
                <w:szCs w:val="22"/>
              </w:rPr>
              <w:t>Наименование муниципальных внутренних заимствований</w:t>
            </w:r>
          </w:p>
        </w:tc>
        <w:tc>
          <w:tcPr>
            <w:tcW w:w="1212" w:type="pct"/>
            <w:gridSpan w:val="2"/>
          </w:tcPr>
          <w:p w14:paraId="747DD87F" w14:textId="77777777" w:rsidR="00A31F70" w:rsidRPr="00387905" w:rsidRDefault="00A31F70" w:rsidP="005C5ECD">
            <w:pPr>
              <w:pStyle w:val="2"/>
              <w:spacing w:before="0"/>
              <w:jc w:val="center"/>
              <w:rPr>
                <w:rFonts w:ascii="Times New Roman" w:hAnsi="Times New Roman" w:cs="Times New Roman"/>
                <w:i/>
                <w:color w:val="auto"/>
                <w:sz w:val="22"/>
                <w:szCs w:val="22"/>
              </w:rPr>
            </w:pPr>
            <w:r w:rsidRPr="00387905">
              <w:rPr>
                <w:rFonts w:ascii="Times New Roman" w:hAnsi="Times New Roman" w:cs="Times New Roman"/>
                <w:color w:val="auto"/>
                <w:sz w:val="22"/>
                <w:szCs w:val="22"/>
              </w:rPr>
              <w:t>2024 год</w:t>
            </w:r>
          </w:p>
        </w:tc>
        <w:tc>
          <w:tcPr>
            <w:tcW w:w="1295" w:type="pct"/>
            <w:gridSpan w:val="2"/>
          </w:tcPr>
          <w:p w14:paraId="1AE78297" w14:textId="77777777" w:rsidR="00A31F70" w:rsidRPr="00387905" w:rsidRDefault="00A31F70" w:rsidP="005C5ECD">
            <w:pPr>
              <w:pStyle w:val="2"/>
              <w:spacing w:before="0"/>
              <w:jc w:val="center"/>
              <w:rPr>
                <w:rFonts w:ascii="Times New Roman" w:hAnsi="Times New Roman" w:cs="Times New Roman"/>
                <w:i/>
                <w:color w:val="auto"/>
                <w:sz w:val="22"/>
                <w:szCs w:val="22"/>
              </w:rPr>
            </w:pPr>
            <w:r w:rsidRPr="00387905">
              <w:rPr>
                <w:rFonts w:ascii="Times New Roman" w:hAnsi="Times New Roman" w:cs="Times New Roman"/>
                <w:color w:val="auto"/>
                <w:sz w:val="22"/>
                <w:szCs w:val="22"/>
              </w:rPr>
              <w:t>2025 год</w:t>
            </w:r>
          </w:p>
        </w:tc>
        <w:tc>
          <w:tcPr>
            <w:tcW w:w="1161" w:type="pct"/>
            <w:gridSpan w:val="2"/>
          </w:tcPr>
          <w:p w14:paraId="3E899779" w14:textId="77777777" w:rsidR="00A31F70" w:rsidRPr="00387905" w:rsidRDefault="00A31F70" w:rsidP="005C5ECD">
            <w:pPr>
              <w:pStyle w:val="2"/>
              <w:spacing w:before="0"/>
              <w:jc w:val="center"/>
              <w:rPr>
                <w:rFonts w:ascii="Times New Roman" w:hAnsi="Times New Roman" w:cs="Times New Roman"/>
                <w:i/>
                <w:color w:val="auto"/>
                <w:sz w:val="22"/>
                <w:szCs w:val="22"/>
              </w:rPr>
            </w:pPr>
            <w:r w:rsidRPr="00387905">
              <w:rPr>
                <w:rFonts w:ascii="Times New Roman" w:hAnsi="Times New Roman" w:cs="Times New Roman"/>
                <w:color w:val="auto"/>
                <w:sz w:val="22"/>
                <w:szCs w:val="22"/>
              </w:rPr>
              <w:t>2026 год</w:t>
            </w:r>
          </w:p>
        </w:tc>
      </w:tr>
      <w:tr w:rsidR="00387905" w:rsidRPr="00387905" w14:paraId="091CA553" w14:textId="77777777" w:rsidTr="005C5ECD">
        <w:trPr>
          <w:cantSplit/>
          <w:trHeight w:val="146"/>
        </w:trPr>
        <w:tc>
          <w:tcPr>
            <w:tcW w:w="209" w:type="pct"/>
            <w:vMerge/>
          </w:tcPr>
          <w:p w14:paraId="65E38545" w14:textId="77777777" w:rsidR="00A31F70" w:rsidRPr="00387905" w:rsidRDefault="00A31F70" w:rsidP="005C5ECD">
            <w:pPr>
              <w:pStyle w:val="2"/>
              <w:spacing w:before="0"/>
              <w:rPr>
                <w:rFonts w:ascii="Times New Roman" w:hAnsi="Times New Roman" w:cs="Times New Roman"/>
                <w:i/>
                <w:color w:val="auto"/>
                <w:sz w:val="22"/>
                <w:szCs w:val="22"/>
              </w:rPr>
            </w:pPr>
          </w:p>
        </w:tc>
        <w:tc>
          <w:tcPr>
            <w:tcW w:w="1122" w:type="pct"/>
            <w:vMerge/>
          </w:tcPr>
          <w:p w14:paraId="647CA3FF" w14:textId="77777777" w:rsidR="00A31F70" w:rsidRPr="00387905" w:rsidRDefault="00A31F70" w:rsidP="005C5ECD">
            <w:pPr>
              <w:pStyle w:val="2"/>
              <w:spacing w:before="0"/>
              <w:jc w:val="center"/>
              <w:rPr>
                <w:rFonts w:ascii="Times New Roman" w:hAnsi="Times New Roman" w:cs="Times New Roman"/>
                <w:i/>
                <w:color w:val="auto"/>
                <w:sz w:val="22"/>
                <w:szCs w:val="22"/>
              </w:rPr>
            </w:pPr>
          </w:p>
        </w:tc>
        <w:tc>
          <w:tcPr>
            <w:tcW w:w="606" w:type="pct"/>
          </w:tcPr>
          <w:p w14:paraId="1CAC581D" w14:textId="77777777" w:rsidR="00A31F70" w:rsidRPr="00387905" w:rsidRDefault="00A31F70" w:rsidP="005C5ECD">
            <w:pPr>
              <w:pStyle w:val="2"/>
              <w:spacing w:before="0"/>
              <w:jc w:val="center"/>
              <w:rPr>
                <w:rFonts w:ascii="Times New Roman" w:hAnsi="Times New Roman" w:cs="Times New Roman"/>
                <w:i/>
                <w:color w:val="auto"/>
                <w:sz w:val="22"/>
                <w:szCs w:val="22"/>
              </w:rPr>
            </w:pPr>
            <w:r w:rsidRPr="00387905">
              <w:rPr>
                <w:rFonts w:ascii="Times New Roman" w:hAnsi="Times New Roman" w:cs="Times New Roman"/>
                <w:color w:val="auto"/>
                <w:sz w:val="22"/>
                <w:szCs w:val="22"/>
              </w:rPr>
              <w:t>Объем привлечения</w:t>
            </w:r>
          </w:p>
        </w:tc>
        <w:tc>
          <w:tcPr>
            <w:tcW w:w="606" w:type="pct"/>
          </w:tcPr>
          <w:p w14:paraId="1ABD0849" w14:textId="77777777" w:rsidR="00A31F70" w:rsidRPr="00387905" w:rsidRDefault="00A31F70" w:rsidP="005C5ECD">
            <w:pPr>
              <w:pStyle w:val="2"/>
              <w:spacing w:before="0"/>
              <w:jc w:val="center"/>
              <w:rPr>
                <w:rFonts w:ascii="Times New Roman" w:hAnsi="Times New Roman" w:cs="Times New Roman"/>
                <w:i/>
                <w:color w:val="auto"/>
                <w:sz w:val="22"/>
                <w:szCs w:val="22"/>
              </w:rPr>
            </w:pPr>
            <w:r w:rsidRPr="00387905">
              <w:rPr>
                <w:rFonts w:ascii="Times New Roman" w:hAnsi="Times New Roman" w:cs="Times New Roman"/>
                <w:color w:val="auto"/>
                <w:sz w:val="22"/>
                <w:szCs w:val="22"/>
              </w:rPr>
              <w:t>Объем средств, направляемых на погашение</w:t>
            </w:r>
          </w:p>
        </w:tc>
        <w:tc>
          <w:tcPr>
            <w:tcW w:w="606" w:type="pct"/>
          </w:tcPr>
          <w:p w14:paraId="60F39163" w14:textId="77777777" w:rsidR="00A31F70" w:rsidRPr="00387905" w:rsidRDefault="00A31F70" w:rsidP="005C5ECD">
            <w:pPr>
              <w:pStyle w:val="2"/>
              <w:spacing w:before="0"/>
              <w:jc w:val="center"/>
              <w:rPr>
                <w:rFonts w:ascii="Times New Roman" w:hAnsi="Times New Roman" w:cs="Times New Roman"/>
                <w:i/>
                <w:color w:val="auto"/>
                <w:sz w:val="22"/>
                <w:szCs w:val="22"/>
              </w:rPr>
            </w:pPr>
            <w:r w:rsidRPr="00387905">
              <w:rPr>
                <w:rFonts w:ascii="Times New Roman" w:hAnsi="Times New Roman" w:cs="Times New Roman"/>
                <w:color w:val="auto"/>
                <w:sz w:val="22"/>
                <w:szCs w:val="22"/>
              </w:rPr>
              <w:t>Объем привлечения</w:t>
            </w:r>
          </w:p>
        </w:tc>
        <w:tc>
          <w:tcPr>
            <w:tcW w:w="689" w:type="pct"/>
          </w:tcPr>
          <w:p w14:paraId="7B1D7DFE" w14:textId="77777777" w:rsidR="00A31F70" w:rsidRPr="00387905" w:rsidRDefault="00A31F70" w:rsidP="005C5ECD">
            <w:pPr>
              <w:pStyle w:val="2"/>
              <w:spacing w:before="0"/>
              <w:jc w:val="center"/>
              <w:rPr>
                <w:rFonts w:ascii="Times New Roman" w:hAnsi="Times New Roman" w:cs="Times New Roman"/>
                <w:i/>
                <w:color w:val="auto"/>
                <w:sz w:val="22"/>
                <w:szCs w:val="22"/>
              </w:rPr>
            </w:pPr>
            <w:r w:rsidRPr="00387905">
              <w:rPr>
                <w:rFonts w:ascii="Times New Roman" w:hAnsi="Times New Roman" w:cs="Times New Roman"/>
                <w:color w:val="auto"/>
                <w:sz w:val="22"/>
                <w:szCs w:val="22"/>
              </w:rPr>
              <w:t>Объем средств, направляемых на погашение</w:t>
            </w:r>
          </w:p>
        </w:tc>
        <w:tc>
          <w:tcPr>
            <w:tcW w:w="585" w:type="pct"/>
          </w:tcPr>
          <w:p w14:paraId="35778338" w14:textId="77777777" w:rsidR="00A31F70" w:rsidRPr="00387905" w:rsidRDefault="00A31F70" w:rsidP="005C5ECD">
            <w:pPr>
              <w:pStyle w:val="2"/>
              <w:spacing w:before="0"/>
              <w:jc w:val="center"/>
              <w:rPr>
                <w:rFonts w:ascii="Times New Roman" w:hAnsi="Times New Roman" w:cs="Times New Roman"/>
                <w:i/>
                <w:color w:val="auto"/>
                <w:sz w:val="22"/>
                <w:szCs w:val="22"/>
              </w:rPr>
            </w:pPr>
            <w:r w:rsidRPr="00387905">
              <w:rPr>
                <w:rFonts w:ascii="Times New Roman" w:hAnsi="Times New Roman" w:cs="Times New Roman"/>
                <w:color w:val="auto"/>
                <w:sz w:val="22"/>
                <w:szCs w:val="22"/>
              </w:rPr>
              <w:t>Объем привлечения</w:t>
            </w:r>
          </w:p>
        </w:tc>
        <w:tc>
          <w:tcPr>
            <w:tcW w:w="576" w:type="pct"/>
          </w:tcPr>
          <w:p w14:paraId="44F1BE41" w14:textId="77777777" w:rsidR="00A31F70" w:rsidRPr="00387905" w:rsidRDefault="00A31F70" w:rsidP="005C5ECD">
            <w:pPr>
              <w:pStyle w:val="2"/>
              <w:spacing w:before="0"/>
              <w:jc w:val="center"/>
              <w:rPr>
                <w:rFonts w:ascii="Times New Roman" w:hAnsi="Times New Roman" w:cs="Times New Roman"/>
                <w:i/>
                <w:color w:val="auto"/>
                <w:sz w:val="22"/>
                <w:szCs w:val="22"/>
              </w:rPr>
            </w:pPr>
            <w:r w:rsidRPr="00387905">
              <w:rPr>
                <w:rFonts w:ascii="Times New Roman" w:hAnsi="Times New Roman" w:cs="Times New Roman"/>
                <w:color w:val="auto"/>
                <w:sz w:val="22"/>
                <w:szCs w:val="22"/>
              </w:rPr>
              <w:t>Объем средств, направляемых на погашение</w:t>
            </w:r>
          </w:p>
        </w:tc>
      </w:tr>
      <w:tr w:rsidR="00387905" w:rsidRPr="00387905" w14:paraId="1262EAA2" w14:textId="77777777" w:rsidTr="005C5ECD">
        <w:trPr>
          <w:trHeight w:val="146"/>
        </w:trPr>
        <w:tc>
          <w:tcPr>
            <w:tcW w:w="209" w:type="pct"/>
          </w:tcPr>
          <w:p w14:paraId="2AFF0F3C" w14:textId="77777777" w:rsidR="00A31F70" w:rsidRPr="00387905" w:rsidRDefault="00A31F70" w:rsidP="005C5ECD">
            <w:pPr>
              <w:pStyle w:val="2"/>
              <w:spacing w:before="0"/>
              <w:rPr>
                <w:rFonts w:ascii="Times New Roman" w:hAnsi="Times New Roman" w:cs="Times New Roman"/>
                <w:b/>
                <w:i/>
                <w:color w:val="auto"/>
                <w:sz w:val="22"/>
                <w:szCs w:val="22"/>
              </w:rPr>
            </w:pPr>
          </w:p>
          <w:p w14:paraId="15F83F79" w14:textId="77777777" w:rsidR="00A31F70" w:rsidRPr="00387905" w:rsidRDefault="00A31F70" w:rsidP="005C5ECD">
            <w:pPr>
              <w:pStyle w:val="2"/>
              <w:spacing w:before="0"/>
              <w:rPr>
                <w:rFonts w:ascii="Times New Roman" w:hAnsi="Times New Roman" w:cs="Times New Roman"/>
                <w:b/>
                <w:i/>
                <w:color w:val="auto"/>
                <w:sz w:val="22"/>
                <w:szCs w:val="22"/>
              </w:rPr>
            </w:pPr>
          </w:p>
          <w:p w14:paraId="6FA7D427" w14:textId="77777777" w:rsidR="00A31F70" w:rsidRPr="00387905" w:rsidRDefault="00A31F70" w:rsidP="005C5ECD">
            <w:pPr>
              <w:pStyle w:val="2"/>
              <w:spacing w:before="0"/>
              <w:rPr>
                <w:rFonts w:ascii="Times New Roman" w:hAnsi="Times New Roman" w:cs="Times New Roman"/>
                <w:b/>
                <w:i/>
                <w:color w:val="auto"/>
                <w:sz w:val="22"/>
                <w:szCs w:val="22"/>
              </w:rPr>
            </w:pPr>
          </w:p>
          <w:p w14:paraId="1482DC26" w14:textId="77777777" w:rsidR="00A31F70" w:rsidRPr="00387905" w:rsidRDefault="00A31F70" w:rsidP="005C5ECD">
            <w:pPr>
              <w:pStyle w:val="2"/>
              <w:spacing w:before="0"/>
              <w:rPr>
                <w:rFonts w:ascii="Times New Roman" w:hAnsi="Times New Roman" w:cs="Times New Roman"/>
                <w:b/>
                <w:i/>
                <w:color w:val="auto"/>
                <w:sz w:val="22"/>
                <w:szCs w:val="22"/>
              </w:rPr>
            </w:pPr>
            <w:r w:rsidRPr="00387905">
              <w:rPr>
                <w:rFonts w:ascii="Times New Roman" w:hAnsi="Times New Roman" w:cs="Times New Roman"/>
                <w:color w:val="auto"/>
                <w:sz w:val="22"/>
                <w:szCs w:val="22"/>
              </w:rPr>
              <w:t>1.</w:t>
            </w:r>
          </w:p>
          <w:p w14:paraId="7B445A91" w14:textId="77777777" w:rsidR="00A31F70" w:rsidRPr="00387905" w:rsidRDefault="00A31F70" w:rsidP="005C5ECD">
            <w:pPr>
              <w:pStyle w:val="2"/>
              <w:spacing w:before="0"/>
              <w:rPr>
                <w:rFonts w:ascii="Times New Roman" w:hAnsi="Times New Roman" w:cs="Times New Roman"/>
                <w:b/>
                <w:i/>
                <w:color w:val="auto"/>
                <w:sz w:val="22"/>
                <w:szCs w:val="22"/>
              </w:rPr>
            </w:pPr>
          </w:p>
          <w:p w14:paraId="085378CC" w14:textId="77777777" w:rsidR="00A31F70" w:rsidRPr="00387905" w:rsidRDefault="00A31F70" w:rsidP="005C5ECD">
            <w:pPr>
              <w:pStyle w:val="2"/>
              <w:spacing w:before="0"/>
              <w:rPr>
                <w:rFonts w:ascii="Times New Roman" w:hAnsi="Times New Roman" w:cs="Times New Roman"/>
                <w:b/>
                <w:i/>
                <w:color w:val="auto"/>
                <w:sz w:val="22"/>
                <w:szCs w:val="22"/>
              </w:rPr>
            </w:pPr>
          </w:p>
          <w:p w14:paraId="054DD100" w14:textId="77777777" w:rsidR="00A31F70" w:rsidRPr="00387905" w:rsidRDefault="00A31F70" w:rsidP="005C5ECD">
            <w:pPr>
              <w:pStyle w:val="2"/>
              <w:spacing w:before="0"/>
              <w:rPr>
                <w:rFonts w:ascii="Times New Roman" w:hAnsi="Times New Roman" w:cs="Times New Roman"/>
                <w:b/>
                <w:i/>
                <w:color w:val="auto"/>
                <w:sz w:val="22"/>
                <w:szCs w:val="22"/>
              </w:rPr>
            </w:pPr>
          </w:p>
          <w:p w14:paraId="1557AAE5" w14:textId="77777777" w:rsidR="00A31F70" w:rsidRPr="00387905" w:rsidRDefault="00A31F70" w:rsidP="005C5ECD">
            <w:pPr>
              <w:pStyle w:val="2"/>
              <w:spacing w:before="0"/>
              <w:rPr>
                <w:rFonts w:ascii="Times New Roman" w:hAnsi="Times New Roman" w:cs="Times New Roman"/>
                <w:b/>
                <w:i/>
                <w:color w:val="auto"/>
                <w:sz w:val="22"/>
                <w:szCs w:val="22"/>
              </w:rPr>
            </w:pPr>
            <w:r w:rsidRPr="00387905">
              <w:rPr>
                <w:rFonts w:ascii="Times New Roman" w:hAnsi="Times New Roman" w:cs="Times New Roman"/>
                <w:color w:val="auto"/>
                <w:sz w:val="22"/>
                <w:szCs w:val="22"/>
              </w:rPr>
              <w:t>2.</w:t>
            </w:r>
          </w:p>
          <w:p w14:paraId="5F43C804" w14:textId="77777777" w:rsidR="00A31F70" w:rsidRPr="00387905" w:rsidRDefault="00A31F70" w:rsidP="005C5ECD">
            <w:pPr>
              <w:pStyle w:val="2"/>
              <w:spacing w:before="0"/>
              <w:rPr>
                <w:rFonts w:ascii="Times New Roman" w:hAnsi="Times New Roman" w:cs="Times New Roman"/>
                <w:b/>
                <w:i/>
                <w:color w:val="auto"/>
                <w:sz w:val="22"/>
                <w:szCs w:val="22"/>
              </w:rPr>
            </w:pPr>
          </w:p>
          <w:p w14:paraId="465D1D77" w14:textId="77777777" w:rsidR="00A31F70" w:rsidRPr="00387905" w:rsidRDefault="00A31F70" w:rsidP="005C5ECD">
            <w:pPr>
              <w:pStyle w:val="2"/>
              <w:spacing w:before="0"/>
              <w:rPr>
                <w:rFonts w:ascii="Times New Roman" w:hAnsi="Times New Roman" w:cs="Times New Roman"/>
                <w:b/>
                <w:i/>
                <w:color w:val="auto"/>
                <w:sz w:val="22"/>
                <w:szCs w:val="22"/>
              </w:rPr>
            </w:pPr>
          </w:p>
        </w:tc>
        <w:tc>
          <w:tcPr>
            <w:tcW w:w="1122" w:type="pct"/>
          </w:tcPr>
          <w:p w14:paraId="7D403A2A" w14:textId="77777777" w:rsidR="00A31F70" w:rsidRPr="00387905" w:rsidRDefault="00A31F70" w:rsidP="005C5ECD">
            <w:pPr>
              <w:pStyle w:val="2"/>
              <w:spacing w:before="0"/>
              <w:jc w:val="both"/>
              <w:rPr>
                <w:rFonts w:ascii="Times New Roman" w:hAnsi="Times New Roman" w:cs="Times New Roman"/>
                <w:b/>
                <w:i/>
                <w:color w:val="auto"/>
                <w:sz w:val="22"/>
                <w:szCs w:val="22"/>
              </w:rPr>
            </w:pPr>
            <w:r w:rsidRPr="00387905">
              <w:rPr>
                <w:rFonts w:ascii="Times New Roman" w:hAnsi="Times New Roman" w:cs="Times New Roman"/>
                <w:color w:val="auto"/>
                <w:sz w:val="22"/>
                <w:szCs w:val="22"/>
              </w:rPr>
              <w:t>Муниципальные внутренние заимствования:</w:t>
            </w:r>
          </w:p>
          <w:p w14:paraId="24045898" w14:textId="77777777" w:rsidR="00A31F70" w:rsidRPr="00387905" w:rsidRDefault="00A31F70" w:rsidP="005C5ECD">
            <w:pPr>
              <w:pStyle w:val="2"/>
              <w:spacing w:before="0"/>
              <w:jc w:val="both"/>
              <w:rPr>
                <w:rFonts w:ascii="Times New Roman" w:hAnsi="Times New Roman" w:cs="Times New Roman"/>
                <w:b/>
                <w:i/>
                <w:color w:val="auto"/>
                <w:sz w:val="22"/>
                <w:szCs w:val="22"/>
              </w:rPr>
            </w:pPr>
            <w:r w:rsidRPr="00387905">
              <w:rPr>
                <w:rFonts w:ascii="Times New Roman" w:hAnsi="Times New Roman" w:cs="Times New Roman"/>
                <w:color w:val="auto"/>
                <w:sz w:val="22"/>
                <w:szCs w:val="22"/>
              </w:rPr>
              <w:t>Кредиты, привлекаемые от кредитных организаций</w:t>
            </w:r>
          </w:p>
          <w:p w14:paraId="55C77218" w14:textId="77777777" w:rsidR="00A31F70" w:rsidRPr="00387905" w:rsidRDefault="00A31F70" w:rsidP="005C5ECD">
            <w:pPr>
              <w:pStyle w:val="2"/>
              <w:spacing w:before="0"/>
              <w:jc w:val="both"/>
              <w:rPr>
                <w:rFonts w:ascii="Times New Roman" w:hAnsi="Times New Roman" w:cs="Times New Roman"/>
                <w:b/>
                <w:i/>
                <w:color w:val="auto"/>
                <w:sz w:val="22"/>
                <w:szCs w:val="22"/>
              </w:rPr>
            </w:pPr>
            <w:r w:rsidRPr="00387905">
              <w:rPr>
                <w:rFonts w:ascii="Times New Roman" w:hAnsi="Times New Roman" w:cs="Times New Roman"/>
                <w:color w:val="auto"/>
                <w:sz w:val="22"/>
                <w:szCs w:val="22"/>
              </w:rPr>
              <w:t xml:space="preserve">Кредиты, привлекаемые от других </w:t>
            </w:r>
            <w:proofErr w:type="gramStart"/>
            <w:r w:rsidRPr="00387905">
              <w:rPr>
                <w:rFonts w:ascii="Times New Roman" w:hAnsi="Times New Roman" w:cs="Times New Roman"/>
                <w:color w:val="auto"/>
                <w:sz w:val="22"/>
                <w:szCs w:val="22"/>
              </w:rPr>
              <w:t>бюджетов  бюджетной</w:t>
            </w:r>
            <w:proofErr w:type="gramEnd"/>
            <w:r w:rsidRPr="00387905">
              <w:rPr>
                <w:rFonts w:ascii="Times New Roman" w:hAnsi="Times New Roman" w:cs="Times New Roman"/>
                <w:color w:val="auto"/>
                <w:sz w:val="22"/>
                <w:szCs w:val="22"/>
              </w:rPr>
              <w:t xml:space="preserve"> системы  Российской Федерации</w:t>
            </w:r>
          </w:p>
        </w:tc>
        <w:tc>
          <w:tcPr>
            <w:tcW w:w="606" w:type="pct"/>
            <w:vAlign w:val="center"/>
          </w:tcPr>
          <w:p w14:paraId="5F70E95E" w14:textId="77777777" w:rsidR="00A31F70" w:rsidRPr="00387905" w:rsidRDefault="00A31F70" w:rsidP="005C5ECD">
            <w:pPr>
              <w:pStyle w:val="2"/>
              <w:spacing w:before="0"/>
              <w:jc w:val="center"/>
              <w:rPr>
                <w:rFonts w:ascii="Times New Roman" w:hAnsi="Times New Roman" w:cs="Times New Roman"/>
                <w:b/>
                <w:i/>
                <w:color w:val="auto"/>
                <w:sz w:val="22"/>
                <w:szCs w:val="22"/>
              </w:rPr>
            </w:pPr>
          </w:p>
          <w:p w14:paraId="09B5B583" w14:textId="77777777" w:rsidR="00A31F70" w:rsidRPr="00387905" w:rsidRDefault="00A31F70" w:rsidP="005C5ECD">
            <w:pPr>
              <w:pStyle w:val="2"/>
              <w:spacing w:before="0"/>
              <w:jc w:val="center"/>
              <w:rPr>
                <w:rFonts w:ascii="Times New Roman" w:hAnsi="Times New Roman" w:cs="Times New Roman"/>
                <w:b/>
                <w:i/>
                <w:color w:val="auto"/>
                <w:sz w:val="22"/>
                <w:szCs w:val="22"/>
              </w:rPr>
            </w:pPr>
          </w:p>
          <w:p w14:paraId="1B010775" w14:textId="77777777" w:rsidR="00A31F70" w:rsidRPr="00387905" w:rsidRDefault="00A31F70" w:rsidP="005C5ECD">
            <w:pPr>
              <w:pStyle w:val="2"/>
              <w:spacing w:before="0"/>
              <w:jc w:val="center"/>
              <w:rPr>
                <w:rFonts w:ascii="Times New Roman" w:hAnsi="Times New Roman" w:cs="Times New Roman"/>
                <w:b/>
                <w:i/>
                <w:color w:val="auto"/>
                <w:sz w:val="22"/>
                <w:szCs w:val="22"/>
              </w:rPr>
            </w:pPr>
          </w:p>
          <w:p w14:paraId="1187D512" w14:textId="77777777" w:rsidR="00A31F70" w:rsidRPr="00387905" w:rsidRDefault="00A31F70" w:rsidP="005C5ECD">
            <w:pPr>
              <w:pStyle w:val="2"/>
              <w:spacing w:before="0"/>
              <w:jc w:val="center"/>
              <w:rPr>
                <w:rFonts w:ascii="Times New Roman" w:hAnsi="Times New Roman" w:cs="Times New Roman"/>
                <w:b/>
                <w:i/>
                <w:color w:val="auto"/>
                <w:sz w:val="22"/>
                <w:szCs w:val="22"/>
              </w:rPr>
            </w:pPr>
            <w:r w:rsidRPr="00387905">
              <w:rPr>
                <w:rFonts w:ascii="Times New Roman" w:hAnsi="Times New Roman" w:cs="Times New Roman"/>
                <w:color w:val="auto"/>
                <w:sz w:val="22"/>
                <w:szCs w:val="22"/>
              </w:rPr>
              <w:t>0,00</w:t>
            </w:r>
          </w:p>
          <w:p w14:paraId="2305C48B" w14:textId="77777777" w:rsidR="00A31F70" w:rsidRPr="00387905" w:rsidRDefault="00A31F70" w:rsidP="005C5ECD">
            <w:pPr>
              <w:jc w:val="center"/>
              <w:rPr>
                <w:sz w:val="22"/>
                <w:szCs w:val="22"/>
              </w:rPr>
            </w:pPr>
          </w:p>
          <w:p w14:paraId="2F51DA65" w14:textId="77777777" w:rsidR="00A31F70" w:rsidRPr="00387905" w:rsidRDefault="00A31F70" w:rsidP="005C5ECD">
            <w:pPr>
              <w:jc w:val="center"/>
              <w:rPr>
                <w:sz w:val="22"/>
                <w:szCs w:val="22"/>
              </w:rPr>
            </w:pPr>
          </w:p>
          <w:p w14:paraId="72341C9F" w14:textId="77777777" w:rsidR="00A31F70" w:rsidRPr="00387905" w:rsidRDefault="00A31F70" w:rsidP="005C5ECD">
            <w:pPr>
              <w:jc w:val="center"/>
              <w:rPr>
                <w:sz w:val="22"/>
                <w:szCs w:val="22"/>
              </w:rPr>
            </w:pPr>
          </w:p>
          <w:p w14:paraId="543AE7FC" w14:textId="77777777" w:rsidR="00A31F70" w:rsidRPr="00387905" w:rsidRDefault="00A31F70" w:rsidP="005C5ECD">
            <w:pPr>
              <w:jc w:val="center"/>
              <w:rPr>
                <w:sz w:val="22"/>
                <w:szCs w:val="22"/>
              </w:rPr>
            </w:pPr>
            <w:r w:rsidRPr="00387905">
              <w:rPr>
                <w:sz w:val="22"/>
                <w:szCs w:val="22"/>
              </w:rPr>
              <w:t>0,00</w:t>
            </w:r>
          </w:p>
        </w:tc>
        <w:tc>
          <w:tcPr>
            <w:tcW w:w="606" w:type="pct"/>
            <w:vAlign w:val="center"/>
          </w:tcPr>
          <w:p w14:paraId="72E2A1DC" w14:textId="77777777" w:rsidR="00A31F70" w:rsidRPr="00387905" w:rsidRDefault="00A31F70" w:rsidP="005C5ECD">
            <w:pPr>
              <w:pStyle w:val="2"/>
              <w:spacing w:before="0"/>
              <w:jc w:val="center"/>
              <w:rPr>
                <w:rFonts w:ascii="Times New Roman" w:hAnsi="Times New Roman" w:cs="Times New Roman"/>
                <w:b/>
                <w:i/>
                <w:color w:val="auto"/>
                <w:sz w:val="22"/>
                <w:szCs w:val="22"/>
              </w:rPr>
            </w:pPr>
          </w:p>
          <w:p w14:paraId="7B6863AA" w14:textId="77777777" w:rsidR="00A31F70" w:rsidRPr="00387905" w:rsidRDefault="00A31F70" w:rsidP="005C5ECD">
            <w:pPr>
              <w:pStyle w:val="2"/>
              <w:spacing w:before="0"/>
              <w:jc w:val="center"/>
              <w:rPr>
                <w:rFonts w:ascii="Times New Roman" w:hAnsi="Times New Roman" w:cs="Times New Roman"/>
                <w:b/>
                <w:i/>
                <w:color w:val="auto"/>
                <w:sz w:val="22"/>
                <w:szCs w:val="22"/>
              </w:rPr>
            </w:pPr>
          </w:p>
          <w:p w14:paraId="6EC45C94" w14:textId="77777777" w:rsidR="00A31F70" w:rsidRPr="00387905" w:rsidRDefault="00A31F70" w:rsidP="005C5ECD">
            <w:pPr>
              <w:pStyle w:val="2"/>
              <w:spacing w:before="0"/>
              <w:jc w:val="center"/>
              <w:rPr>
                <w:rFonts w:ascii="Times New Roman" w:hAnsi="Times New Roman" w:cs="Times New Roman"/>
                <w:b/>
                <w:i/>
                <w:color w:val="auto"/>
                <w:sz w:val="22"/>
                <w:szCs w:val="22"/>
              </w:rPr>
            </w:pPr>
          </w:p>
          <w:p w14:paraId="7E20824A" w14:textId="77777777" w:rsidR="00A31F70" w:rsidRPr="00387905" w:rsidRDefault="00A31F70" w:rsidP="005C5ECD">
            <w:pPr>
              <w:pStyle w:val="2"/>
              <w:spacing w:before="0"/>
              <w:jc w:val="center"/>
              <w:rPr>
                <w:rFonts w:ascii="Times New Roman" w:hAnsi="Times New Roman" w:cs="Times New Roman"/>
                <w:b/>
                <w:i/>
                <w:color w:val="auto"/>
                <w:sz w:val="22"/>
                <w:szCs w:val="22"/>
              </w:rPr>
            </w:pPr>
            <w:r w:rsidRPr="00387905">
              <w:rPr>
                <w:rFonts w:ascii="Times New Roman" w:hAnsi="Times New Roman" w:cs="Times New Roman"/>
                <w:color w:val="auto"/>
                <w:sz w:val="22"/>
                <w:szCs w:val="22"/>
              </w:rPr>
              <w:t>0,00</w:t>
            </w:r>
          </w:p>
          <w:p w14:paraId="403339B5" w14:textId="77777777" w:rsidR="00A31F70" w:rsidRPr="00387905" w:rsidRDefault="00A31F70" w:rsidP="005C5ECD">
            <w:pPr>
              <w:jc w:val="center"/>
              <w:rPr>
                <w:sz w:val="22"/>
                <w:szCs w:val="22"/>
              </w:rPr>
            </w:pPr>
          </w:p>
          <w:p w14:paraId="0839B318" w14:textId="77777777" w:rsidR="00A31F70" w:rsidRPr="00387905" w:rsidRDefault="00A31F70" w:rsidP="005C5ECD">
            <w:pPr>
              <w:jc w:val="center"/>
              <w:rPr>
                <w:sz w:val="22"/>
                <w:szCs w:val="22"/>
              </w:rPr>
            </w:pPr>
          </w:p>
          <w:p w14:paraId="28984722" w14:textId="77777777" w:rsidR="00A31F70" w:rsidRPr="00387905" w:rsidRDefault="00A31F70" w:rsidP="005C5ECD">
            <w:pPr>
              <w:jc w:val="center"/>
              <w:rPr>
                <w:sz w:val="22"/>
                <w:szCs w:val="22"/>
              </w:rPr>
            </w:pPr>
          </w:p>
          <w:p w14:paraId="74EDABA8" w14:textId="77777777" w:rsidR="00A31F70" w:rsidRPr="00387905" w:rsidRDefault="00A31F70" w:rsidP="005C5ECD">
            <w:pPr>
              <w:pStyle w:val="2"/>
              <w:spacing w:before="0"/>
              <w:jc w:val="center"/>
              <w:rPr>
                <w:rFonts w:ascii="Times New Roman" w:hAnsi="Times New Roman" w:cs="Times New Roman"/>
                <w:b/>
                <w:i/>
                <w:color w:val="auto"/>
                <w:sz w:val="22"/>
                <w:szCs w:val="22"/>
              </w:rPr>
            </w:pPr>
            <w:r w:rsidRPr="00387905">
              <w:rPr>
                <w:rFonts w:ascii="Times New Roman" w:hAnsi="Times New Roman" w:cs="Times New Roman"/>
                <w:color w:val="auto"/>
                <w:sz w:val="22"/>
                <w:szCs w:val="22"/>
              </w:rPr>
              <w:t>0,00</w:t>
            </w:r>
          </w:p>
        </w:tc>
        <w:tc>
          <w:tcPr>
            <w:tcW w:w="606" w:type="pct"/>
            <w:vAlign w:val="center"/>
          </w:tcPr>
          <w:p w14:paraId="5CDF30BC" w14:textId="77777777" w:rsidR="00A31F70" w:rsidRPr="00387905" w:rsidRDefault="00A31F70" w:rsidP="005C5ECD">
            <w:pPr>
              <w:pStyle w:val="2"/>
              <w:spacing w:before="0"/>
              <w:jc w:val="center"/>
              <w:rPr>
                <w:rFonts w:ascii="Times New Roman" w:hAnsi="Times New Roman" w:cs="Times New Roman"/>
                <w:b/>
                <w:i/>
                <w:color w:val="auto"/>
                <w:sz w:val="22"/>
                <w:szCs w:val="22"/>
              </w:rPr>
            </w:pPr>
          </w:p>
          <w:p w14:paraId="795D7AEE" w14:textId="77777777" w:rsidR="00A31F70" w:rsidRPr="00387905" w:rsidRDefault="00A31F70" w:rsidP="005C5ECD">
            <w:pPr>
              <w:pStyle w:val="2"/>
              <w:spacing w:before="0"/>
              <w:jc w:val="center"/>
              <w:rPr>
                <w:rFonts w:ascii="Times New Roman" w:hAnsi="Times New Roman" w:cs="Times New Roman"/>
                <w:b/>
                <w:i/>
                <w:color w:val="auto"/>
                <w:sz w:val="22"/>
                <w:szCs w:val="22"/>
              </w:rPr>
            </w:pPr>
          </w:p>
          <w:p w14:paraId="1241E61D" w14:textId="77777777" w:rsidR="00A31F70" w:rsidRPr="00387905" w:rsidRDefault="00A31F70" w:rsidP="005C5ECD">
            <w:pPr>
              <w:pStyle w:val="2"/>
              <w:spacing w:before="0"/>
              <w:jc w:val="center"/>
              <w:rPr>
                <w:rFonts w:ascii="Times New Roman" w:hAnsi="Times New Roman" w:cs="Times New Roman"/>
                <w:b/>
                <w:i/>
                <w:color w:val="auto"/>
                <w:sz w:val="22"/>
                <w:szCs w:val="22"/>
              </w:rPr>
            </w:pPr>
          </w:p>
          <w:p w14:paraId="05259E83" w14:textId="77777777" w:rsidR="00A31F70" w:rsidRPr="00387905" w:rsidRDefault="00A31F70" w:rsidP="005C5ECD">
            <w:pPr>
              <w:pStyle w:val="2"/>
              <w:spacing w:before="0"/>
              <w:jc w:val="center"/>
              <w:rPr>
                <w:rFonts w:ascii="Times New Roman" w:hAnsi="Times New Roman" w:cs="Times New Roman"/>
                <w:b/>
                <w:i/>
                <w:color w:val="auto"/>
                <w:sz w:val="22"/>
                <w:szCs w:val="22"/>
              </w:rPr>
            </w:pPr>
            <w:r w:rsidRPr="00387905">
              <w:rPr>
                <w:rFonts w:ascii="Times New Roman" w:hAnsi="Times New Roman" w:cs="Times New Roman"/>
                <w:color w:val="auto"/>
                <w:sz w:val="22"/>
                <w:szCs w:val="22"/>
              </w:rPr>
              <w:t>0,00</w:t>
            </w:r>
          </w:p>
          <w:p w14:paraId="0F3EAF01" w14:textId="77777777" w:rsidR="00A31F70" w:rsidRPr="00387905" w:rsidRDefault="00A31F70" w:rsidP="005C5ECD">
            <w:pPr>
              <w:jc w:val="center"/>
              <w:rPr>
                <w:sz w:val="22"/>
                <w:szCs w:val="22"/>
              </w:rPr>
            </w:pPr>
          </w:p>
          <w:p w14:paraId="72CC81AB" w14:textId="77777777" w:rsidR="00A31F70" w:rsidRPr="00387905" w:rsidRDefault="00A31F70" w:rsidP="005C5ECD">
            <w:pPr>
              <w:jc w:val="center"/>
              <w:rPr>
                <w:sz w:val="22"/>
                <w:szCs w:val="22"/>
              </w:rPr>
            </w:pPr>
          </w:p>
          <w:p w14:paraId="2A9761D4" w14:textId="77777777" w:rsidR="00A31F70" w:rsidRPr="00387905" w:rsidRDefault="00A31F70" w:rsidP="005C5ECD">
            <w:pPr>
              <w:jc w:val="center"/>
              <w:rPr>
                <w:sz w:val="22"/>
                <w:szCs w:val="22"/>
              </w:rPr>
            </w:pPr>
          </w:p>
          <w:p w14:paraId="0C90BA4A" w14:textId="77777777" w:rsidR="00A31F70" w:rsidRPr="00387905" w:rsidRDefault="00A31F70" w:rsidP="005C5ECD">
            <w:pPr>
              <w:jc w:val="center"/>
              <w:rPr>
                <w:sz w:val="22"/>
                <w:szCs w:val="22"/>
              </w:rPr>
            </w:pPr>
            <w:r w:rsidRPr="00387905">
              <w:rPr>
                <w:sz w:val="22"/>
                <w:szCs w:val="22"/>
              </w:rPr>
              <w:t>0,00</w:t>
            </w:r>
          </w:p>
        </w:tc>
        <w:tc>
          <w:tcPr>
            <w:tcW w:w="689" w:type="pct"/>
            <w:vAlign w:val="center"/>
          </w:tcPr>
          <w:p w14:paraId="27476C2C" w14:textId="77777777" w:rsidR="00A31F70" w:rsidRPr="00387905" w:rsidRDefault="00A31F70" w:rsidP="005C5ECD">
            <w:pPr>
              <w:pStyle w:val="2"/>
              <w:spacing w:before="0"/>
              <w:jc w:val="center"/>
              <w:rPr>
                <w:rFonts w:ascii="Times New Roman" w:hAnsi="Times New Roman" w:cs="Times New Roman"/>
                <w:b/>
                <w:i/>
                <w:color w:val="auto"/>
                <w:sz w:val="22"/>
                <w:szCs w:val="22"/>
              </w:rPr>
            </w:pPr>
          </w:p>
          <w:p w14:paraId="7A0D8BCE" w14:textId="77777777" w:rsidR="00A31F70" w:rsidRPr="00387905" w:rsidRDefault="00A31F70" w:rsidP="005C5ECD">
            <w:pPr>
              <w:pStyle w:val="2"/>
              <w:spacing w:before="0"/>
              <w:jc w:val="center"/>
              <w:rPr>
                <w:rFonts w:ascii="Times New Roman" w:hAnsi="Times New Roman" w:cs="Times New Roman"/>
                <w:b/>
                <w:i/>
                <w:color w:val="auto"/>
                <w:sz w:val="22"/>
                <w:szCs w:val="22"/>
              </w:rPr>
            </w:pPr>
          </w:p>
          <w:p w14:paraId="74B94409" w14:textId="77777777" w:rsidR="00A31F70" w:rsidRPr="00387905" w:rsidRDefault="00A31F70" w:rsidP="005C5ECD">
            <w:pPr>
              <w:pStyle w:val="2"/>
              <w:spacing w:before="0"/>
              <w:jc w:val="center"/>
              <w:rPr>
                <w:rFonts w:ascii="Times New Roman" w:hAnsi="Times New Roman" w:cs="Times New Roman"/>
                <w:b/>
                <w:i/>
                <w:color w:val="auto"/>
                <w:sz w:val="22"/>
                <w:szCs w:val="22"/>
              </w:rPr>
            </w:pPr>
          </w:p>
          <w:p w14:paraId="0274042F" w14:textId="77777777" w:rsidR="00A31F70" w:rsidRPr="00387905" w:rsidRDefault="00A31F70" w:rsidP="005C5ECD">
            <w:pPr>
              <w:pStyle w:val="2"/>
              <w:spacing w:before="0"/>
              <w:jc w:val="center"/>
              <w:rPr>
                <w:rFonts w:ascii="Times New Roman" w:hAnsi="Times New Roman" w:cs="Times New Roman"/>
                <w:b/>
                <w:i/>
                <w:color w:val="auto"/>
                <w:sz w:val="22"/>
                <w:szCs w:val="22"/>
              </w:rPr>
            </w:pPr>
            <w:r w:rsidRPr="00387905">
              <w:rPr>
                <w:rFonts w:ascii="Times New Roman" w:hAnsi="Times New Roman" w:cs="Times New Roman"/>
                <w:color w:val="auto"/>
                <w:sz w:val="22"/>
                <w:szCs w:val="22"/>
              </w:rPr>
              <w:t>0,00</w:t>
            </w:r>
          </w:p>
          <w:p w14:paraId="37D13CBE" w14:textId="77777777" w:rsidR="00A31F70" w:rsidRPr="00387905" w:rsidRDefault="00A31F70" w:rsidP="005C5ECD">
            <w:pPr>
              <w:jc w:val="center"/>
              <w:rPr>
                <w:sz w:val="22"/>
                <w:szCs w:val="22"/>
              </w:rPr>
            </w:pPr>
          </w:p>
          <w:p w14:paraId="71140B4E" w14:textId="77777777" w:rsidR="00A31F70" w:rsidRPr="00387905" w:rsidRDefault="00A31F70" w:rsidP="005C5ECD">
            <w:pPr>
              <w:jc w:val="center"/>
              <w:rPr>
                <w:sz w:val="22"/>
                <w:szCs w:val="22"/>
              </w:rPr>
            </w:pPr>
          </w:p>
          <w:p w14:paraId="2902AEB7" w14:textId="77777777" w:rsidR="00A31F70" w:rsidRPr="00387905" w:rsidRDefault="00A31F70" w:rsidP="005C5ECD">
            <w:pPr>
              <w:jc w:val="center"/>
              <w:rPr>
                <w:sz w:val="22"/>
                <w:szCs w:val="22"/>
              </w:rPr>
            </w:pPr>
          </w:p>
          <w:p w14:paraId="66F5743A" w14:textId="77777777" w:rsidR="00A31F70" w:rsidRPr="00387905" w:rsidRDefault="00A31F70" w:rsidP="005C5ECD">
            <w:pPr>
              <w:pStyle w:val="2"/>
              <w:spacing w:before="0"/>
              <w:jc w:val="center"/>
              <w:rPr>
                <w:rFonts w:ascii="Times New Roman" w:hAnsi="Times New Roman" w:cs="Times New Roman"/>
                <w:b/>
                <w:i/>
                <w:color w:val="auto"/>
                <w:sz w:val="22"/>
                <w:szCs w:val="22"/>
              </w:rPr>
            </w:pPr>
            <w:r w:rsidRPr="00387905">
              <w:rPr>
                <w:rFonts w:ascii="Times New Roman" w:hAnsi="Times New Roman" w:cs="Times New Roman"/>
                <w:color w:val="auto"/>
                <w:sz w:val="22"/>
                <w:szCs w:val="22"/>
              </w:rPr>
              <w:t>0,00</w:t>
            </w:r>
          </w:p>
        </w:tc>
        <w:tc>
          <w:tcPr>
            <w:tcW w:w="585" w:type="pct"/>
            <w:vAlign w:val="center"/>
          </w:tcPr>
          <w:p w14:paraId="7178B56D" w14:textId="77777777" w:rsidR="00A31F70" w:rsidRPr="00387905" w:rsidRDefault="00A31F70" w:rsidP="005C5ECD">
            <w:pPr>
              <w:pStyle w:val="2"/>
              <w:spacing w:before="0"/>
              <w:jc w:val="center"/>
              <w:rPr>
                <w:rFonts w:ascii="Times New Roman" w:hAnsi="Times New Roman" w:cs="Times New Roman"/>
                <w:b/>
                <w:i/>
                <w:color w:val="auto"/>
                <w:sz w:val="22"/>
                <w:szCs w:val="22"/>
              </w:rPr>
            </w:pPr>
          </w:p>
          <w:p w14:paraId="3ED50711" w14:textId="77777777" w:rsidR="00A31F70" w:rsidRPr="00387905" w:rsidRDefault="00A31F70" w:rsidP="005C5ECD">
            <w:pPr>
              <w:pStyle w:val="2"/>
              <w:spacing w:before="0"/>
              <w:jc w:val="center"/>
              <w:rPr>
                <w:rFonts w:ascii="Times New Roman" w:hAnsi="Times New Roman" w:cs="Times New Roman"/>
                <w:b/>
                <w:i/>
                <w:color w:val="auto"/>
                <w:sz w:val="22"/>
                <w:szCs w:val="22"/>
              </w:rPr>
            </w:pPr>
          </w:p>
          <w:p w14:paraId="0D7CE362" w14:textId="77777777" w:rsidR="00A31F70" w:rsidRPr="00387905" w:rsidRDefault="00A31F70" w:rsidP="005C5ECD">
            <w:pPr>
              <w:pStyle w:val="2"/>
              <w:spacing w:before="0"/>
              <w:jc w:val="center"/>
              <w:rPr>
                <w:rFonts w:ascii="Times New Roman" w:hAnsi="Times New Roman" w:cs="Times New Roman"/>
                <w:b/>
                <w:i/>
                <w:color w:val="auto"/>
                <w:sz w:val="22"/>
                <w:szCs w:val="22"/>
              </w:rPr>
            </w:pPr>
          </w:p>
          <w:p w14:paraId="0B2BCFAA" w14:textId="77777777" w:rsidR="00A31F70" w:rsidRPr="00387905" w:rsidRDefault="00A31F70" w:rsidP="005C5ECD">
            <w:pPr>
              <w:pStyle w:val="2"/>
              <w:spacing w:before="0"/>
              <w:jc w:val="center"/>
              <w:rPr>
                <w:rFonts w:ascii="Times New Roman" w:hAnsi="Times New Roman" w:cs="Times New Roman"/>
                <w:b/>
                <w:i/>
                <w:color w:val="auto"/>
                <w:sz w:val="22"/>
                <w:szCs w:val="22"/>
              </w:rPr>
            </w:pPr>
            <w:r w:rsidRPr="00387905">
              <w:rPr>
                <w:rFonts w:ascii="Times New Roman" w:hAnsi="Times New Roman" w:cs="Times New Roman"/>
                <w:color w:val="auto"/>
                <w:sz w:val="22"/>
                <w:szCs w:val="22"/>
              </w:rPr>
              <w:t>0,00</w:t>
            </w:r>
          </w:p>
          <w:p w14:paraId="2ACA74EA" w14:textId="77777777" w:rsidR="00A31F70" w:rsidRPr="00387905" w:rsidRDefault="00A31F70" w:rsidP="005C5ECD">
            <w:pPr>
              <w:jc w:val="center"/>
              <w:rPr>
                <w:sz w:val="22"/>
                <w:szCs w:val="22"/>
              </w:rPr>
            </w:pPr>
          </w:p>
          <w:p w14:paraId="33F40BC7" w14:textId="77777777" w:rsidR="00A31F70" w:rsidRPr="00387905" w:rsidRDefault="00A31F70" w:rsidP="005C5ECD">
            <w:pPr>
              <w:jc w:val="center"/>
              <w:rPr>
                <w:sz w:val="22"/>
                <w:szCs w:val="22"/>
              </w:rPr>
            </w:pPr>
          </w:p>
          <w:p w14:paraId="347491CF" w14:textId="77777777" w:rsidR="00A31F70" w:rsidRPr="00387905" w:rsidRDefault="00A31F70" w:rsidP="005C5ECD">
            <w:pPr>
              <w:jc w:val="center"/>
              <w:rPr>
                <w:sz w:val="22"/>
                <w:szCs w:val="22"/>
              </w:rPr>
            </w:pPr>
          </w:p>
          <w:p w14:paraId="770A74BC" w14:textId="77777777" w:rsidR="00A31F70" w:rsidRPr="00387905" w:rsidRDefault="00A31F70" w:rsidP="005C5ECD">
            <w:pPr>
              <w:jc w:val="center"/>
              <w:rPr>
                <w:sz w:val="22"/>
                <w:szCs w:val="22"/>
              </w:rPr>
            </w:pPr>
            <w:r w:rsidRPr="00387905">
              <w:rPr>
                <w:sz w:val="22"/>
                <w:szCs w:val="22"/>
              </w:rPr>
              <w:t>0,00</w:t>
            </w:r>
          </w:p>
        </w:tc>
        <w:tc>
          <w:tcPr>
            <w:tcW w:w="576" w:type="pct"/>
            <w:vAlign w:val="center"/>
          </w:tcPr>
          <w:p w14:paraId="672D3586" w14:textId="77777777" w:rsidR="00A31F70" w:rsidRPr="00387905" w:rsidRDefault="00A31F70" w:rsidP="005C5ECD">
            <w:pPr>
              <w:pStyle w:val="2"/>
              <w:spacing w:before="0"/>
              <w:jc w:val="center"/>
              <w:rPr>
                <w:rFonts w:ascii="Times New Roman" w:hAnsi="Times New Roman" w:cs="Times New Roman"/>
                <w:b/>
                <w:i/>
                <w:color w:val="auto"/>
                <w:sz w:val="22"/>
                <w:szCs w:val="22"/>
              </w:rPr>
            </w:pPr>
          </w:p>
          <w:p w14:paraId="4C6B3ECE" w14:textId="77777777" w:rsidR="00A31F70" w:rsidRPr="00387905" w:rsidRDefault="00A31F70" w:rsidP="005C5ECD">
            <w:pPr>
              <w:pStyle w:val="2"/>
              <w:spacing w:before="0"/>
              <w:jc w:val="center"/>
              <w:rPr>
                <w:rFonts w:ascii="Times New Roman" w:hAnsi="Times New Roman" w:cs="Times New Roman"/>
                <w:b/>
                <w:i/>
                <w:color w:val="auto"/>
                <w:sz w:val="22"/>
                <w:szCs w:val="22"/>
              </w:rPr>
            </w:pPr>
          </w:p>
          <w:p w14:paraId="4955389B" w14:textId="77777777" w:rsidR="00A31F70" w:rsidRPr="00387905" w:rsidRDefault="00A31F70" w:rsidP="005C5ECD">
            <w:pPr>
              <w:pStyle w:val="2"/>
              <w:spacing w:before="0"/>
              <w:jc w:val="center"/>
              <w:rPr>
                <w:rFonts w:ascii="Times New Roman" w:hAnsi="Times New Roman" w:cs="Times New Roman"/>
                <w:b/>
                <w:i/>
                <w:color w:val="auto"/>
                <w:sz w:val="22"/>
                <w:szCs w:val="22"/>
              </w:rPr>
            </w:pPr>
          </w:p>
          <w:p w14:paraId="65696EFE" w14:textId="77777777" w:rsidR="00A31F70" w:rsidRPr="00387905" w:rsidRDefault="00A31F70" w:rsidP="005C5ECD">
            <w:pPr>
              <w:pStyle w:val="2"/>
              <w:spacing w:before="0"/>
              <w:jc w:val="center"/>
              <w:rPr>
                <w:rFonts w:ascii="Times New Roman" w:hAnsi="Times New Roman" w:cs="Times New Roman"/>
                <w:b/>
                <w:i/>
                <w:color w:val="auto"/>
                <w:sz w:val="22"/>
                <w:szCs w:val="22"/>
              </w:rPr>
            </w:pPr>
            <w:r w:rsidRPr="00387905">
              <w:rPr>
                <w:rFonts w:ascii="Times New Roman" w:hAnsi="Times New Roman" w:cs="Times New Roman"/>
                <w:color w:val="auto"/>
                <w:sz w:val="22"/>
                <w:szCs w:val="22"/>
              </w:rPr>
              <w:t>0,00</w:t>
            </w:r>
          </w:p>
          <w:p w14:paraId="18D3FA91" w14:textId="77777777" w:rsidR="00A31F70" w:rsidRPr="00387905" w:rsidRDefault="00A31F70" w:rsidP="005C5ECD">
            <w:pPr>
              <w:jc w:val="center"/>
              <w:rPr>
                <w:sz w:val="22"/>
                <w:szCs w:val="22"/>
              </w:rPr>
            </w:pPr>
          </w:p>
          <w:p w14:paraId="17403C8F" w14:textId="77777777" w:rsidR="00A31F70" w:rsidRPr="00387905" w:rsidRDefault="00A31F70" w:rsidP="005C5ECD">
            <w:pPr>
              <w:jc w:val="center"/>
              <w:rPr>
                <w:sz w:val="22"/>
                <w:szCs w:val="22"/>
              </w:rPr>
            </w:pPr>
          </w:p>
          <w:p w14:paraId="165FF00D" w14:textId="77777777" w:rsidR="00A31F70" w:rsidRPr="00387905" w:rsidRDefault="00A31F70" w:rsidP="005C5ECD">
            <w:pPr>
              <w:jc w:val="center"/>
              <w:rPr>
                <w:sz w:val="22"/>
                <w:szCs w:val="22"/>
              </w:rPr>
            </w:pPr>
          </w:p>
          <w:p w14:paraId="7988DBBD" w14:textId="77777777" w:rsidR="00A31F70" w:rsidRPr="00387905" w:rsidRDefault="00A31F70" w:rsidP="005C5ECD">
            <w:pPr>
              <w:pStyle w:val="2"/>
              <w:spacing w:before="0"/>
              <w:jc w:val="center"/>
              <w:rPr>
                <w:rFonts w:ascii="Times New Roman" w:hAnsi="Times New Roman" w:cs="Times New Roman"/>
                <w:b/>
                <w:i/>
                <w:color w:val="auto"/>
                <w:sz w:val="22"/>
                <w:szCs w:val="22"/>
              </w:rPr>
            </w:pPr>
            <w:r w:rsidRPr="00387905">
              <w:rPr>
                <w:rFonts w:ascii="Times New Roman" w:hAnsi="Times New Roman" w:cs="Times New Roman"/>
                <w:color w:val="auto"/>
                <w:sz w:val="22"/>
                <w:szCs w:val="22"/>
              </w:rPr>
              <w:t>0,00</w:t>
            </w:r>
          </w:p>
        </w:tc>
      </w:tr>
    </w:tbl>
    <w:p w14:paraId="77CFFDD3" w14:textId="77777777" w:rsidR="00A31F70" w:rsidRPr="00387905" w:rsidRDefault="00A31F70" w:rsidP="00A31F70">
      <w:pPr>
        <w:jc w:val="right"/>
        <w:rPr>
          <w:sz w:val="22"/>
          <w:szCs w:val="22"/>
        </w:rPr>
      </w:pPr>
    </w:p>
    <w:p w14:paraId="0149719B" w14:textId="77777777" w:rsidR="00A31F70" w:rsidRPr="00387905" w:rsidRDefault="00A31F70" w:rsidP="00A31F70">
      <w:pPr>
        <w:jc w:val="right"/>
        <w:rPr>
          <w:sz w:val="22"/>
          <w:szCs w:val="22"/>
          <w:highlight w:val="yellow"/>
        </w:rPr>
        <w:sectPr w:rsidR="00A31F70" w:rsidRPr="00387905" w:rsidSect="00612BC2">
          <w:pgSz w:w="11906" w:h="16838"/>
          <w:pgMar w:top="993" w:right="567" w:bottom="1418" w:left="1134" w:header="709" w:footer="709" w:gutter="0"/>
          <w:cols w:space="708"/>
          <w:docGrid w:linePitch="360"/>
        </w:sectPr>
      </w:pPr>
    </w:p>
    <w:p w14:paraId="7997F4C9" w14:textId="77777777" w:rsidR="00A31F70" w:rsidRPr="00387905" w:rsidRDefault="00A31F70" w:rsidP="00A31F70">
      <w:pPr>
        <w:jc w:val="right"/>
        <w:rPr>
          <w:sz w:val="22"/>
          <w:szCs w:val="22"/>
        </w:rPr>
      </w:pPr>
      <w:proofErr w:type="gramStart"/>
      <w:r w:rsidRPr="00387905">
        <w:rPr>
          <w:sz w:val="22"/>
          <w:szCs w:val="22"/>
        </w:rPr>
        <w:lastRenderedPageBreak/>
        <w:t>Приложение  10</w:t>
      </w:r>
      <w:proofErr w:type="gramEnd"/>
    </w:p>
    <w:p w14:paraId="5596CD0A" w14:textId="77777777" w:rsidR="00A31F70" w:rsidRPr="00387905" w:rsidRDefault="00A31F70" w:rsidP="00A31F70">
      <w:pPr>
        <w:jc w:val="right"/>
        <w:rPr>
          <w:sz w:val="22"/>
          <w:szCs w:val="22"/>
        </w:rPr>
      </w:pPr>
      <w:r w:rsidRPr="00387905">
        <w:rPr>
          <w:sz w:val="22"/>
          <w:szCs w:val="22"/>
        </w:rPr>
        <w:t xml:space="preserve">к решению двадцать шестой сессии                 </w:t>
      </w:r>
    </w:p>
    <w:p w14:paraId="1544CDFB" w14:textId="77777777" w:rsidR="00A31F70" w:rsidRPr="00387905" w:rsidRDefault="00A31F70" w:rsidP="00A31F70">
      <w:pPr>
        <w:tabs>
          <w:tab w:val="left" w:pos="954"/>
        </w:tabs>
        <w:jc w:val="right"/>
        <w:rPr>
          <w:sz w:val="22"/>
          <w:szCs w:val="22"/>
        </w:rPr>
      </w:pPr>
      <w:r w:rsidRPr="00387905">
        <w:rPr>
          <w:sz w:val="22"/>
          <w:szCs w:val="22"/>
        </w:rPr>
        <w:t xml:space="preserve">                                                                                                Совета депутатов Красносибирского</w:t>
      </w:r>
    </w:p>
    <w:p w14:paraId="0B9EC564" w14:textId="77777777" w:rsidR="00A31F70" w:rsidRPr="00387905" w:rsidRDefault="00A31F70" w:rsidP="00A31F70">
      <w:pPr>
        <w:tabs>
          <w:tab w:val="left" w:pos="5970"/>
          <w:tab w:val="left" w:pos="6497"/>
          <w:tab w:val="right" w:pos="9355"/>
        </w:tabs>
        <w:jc w:val="right"/>
        <w:rPr>
          <w:sz w:val="22"/>
          <w:szCs w:val="22"/>
        </w:rPr>
      </w:pPr>
      <w:r w:rsidRPr="00387905">
        <w:rPr>
          <w:sz w:val="22"/>
          <w:szCs w:val="22"/>
        </w:rPr>
        <w:t xml:space="preserve">                                                                                                     сельсовета </w:t>
      </w:r>
      <w:proofErr w:type="gramStart"/>
      <w:r w:rsidRPr="00387905">
        <w:rPr>
          <w:sz w:val="22"/>
          <w:szCs w:val="22"/>
        </w:rPr>
        <w:t>от  28.11.2023</w:t>
      </w:r>
      <w:proofErr w:type="gramEnd"/>
      <w:r w:rsidRPr="00387905">
        <w:rPr>
          <w:sz w:val="22"/>
          <w:szCs w:val="22"/>
        </w:rPr>
        <w:t xml:space="preserve"> года № 1</w:t>
      </w:r>
    </w:p>
    <w:p w14:paraId="65075170" w14:textId="77777777" w:rsidR="00A31F70" w:rsidRPr="00387905" w:rsidRDefault="00A31F70" w:rsidP="00A31F70">
      <w:pPr>
        <w:pStyle w:val="af0"/>
        <w:jc w:val="center"/>
        <w:rPr>
          <w:rFonts w:ascii="Times New Roman" w:hAnsi="Times New Roman" w:cs="Times New Roman"/>
          <w:b/>
        </w:rPr>
      </w:pPr>
    </w:p>
    <w:p w14:paraId="64CC13CC" w14:textId="77777777" w:rsidR="00A31F70" w:rsidRPr="00387905" w:rsidRDefault="00A31F70" w:rsidP="00A31F70">
      <w:pPr>
        <w:jc w:val="center"/>
        <w:rPr>
          <w:sz w:val="22"/>
          <w:szCs w:val="22"/>
        </w:rPr>
      </w:pPr>
      <w:r w:rsidRPr="00387905">
        <w:rPr>
          <w:sz w:val="22"/>
          <w:szCs w:val="22"/>
        </w:rPr>
        <w:t>ПОРЯДОК</w:t>
      </w:r>
      <w:r w:rsidRPr="00387905">
        <w:rPr>
          <w:sz w:val="22"/>
          <w:szCs w:val="22"/>
        </w:rPr>
        <w:br/>
        <w:t xml:space="preserve">предоставления межбюджетных трансфертов из бюджета Красносибирского сельсовета Кочковского района бюджету Кочковского района на осуществление передачи части </w:t>
      </w:r>
      <w:proofErr w:type="gramStart"/>
      <w:r w:rsidRPr="00387905">
        <w:rPr>
          <w:sz w:val="22"/>
          <w:szCs w:val="22"/>
        </w:rPr>
        <w:t>полномочий  Красносибирского</w:t>
      </w:r>
      <w:proofErr w:type="gramEnd"/>
      <w:r w:rsidRPr="00387905">
        <w:rPr>
          <w:sz w:val="22"/>
          <w:szCs w:val="22"/>
        </w:rPr>
        <w:t xml:space="preserve"> сельсовета в 2024 году</w:t>
      </w:r>
    </w:p>
    <w:p w14:paraId="04205859" w14:textId="77777777" w:rsidR="00A31F70" w:rsidRPr="00387905" w:rsidRDefault="00A31F70" w:rsidP="00A31F70">
      <w:pPr>
        <w:rPr>
          <w:sz w:val="22"/>
          <w:szCs w:val="22"/>
        </w:rPr>
      </w:pPr>
      <w:r w:rsidRPr="00387905">
        <w:rPr>
          <w:sz w:val="22"/>
          <w:szCs w:val="22"/>
        </w:rPr>
        <w:t> </w:t>
      </w:r>
    </w:p>
    <w:p w14:paraId="67E9FCA3" w14:textId="77777777" w:rsidR="00A31F70" w:rsidRPr="00387905" w:rsidRDefault="00A31F70" w:rsidP="00A31F70">
      <w:pPr>
        <w:jc w:val="both"/>
        <w:rPr>
          <w:sz w:val="22"/>
          <w:szCs w:val="22"/>
        </w:rPr>
      </w:pPr>
      <w:r w:rsidRPr="00387905">
        <w:rPr>
          <w:sz w:val="22"/>
          <w:szCs w:val="22"/>
        </w:rPr>
        <w:t>1. Порядок предоставления и расходования финансовых средств из бюджета  Красносибирского  сельсовета Кочковского района  бюджету Кочковского района на осуществление передачи части полномочий  Красносибирского  сельсовета в 2024 году (далее — порядок), определяет условия предоставления и расходования межбюджетных трансфертов из бюджета  Красносибирского сельсовета Кочковского района  бюджету Кочковского района Новосибирской области на осуществление переданных части полномочий  Красносибирского  сельсовета в 2024 году.</w:t>
      </w:r>
    </w:p>
    <w:p w14:paraId="168DDCCC" w14:textId="77777777" w:rsidR="00A31F70" w:rsidRPr="00387905" w:rsidRDefault="00A31F70" w:rsidP="00A31F70">
      <w:pPr>
        <w:jc w:val="both"/>
        <w:rPr>
          <w:sz w:val="22"/>
          <w:szCs w:val="22"/>
        </w:rPr>
      </w:pPr>
      <w:r w:rsidRPr="00387905">
        <w:rPr>
          <w:sz w:val="22"/>
          <w:szCs w:val="22"/>
        </w:rPr>
        <w:t xml:space="preserve">2. Межбюджетные трансферты предоставляются в целях финансового обеспечения расходных обязательств района, возникающих при выполнении переданных им части полномочий по решению вопросов местного </w:t>
      </w:r>
      <w:proofErr w:type="gramStart"/>
      <w:r w:rsidRPr="00387905">
        <w:rPr>
          <w:sz w:val="22"/>
          <w:szCs w:val="22"/>
        </w:rPr>
        <w:t>значения  Красносибирского</w:t>
      </w:r>
      <w:proofErr w:type="gramEnd"/>
      <w:r w:rsidRPr="00387905">
        <w:rPr>
          <w:sz w:val="22"/>
          <w:szCs w:val="22"/>
        </w:rPr>
        <w:t xml:space="preserve"> сельсовета бюджету Кочковского района на осуществление переданных части полномочий  Красносибирского сельсовета в 2023 году, согласно заключенным Соглашениям. </w:t>
      </w:r>
    </w:p>
    <w:p w14:paraId="5B5C40F2" w14:textId="77777777" w:rsidR="00A31F70" w:rsidRPr="00387905" w:rsidRDefault="00A31F70" w:rsidP="00A31F70">
      <w:pPr>
        <w:jc w:val="both"/>
        <w:rPr>
          <w:sz w:val="22"/>
          <w:szCs w:val="22"/>
        </w:rPr>
      </w:pPr>
      <w:r w:rsidRPr="00387905">
        <w:rPr>
          <w:sz w:val="22"/>
          <w:szCs w:val="22"/>
        </w:rPr>
        <w:t xml:space="preserve">3. Межбюджетные трансферты предоставляются бюджету Кочковского района в соответствии со сводной бюджетной росписью бюджета </w:t>
      </w:r>
      <w:proofErr w:type="gramStart"/>
      <w:r w:rsidRPr="00387905">
        <w:rPr>
          <w:sz w:val="22"/>
          <w:szCs w:val="22"/>
        </w:rPr>
        <w:t>Красносибирского  сельсовета</w:t>
      </w:r>
      <w:proofErr w:type="gramEnd"/>
      <w:r w:rsidRPr="00387905">
        <w:rPr>
          <w:sz w:val="22"/>
          <w:szCs w:val="22"/>
        </w:rPr>
        <w:t xml:space="preserve"> в пределах средств, предусмотренных на указанные цели Решением Совета депутатов  Красносибирского  сельсовета Кочковского района Новосибирской области от      . № «О </w:t>
      </w:r>
      <w:proofErr w:type="gramStart"/>
      <w:r w:rsidRPr="00387905">
        <w:rPr>
          <w:sz w:val="22"/>
          <w:szCs w:val="22"/>
        </w:rPr>
        <w:t>бюджете  Красносибирского</w:t>
      </w:r>
      <w:proofErr w:type="gramEnd"/>
      <w:r w:rsidRPr="00387905">
        <w:rPr>
          <w:sz w:val="22"/>
          <w:szCs w:val="22"/>
        </w:rPr>
        <w:t xml:space="preserve">  сельсовета Кочковского района Новосибирской области на 2024 год и плановый период 2025-2026 годов» и утвержденных лимитов бюджетных обязательств. </w:t>
      </w:r>
    </w:p>
    <w:p w14:paraId="7D345EA6" w14:textId="77777777" w:rsidR="00A31F70" w:rsidRPr="00387905" w:rsidRDefault="00A31F70" w:rsidP="00A31F70">
      <w:pPr>
        <w:jc w:val="both"/>
        <w:rPr>
          <w:sz w:val="22"/>
          <w:szCs w:val="22"/>
        </w:rPr>
      </w:pPr>
      <w:r w:rsidRPr="00387905">
        <w:rPr>
          <w:sz w:val="22"/>
          <w:szCs w:val="22"/>
        </w:rPr>
        <w:t xml:space="preserve">4. Межбюджетные трансферты, не использованные в текущем финансовом году, подлежат использованию органами местного </w:t>
      </w:r>
      <w:proofErr w:type="gramStart"/>
      <w:r w:rsidRPr="00387905">
        <w:rPr>
          <w:sz w:val="22"/>
          <w:szCs w:val="22"/>
        </w:rPr>
        <w:t>самоуправления  Кочковского</w:t>
      </w:r>
      <w:proofErr w:type="gramEnd"/>
      <w:r w:rsidRPr="00387905">
        <w:rPr>
          <w:sz w:val="22"/>
          <w:szCs w:val="22"/>
        </w:rPr>
        <w:t xml:space="preserve"> района в очередном финансовом году на те же цели.</w:t>
      </w:r>
    </w:p>
    <w:p w14:paraId="5D20053B" w14:textId="77777777" w:rsidR="00A31F70" w:rsidRPr="00387905" w:rsidRDefault="00A31F70" w:rsidP="00A31F70">
      <w:pPr>
        <w:jc w:val="both"/>
        <w:rPr>
          <w:sz w:val="22"/>
          <w:szCs w:val="22"/>
        </w:rPr>
      </w:pPr>
      <w:r w:rsidRPr="00387905">
        <w:rPr>
          <w:sz w:val="22"/>
          <w:szCs w:val="22"/>
        </w:rPr>
        <w:t xml:space="preserve">При отсутствии потребности в межбюджетных трансфертах их неиспользованный остаток подлежит возврату в бюджет </w:t>
      </w:r>
      <w:proofErr w:type="gramStart"/>
      <w:r w:rsidRPr="00387905">
        <w:rPr>
          <w:sz w:val="22"/>
          <w:szCs w:val="22"/>
        </w:rPr>
        <w:t>Красносибирского  сельсовета</w:t>
      </w:r>
      <w:proofErr w:type="gramEnd"/>
      <w:r w:rsidRPr="00387905">
        <w:rPr>
          <w:sz w:val="22"/>
          <w:szCs w:val="22"/>
        </w:rPr>
        <w:t xml:space="preserve"> Кочковского района Новосибирской области.</w:t>
      </w:r>
    </w:p>
    <w:p w14:paraId="30759D40" w14:textId="77777777" w:rsidR="00A31F70" w:rsidRPr="00387905" w:rsidRDefault="00A31F70" w:rsidP="00A31F70">
      <w:pPr>
        <w:jc w:val="both"/>
        <w:rPr>
          <w:sz w:val="22"/>
          <w:szCs w:val="22"/>
        </w:rPr>
      </w:pPr>
      <w:r w:rsidRPr="00387905">
        <w:rPr>
          <w:sz w:val="22"/>
          <w:szCs w:val="22"/>
        </w:rPr>
        <w:t xml:space="preserve">5. Орган местного самоуправления Кочковского района ежеквартально не позднее 30 числа месяца, следующего за отчетным периодом, представляет в </w:t>
      </w:r>
      <w:proofErr w:type="gramStart"/>
      <w:r w:rsidRPr="00387905">
        <w:rPr>
          <w:sz w:val="22"/>
          <w:szCs w:val="22"/>
        </w:rPr>
        <w:t>Администрацию  Красносибирского</w:t>
      </w:r>
      <w:proofErr w:type="gramEnd"/>
      <w:r w:rsidRPr="00387905">
        <w:rPr>
          <w:sz w:val="22"/>
          <w:szCs w:val="22"/>
        </w:rPr>
        <w:t xml:space="preserve"> сельсовета Кочковского района Новосибирской области отчет о расходовании  межбюджетных трансфертов (приложение к настоящему порядку).</w:t>
      </w:r>
    </w:p>
    <w:p w14:paraId="2B1E5A8C" w14:textId="77777777" w:rsidR="00A31F70" w:rsidRPr="00387905" w:rsidRDefault="00A31F70" w:rsidP="00A31F70">
      <w:pPr>
        <w:jc w:val="both"/>
        <w:rPr>
          <w:sz w:val="22"/>
          <w:szCs w:val="22"/>
        </w:rPr>
      </w:pPr>
      <w:r w:rsidRPr="00387905">
        <w:rPr>
          <w:sz w:val="22"/>
          <w:szCs w:val="22"/>
        </w:rPr>
        <w:t>6. Расходование межбюджетных трансфертов носит строго целевой характер.</w:t>
      </w:r>
    </w:p>
    <w:p w14:paraId="46846C79" w14:textId="77777777" w:rsidR="00A31F70" w:rsidRPr="00387905" w:rsidRDefault="00A31F70" w:rsidP="00A31F70">
      <w:pPr>
        <w:jc w:val="both"/>
        <w:rPr>
          <w:sz w:val="22"/>
          <w:szCs w:val="22"/>
        </w:rPr>
      </w:pPr>
      <w:r w:rsidRPr="00387905">
        <w:rPr>
          <w:sz w:val="22"/>
          <w:szCs w:val="22"/>
        </w:rPr>
        <w:t xml:space="preserve">Ответственность за нецелевое использование межбюджетных трансфертов и достоверность документов и отчетности, </w:t>
      </w:r>
      <w:proofErr w:type="gramStart"/>
      <w:r w:rsidRPr="00387905">
        <w:rPr>
          <w:sz w:val="22"/>
          <w:szCs w:val="22"/>
        </w:rPr>
        <w:t>предоставляемых  в</w:t>
      </w:r>
      <w:proofErr w:type="gramEnd"/>
      <w:r w:rsidRPr="00387905">
        <w:rPr>
          <w:sz w:val="22"/>
          <w:szCs w:val="22"/>
        </w:rPr>
        <w:t xml:space="preserve"> соответствии с настоящим порядком и законодательством Российской Федерации и законодательством Новосибирской области, несут органы местного самоуправления Кочковского района, которым предусмотрены межбюджетные трансферты в текущем финансовом году.</w:t>
      </w:r>
    </w:p>
    <w:p w14:paraId="61423FF6" w14:textId="77777777" w:rsidR="00A31F70" w:rsidRPr="00387905" w:rsidRDefault="00A31F70" w:rsidP="00A31F70">
      <w:pPr>
        <w:jc w:val="both"/>
        <w:rPr>
          <w:sz w:val="22"/>
          <w:szCs w:val="22"/>
        </w:rPr>
      </w:pPr>
      <w:r w:rsidRPr="00387905">
        <w:rPr>
          <w:sz w:val="22"/>
          <w:szCs w:val="22"/>
        </w:rPr>
        <w:t xml:space="preserve">7. Контроль за целевым использованием межбюджетных трансфертов осуществляется органами местного </w:t>
      </w:r>
      <w:proofErr w:type="gramStart"/>
      <w:r w:rsidRPr="00387905">
        <w:rPr>
          <w:sz w:val="22"/>
          <w:szCs w:val="22"/>
        </w:rPr>
        <w:t>самоуправления  Красносибирского</w:t>
      </w:r>
      <w:proofErr w:type="gramEnd"/>
      <w:r w:rsidRPr="00387905">
        <w:rPr>
          <w:sz w:val="22"/>
          <w:szCs w:val="22"/>
        </w:rPr>
        <w:t xml:space="preserve">  сельсовета.</w:t>
      </w:r>
    </w:p>
    <w:p w14:paraId="459CB0AF" w14:textId="77777777" w:rsidR="00A31F70" w:rsidRPr="00387905" w:rsidRDefault="00A31F70" w:rsidP="00A31F70">
      <w:pPr>
        <w:jc w:val="both"/>
        <w:rPr>
          <w:sz w:val="22"/>
          <w:szCs w:val="22"/>
        </w:rPr>
      </w:pPr>
      <w:proofErr w:type="gramStart"/>
      <w:r w:rsidRPr="00387905">
        <w:rPr>
          <w:sz w:val="22"/>
          <w:szCs w:val="22"/>
        </w:rPr>
        <w:t>Администрация  Красносибирского</w:t>
      </w:r>
      <w:proofErr w:type="gramEnd"/>
      <w:r w:rsidRPr="00387905">
        <w:rPr>
          <w:sz w:val="22"/>
          <w:szCs w:val="22"/>
        </w:rPr>
        <w:t xml:space="preserve">  сельсовета Кочковского района Новосибирской области имеет право дополнительно запрашивать у органов местного самоуправления документы, расчеты, пояснения в письменной форме, подтверждающие целевое использование межбюджетных трансфертов и соответствие осуществленных расходов за счет предоставленных из бюджета  Красносибирского сельсовета межбюджетных трансфертов требованиям действующего законодательства Российской Федерации и настоящего порядка.</w:t>
      </w:r>
    </w:p>
    <w:p w14:paraId="27330E21" w14:textId="77777777" w:rsidR="00A31F70" w:rsidRPr="00387905" w:rsidRDefault="00A31F70" w:rsidP="00A31F70">
      <w:pPr>
        <w:jc w:val="both"/>
        <w:rPr>
          <w:sz w:val="22"/>
          <w:szCs w:val="22"/>
        </w:rPr>
      </w:pPr>
      <w:r w:rsidRPr="00387905">
        <w:rPr>
          <w:sz w:val="22"/>
          <w:szCs w:val="22"/>
        </w:rPr>
        <w:t>8. Межбюджетные трансферты, использованные не по целевому назначению, взыскиваются в порядке, установленном законодательством Российской Федерации и законодательством Новосибирской области.</w:t>
      </w:r>
    </w:p>
    <w:p w14:paraId="6CB1D8AF" w14:textId="77777777" w:rsidR="00A31F70" w:rsidRPr="00387905" w:rsidRDefault="00A31F70" w:rsidP="00A31F70">
      <w:pPr>
        <w:jc w:val="both"/>
        <w:rPr>
          <w:sz w:val="22"/>
          <w:szCs w:val="22"/>
        </w:rPr>
      </w:pPr>
      <w:r w:rsidRPr="00387905">
        <w:rPr>
          <w:sz w:val="22"/>
          <w:szCs w:val="22"/>
        </w:rPr>
        <w:t xml:space="preserve">9. В случае несоблюдения настоящего порядка </w:t>
      </w:r>
      <w:proofErr w:type="gramStart"/>
      <w:r w:rsidRPr="00387905">
        <w:rPr>
          <w:sz w:val="22"/>
          <w:szCs w:val="22"/>
        </w:rPr>
        <w:t>администрация  Красносибирского</w:t>
      </w:r>
      <w:proofErr w:type="gramEnd"/>
      <w:r w:rsidRPr="00387905">
        <w:rPr>
          <w:sz w:val="22"/>
          <w:szCs w:val="22"/>
        </w:rPr>
        <w:t xml:space="preserve"> сельсовета Кочковского района Новосибирской области вправе расторгнуть соглашение в одностороннем порядке.</w:t>
      </w:r>
    </w:p>
    <w:p w14:paraId="7DD2A376" w14:textId="77777777" w:rsidR="00A31F70" w:rsidRPr="00387905" w:rsidRDefault="00A31F70" w:rsidP="00A31F70">
      <w:pPr>
        <w:jc w:val="right"/>
        <w:rPr>
          <w:sz w:val="22"/>
          <w:szCs w:val="22"/>
        </w:rPr>
      </w:pPr>
    </w:p>
    <w:p w14:paraId="14D5E9AB" w14:textId="77777777" w:rsidR="00A31F70" w:rsidRPr="00387905" w:rsidRDefault="00A31F70" w:rsidP="00A31F70">
      <w:pPr>
        <w:jc w:val="right"/>
        <w:rPr>
          <w:sz w:val="22"/>
          <w:szCs w:val="22"/>
        </w:rPr>
      </w:pPr>
    </w:p>
    <w:p w14:paraId="6D720C13" w14:textId="77777777" w:rsidR="00A31F70" w:rsidRPr="00387905" w:rsidRDefault="00A31F70" w:rsidP="00A31F70">
      <w:pPr>
        <w:jc w:val="right"/>
        <w:rPr>
          <w:sz w:val="22"/>
          <w:szCs w:val="22"/>
        </w:rPr>
      </w:pPr>
    </w:p>
    <w:p w14:paraId="2134D217" w14:textId="77777777" w:rsidR="00A31F70" w:rsidRPr="00387905" w:rsidRDefault="00A31F70" w:rsidP="00A31F70">
      <w:pPr>
        <w:rPr>
          <w:sz w:val="22"/>
          <w:szCs w:val="22"/>
        </w:rPr>
      </w:pPr>
    </w:p>
    <w:p w14:paraId="026C82DE" w14:textId="77777777" w:rsidR="00A31F70" w:rsidRPr="00387905" w:rsidRDefault="00A31F70" w:rsidP="00A31F70">
      <w:pPr>
        <w:jc w:val="right"/>
        <w:rPr>
          <w:sz w:val="22"/>
          <w:szCs w:val="22"/>
        </w:rPr>
      </w:pPr>
      <w:r w:rsidRPr="00387905">
        <w:rPr>
          <w:sz w:val="22"/>
          <w:szCs w:val="22"/>
        </w:rPr>
        <w:t xml:space="preserve">Приложение  </w:t>
      </w:r>
    </w:p>
    <w:p w14:paraId="17E52F34" w14:textId="77777777" w:rsidR="00A31F70" w:rsidRPr="00387905" w:rsidRDefault="00A31F70" w:rsidP="00A31F70">
      <w:pPr>
        <w:jc w:val="right"/>
        <w:rPr>
          <w:sz w:val="22"/>
          <w:szCs w:val="22"/>
        </w:rPr>
      </w:pPr>
      <w:r w:rsidRPr="00387905">
        <w:rPr>
          <w:sz w:val="22"/>
          <w:szCs w:val="22"/>
        </w:rPr>
        <w:t xml:space="preserve">к порядку предоставления межбюджетных </w:t>
      </w:r>
    </w:p>
    <w:p w14:paraId="4E50AC58" w14:textId="77777777" w:rsidR="00A31F70" w:rsidRPr="00387905" w:rsidRDefault="00A31F70" w:rsidP="00A31F70">
      <w:pPr>
        <w:jc w:val="right"/>
        <w:rPr>
          <w:sz w:val="22"/>
          <w:szCs w:val="22"/>
        </w:rPr>
      </w:pPr>
      <w:r w:rsidRPr="00387905">
        <w:rPr>
          <w:sz w:val="22"/>
          <w:szCs w:val="22"/>
        </w:rPr>
        <w:t xml:space="preserve">трансфертов на осуществление передачи </w:t>
      </w:r>
    </w:p>
    <w:p w14:paraId="07F07D45" w14:textId="77777777" w:rsidR="00A31F70" w:rsidRPr="00387905" w:rsidRDefault="00A31F70" w:rsidP="00A31F70">
      <w:pPr>
        <w:jc w:val="right"/>
        <w:rPr>
          <w:sz w:val="22"/>
          <w:szCs w:val="22"/>
        </w:rPr>
      </w:pPr>
      <w:r w:rsidRPr="00387905">
        <w:rPr>
          <w:sz w:val="22"/>
          <w:szCs w:val="22"/>
        </w:rPr>
        <w:t>части полномочий от ______________2024 №_____</w:t>
      </w:r>
    </w:p>
    <w:p w14:paraId="3002769E" w14:textId="77777777" w:rsidR="00A31F70" w:rsidRPr="00387905" w:rsidRDefault="00A31F70" w:rsidP="00A31F70">
      <w:pPr>
        <w:jc w:val="right"/>
        <w:rPr>
          <w:sz w:val="22"/>
          <w:szCs w:val="22"/>
        </w:rPr>
      </w:pPr>
    </w:p>
    <w:p w14:paraId="698D47DD" w14:textId="77777777" w:rsidR="00A31F70" w:rsidRPr="00387905" w:rsidRDefault="00A31F70" w:rsidP="00A31F70">
      <w:pPr>
        <w:tabs>
          <w:tab w:val="left" w:pos="3984"/>
        </w:tabs>
        <w:rPr>
          <w:sz w:val="22"/>
          <w:szCs w:val="22"/>
        </w:rPr>
      </w:pPr>
      <w:r w:rsidRPr="00387905">
        <w:rPr>
          <w:sz w:val="22"/>
          <w:szCs w:val="22"/>
        </w:rPr>
        <w:tab/>
      </w:r>
    </w:p>
    <w:p w14:paraId="6C0AD986" w14:textId="77777777" w:rsidR="00A31F70" w:rsidRPr="00387905" w:rsidRDefault="00A31F70" w:rsidP="00A31F70">
      <w:pPr>
        <w:jc w:val="center"/>
        <w:rPr>
          <w:sz w:val="22"/>
          <w:szCs w:val="22"/>
        </w:rPr>
      </w:pPr>
      <w:r w:rsidRPr="00387905">
        <w:rPr>
          <w:sz w:val="22"/>
          <w:szCs w:val="22"/>
        </w:rPr>
        <w:t>ОТЧЕТ</w:t>
      </w:r>
    </w:p>
    <w:p w14:paraId="7747EDA0" w14:textId="77777777" w:rsidR="00A31F70" w:rsidRPr="00387905" w:rsidRDefault="00A31F70" w:rsidP="00A31F70">
      <w:pPr>
        <w:jc w:val="center"/>
        <w:rPr>
          <w:sz w:val="22"/>
          <w:szCs w:val="22"/>
        </w:rPr>
      </w:pPr>
      <w:r w:rsidRPr="00387905">
        <w:rPr>
          <w:sz w:val="22"/>
          <w:szCs w:val="22"/>
        </w:rPr>
        <w:t xml:space="preserve">о расходовании межбюджетных трансфертов из </w:t>
      </w:r>
      <w:proofErr w:type="gramStart"/>
      <w:r w:rsidRPr="00387905">
        <w:rPr>
          <w:sz w:val="22"/>
          <w:szCs w:val="22"/>
        </w:rPr>
        <w:t>бюджета  Красносибирского</w:t>
      </w:r>
      <w:proofErr w:type="gramEnd"/>
      <w:r w:rsidRPr="00387905">
        <w:rPr>
          <w:sz w:val="22"/>
          <w:szCs w:val="22"/>
        </w:rPr>
        <w:t xml:space="preserve"> сельсовета Кочковского района  Новосибирской области бюджету Кочковского района</w:t>
      </w:r>
    </w:p>
    <w:p w14:paraId="1D740E62" w14:textId="77777777" w:rsidR="00A31F70" w:rsidRPr="00387905" w:rsidRDefault="00A31F70" w:rsidP="00A31F70">
      <w:pPr>
        <w:jc w:val="center"/>
        <w:rPr>
          <w:sz w:val="22"/>
          <w:szCs w:val="22"/>
        </w:rPr>
      </w:pPr>
      <w:r w:rsidRPr="00387905">
        <w:rPr>
          <w:sz w:val="22"/>
          <w:szCs w:val="22"/>
        </w:rPr>
        <w:t>на осуществление передаваемой части полномочий</w:t>
      </w:r>
    </w:p>
    <w:p w14:paraId="085897CD" w14:textId="77777777" w:rsidR="00A31F70" w:rsidRPr="00387905" w:rsidRDefault="00A31F70" w:rsidP="00A31F70">
      <w:pPr>
        <w:jc w:val="center"/>
        <w:rPr>
          <w:sz w:val="22"/>
          <w:szCs w:val="22"/>
        </w:rPr>
      </w:pPr>
      <w:r w:rsidRPr="00387905">
        <w:rPr>
          <w:sz w:val="22"/>
          <w:szCs w:val="22"/>
        </w:rPr>
        <w:t>Красносибирского сельсовета в 2024 году </w:t>
      </w:r>
    </w:p>
    <w:p w14:paraId="49C450EA" w14:textId="77777777" w:rsidR="00A31F70" w:rsidRPr="00387905" w:rsidRDefault="00A31F70" w:rsidP="00A31F70">
      <w:pPr>
        <w:jc w:val="center"/>
        <w:rPr>
          <w:sz w:val="22"/>
          <w:szCs w:val="22"/>
        </w:rPr>
      </w:pPr>
    </w:p>
    <w:p w14:paraId="0B60F8C1" w14:textId="77777777" w:rsidR="00A31F70" w:rsidRPr="00387905" w:rsidRDefault="00A31F70" w:rsidP="00A31F70">
      <w:pPr>
        <w:rPr>
          <w:sz w:val="22"/>
          <w:szCs w:val="22"/>
        </w:rPr>
      </w:pPr>
      <w:r w:rsidRPr="00387905">
        <w:rPr>
          <w:sz w:val="22"/>
          <w:szCs w:val="22"/>
        </w:rPr>
        <w:t>срок предоставления - ежеквартально,</w:t>
      </w:r>
    </w:p>
    <w:p w14:paraId="2233AC21" w14:textId="77777777" w:rsidR="00A31F70" w:rsidRPr="00387905" w:rsidRDefault="00A31F70" w:rsidP="00A31F70">
      <w:pPr>
        <w:rPr>
          <w:sz w:val="22"/>
          <w:szCs w:val="22"/>
        </w:rPr>
      </w:pPr>
      <w:r w:rsidRPr="00387905">
        <w:rPr>
          <w:sz w:val="22"/>
          <w:szCs w:val="22"/>
        </w:rPr>
        <w:t>не позднее 30 числа месяца,</w:t>
      </w:r>
    </w:p>
    <w:p w14:paraId="335F2151" w14:textId="77777777" w:rsidR="00A31F70" w:rsidRPr="00387905" w:rsidRDefault="00A31F70" w:rsidP="00A31F70">
      <w:pPr>
        <w:rPr>
          <w:sz w:val="22"/>
          <w:szCs w:val="22"/>
        </w:rPr>
      </w:pPr>
      <w:r w:rsidRPr="00387905">
        <w:rPr>
          <w:sz w:val="22"/>
          <w:szCs w:val="22"/>
        </w:rPr>
        <w:t>следующего за отчетным периодом </w:t>
      </w:r>
    </w:p>
    <w:p w14:paraId="638DE429" w14:textId="77777777" w:rsidR="00A31F70" w:rsidRPr="00387905" w:rsidRDefault="00A31F70" w:rsidP="00A31F70">
      <w:pPr>
        <w:rPr>
          <w:sz w:val="22"/>
          <w:szCs w:val="22"/>
        </w:rPr>
      </w:pPr>
      <w:proofErr w:type="gramStart"/>
      <w:r w:rsidRPr="00387905">
        <w:rPr>
          <w:sz w:val="22"/>
          <w:szCs w:val="22"/>
        </w:rPr>
        <w:t>на  _</w:t>
      </w:r>
      <w:proofErr w:type="gramEnd"/>
      <w:r w:rsidRPr="00387905">
        <w:rPr>
          <w:sz w:val="22"/>
          <w:szCs w:val="22"/>
        </w:rPr>
        <w:t>_____________________ 202__г.</w:t>
      </w:r>
    </w:p>
    <w:p w14:paraId="5576DA86" w14:textId="77777777" w:rsidR="00A31F70" w:rsidRPr="00387905" w:rsidRDefault="00A31F70" w:rsidP="00A31F70">
      <w:pPr>
        <w:rPr>
          <w:sz w:val="22"/>
          <w:szCs w:val="22"/>
        </w:rPr>
      </w:pPr>
      <w:r w:rsidRPr="00387905">
        <w:rPr>
          <w:sz w:val="22"/>
          <w:szCs w:val="22"/>
        </w:rPr>
        <w:t> </w:t>
      </w:r>
    </w:p>
    <w:tbl>
      <w:tblPr>
        <w:tblW w:w="973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2"/>
        <w:gridCol w:w="688"/>
        <w:gridCol w:w="1611"/>
        <w:gridCol w:w="1593"/>
        <w:gridCol w:w="869"/>
        <w:gridCol w:w="1436"/>
        <w:gridCol w:w="1652"/>
        <w:gridCol w:w="1339"/>
      </w:tblGrid>
      <w:tr w:rsidR="00387905" w:rsidRPr="00387905" w14:paraId="08AA8557" w14:textId="77777777" w:rsidTr="005C5ECD">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14:paraId="4BAA3A85" w14:textId="77777777" w:rsidR="00A31F70" w:rsidRPr="00387905" w:rsidRDefault="00A31F70" w:rsidP="005C5ECD">
            <w:pPr>
              <w:rPr>
                <w:sz w:val="22"/>
                <w:szCs w:val="22"/>
              </w:rPr>
            </w:pPr>
            <w:r w:rsidRPr="00387905">
              <w:rPr>
                <w:sz w:val="22"/>
                <w:szCs w:val="22"/>
              </w:rPr>
              <w:t>ФКР КЦСР КВР</w:t>
            </w:r>
          </w:p>
        </w:tc>
        <w:tc>
          <w:tcPr>
            <w:tcW w:w="688" w:type="dxa"/>
            <w:tcBorders>
              <w:top w:val="outset" w:sz="6" w:space="0" w:color="auto"/>
              <w:left w:val="outset" w:sz="6" w:space="0" w:color="auto"/>
              <w:bottom w:val="outset" w:sz="6" w:space="0" w:color="auto"/>
              <w:right w:val="outset" w:sz="6" w:space="0" w:color="auto"/>
            </w:tcBorders>
          </w:tcPr>
          <w:p w14:paraId="5C93D31C" w14:textId="77777777" w:rsidR="00A31F70" w:rsidRPr="00387905" w:rsidRDefault="00A31F70" w:rsidP="005C5ECD">
            <w:pPr>
              <w:rPr>
                <w:sz w:val="22"/>
                <w:szCs w:val="22"/>
              </w:rPr>
            </w:pPr>
            <w:r w:rsidRPr="00387905">
              <w:rPr>
                <w:sz w:val="22"/>
                <w:szCs w:val="22"/>
              </w:rPr>
              <w:t>КОСГУ</w:t>
            </w:r>
          </w:p>
        </w:tc>
        <w:tc>
          <w:tcPr>
            <w:tcW w:w="1611" w:type="dxa"/>
            <w:tcBorders>
              <w:top w:val="outset" w:sz="6" w:space="0" w:color="auto"/>
              <w:left w:val="outset" w:sz="6" w:space="0" w:color="auto"/>
              <w:bottom w:val="outset" w:sz="6" w:space="0" w:color="auto"/>
              <w:right w:val="outset" w:sz="6" w:space="0" w:color="auto"/>
            </w:tcBorders>
          </w:tcPr>
          <w:p w14:paraId="2E16CE5C" w14:textId="77777777" w:rsidR="00A31F70" w:rsidRPr="00387905" w:rsidRDefault="00A31F70" w:rsidP="005C5ECD">
            <w:pPr>
              <w:rPr>
                <w:sz w:val="22"/>
                <w:szCs w:val="22"/>
              </w:rPr>
            </w:pPr>
            <w:r w:rsidRPr="00387905">
              <w:rPr>
                <w:sz w:val="22"/>
                <w:szCs w:val="22"/>
              </w:rPr>
              <w:t>Предусмотрено иных межбюджетных трансфертов на год</w:t>
            </w:r>
          </w:p>
        </w:tc>
        <w:tc>
          <w:tcPr>
            <w:tcW w:w="1593" w:type="dxa"/>
            <w:tcBorders>
              <w:top w:val="outset" w:sz="6" w:space="0" w:color="auto"/>
              <w:left w:val="outset" w:sz="6" w:space="0" w:color="auto"/>
              <w:bottom w:val="outset" w:sz="6" w:space="0" w:color="auto"/>
              <w:right w:val="outset" w:sz="6" w:space="0" w:color="auto"/>
            </w:tcBorders>
          </w:tcPr>
          <w:p w14:paraId="3BF77C8F" w14:textId="77777777" w:rsidR="00A31F70" w:rsidRPr="00387905" w:rsidRDefault="00A31F70" w:rsidP="005C5ECD">
            <w:pPr>
              <w:rPr>
                <w:sz w:val="22"/>
                <w:szCs w:val="22"/>
              </w:rPr>
            </w:pPr>
            <w:r w:rsidRPr="00387905">
              <w:rPr>
                <w:sz w:val="22"/>
                <w:szCs w:val="22"/>
              </w:rPr>
              <w:t xml:space="preserve">Поступило   </w:t>
            </w:r>
            <w:r w:rsidRPr="00387905">
              <w:rPr>
                <w:sz w:val="22"/>
                <w:szCs w:val="22"/>
              </w:rPr>
              <w:br/>
              <w:t xml:space="preserve">средств из    </w:t>
            </w:r>
            <w:r w:rsidRPr="00387905">
              <w:rPr>
                <w:sz w:val="22"/>
                <w:szCs w:val="22"/>
              </w:rPr>
              <w:br/>
            </w:r>
            <w:proofErr w:type="gramStart"/>
            <w:r w:rsidRPr="00387905">
              <w:rPr>
                <w:sz w:val="22"/>
                <w:szCs w:val="22"/>
              </w:rPr>
              <w:t>бюджета  Красносибирского</w:t>
            </w:r>
            <w:proofErr w:type="gramEnd"/>
            <w:r w:rsidRPr="00387905">
              <w:rPr>
                <w:sz w:val="22"/>
                <w:szCs w:val="22"/>
              </w:rPr>
              <w:t xml:space="preserve">  сельсовета</w:t>
            </w:r>
          </w:p>
          <w:p w14:paraId="20724B53" w14:textId="77777777" w:rsidR="00A31F70" w:rsidRPr="00387905" w:rsidRDefault="00A31F70" w:rsidP="005C5ECD">
            <w:pPr>
              <w:rPr>
                <w:sz w:val="22"/>
                <w:szCs w:val="22"/>
              </w:rPr>
            </w:pPr>
            <w:r w:rsidRPr="00387905">
              <w:rPr>
                <w:sz w:val="22"/>
                <w:szCs w:val="22"/>
              </w:rPr>
              <w:t xml:space="preserve"> бюджету Кочковского района </w:t>
            </w:r>
          </w:p>
          <w:p w14:paraId="5BC06CAB" w14:textId="77777777" w:rsidR="00A31F70" w:rsidRPr="00387905" w:rsidRDefault="00A31F70" w:rsidP="005C5ECD">
            <w:pPr>
              <w:rPr>
                <w:sz w:val="22"/>
                <w:szCs w:val="22"/>
              </w:rPr>
            </w:pPr>
            <w:proofErr w:type="gramStart"/>
            <w:r w:rsidRPr="00387905">
              <w:rPr>
                <w:sz w:val="22"/>
                <w:szCs w:val="22"/>
              </w:rPr>
              <w:t>с  начала</w:t>
            </w:r>
            <w:proofErr w:type="gramEnd"/>
            <w:r w:rsidRPr="00387905">
              <w:rPr>
                <w:sz w:val="22"/>
                <w:szCs w:val="22"/>
              </w:rPr>
              <w:t xml:space="preserve"> года</w:t>
            </w:r>
          </w:p>
        </w:tc>
        <w:tc>
          <w:tcPr>
            <w:tcW w:w="869" w:type="dxa"/>
            <w:tcBorders>
              <w:top w:val="outset" w:sz="6" w:space="0" w:color="auto"/>
              <w:left w:val="outset" w:sz="6" w:space="0" w:color="auto"/>
              <w:bottom w:val="outset" w:sz="6" w:space="0" w:color="auto"/>
              <w:right w:val="outset" w:sz="6" w:space="0" w:color="auto"/>
            </w:tcBorders>
          </w:tcPr>
          <w:p w14:paraId="0015BAD6" w14:textId="77777777" w:rsidR="00A31F70" w:rsidRPr="00387905" w:rsidRDefault="00A31F70" w:rsidP="005C5ECD">
            <w:pPr>
              <w:rPr>
                <w:sz w:val="22"/>
                <w:szCs w:val="22"/>
              </w:rPr>
            </w:pPr>
            <w:r w:rsidRPr="00387905">
              <w:rPr>
                <w:sz w:val="22"/>
                <w:szCs w:val="22"/>
              </w:rPr>
              <w:t xml:space="preserve">Остаток </w:t>
            </w:r>
            <w:r w:rsidRPr="00387905">
              <w:rPr>
                <w:sz w:val="22"/>
                <w:szCs w:val="22"/>
              </w:rPr>
              <w:br/>
              <w:t xml:space="preserve">средств </w:t>
            </w:r>
            <w:r w:rsidRPr="00387905">
              <w:rPr>
                <w:sz w:val="22"/>
                <w:szCs w:val="22"/>
              </w:rPr>
              <w:br/>
              <w:t xml:space="preserve">на начало   </w:t>
            </w:r>
            <w:r w:rsidRPr="00387905">
              <w:rPr>
                <w:sz w:val="22"/>
                <w:szCs w:val="22"/>
              </w:rPr>
              <w:br/>
              <w:t xml:space="preserve">отчетного </w:t>
            </w:r>
            <w:r w:rsidRPr="00387905">
              <w:rPr>
                <w:sz w:val="22"/>
                <w:szCs w:val="22"/>
              </w:rPr>
              <w:br/>
              <w:t>периода</w:t>
            </w:r>
          </w:p>
        </w:tc>
        <w:tc>
          <w:tcPr>
            <w:tcW w:w="1436" w:type="dxa"/>
            <w:tcBorders>
              <w:top w:val="outset" w:sz="6" w:space="0" w:color="auto"/>
              <w:left w:val="outset" w:sz="6" w:space="0" w:color="auto"/>
              <w:bottom w:val="outset" w:sz="6" w:space="0" w:color="auto"/>
              <w:right w:val="outset" w:sz="6" w:space="0" w:color="auto"/>
            </w:tcBorders>
          </w:tcPr>
          <w:p w14:paraId="5CAD47A2" w14:textId="77777777" w:rsidR="00A31F70" w:rsidRPr="00387905" w:rsidRDefault="00A31F70" w:rsidP="005C5ECD">
            <w:pPr>
              <w:rPr>
                <w:sz w:val="22"/>
                <w:szCs w:val="22"/>
              </w:rPr>
            </w:pPr>
            <w:proofErr w:type="gramStart"/>
            <w:r w:rsidRPr="00387905">
              <w:rPr>
                <w:sz w:val="22"/>
                <w:szCs w:val="22"/>
              </w:rPr>
              <w:t xml:space="preserve">Произведено  </w:t>
            </w:r>
            <w:r w:rsidRPr="00387905">
              <w:rPr>
                <w:sz w:val="22"/>
                <w:szCs w:val="22"/>
              </w:rPr>
              <w:br/>
              <w:t>расходов</w:t>
            </w:r>
            <w:proofErr w:type="gramEnd"/>
            <w:r w:rsidRPr="00387905">
              <w:rPr>
                <w:sz w:val="22"/>
                <w:szCs w:val="22"/>
              </w:rPr>
              <w:t xml:space="preserve"> </w:t>
            </w:r>
            <w:r w:rsidRPr="00387905">
              <w:rPr>
                <w:sz w:val="22"/>
                <w:szCs w:val="22"/>
              </w:rPr>
              <w:br/>
              <w:t>из бюджета</w:t>
            </w:r>
          </w:p>
          <w:p w14:paraId="7EA1EBEA" w14:textId="77777777" w:rsidR="00A31F70" w:rsidRPr="00387905" w:rsidRDefault="00A31F70" w:rsidP="005C5ECD">
            <w:pPr>
              <w:rPr>
                <w:sz w:val="22"/>
                <w:szCs w:val="22"/>
              </w:rPr>
            </w:pPr>
            <w:r w:rsidRPr="00387905">
              <w:rPr>
                <w:sz w:val="22"/>
                <w:szCs w:val="22"/>
              </w:rPr>
              <w:t>Красносибирского сельсовета</w:t>
            </w:r>
          </w:p>
          <w:p w14:paraId="24E46439" w14:textId="77777777" w:rsidR="00A31F70" w:rsidRPr="00387905" w:rsidRDefault="00A31F70" w:rsidP="005C5ECD">
            <w:pPr>
              <w:rPr>
                <w:sz w:val="22"/>
                <w:szCs w:val="22"/>
              </w:rPr>
            </w:pPr>
            <w:r w:rsidRPr="00387905">
              <w:rPr>
                <w:sz w:val="22"/>
                <w:szCs w:val="22"/>
              </w:rPr>
              <w:t xml:space="preserve"> бюджету Кочковского района </w:t>
            </w:r>
          </w:p>
          <w:p w14:paraId="68E5AE0E" w14:textId="77777777" w:rsidR="00A31F70" w:rsidRPr="00387905" w:rsidRDefault="00A31F70" w:rsidP="005C5ECD">
            <w:pPr>
              <w:rPr>
                <w:sz w:val="22"/>
                <w:szCs w:val="22"/>
              </w:rPr>
            </w:pPr>
            <w:r w:rsidRPr="00387905">
              <w:rPr>
                <w:sz w:val="22"/>
                <w:szCs w:val="22"/>
              </w:rPr>
              <w:t>с начала года  </w:t>
            </w:r>
            <w:proofErr w:type="gramStart"/>
            <w:r w:rsidRPr="00387905">
              <w:rPr>
                <w:sz w:val="22"/>
                <w:szCs w:val="22"/>
              </w:rPr>
              <w:t xml:space="preserve">   </w:t>
            </w:r>
            <w:r w:rsidRPr="00387905">
              <w:rPr>
                <w:sz w:val="22"/>
                <w:szCs w:val="22"/>
              </w:rPr>
              <w:br/>
              <w:t>(</w:t>
            </w:r>
            <w:proofErr w:type="gramEnd"/>
            <w:r w:rsidRPr="00387905">
              <w:rPr>
                <w:sz w:val="22"/>
                <w:szCs w:val="22"/>
              </w:rPr>
              <w:t>кассовые</w:t>
            </w:r>
            <w:r w:rsidRPr="00387905">
              <w:rPr>
                <w:sz w:val="22"/>
                <w:szCs w:val="22"/>
              </w:rPr>
              <w:br/>
              <w:t>расходы)</w:t>
            </w:r>
          </w:p>
        </w:tc>
        <w:tc>
          <w:tcPr>
            <w:tcW w:w="1652" w:type="dxa"/>
            <w:tcBorders>
              <w:top w:val="outset" w:sz="6" w:space="0" w:color="auto"/>
              <w:left w:val="outset" w:sz="6" w:space="0" w:color="auto"/>
              <w:bottom w:val="outset" w:sz="6" w:space="0" w:color="auto"/>
              <w:right w:val="outset" w:sz="6" w:space="0" w:color="auto"/>
            </w:tcBorders>
          </w:tcPr>
          <w:p w14:paraId="4E5336A3" w14:textId="77777777" w:rsidR="00A31F70" w:rsidRPr="00387905" w:rsidRDefault="00A31F70" w:rsidP="005C5ECD">
            <w:pPr>
              <w:rPr>
                <w:sz w:val="22"/>
                <w:szCs w:val="22"/>
              </w:rPr>
            </w:pPr>
            <w:r w:rsidRPr="00387905">
              <w:rPr>
                <w:sz w:val="22"/>
                <w:szCs w:val="22"/>
              </w:rPr>
              <w:t xml:space="preserve">Остаток </w:t>
            </w:r>
            <w:r w:rsidRPr="00387905">
              <w:rPr>
                <w:sz w:val="22"/>
                <w:szCs w:val="22"/>
              </w:rPr>
              <w:br/>
            </w:r>
            <w:proofErr w:type="gramStart"/>
            <w:r w:rsidRPr="00387905">
              <w:rPr>
                <w:sz w:val="22"/>
                <w:szCs w:val="22"/>
              </w:rPr>
              <w:t xml:space="preserve">неиспользованных  </w:t>
            </w:r>
            <w:r w:rsidRPr="00387905">
              <w:rPr>
                <w:sz w:val="22"/>
                <w:szCs w:val="22"/>
              </w:rPr>
              <w:br/>
              <w:t>средств</w:t>
            </w:r>
            <w:proofErr w:type="gramEnd"/>
            <w:r w:rsidRPr="00387905">
              <w:rPr>
                <w:sz w:val="22"/>
                <w:szCs w:val="22"/>
              </w:rPr>
              <w:t xml:space="preserve"> </w:t>
            </w:r>
            <w:r w:rsidRPr="00387905">
              <w:rPr>
                <w:sz w:val="22"/>
                <w:szCs w:val="22"/>
              </w:rPr>
              <w:br/>
              <w:t>на конец</w:t>
            </w:r>
            <w:r w:rsidRPr="00387905">
              <w:rPr>
                <w:sz w:val="22"/>
                <w:szCs w:val="22"/>
              </w:rPr>
              <w:br/>
              <w:t xml:space="preserve">отчетного </w:t>
            </w:r>
          </w:p>
          <w:p w14:paraId="6963E61A" w14:textId="77777777" w:rsidR="00A31F70" w:rsidRPr="00387905" w:rsidRDefault="00A31F70" w:rsidP="005C5ECD">
            <w:pPr>
              <w:rPr>
                <w:sz w:val="22"/>
                <w:szCs w:val="22"/>
              </w:rPr>
            </w:pPr>
            <w:r w:rsidRPr="00387905">
              <w:rPr>
                <w:sz w:val="22"/>
                <w:szCs w:val="22"/>
              </w:rPr>
              <w:t>периода  </w:t>
            </w:r>
            <w:proofErr w:type="gramStart"/>
            <w:r w:rsidRPr="00387905">
              <w:rPr>
                <w:sz w:val="22"/>
                <w:szCs w:val="22"/>
              </w:rPr>
              <w:t xml:space="preserve">   </w:t>
            </w:r>
            <w:r w:rsidRPr="00387905">
              <w:rPr>
                <w:sz w:val="22"/>
                <w:szCs w:val="22"/>
              </w:rPr>
              <w:br/>
              <w:t>(</w:t>
            </w:r>
            <w:proofErr w:type="gramEnd"/>
            <w:r w:rsidRPr="00387905">
              <w:rPr>
                <w:sz w:val="22"/>
                <w:szCs w:val="22"/>
              </w:rPr>
              <w:t>графа 4+ 5 - 6)</w:t>
            </w:r>
          </w:p>
        </w:tc>
        <w:tc>
          <w:tcPr>
            <w:tcW w:w="1339" w:type="dxa"/>
            <w:tcBorders>
              <w:top w:val="outset" w:sz="6" w:space="0" w:color="auto"/>
              <w:left w:val="outset" w:sz="6" w:space="0" w:color="auto"/>
              <w:bottom w:val="outset" w:sz="6" w:space="0" w:color="auto"/>
              <w:right w:val="outset" w:sz="6" w:space="0" w:color="auto"/>
            </w:tcBorders>
          </w:tcPr>
          <w:p w14:paraId="387F59F3" w14:textId="77777777" w:rsidR="00A31F70" w:rsidRPr="00387905" w:rsidRDefault="00A31F70" w:rsidP="005C5ECD">
            <w:pPr>
              <w:rPr>
                <w:sz w:val="22"/>
                <w:szCs w:val="22"/>
              </w:rPr>
            </w:pPr>
            <w:r w:rsidRPr="00387905">
              <w:rPr>
                <w:sz w:val="22"/>
                <w:szCs w:val="22"/>
              </w:rPr>
              <w:t xml:space="preserve">Причины </w:t>
            </w:r>
            <w:r w:rsidRPr="00387905">
              <w:rPr>
                <w:sz w:val="22"/>
                <w:szCs w:val="22"/>
              </w:rPr>
              <w:br/>
            </w:r>
            <w:proofErr w:type="gramStart"/>
            <w:r w:rsidRPr="00387905">
              <w:rPr>
                <w:sz w:val="22"/>
                <w:szCs w:val="22"/>
              </w:rPr>
              <w:t xml:space="preserve">возникновения  </w:t>
            </w:r>
            <w:r w:rsidRPr="00387905">
              <w:rPr>
                <w:sz w:val="22"/>
                <w:szCs w:val="22"/>
              </w:rPr>
              <w:br/>
              <w:t>остатка</w:t>
            </w:r>
            <w:proofErr w:type="gramEnd"/>
          </w:p>
        </w:tc>
      </w:tr>
      <w:tr w:rsidR="00387905" w:rsidRPr="00387905" w14:paraId="5914E22F" w14:textId="77777777" w:rsidTr="005C5ECD">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14:paraId="10CA07B7" w14:textId="77777777" w:rsidR="00A31F70" w:rsidRPr="00387905" w:rsidRDefault="00A31F70" w:rsidP="005C5ECD">
            <w:pPr>
              <w:rPr>
                <w:sz w:val="22"/>
                <w:szCs w:val="22"/>
              </w:rPr>
            </w:pPr>
            <w:r w:rsidRPr="00387905">
              <w:rPr>
                <w:sz w:val="22"/>
                <w:szCs w:val="22"/>
              </w:rPr>
              <w:t xml:space="preserve">1 </w:t>
            </w:r>
          </w:p>
        </w:tc>
        <w:tc>
          <w:tcPr>
            <w:tcW w:w="688" w:type="dxa"/>
            <w:tcBorders>
              <w:top w:val="outset" w:sz="6" w:space="0" w:color="auto"/>
              <w:left w:val="outset" w:sz="6" w:space="0" w:color="auto"/>
              <w:bottom w:val="outset" w:sz="6" w:space="0" w:color="auto"/>
              <w:right w:val="outset" w:sz="6" w:space="0" w:color="auto"/>
            </w:tcBorders>
          </w:tcPr>
          <w:p w14:paraId="3196B84B" w14:textId="77777777" w:rsidR="00A31F70" w:rsidRPr="00387905" w:rsidRDefault="00A31F70" w:rsidP="005C5ECD">
            <w:pPr>
              <w:rPr>
                <w:sz w:val="22"/>
                <w:szCs w:val="22"/>
              </w:rPr>
            </w:pPr>
            <w:r w:rsidRPr="00387905">
              <w:rPr>
                <w:sz w:val="22"/>
                <w:szCs w:val="22"/>
              </w:rPr>
              <w:t xml:space="preserve">2 </w:t>
            </w:r>
          </w:p>
        </w:tc>
        <w:tc>
          <w:tcPr>
            <w:tcW w:w="1611" w:type="dxa"/>
            <w:tcBorders>
              <w:top w:val="outset" w:sz="6" w:space="0" w:color="auto"/>
              <w:left w:val="outset" w:sz="6" w:space="0" w:color="auto"/>
              <w:bottom w:val="outset" w:sz="6" w:space="0" w:color="auto"/>
              <w:right w:val="outset" w:sz="6" w:space="0" w:color="auto"/>
            </w:tcBorders>
          </w:tcPr>
          <w:p w14:paraId="7E28F3A7" w14:textId="77777777" w:rsidR="00A31F70" w:rsidRPr="00387905" w:rsidRDefault="00A31F70" w:rsidP="005C5ECD">
            <w:pPr>
              <w:rPr>
                <w:sz w:val="22"/>
                <w:szCs w:val="22"/>
              </w:rPr>
            </w:pPr>
            <w:r w:rsidRPr="00387905">
              <w:rPr>
                <w:sz w:val="22"/>
                <w:szCs w:val="22"/>
              </w:rPr>
              <w:t xml:space="preserve">3 </w:t>
            </w:r>
          </w:p>
        </w:tc>
        <w:tc>
          <w:tcPr>
            <w:tcW w:w="1593" w:type="dxa"/>
            <w:tcBorders>
              <w:top w:val="outset" w:sz="6" w:space="0" w:color="auto"/>
              <w:left w:val="outset" w:sz="6" w:space="0" w:color="auto"/>
              <w:bottom w:val="outset" w:sz="6" w:space="0" w:color="auto"/>
              <w:right w:val="outset" w:sz="6" w:space="0" w:color="auto"/>
            </w:tcBorders>
          </w:tcPr>
          <w:p w14:paraId="041848C7" w14:textId="77777777" w:rsidR="00A31F70" w:rsidRPr="00387905" w:rsidRDefault="00A31F70" w:rsidP="005C5ECD">
            <w:pPr>
              <w:rPr>
                <w:sz w:val="22"/>
                <w:szCs w:val="22"/>
              </w:rPr>
            </w:pPr>
            <w:r w:rsidRPr="00387905">
              <w:rPr>
                <w:sz w:val="22"/>
                <w:szCs w:val="22"/>
              </w:rPr>
              <w:t xml:space="preserve">4 </w:t>
            </w:r>
          </w:p>
        </w:tc>
        <w:tc>
          <w:tcPr>
            <w:tcW w:w="869" w:type="dxa"/>
            <w:tcBorders>
              <w:top w:val="outset" w:sz="6" w:space="0" w:color="auto"/>
              <w:left w:val="outset" w:sz="6" w:space="0" w:color="auto"/>
              <w:bottom w:val="outset" w:sz="6" w:space="0" w:color="auto"/>
              <w:right w:val="outset" w:sz="6" w:space="0" w:color="auto"/>
            </w:tcBorders>
          </w:tcPr>
          <w:p w14:paraId="32ACBE8E" w14:textId="77777777" w:rsidR="00A31F70" w:rsidRPr="00387905" w:rsidRDefault="00A31F70" w:rsidP="005C5ECD">
            <w:pPr>
              <w:rPr>
                <w:sz w:val="22"/>
                <w:szCs w:val="22"/>
              </w:rPr>
            </w:pPr>
            <w:r w:rsidRPr="00387905">
              <w:rPr>
                <w:sz w:val="22"/>
                <w:szCs w:val="22"/>
              </w:rPr>
              <w:t xml:space="preserve">5 </w:t>
            </w:r>
          </w:p>
        </w:tc>
        <w:tc>
          <w:tcPr>
            <w:tcW w:w="1436" w:type="dxa"/>
            <w:tcBorders>
              <w:top w:val="outset" w:sz="6" w:space="0" w:color="auto"/>
              <w:left w:val="outset" w:sz="6" w:space="0" w:color="auto"/>
              <w:bottom w:val="outset" w:sz="6" w:space="0" w:color="auto"/>
              <w:right w:val="outset" w:sz="6" w:space="0" w:color="auto"/>
            </w:tcBorders>
          </w:tcPr>
          <w:p w14:paraId="28171345" w14:textId="77777777" w:rsidR="00A31F70" w:rsidRPr="00387905" w:rsidRDefault="00A31F70" w:rsidP="005C5ECD">
            <w:pPr>
              <w:rPr>
                <w:sz w:val="22"/>
                <w:szCs w:val="22"/>
              </w:rPr>
            </w:pPr>
            <w:r w:rsidRPr="00387905">
              <w:rPr>
                <w:sz w:val="22"/>
                <w:szCs w:val="22"/>
              </w:rPr>
              <w:t xml:space="preserve">6 </w:t>
            </w:r>
          </w:p>
        </w:tc>
        <w:tc>
          <w:tcPr>
            <w:tcW w:w="1652" w:type="dxa"/>
            <w:tcBorders>
              <w:top w:val="outset" w:sz="6" w:space="0" w:color="auto"/>
              <w:left w:val="outset" w:sz="6" w:space="0" w:color="auto"/>
              <w:bottom w:val="outset" w:sz="6" w:space="0" w:color="auto"/>
              <w:right w:val="outset" w:sz="6" w:space="0" w:color="auto"/>
            </w:tcBorders>
          </w:tcPr>
          <w:p w14:paraId="184B1510" w14:textId="77777777" w:rsidR="00A31F70" w:rsidRPr="00387905" w:rsidRDefault="00A31F70" w:rsidP="005C5ECD">
            <w:pPr>
              <w:rPr>
                <w:sz w:val="22"/>
                <w:szCs w:val="22"/>
              </w:rPr>
            </w:pPr>
            <w:r w:rsidRPr="00387905">
              <w:rPr>
                <w:sz w:val="22"/>
                <w:szCs w:val="22"/>
              </w:rPr>
              <w:t xml:space="preserve">7 </w:t>
            </w:r>
          </w:p>
        </w:tc>
        <w:tc>
          <w:tcPr>
            <w:tcW w:w="1339" w:type="dxa"/>
            <w:tcBorders>
              <w:top w:val="outset" w:sz="6" w:space="0" w:color="auto"/>
              <w:left w:val="outset" w:sz="6" w:space="0" w:color="auto"/>
              <w:bottom w:val="outset" w:sz="6" w:space="0" w:color="auto"/>
              <w:right w:val="outset" w:sz="6" w:space="0" w:color="auto"/>
            </w:tcBorders>
          </w:tcPr>
          <w:p w14:paraId="1373B5DF" w14:textId="77777777" w:rsidR="00A31F70" w:rsidRPr="00387905" w:rsidRDefault="00A31F70" w:rsidP="005C5ECD">
            <w:pPr>
              <w:rPr>
                <w:sz w:val="22"/>
                <w:szCs w:val="22"/>
              </w:rPr>
            </w:pPr>
            <w:r w:rsidRPr="00387905">
              <w:rPr>
                <w:sz w:val="22"/>
                <w:szCs w:val="22"/>
              </w:rPr>
              <w:t xml:space="preserve">8 </w:t>
            </w:r>
          </w:p>
        </w:tc>
      </w:tr>
      <w:tr w:rsidR="00387905" w:rsidRPr="00387905" w14:paraId="184FD7B8" w14:textId="77777777" w:rsidTr="005C5ECD">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14:paraId="11360B6E" w14:textId="77777777" w:rsidR="00A31F70" w:rsidRPr="00387905" w:rsidRDefault="00A31F70" w:rsidP="005C5ECD">
            <w:pPr>
              <w:rPr>
                <w:sz w:val="22"/>
                <w:szCs w:val="22"/>
              </w:rPr>
            </w:pPr>
            <w:r w:rsidRPr="00387905">
              <w:rPr>
                <w:sz w:val="22"/>
                <w:szCs w:val="22"/>
              </w:rPr>
              <w:t> </w:t>
            </w:r>
          </w:p>
        </w:tc>
        <w:tc>
          <w:tcPr>
            <w:tcW w:w="688" w:type="dxa"/>
            <w:tcBorders>
              <w:top w:val="outset" w:sz="6" w:space="0" w:color="auto"/>
              <w:left w:val="outset" w:sz="6" w:space="0" w:color="auto"/>
              <w:bottom w:val="outset" w:sz="6" w:space="0" w:color="auto"/>
              <w:right w:val="outset" w:sz="6" w:space="0" w:color="auto"/>
            </w:tcBorders>
          </w:tcPr>
          <w:p w14:paraId="61613315" w14:textId="77777777" w:rsidR="00A31F70" w:rsidRPr="00387905" w:rsidRDefault="00A31F70" w:rsidP="005C5ECD">
            <w:pPr>
              <w:rPr>
                <w:sz w:val="22"/>
                <w:szCs w:val="22"/>
              </w:rPr>
            </w:pPr>
            <w:r w:rsidRPr="00387905">
              <w:rPr>
                <w:sz w:val="22"/>
                <w:szCs w:val="22"/>
              </w:rPr>
              <w:t> </w:t>
            </w:r>
          </w:p>
        </w:tc>
        <w:tc>
          <w:tcPr>
            <w:tcW w:w="1611" w:type="dxa"/>
            <w:tcBorders>
              <w:top w:val="outset" w:sz="6" w:space="0" w:color="auto"/>
              <w:left w:val="outset" w:sz="6" w:space="0" w:color="auto"/>
              <w:bottom w:val="outset" w:sz="6" w:space="0" w:color="auto"/>
              <w:right w:val="outset" w:sz="6" w:space="0" w:color="auto"/>
            </w:tcBorders>
          </w:tcPr>
          <w:p w14:paraId="68F18857" w14:textId="77777777" w:rsidR="00A31F70" w:rsidRPr="00387905" w:rsidRDefault="00A31F70" w:rsidP="005C5ECD">
            <w:pPr>
              <w:rPr>
                <w:sz w:val="22"/>
                <w:szCs w:val="22"/>
              </w:rPr>
            </w:pPr>
            <w:r w:rsidRPr="00387905">
              <w:rPr>
                <w:sz w:val="22"/>
                <w:szCs w:val="22"/>
              </w:rPr>
              <w:t> </w:t>
            </w:r>
          </w:p>
        </w:tc>
        <w:tc>
          <w:tcPr>
            <w:tcW w:w="1593" w:type="dxa"/>
            <w:tcBorders>
              <w:top w:val="outset" w:sz="6" w:space="0" w:color="auto"/>
              <w:left w:val="outset" w:sz="6" w:space="0" w:color="auto"/>
              <w:bottom w:val="outset" w:sz="6" w:space="0" w:color="auto"/>
              <w:right w:val="outset" w:sz="6" w:space="0" w:color="auto"/>
            </w:tcBorders>
          </w:tcPr>
          <w:p w14:paraId="15085809" w14:textId="77777777" w:rsidR="00A31F70" w:rsidRPr="00387905" w:rsidRDefault="00A31F70" w:rsidP="005C5ECD">
            <w:pPr>
              <w:rPr>
                <w:sz w:val="22"/>
                <w:szCs w:val="22"/>
              </w:rPr>
            </w:pPr>
            <w:r w:rsidRPr="00387905">
              <w:rPr>
                <w:sz w:val="22"/>
                <w:szCs w:val="22"/>
              </w:rPr>
              <w:t> </w:t>
            </w:r>
          </w:p>
        </w:tc>
        <w:tc>
          <w:tcPr>
            <w:tcW w:w="869" w:type="dxa"/>
            <w:tcBorders>
              <w:top w:val="outset" w:sz="6" w:space="0" w:color="auto"/>
              <w:left w:val="outset" w:sz="6" w:space="0" w:color="auto"/>
              <w:bottom w:val="outset" w:sz="6" w:space="0" w:color="auto"/>
              <w:right w:val="outset" w:sz="6" w:space="0" w:color="auto"/>
            </w:tcBorders>
          </w:tcPr>
          <w:p w14:paraId="7C26105B" w14:textId="77777777" w:rsidR="00A31F70" w:rsidRPr="00387905" w:rsidRDefault="00A31F70" w:rsidP="005C5ECD">
            <w:pPr>
              <w:rPr>
                <w:sz w:val="22"/>
                <w:szCs w:val="22"/>
              </w:rPr>
            </w:pPr>
            <w:r w:rsidRPr="00387905">
              <w:rPr>
                <w:sz w:val="22"/>
                <w:szCs w:val="22"/>
              </w:rPr>
              <w:t> </w:t>
            </w:r>
          </w:p>
        </w:tc>
        <w:tc>
          <w:tcPr>
            <w:tcW w:w="1436" w:type="dxa"/>
            <w:tcBorders>
              <w:top w:val="outset" w:sz="6" w:space="0" w:color="auto"/>
              <w:left w:val="outset" w:sz="6" w:space="0" w:color="auto"/>
              <w:bottom w:val="outset" w:sz="6" w:space="0" w:color="auto"/>
              <w:right w:val="outset" w:sz="6" w:space="0" w:color="auto"/>
            </w:tcBorders>
          </w:tcPr>
          <w:p w14:paraId="5B4E7103" w14:textId="77777777" w:rsidR="00A31F70" w:rsidRPr="00387905" w:rsidRDefault="00A31F70" w:rsidP="005C5ECD">
            <w:pPr>
              <w:rPr>
                <w:sz w:val="22"/>
                <w:szCs w:val="22"/>
              </w:rPr>
            </w:pPr>
            <w:r w:rsidRPr="00387905">
              <w:rPr>
                <w:sz w:val="22"/>
                <w:szCs w:val="22"/>
              </w:rPr>
              <w:t> </w:t>
            </w:r>
          </w:p>
        </w:tc>
        <w:tc>
          <w:tcPr>
            <w:tcW w:w="1652" w:type="dxa"/>
            <w:tcBorders>
              <w:top w:val="outset" w:sz="6" w:space="0" w:color="auto"/>
              <w:left w:val="outset" w:sz="6" w:space="0" w:color="auto"/>
              <w:bottom w:val="outset" w:sz="6" w:space="0" w:color="auto"/>
              <w:right w:val="outset" w:sz="6" w:space="0" w:color="auto"/>
            </w:tcBorders>
          </w:tcPr>
          <w:p w14:paraId="6B5266F7" w14:textId="77777777" w:rsidR="00A31F70" w:rsidRPr="00387905" w:rsidRDefault="00A31F70" w:rsidP="005C5ECD">
            <w:pPr>
              <w:rPr>
                <w:sz w:val="22"/>
                <w:szCs w:val="22"/>
              </w:rPr>
            </w:pPr>
            <w:r w:rsidRPr="00387905">
              <w:rPr>
                <w:sz w:val="22"/>
                <w:szCs w:val="22"/>
              </w:rPr>
              <w:t> </w:t>
            </w:r>
          </w:p>
        </w:tc>
        <w:tc>
          <w:tcPr>
            <w:tcW w:w="1339" w:type="dxa"/>
            <w:tcBorders>
              <w:top w:val="outset" w:sz="6" w:space="0" w:color="auto"/>
              <w:left w:val="outset" w:sz="6" w:space="0" w:color="auto"/>
              <w:bottom w:val="outset" w:sz="6" w:space="0" w:color="auto"/>
              <w:right w:val="outset" w:sz="6" w:space="0" w:color="auto"/>
            </w:tcBorders>
          </w:tcPr>
          <w:p w14:paraId="5344FAA1" w14:textId="77777777" w:rsidR="00A31F70" w:rsidRPr="00387905" w:rsidRDefault="00A31F70" w:rsidP="005C5ECD">
            <w:pPr>
              <w:rPr>
                <w:sz w:val="22"/>
                <w:szCs w:val="22"/>
              </w:rPr>
            </w:pPr>
            <w:r w:rsidRPr="00387905">
              <w:rPr>
                <w:sz w:val="22"/>
                <w:szCs w:val="22"/>
              </w:rPr>
              <w:t> </w:t>
            </w:r>
          </w:p>
        </w:tc>
      </w:tr>
    </w:tbl>
    <w:p w14:paraId="4A137088" w14:textId="77777777" w:rsidR="00A31F70" w:rsidRPr="00387905" w:rsidRDefault="00A31F70" w:rsidP="00A31F70">
      <w:pPr>
        <w:rPr>
          <w:sz w:val="22"/>
          <w:szCs w:val="22"/>
        </w:rPr>
      </w:pPr>
      <w:r w:rsidRPr="00387905">
        <w:rPr>
          <w:sz w:val="22"/>
          <w:szCs w:val="22"/>
        </w:rPr>
        <w:t> </w:t>
      </w:r>
    </w:p>
    <w:p w14:paraId="66D0DE35" w14:textId="77777777" w:rsidR="00A31F70" w:rsidRPr="00387905" w:rsidRDefault="00A31F70" w:rsidP="00A31F70">
      <w:pPr>
        <w:rPr>
          <w:sz w:val="22"/>
          <w:szCs w:val="22"/>
        </w:rPr>
      </w:pPr>
    </w:p>
    <w:p w14:paraId="75E9780F" w14:textId="77777777" w:rsidR="00A31F70" w:rsidRPr="00387905" w:rsidRDefault="00A31F70" w:rsidP="00A31F70">
      <w:pPr>
        <w:rPr>
          <w:sz w:val="22"/>
          <w:szCs w:val="22"/>
        </w:rPr>
      </w:pPr>
    </w:p>
    <w:p w14:paraId="18AFCB5E" w14:textId="77777777" w:rsidR="00A31F70" w:rsidRPr="00387905" w:rsidRDefault="00A31F70" w:rsidP="00A31F70">
      <w:pPr>
        <w:rPr>
          <w:sz w:val="22"/>
          <w:szCs w:val="22"/>
        </w:rPr>
      </w:pPr>
      <w:r w:rsidRPr="00387905">
        <w:rPr>
          <w:sz w:val="22"/>
          <w:szCs w:val="22"/>
        </w:rPr>
        <w:t>Руководитель              _________                     _____________________</w:t>
      </w:r>
    </w:p>
    <w:p w14:paraId="2B1988A0" w14:textId="77777777" w:rsidR="00A31F70" w:rsidRPr="00387905" w:rsidRDefault="00A31F70" w:rsidP="00A31F70">
      <w:pPr>
        <w:rPr>
          <w:sz w:val="22"/>
          <w:szCs w:val="22"/>
        </w:rPr>
      </w:pPr>
      <w:r w:rsidRPr="00387905">
        <w:rPr>
          <w:sz w:val="22"/>
          <w:szCs w:val="22"/>
        </w:rPr>
        <w:t>(</w:t>
      </w:r>
      <w:proofErr w:type="gramStart"/>
      <w:r w:rsidRPr="00387905">
        <w:rPr>
          <w:sz w:val="22"/>
          <w:szCs w:val="22"/>
        </w:rPr>
        <w:t>подпись)   </w:t>
      </w:r>
      <w:proofErr w:type="gramEnd"/>
      <w:r w:rsidRPr="00387905">
        <w:rPr>
          <w:sz w:val="22"/>
          <w:szCs w:val="22"/>
        </w:rPr>
        <w:t>                  (расшифровка подписи)</w:t>
      </w:r>
    </w:p>
    <w:p w14:paraId="0D9B33CD" w14:textId="77777777" w:rsidR="00A31F70" w:rsidRPr="00387905" w:rsidRDefault="00A31F70" w:rsidP="00A31F70">
      <w:pPr>
        <w:rPr>
          <w:sz w:val="22"/>
          <w:szCs w:val="22"/>
        </w:rPr>
      </w:pPr>
      <w:r w:rsidRPr="00387905">
        <w:rPr>
          <w:sz w:val="22"/>
          <w:szCs w:val="22"/>
        </w:rPr>
        <w:t> </w:t>
      </w:r>
    </w:p>
    <w:p w14:paraId="161EF280" w14:textId="77777777" w:rsidR="00A31F70" w:rsidRPr="00387905" w:rsidRDefault="00A31F70" w:rsidP="00A31F70">
      <w:pPr>
        <w:rPr>
          <w:sz w:val="22"/>
          <w:szCs w:val="22"/>
        </w:rPr>
      </w:pPr>
      <w:r w:rsidRPr="00387905">
        <w:rPr>
          <w:sz w:val="22"/>
          <w:szCs w:val="22"/>
        </w:rPr>
        <w:t>Главный бухгалтер     _________                     ______________________</w:t>
      </w:r>
    </w:p>
    <w:p w14:paraId="3C49E6BA" w14:textId="77777777" w:rsidR="00A31F70" w:rsidRPr="00387905" w:rsidRDefault="00A31F70" w:rsidP="00A31F70">
      <w:pPr>
        <w:rPr>
          <w:sz w:val="22"/>
          <w:szCs w:val="22"/>
        </w:rPr>
      </w:pPr>
      <w:r w:rsidRPr="00387905">
        <w:rPr>
          <w:sz w:val="22"/>
          <w:szCs w:val="22"/>
        </w:rPr>
        <w:t>(</w:t>
      </w:r>
      <w:proofErr w:type="gramStart"/>
      <w:r w:rsidRPr="00387905">
        <w:rPr>
          <w:sz w:val="22"/>
          <w:szCs w:val="22"/>
        </w:rPr>
        <w:t>подпись)   </w:t>
      </w:r>
      <w:proofErr w:type="gramEnd"/>
      <w:r w:rsidRPr="00387905">
        <w:rPr>
          <w:sz w:val="22"/>
          <w:szCs w:val="22"/>
        </w:rPr>
        <w:t>                   (расшифровка подписи)</w:t>
      </w:r>
    </w:p>
    <w:p w14:paraId="7A253952" w14:textId="77777777" w:rsidR="00A31F70" w:rsidRPr="00387905" w:rsidRDefault="00A31F70" w:rsidP="00A31F70">
      <w:pPr>
        <w:jc w:val="right"/>
        <w:rPr>
          <w:sz w:val="22"/>
          <w:szCs w:val="22"/>
        </w:rPr>
      </w:pPr>
    </w:p>
    <w:p w14:paraId="07AA6740" w14:textId="4F2FF52D" w:rsidR="00A31F70" w:rsidRPr="00387905" w:rsidRDefault="00A31F70" w:rsidP="00E0483C">
      <w:pPr>
        <w:rPr>
          <w:sz w:val="22"/>
          <w:szCs w:val="22"/>
        </w:rPr>
      </w:pPr>
    </w:p>
    <w:p w14:paraId="2F47AEFC" w14:textId="77777777" w:rsidR="00A31F70" w:rsidRPr="00387905" w:rsidRDefault="00A31F70" w:rsidP="00E0483C">
      <w:pPr>
        <w:rPr>
          <w:b/>
          <w:sz w:val="22"/>
          <w:szCs w:val="22"/>
        </w:rPr>
      </w:pPr>
    </w:p>
    <w:p w14:paraId="6C10BDE1" w14:textId="77777777" w:rsidR="00A31F70" w:rsidRPr="00387905" w:rsidRDefault="00A31F70" w:rsidP="00E0483C">
      <w:pPr>
        <w:rPr>
          <w:b/>
          <w:sz w:val="22"/>
          <w:szCs w:val="22"/>
        </w:rPr>
      </w:pPr>
    </w:p>
    <w:p w14:paraId="57F356E2" w14:textId="77777777" w:rsidR="00A31F70" w:rsidRPr="00387905" w:rsidRDefault="00A31F70" w:rsidP="00A31F70">
      <w:pPr>
        <w:pStyle w:val="1"/>
        <w:jc w:val="center"/>
        <w:rPr>
          <w:b/>
          <w:bCs/>
          <w:sz w:val="22"/>
          <w:szCs w:val="22"/>
        </w:rPr>
      </w:pPr>
      <w:r w:rsidRPr="00387905">
        <w:rPr>
          <w:b/>
          <w:sz w:val="22"/>
          <w:szCs w:val="22"/>
        </w:rPr>
        <w:t xml:space="preserve">СОВЕТ ДЕПУТАТОВ КРАСНОСИБИРСКОГО СЕЛЬСОВЕТА </w:t>
      </w:r>
    </w:p>
    <w:p w14:paraId="2D58F5F1" w14:textId="77777777" w:rsidR="00A31F70" w:rsidRPr="00387905" w:rsidRDefault="00A31F70" w:rsidP="00A31F70">
      <w:pPr>
        <w:pStyle w:val="1"/>
        <w:jc w:val="center"/>
        <w:rPr>
          <w:b/>
          <w:sz w:val="22"/>
          <w:szCs w:val="22"/>
        </w:rPr>
      </w:pPr>
      <w:r w:rsidRPr="00387905">
        <w:rPr>
          <w:b/>
          <w:sz w:val="22"/>
          <w:szCs w:val="22"/>
        </w:rPr>
        <w:t>КОЧКОВСКОГО РАЙОНА НОВОСИБИРСКОЙ ОБЛАСТИ</w:t>
      </w:r>
    </w:p>
    <w:p w14:paraId="48DFF039" w14:textId="77777777" w:rsidR="00A31F70" w:rsidRPr="00387905" w:rsidRDefault="00A31F70" w:rsidP="00A31F70">
      <w:pPr>
        <w:jc w:val="center"/>
        <w:rPr>
          <w:b/>
          <w:bCs/>
          <w:sz w:val="22"/>
          <w:szCs w:val="22"/>
        </w:rPr>
      </w:pPr>
      <w:r w:rsidRPr="00387905">
        <w:rPr>
          <w:b/>
          <w:bCs/>
          <w:sz w:val="22"/>
          <w:szCs w:val="22"/>
        </w:rPr>
        <w:t>(шестого созыва)</w:t>
      </w:r>
    </w:p>
    <w:p w14:paraId="520F9419" w14:textId="77777777" w:rsidR="00A31F70" w:rsidRPr="00387905" w:rsidRDefault="00A31F70" w:rsidP="00A31F70">
      <w:pPr>
        <w:jc w:val="center"/>
        <w:rPr>
          <w:bCs/>
          <w:sz w:val="22"/>
          <w:szCs w:val="22"/>
        </w:rPr>
      </w:pPr>
    </w:p>
    <w:p w14:paraId="3AB1514F" w14:textId="77777777" w:rsidR="00A31F70" w:rsidRPr="00387905" w:rsidRDefault="00A31F70" w:rsidP="00A31F70">
      <w:pPr>
        <w:jc w:val="center"/>
        <w:rPr>
          <w:bCs/>
          <w:sz w:val="22"/>
          <w:szCs w:val="22"/>
        </w:rPr>
      </w:pPr>
    </w:p>
    <w:p w14:paraId="3F890F74" w14:textId="77777777" w:rsidR="00A31F70" w:rsidRPr="00387905" w:rsidRDefault="00A31F70" w:rsidP="00A31F70">
      <w:pPr>
        <w:ind w:right="-567"/>
        <w:jc w:val="center"/>
        <w:rPr>
          <w:b/>
          <w:bCs/>
          <w:sz w:val="22"/>
          <w:szCs w:val="22"/>
        </w:rPr>
      </w:pPr>
      <w:r w:rsidRPr="00387905">
        <w:rPr>
          <w:b/>
          <w:bCs/>
          <w:sz w:val="22"/>
          <w:szCs w:val="22"/>
        </w:rPr>
        <w:t>РЕШЕНИЕ</w:t>
      </w:r>
    </w:p>
    <w:p w14:paraId="0822A11F" w14:textId="77777777" w:rsidR="00A31F70" w:rsidRPr="00387905" w:rsidRDefault="00A31F70" w:rsidP="00A31F70">
      <w:pPr>
        <w:jc w:val="center"/>
        <w:rPr>
          <w:b/>
          <w:bCs/>
          <w:sz w:val="22"/>
          <w:szCs w:val="22"/>
        </w:rPr>
      </w:pPr>
      <w:r w:rsidRPr="00387905">
        <w:rPr>
          <w:b/>
          <w:bCs/>
          <w:sz w:val="22"/>
          <w:szCs w:val="22"/>
        </w:rPr>
        <w:t xml:space="preserve">двадцать </w:t>
      </w:r>
      <w:proofErr w:type="gramStart"/>
      <w:r w:rsidRPr="00387905">
        <w:rPr>
          <w:b/>
          <w:bCs/>
          <w:sz w:val="22"/>
          <w:szCs w:val="22"/>
        </w:rPr>
        <w:t>шестой  сессии</w:t>
      </w:r>
      <w:proofErr w:type="gramEnd"/>
    </w:p>
    <w:p w14:paraId="338BDCC8" w14:textId="77777777" w:rsidR="00A31F70" w:rsidRPr="00387905" w:rsidRDefault="00A31F70" w:rsidP="00A31F70">
      <w:pPr>
        <w:jc w:val="center"/>
        <w:rPr>
          <w:bCs/>
          <w:sz w:val="22"/>
          <w:szCs w:val="22"/>
        </w:rPr>
      </w:pPr>
    </w:p>
    <w:p w14:paraId="17A1B92E" w14:textId="77777777" w:rsidR="00A31F70" w:rsidRPr="00387905" w:rsidRDefault="00A31F70" w:rsidP="00A31F70">
      <w:pPr>
        <w:jc w:val="both"/>
        <w:rPr>
          <w:sz w:val="22"/>
          <w:szCs w:val="22"/>
        </w:rPr>
      </w:pPr>
      <w:proofErr w:type="gramStart"/>
      <w:r w:rsidRPr="00387905">
        <w:rPr>
          <w:sz w:val="22"/>
          <w:szCs w:val="22"/>
        </w:rPr>
        <w:t>от  28.11.2023</w:t>
      </w:r>
      <w:proofErr w:type="gramEnd"/>
      <w:r w:rsidRPr="00387905">
        <w:rPr>
          <w:sz w:val="22"/>
          <w:szCs w:val="22"/>
        </w:rPr>
        <w:t xml:space="preserve">                                                                                                              № 2</w:t>
      </w:r>
      <w:r w:rsidRPr="00387905">
        <w:rPr>
          <w:sz w:val="22"/>
          <w:szCs w:val="22"/>
          <w:lang w:eastAsia="en-US"/>
        </w:rPr>
        <w:t xml:space="preserve">     </w:t>
      </w:r>
      <w:r w:rsidRPr="00387905">
        <w:rPr>
          <w:sz w:val="22"/>
          <w:szCs w:val="22"/>
        </w:rPr>
        <w:t xml:space="preserve">                </w:t>
      </w:r>
    </w:p>
    <w:p w14:paraId="3249C8FE" w14:textId="77777777" w:rsidR="00A31F70" w:rsidRPr="00387905" w:rsidRDefault="00A31F70" w:rsidP="00A31F70">
      <w:pPr>
        <w:pStyle w:val="ConsPlusNormal"/>
        <w:jc w:val="both"/>
        <w:rPr>
          <w:rFonts w:ascii="Times New Roman" w:hAnsi="Times New Roman" w:cs="Times New Roman"/>
          <w:b/>
          <w:szCs w:val="22"/>
        </w:rPr>
      </w:pPr>
      <w:r w:rsidRPr="00387905">
        <w:rPr>
          <w:rFonts w:ascii="Times New Roman" w:hAnsi="Times New Roman" w:cs="Times New Roman"/>
          <w:szCs w:val="22"/>
          <w:lang w:eastAsia="en-US"/>
        </w:rPr>
        <w:lastRenderedPageBreak/>
        <w:t xml:space="preserve"> </w:t>
      </w:r>
    </w:p>
    <w:p w14:paraId="53B0835A" w14:textId="77777777" w:rsidR="00A31F70" w:rsidRPr="00387905" w:rsidRDefault="00A31F70" w:rsidP="00A31F70">
      <w:pPr>
        <w:jc w:val="center"/>
        <w:rPr>
          <w:sz w:val="22"/>
          <w:szCs w:val="22"/>
        </w:rPr>
      </w:pPr>
      <w:r w:rsidRPr="00387905">
        <w:rPr>
          <w:sz w:val="22"/>
          <w:szCs w:val="22"/>
        </w:rPr>
        <w:t>О внесении изменений в решение двадцать третьей сессии Совета депутатов Красносибирского сельсовета Кочковского района Новосибирской области от 28.06.2023г. № 3 «Об утверждении Положения</w:t>
      </w:r>
      <w:r w:rsidRPr="00387905">
        <w:rPr>
          <w:bCs/>
          <w:sz w:val="22"/>
          <w:szCs w:val="22"/>
        </w:rPr>
        <w:t xml:space="preserve"> о бюджетном процессе в Красносибирском сельсовете Кочковского района Новосибирской области</w:t>
      </w:r>
      <w:r w:rsidRPr="00387905">
        <w:rPr>
          <w:sz w:val="22"/>
          <w:szCs w:val="22"/>
        </w:rPr>
        <w:t>»</w:t>
      </w:r>
    </w:p>
    <w:p w14:paraId="35ABEDAF" w14:textId="77777777" w:rsidR="00A31F70" w:rsidRPr="00387905" w:rsidRDefault="00A31F70" w:rsidP="00A31F70">
      <w:pPr>
        <w:ind w:right="-567"/>
        <w:rPr>
          <w:sz w:val="22"/>
          <w:szCs w:val="22"/>
        </w:rPr>
      </w:pPr>
      <w:r w:rsidRPr="00387905">
        <w:rPr>
          <w:sz w:val="22"/>
          <w:szCs w:val="22"/>
        </w:rPr>
        <w:t xml:space="preserve">                                                                    </w:t>
      </w:r>
    </w:p>
    <w:p w14:paraId="1FCA322F" w14:textId="77777777" w:rsidR="00A31F70" w:rsidRPr="00387905" w:rsidRDefault="00A31F70" w:rsidP="00A31F70">
      <w:pPr>
        <w:jc w:val="center"/>
        <w:rPr>
          <w:sz w:val="22"/>
          <w:szCs w:val="22"/>
        </w:rPr>
      </w:pPr>
    </w:p>
    <w:p w14:paraId="2AF40639" w14:textId="77777777" w:rsidR="00A31F70" w:rsidRPr="00387905" w:rsidRDefault="00A31F70" w:rsidP="00A31F70">
      <w:pPr>
        <w:jc w:val="both"/>
        <w:rPr>
          <w:sz w:val="22"/>
          <w:szCs w:val="22"/>
        </w:rPr>
      </w:pPr>
      <w:r w:rsidRPr="00387905">
        <w:rPr>
          <w:sz w:val="22"/>
          <w:szCs w:val="22"/>
        </w:rPr>
        <w:tab/>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Красносибирского сельсовета Кочковского муниципального района Новосибирской области, Совет депутатов Краносибирского сельсовета Кочковского района Новосибирской области </w:t>
      </w:r>
    </w:p>
    <w:p w14:paraId="6E9F87AE" w14:textId="77777777" w:rsidR="00A31F70" w:rsidRPr="00387905" w:rsidRDefault="00A31F70" w:rsidP="00A31F70">
      <w:pPr>
        <w:jc w:val="both"/>
        <w:rPr>
          <w:sz w:val="22"/>
          <w:szCs w:val="22"/>
        </w:rPr>
      </w:pPr>
      <w:r w:rsidRPr="00387905">
        <w:rPr>
          <w:sz w:val="22"/>
          <w:szCs w:val="22"/>
        </w:rPr>
        <w:t>РЕШИЛ:</w:t>
      </w:r>
    </w:p>
    <w:p w14:paraId="79250948" w14:textId="77777777" w:rsidR="00A31F70" w:rsidRPr="00387905" w:rsidRDefault="00A31F70" w:rsidP="00A31F70">
      <w:pPr>
        <w:outlineLvl w:val="0"/>
        <w:rPr>
          <w:sz w:val="22"/>
          <w:szCs w:val="22"/>
        </w:rPr>
      </w:pPr>
      <w:r w:rsidRPr="00387905">
        <w:rPr>
          <w:sz w:val="22"/>
          <w:szCs w:val="22"/>
        </w:rPr>
        <w:t xml:space="preserve"> </w:t>
      </w:r>
    </w:p>
    <w:p w14:paraId="1CE1FEBA" w14:textId="77777777" w:rsidR="00A31F70" w:rsidRPr="00387905" w:rsidRDefault="00A31F70" w:rsidP="00A31F70">
      <w:pPr>
        <w:jc w:val="both"/>
        <w:rPr>
          <w:sz w:val="22"/>
          <w:szCs w:val="22"/>
        </w:rPr>
      </w:pPr>
      <w:r w:rsidRPr="00387905">
        <w:rPr>
          <w:sz w:val="22"/>
          <w:szCs w:val="22"/>
        </w:rPr>
        <w:t>1. Внести в решение Совета депутатов Красносибирского сельсовета Кочковского района Новосибирской области от 29.06.2023 № 3 «Об утверждении Положения</w:t>
      </w:r>
      <w:r w:rsidRPr="00387905">
        <w:rPr>
          <w:bCs/>
          <w:sz w:val="22"/>
          <w:szCs w:val="22"/>
        </w:rPr>
        <w:t xml:space="preserve"> о бюджетном процессе в Красносибирском сельсовете Кочковского района Новосибирской области</w:t>
      </w:r>
      <w:r w:rsidRPr="00387905">
        <w:rPr>
          <w:sz w:val="22"/>
          <w:szCs w:val="22"/>
        </w:rPr>
        <w:t xml:space="preserve">» следующие </w:t>
      </w:r>
      <w:proofErr w:type="gramStart"/>
      <w:r w:rsidRPr="00387905">
        <w:rPr>
          <w:sz w:val="22"/>
          <w:szCs w:val="22"/>
        </w:rPr>
        <w:t>изменения :</w:t>
      </w:r>
      <w:proofErr w:type="gramEnd"/>
    </w:p>
    <w:p w14:paraId="24F5EAE2" w14:textId="77777777" w:rsidR="00A31F70" w:rsidRPr="00387905" w:rsidRDefault="00A31F70" w:rsidP="00A31F70">
      <w:pPr>
        <w:jc w:val="both"/>
        <w:rPr>
          <w:sz w:val="22"/>
          <w:szCs w:val="22"/>
        </w:rPr>
      </w:pPr>
      <w:r w:rsidRPr="00387905">
        <w:rPr>
          <w:sz w:val="22"/>
          <w:szCs w:val="22"/>
        </w:rPr>
        <w:t>1.1. Пункт 5 статьи 6 главы 2 исключить.</w:t>
      </w:r>
    </w:p>
    <w:p w14:paraId="09409441" w14:textId="77777777" w:rsidR="00A31F70" w:rsidRPr="00387905" w:rsidRDefault="00A31F70" w:rsidP="00A31F70">
      <w:pPr>
        <w:jc w:val="both"/>
        <w:rPr>
          <w:sz w:val="22"/>
          <w:szCs w:val="22"/>
        </w:rPr>
      </w:pPr>
      <w:r w:rsidRPr="00387905">
        <w:rPr>
          <w:sz w:val="22"/>
          <w:szCs w:val="22"/>
        </w:rPr>
        <w:t>1.2. Пункт 24 статьи 6 главы 2 исключить.</w:t>
      </w:r>
    </w:p>
    <w:p w14:paraId="0D844547" w14:textId="77777777" w:rsidR="00A31F70" w:rsidRPr="00387905" w:rsidRDefault="00A31F70" w:rsidP="00A31F70">
      <w:pPr>
        <w:jc w:val="both"/>
        <w:rPr>
          <w:sz w:val="22"/>
          <w:szCs w:val="22"/>
        </w:rPr>
      </w:pPr>
      <w:r w:rsidRPr="00387905">
        <w:rPr>
          <w:sz w:val="22"/>
          <w:szCs w:val="22"/>
        </w:rPr>
        <w:t>2. Опубликовать данное решение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 в сети Интернет.</w:t>
      </w:r>
    </w:p>
    <w:p w14:paraId="26626918" w14:textId="77777777" w:rsidR="00A31F70" w:rsidRPr="00387905" w:rsidRDefault="00A31F70" w:rsidP="00A31F70">
      <w:pPr>
        <w:jc w:val="both"/>
        <w:rPr>
          <w:sz w:val="22"/>
          <w:szCs w:val="22"/>
        </w:rPr>
      </w:pPr>
      <w:r w:rsidRPr="00387905">
        <w:rPr>
          <w:sz w:val="22"/>
          <w:szCs w:val="22"/>
        </w:rPr>
        <w:t xml:space="preserve">3. </w:t>
      </w:r>
      <w:r w:rsidRPr="00387905">
        <w:rPr>
          <w:rFonts w:eastAsia="Calibri"/>
          <w:sz w:val="22"/>
          <w:szCs w:val="22"/>
          <w:lang w:eastAsia="en-US"/>
        </w:rPr>
        <w:t>Настоящее решение вступает в силу со дня, следующим за днем его опубликованмя.</w:t>
      </w:r>
    </w:p>
    <w:p w14:paraId="28668F51" w14:textId="77777777" w:rsidR="00A31F70" w:rsidRPr="00387905" w:rsidRDefault="00A31F70" w:rsidP="00A31F70">
      <w:pPr>
        <w:rPr>
          <w:sz w:val="22"/>
          <w:szCs w:val="22"/>
        </w:rPr>
      </w:pPr>
    </w:p>
    <w:p w14:paraId="0194E8DA" w14:textId="77777777" w:rsidR="00A31F70" w:rsidRPr="00387905" w:rsidRDefault="00A31F70" w:rsidP="00A31F70">
      <w:pPr>
        <w:rPr>
          <w:sz w:val="22"/>
          <w:szCs w:val="22"/>
        </w:rPr>
      </w:pPr>
    </w:p>
    <w:p w14:paraId="48B59F2E" w14:textId="77777777" w:rsidR="00A31F70" w:rsidRPr="00387905" w:rsidRDefault="00A31F70" w:rsidP="00A31F70">
      <w:pPr>
        <w:rPr>
          <w:sz w:val="22"/>
          <w:szCs w:val="22"/>
        </w:rPr>
      </w:pPr>
      <w:r w:rsidRPr="00387905">
        <w:rPr>
          <w:sz w:val="22"/>
          <w:szCs w:val="22"/>
        </w:rPr>
        <w:t xml:space="preserve">Глава Красносибирского сельсовета Кочковского района </w:t>
      </w:r>
    </w:p>
    <w:p w14:paraId="7AA87316" w14:textId="77777777" w:rsidR="00A31F70" w:rsidRPr="00387905" w:rsidRDefault="00A31F70" w:rsidP="00A31F70">
      <w:pPr>
        <w:jc w:val="both"/>
        <w:rPr>
          <w:sz w:val="22"/>
          <w:szCs w:val="22"/>
        </w:rPr>
      </w:pPr>
      <w:r w:rsidRPr="00387905">
        <w:rPr>
          <w:sz w:val="22"/>
          <w:szCs w:val="22"/>
        </w:rPr>
        <w:t xml:space="preserve">Новосибирской области                </w:t>
      </w:r>
      <w:r w:rsidRPr="00387905">
        <w:rPr>
          <w:sz w:val="22"/>
          <w:szCs w:val="22"/>
        </w:rPr>
        <w:tab/>
      </w:r>
      <w:r w:rsidRPr="00387905">
        <w:rPr>
          <w:sz w:val="22"/>
          <w:szCs w:val="22"/>
        </w:rPr>
        <w:tab/>
      </w:r>
      <w:r w:rsidRPr="00387905">
        <w:rPr>
          <w:sz w:val="22"/>
          <w:szCs w:val="22"/>
        </w:rPr>
        <w:tab/>
      </w:r>
      <w:r w:rsidRPr="00387905">
        <w:rPr>
          <w:sz w:val="22"/>
          <w:szCs w:val="22"/>
        </w:rPr>
        <w:tab/>
        <w:t xml:space="preserve">                       А.В.Непейвода </w:t>
      </w:r>
    </w:p>
    <w:p w14:paraId="2B541452" w14:textId="77777777" w:rsidR="00A31F70" w:rsidRPr="00387905" w:rsidRDefault="00A31F70" w:rsidP="00A31F70">
      <w:pPr>
        <w:jc w:val="both"/>
        <w:rPr>
          <w:sz w:val="22"/>
          <w:szCs w:val="22"/>
        </w:rPr>
      </w:pPr>
    </w:p>
    <w:p w14:paraId="539C550C" w14:textId="77777777" w:rsidR="00A31F70" w:rsidRPr="00387905" w:rsidRDefault="00A31F70" w:rsidP="00A31F70">
      <w:pPr>
        <w:jc w:val="both"/>
        <w:rPr>
          <w:sz w:val="22"/>
          <w:szCs w:val="22"/>
        </w:rPr>
      </w:pPr>
      <w:r w:rsidRPr="00387905">
        <w:rPr>
          <w:sz w:val="22"/>
          <w:szCs w:val="22"/>
        </w:rPr>
        <w:t xml:space="preserve">                                                                      </w:t>
      </w:r>
    </w:p>
    <w:p w14:paraId="2F777D3C" w14:textId="77777777" w:rsidR="00A31F70" w:rsidRPr="00387905" w:rsidRDefault="00A31F70" w:rsidP="00A31F70">
      <w:pPr>
        <w:jc w:val="both"/>
        <w:rPr>
          <w:sz w:val="22"/>
          <w:szCs w:val="22"/>
        </w:rPr>
      </w:pPr>
    </w:p>
    <w:p w14:paraId="160C3267" w14:textId="77777777" w:rsidR="00A31F70" w:rsidRPr="00387905" w:rsidRDefault="00A31F70" w:rsidP="00A31F70">
      <w:pPr>
        <w:jc w:val="both"/>
        <w:rPr>
          <w:sz w:val="22"/>
          <w:szCs w:val="22"/>
        </w:rPr>
      </w:pPr>
      <w:r w:rsidRPr="00387905">
        <w:rPr>
          <w:sz w:val="22"/>
          <w:szCs w:val="22"/>
        </w:rPr>
        <w:t>Председатель Совета депутатов</w:t>
      </w:r>
    </w:p>
    <w:p w14:paraId="6CF65775" w14:textId="77777777" w:rsidR="00A31F70" w:rsidRPr="00387905" w:rsidRDefault="00A31F70" w:rsidP="00A31F70">
      <w:pPr>
        <w:jc w:val="both"/>
        <w:rPr>
          <w:sz w:val="22"/>
          <w:szCs w:val="22"/>
        </w:rPr>
      </w:pPr>
      <w:r w:rsidRPr="00387905">
        <w:rPr>
          <w:sz w:val="22"/>
          <w:szCs w:val="22"/>
        </w:rPr>
        <w:t xml:space="preserve">Красносибирского сельсовета Кочковского района </w:t>
      </w:r>
    </w:p>
    <w:p w14:paraId="41860CA1" w14:textId="77777777" w:rsidR="00A31F70" w:rsidRPr="00387905" w:rsidRDefault="00A31F70" w:rsidP="00A31F70">
      <w:pPr>
        <w:jc w:val="both"/>
        <w:rPr>
          <w:sz w:val="22"/>
          <w:szCs w:val="22"/>
        </w:rPr>
      </w:pPr>
      <w:r w:rsidRPr="00387905">
        <w:rPr>
          <w:sz w:val="22"/>
          <w:szCs w:val="22"/>
        </w:rPr>
        <w:t>Новосибирской области                                                                        В.В.Абрамов</w:t>
      </w:r>
    </w:p>
    <w:p w14:paraId="4E9F5055" w14:textId="77777777" w:rsidR="00A31F70" w:rsidRPr="00387905" w:rsidRDefault="00A31F70" w:rsidP="00A31F70">
      <w:pPr>
        <w:jc w:val="right"/>
        <w:rPr>
          <w:sz w:val="22"/>
          <w:szCs w:val="22"/>
        </w:rPr>
      </w:pPr>
    </w:p>
    <w:p w14:paraId="595153C1" w14:textId="77777777" w:rsidR="00A31F70" w:rsidRPr="00387905" w:rsidRDefault="00A31F70" w:rsidP="00E0483C">
      <w:pPr>
        <w:rPr>
          <w:sz w:val="22"/>
          <w:szCs w:val="22"/>
        </w:rPr>
      </w:pPr>
    </w:p>
    <w:p w14:paraId="2006E610" w14:textId="77777777" w:rsidR="00A31F70" w:rsidRPr="00387905" w:rsidRDefault="00A31F70" w:rsidP="00E0483C">
      <w:pPr>
        <w:rPr>
          <w:sz w:val="22"/>
          <w:szCs w:val="22"/>
        </w:rPr>
      </w:pPr>
    </w:p>
    <w:p w14:paraId="43B4AA36" w14:textId="77777777" w:rsidR="00A31F70" w:rsidRPr="00387905" w:rsidRDefault="00A31F70" w:rsidP="00E0483C">
      <w:pPr>
        <w:rPr>
          <w:sz w:val="22"/>
          <w:szCs w:val="22"/>
        </w:rPr>
      </w:pPr>
    </w:p>
    <w:p w14:paraId="04F2AE84" w14:textId="77777777" w:rsidR="00A31F70" w:rsidRPr="00387905" w:rsidRDefault="00A31F70" w:rsidP="00E0483C">
      <w:pPr>
        <w:rPr>
          <w:sz w:val="22"/>
          <w:szCs w:val="22"/>
        </w:rPr>
      </w:pPr>
    </w:p>
    <w:p w14:paraId="061EBFBD" w14:textId="77777777" w:rsidR="00A31F70" w:rsidRPr="00387905" w:rsidRDefault="00A31F70" w:rsidP="00A31F70">
      <w:pPr>
        <w:pStyle w:val="1"/>
        <w:jc w:val="center"/>
        <w:rPr>
          <w:sz w:val="22"/>
          <w:szCs w:val="22"/>
        </w:rPr>
      </w:pPr>
      <w:r w:rsidRPr="00387905">
        <w:rPr>
          <w:sz w:val="22"/>
          <w:szCs w:val="22"/>
        </w:rPr>
        <w:t xml:space="preserve">СОВЕТ ДЕПУТАТОВ КРАСНОСИБИРСКОГО СЕЛЬСОВЕТА </w:t>
      </w:r>
      <w:r w:rsidRPr="00387905">
        <w:rPr>
          <w:sz w:val="22"/>
          <w:szCs w:val="22"/>
        </w:rPr>
        <w:br/>
        <w:t>КОЧКОВСКОГО РАЙОНА НОВОСИБИРСКОЙ ОБЛАСТИ</w:t>
      </w:r>
    </w:p>
    <w:p w14:paraId="64AE75A6" w14:textId="77777777" w:rsidR="00A31F70" w:rsidRPr="00387905" w:rsidRDefault="00A31F70" w:rsidP="00A31F70">
      <w:pPr>
        <w:jc w:val="center"/>
        <w:rPr>
          <w:sz w:val="22"/>
          <w:szCs w:val="22"/>
        </w:rPr>
      </w:pPr>
      <w:r w:rsidRPr="00387905">
        <w:rPr>
          <w:sz w:val="22"/>
          <w:szCs w:val="22"/>
        </w:rPr>
        <w:t>(шестого созыва)</w:t>
      </w:r>
    </w:p>
    <w:p w14:paraId="13E43FCB" w14:textId="77777777" w:rsidR="00A31F70" w:rsidRPr="00387905" w:rsidRDefault="00A31F70" w:rsidP="00A31F70">
      <w:pPr>
        <w:rPr>
          <w:sz w:val="22"/>
          <w:szCs w:val="22"/>
        </w:rPr>
      </w:pPr>
    </w:p>
    <w:p w14:paraId="36700419" w14:textId="77777777" w:rsidR="00A31F70" w:rsidRPr="00387905" w:rsidRDefault="00A31F70" w:rsidP="00A31F70">
      <w:pPr>
        <w:rPr>
          <w:sz w:val="22"/>
          <w:szCs w:val="22"/>
        </w:rPr>
      </w:pPr>
    </w:p>
    <w:p w14:paraId="0259F326" w14:textId="77777777" w:rsidR="00A31F70" w:rsidRPr="00387905" w:rsidRDefault="00A31F70" w:rsidP="00A31F70">
      <w:pPr>
        <w:jc w:val="center"/>
        <w:rPr>
          <w:bCs/>
          <w:sz w:val="22"/>
          <w:szCs w:val="22"/>
        </w:rPr>
      </w:pPr>
      <w:r w:rsidRPr="00387905">
        <w:rPr>
          <w:bCs/>
          <w:sz w:val="22"/>
          <w:szCs w:val="22"/>
        </w:rPr>
        <w:t>РЕШЕНИЕ</w:t>
      </w:r>
    </w:p>
    <w:p w14:paraId="4FD1B7E5" w14:textId="77777777" w:rsidR="00A31F70" w:rsidRPr="00387905" w:rsidRDefault="00A31F70" w:rsidP="00A31F70">
      <w:pPr>
        <w:jc w:val="center"/>
        <w:rPr>
          <w:bCs/>
          <w:sz w:val="22"/>
          <w:szCs w:val="22"/>
        </w:rPr>
      </w:pPr>
      <w:r w:rsidRPr="00387905">
        <w:rPr>
          <w:bCs/>
          <w:sz w:val="22"/>
          <w:szCs w:val="22"/>
        </w:rPr>
        <w:t>Двадцать шестой сессии</w:t>
      </w:r>
    </w:p>
    <w:p w14:paraId="3B88A3C9" w14:textId="77777777" w:rsidR="00A31F70" w:rsidRPr="00387905" w:rsidRDefault="00A31F70" w:rsidP="00A31F70">
      <w:pPr>
        <w:jc w:val="center"/>
        <w:rPr>
          <w:sz w:val="22"/>
          <w:szCs w:val="22"/>
        </w:rPr>
      </w:pPr>
      <w:r w:rsidRPr="00387905">
        <w:rPr>
          <w:sz w:val="22"/>
          <w:szCs w:val="22"/>
        </w:rPr>
        <w:t>от 28.11.2023                                                                                                     № 3</w:t>
      </w:r>
    </w:p>
    <w:p w14:paraId="04002D77" w14:textId="77777777" w:rsidR="00A31F70" w:rsidRPr="00387905" w:rsidRDefault="00A31F70" w:rsidP="00A31F70">
      <w:pPr>
        <w:jc w:val="center"/>
        <w:rPr>
          <w:sz w:val="22"/>
          <w:szCs w:val="22"/>
        </w:rPr>
      </w:pPr>
    </w:p>
    <w:p w14:paraId="15DCE0BC" w14:textId="77777777" w:rsidR="00A31F70" w:rsidRPr="00387905" w:rsidRDefault="00A31F70" w:rsidP="00A31F70">
      <w:pPr>
        <w:jc w:val="center"/>
        <w:rPr>
          <w:sz w:val="22"/>
          <w:szCs w:val="22"/>
        </w:rPr>
      </w:pPr>
      <w:r w:rsidRPr="00387905">
        <w:rPr>
          <w:sz w:val="22"/>
          <w:szCs w:val="22"/>
        </w:rPr>
        <w:t>О проекте решения «О плане социально-экономического</w:t>
      </w:r>
    </w:p>
    <w:p w14:paraId="55A6501B" w14:textId="77777777" w:rsidR="00A31F70" w:rsidRPr="00387905" w:rsidRDefault="00A31F70" w:rsidP="00A31F70">
      <w:pPr>
        <w:jc w:val="center"/>
        <w:rPr>
          <w:sz w:val="22"/>
          <w:szCs w:val="22"/>
        </w:rPr>
      </w:pPr>
      <w:r w:rsidRPr="00387905">
        <w:rPr>
          <w:sz w:val="22"/>
          <w:szCs w:val="22"/>
        </w:rPr>
        <w:t>развития Красносибирского сельсовета на 2024 год и</w:t>
      </w:r>
    </w:p>
    <w:p w14:paraId="685C0468" w14:textId="77777777" w:rsidR="00A31F70" w:rsidRPr="00387905" w:rsidRDefault="00A31F70" w:rsidP="00A31F70">
      <w:pPr>
        <w:jc w:val="center"/>
        <w:rPr>
          <w:sz w:val="22"/>
          <w:szCs w:val="22"/>
        </w:rPr>
      </w:pPr>
      <w:r w:rsidRPr="00387905">
        <w:rPr>
          <w:sz w:val="22"/>
          <w:szCs w:val="22"/>
        </w:rPr>
        <w:t>плановый период до 2026 года»</w:t>
      </w:r>
    </w:p>
    <w:p w14:paraId="2D21F980" w14:textId="77777777" w:rsidR="00A31F70" w:rsidRPr="00387905" w:rsidRDefault="00A31F70" w:rsidP="00A31F70">
      <w:pPr>
        <w:rPr>
          <w:sz w:val="22"/>
          <w:szCs w:val="22"/>
        </w:rPr>
      </w:pPr>
    </w:p>
    <w:p w14:paraId="0B6D76AD" w14:textId="77777777" w:rsidR="00A31F70" w:rsidRPr="00387905" w:rsidRDefault="00A31F70" w:rsidP="00A31F70">
      <w:pPr>
        <w:pStyle w:val="21"/>
        <w:jc w:val="both"/>
        <w:rPr>
          <w:b w:val="0"/>
          <w:sz w:val="22"/>
          <w:szCs w:val="22"/>
        </w:rPr>
      </w:pPr>
      <w:r w:rsidRPr="00387905">
        <w:rPr>
          <w:b w:val="0"/>
          <w:sz w:val="22"/>
          <w:szCs w:val="22"/>
        </w:rPr>
        <w:t xml:space="preserve">       </w:t>
      </w:r>
      <w:r w:rsidRPr="00387905">
        <w:rPr>
          <w:b w:val="0"/>
          <w:sz w:val="22"/>
          <w:szCs w:val="22"/>
        </w:rPr>
        <w:tab/>
        <w:t xml:space="preserve">Руководствуясь Федеральным законом от 06.10. 2003 года   № 131-ФЗ «Об общих принципах организации местного самоуправления в Российской Федерации», Совет депутатов Красносибирского сельсовета Кочковского района Новосибирской области  </w:t>
      </w:r>
    </w:p>
    <w:p w14:paraId="016E6FCB" w14:textId="77777777" w:rsidR="00A31F70" w:rsidRPr="00387905" w:rsidRDefault="00A31F70" w:rsidP="00A31F70">
      <w:pPr>
        <w:pStyle w:val="21"/>
        <w:ind w:firstLine="708"/>
        <w:jc w:val="both"/>
        <w:rPr>
          <w:b w:val="0"/>
          <w:sz w:val="22"/>
          <w:szCs w:val="22"/>
        </w:rPr>
      </w:pPr>
      <w:r w:rsidRPr="00387905">
        <w:rPr>
          <w:b w:val="0"/>
          <w:sz w:val="22"/>
          <w:szCs w:val="22"/>
        </w:rPr>
        <w:t>РЕШИЛ:</w:t>
      </w:r>
    </w:p>
    <w:p w14:paraId="04C360EB" w14:textId="77777777" w:rsidR="00A31F70" w:rsidRPr="00387905" w:rsidRDefault="00A31F70" w:rsidP="00A31F70">
      <w:pPr>
        <w:jc w:val="both"/>
        <w:rPr>
          <w:sz w:val="22"/>
          <w:szCs w:val="22"/>
        </w:rPr>
      </w:pPr>
      <w:r w:rsidRPr="00387905">
        <w:rPr>
          <w:sz w:val="22"/>
          <w:szCs w:val="22"/>
        </w:rPr>
        <w:t xml:space="preserve">     </w:t>
      </w:r>
      <w:r w:rsidRPr="00387905">
        <w:rPr>
          <w:sz w:val="22"/>
          <w:szCs w:val="22"/>
        </w:rPr>
        <w:tab/>
        <w:t>1. Утвердить проект решения «О плане социально-экономического развития Красносибирского сельсовета на 2024 год и плановый период до 2026 года» согласно приложению.</w:t>
      </w:r>
    </w:p>
    <w:p w14:paraId="5669C441" w14:textId="77777777" w:rsidR="00A31F70" w:rsidRPr="00387905" w:rsidRDefault="00A31F70" w:rsidP="00A31F70">
      <w:pPr>
        <w:pStyle w:val="21"/>
        <w:jc w:val="both"/>
        <w:rPr>
          <w:b w:val="0"/>
          <w:sz w:val="22"/>
          <w:szCs w:val="22"/>
        </w:rPr>
      </w:pPr>
      <w:r w:rsidRPr="00387905">
        <w:rPr>
          <w:b w:val="0"/>
          <w:sz w:val="22"/>
          <w:szCs w:val="22"/>
        </w:rPr>
        <w:lastRenderedPageBreak/>
        <w:t xml:space="preserve">    </w:t>
      </w:r>
      <w:r w:rsidRPr="00387905">
        <w:rPr>
          <w:b w:val="0"/>
          <w:sz w:val="22"/>
          <w:szCs w:val="22"/>
        </w:rPr>
        <w:tab/>
        <w:t>2. Опубликовать данное решение в периодическом печатном издании «Красносибирский вестник».</w:t>
      </w:r>
    </w:p>
    <w:p w14:paraId="329ACF62" w14:textId="77777777" w:rsidR="00A31F70" w:rsidRPr="00387905" w:rsidRDefault="00A31F70" w:rsidP="00931BF7">
      <w:pPr>
        <w:pStyle w:val="21"/>
        <w:numPr>
          <w:ilvl w:val="0"/>
          <w:numId w:val="33"/>
        </w:numPr>
        <w:jc w:val="both"/>
        <w:rPr>
          <w:b w:val="0"/>
          <w:sz w:val="22"/>
          <w:szCs w:val="22"/>
        </w:rPr>
      </w:pPr>
      <w:r w:rsidRPr="00387905">
        <w:rPr>
          <w:b w:val="0"/>
          <w:sz w:val="22"/>
          <w:szCs w:val="22"/>
        </w:rPr>
        <w:t>Настоящее решение вступает в силу со дня его принятия.</w:t>
      </w:r>
    </w:p>
    <w:p w14:paraId="7812AE0D" w14:textId="77777777" w:rsidR="00A31F70" w:rsidRPr="00387905" w:rsidRDefault="00A31F70" w:rsidP="00A31F70">
      <w:pPr>
        <w:pStyle w:val="21"/>
        <w:jc w:val="both"/>
        <w:rPr>
          <w:b w:val="0"/>
          <w:sz w:val="22"/>
          <w:szCs w:val="22"/>
        </w:rPr>
      </w:pPr>
    </w:p>
    <w:p w14:paraId="7FAC258D" w14:textId="77777777" w:rsidR="00A31F70" w:rsidRPr="00387905" w:rsidRDefault="00A31F70" w:rsidP="00A31F70">
      <w:pPr>
        <w:pStyle w:val="21"/>
        <w:jc w:val="both"/>
        <w:rPr>
          <w:b w:val="0"/>
          <w:sz w:val="22"/>
          <w:szCs w:val="22"/>
        </w:rPr>
      </w:pPr>
    </w:p>
    <w:p w14:paraId="0A2983BE" w14:textId="77777777" w:rsidR="00A31F70" w:rsidRPr="00387905" w:rsidRDefault="00A31F70" w:rsidP="00A31F70">
      <w:pPr>
        <w:pStyle w:val="21"/>
        <w:rPr>
          <w:b w:val="0"/>
          <w:sz w:val="22"/>
          <w:szCs w:val="22"/>
        </w:rPr>
      </w:pPr>
      <w:r w:rsidRPr="00387905">
        <w:rPr>
          <w:b w:val="0"/>
          <w:sz w:val="22"/>
          <w:szCs w:val="22"/>
        </w:rPr>
        <w:t xml:space="preserve">                                                                                                                                                                                                                                                                                                                                  </w:t>
      </w:r>
    </w:p>
    <w:p w14:paraId="75AFCAB0" w14:textId="77777777" w:rsidR="00A31F70" w:rsidRPr="00387905" w:rsidRDefault="00A31F70" w:rsidP="00A31F70">
      <w:pPr>
        <w:pStyle w:val="21"/>
        <w:rPr>
          <w:b w:val="0"/>
          <w:sz w:val="22"/>
          <w:szCs w:val="22"/>
        </w:rPr>
      </w:pPr>
      <w:r w:rsidRPr="00387905">
        <w:rPr>
          <w:b w:val="0"/>
          <w:sz w:val="22"/>
          <w:szCs w:val="22"/>
        </w:rPr>
        <w:t>Глава Красносибирского сельсовета                                                                    Кочковского района Новосибирской области                                А.В. Непейвода</w:t>
      </w:r>
    </w:p>
    <w:p w14:paraId="73FFCAC1" w14:textId="77777777" w:rsidR="00A31F70" w:rsidRPr="00387905" w:rsidRDefault="00A31F70" w:rsidP="00A31F70">
      <w:pPr>
        <w:pStyle w:val="21"/>
        <w:rPr>
          <w:b w:val="0"/>
          <w:sz w:val="22"/>
          <w:szCs w:val="22"/>
        </w:rPr>
      </w:pPr>
    </w:p>
    <w:p w14:paraId="37124207" w14:textId="77777777" w:rsidR="00A31F70" w:rsidRPr="00387905" w:rsidRDefault="00A31F70" w:rsidP="00A31F70">
      <w:pPr>
        <w:pStyle w:val="21"/>
        <w:rPr>
          <w:b w:val="0"/>
          <w:sz w:val="22"/>
          <w:szCs w:val="22"/>
        </w:rPr>
      </w:pPr>
    </w:p>
    <w:p w14:paraId="527BE062" w14:textId="77777777" w:rsidR="00A31F70" w:rsidRPr="00387905" w:rsidRDefault="00A31F70" w:rsidP="00A31F70">
      <w:pPr>
        <w:pStyle w:val="21"/>
        <w:rPr>
          <w:b w:val="0"/>
          <w:sz w:val="22"/>
          <w:szCs w:val="22"/>
        </w:rPr>
      </w:pPr>
    </w:p>
    <w:p w14:paraId="755BE145" w14:textId="77777777" w:rsidR="00A31F70" w:rsidRPr="00387905" w:rsidRDefault="00A31F70" w:rsidP="00A31F70">
      <w:pPr>
        <w:pStyle w:val="21"/>
        <w:rPr>
          <w:b w:val="0"/>
          <w:sz w:val="22"/>
          <w:szCs w:val="22"/>
        </w:rPr>
      </w:pPr>
      <w:r w:rsidRPr="00387905">
        <w:rPr>
          <w:b w:val="0"/>
          <w:sz w:val="22"/>
          <w:szCs w:val="22"/>
        </w:rPr>
        <w:t>Председатель Совета депутатов</w:t>
      </w:r>
    </w:p>
    <w:p w14:paraId="60DE13D1" w14:textId="77777777" w:rsidR="00A31F70" w:rsidRPr="00387905" w:rsidRDefault="00A31F70" w:rsidP="00A31F70">
      <w:pPr>
        <w:rPr>
          <w:sz w:val="22"/>
          <w:szCs w:val="22"/>
        </w:rPr>
      </w:pPr>
      <w:r w:rsidRPr="00387905">
        <w:rPr>
          <w:sz w:val="22"/>
          <w:szCs w:val="22"/>
        </w:rPr>
        <w:t xml:space="preserve">Красносибирского сельсовета </w:t>
      </w:r>
    </w:p>
    <w:p w14:paraId="42AB2D97" w14:textId="77777777" w:rsidR="00A31F70" w:rsidRPr="00387905" w:rsidRDefault="00A31F70" w:rsidP="00A31F70">
      <w:pPr>
        <w:rPr>
          <w:sz w:val="22"/>
          <w:szCs w:val="22"/>
        </w:rPr>
      </w:pPr>
      <w:r w:rsidRPr="00387905">
        <w:rPr>
          <w:sz w:val="22"/>
          <w:szCs w:val="22"/>
        </w:rPr>
        <w:t>Кочковского района Новосибирской области                                    В.В. Абрамов</w:t>
      </w:r>
    </w:p>
    <w:p w14:paraId="3C00CC94" w14:textId="77777777" w:rsidR="00A31F70" w:rsidRPr="00387905" w:rsidRDefault="00A31F70" w:rsidP="00A31F70">
      <w:pPr>
        <w:rPr>
          <w:sz w:val="22"/>
          <w:szCs w:val="22"/>
        </w:rPr>
      </w:pPr>
    </w:p>
    <w:p w14:paraId="05B511A0" w14:textId="77777777" w:rsidR="00A31F70" w:rsidRPr="00387905" w:rsidRDefault="00A31F70" w:rsidP="00A31F70">
      <w:pPr>
        <w:rPr>
          <w:sz w:val="22"/>
          <w:szCs w:val="22"/>
        </w:rPr>
      </w:pPr>
    </w:p>
    <w:p w14:paraId="0E71E206" w14:textId="77777777" w:rsidR="00A31F70" w:rsidRPr="00387905" w:rsidRDefault="00A31F70" w:rsidP="00A31F70">
      <w:pPr>
        <w:rPr>
          <w:sz w:val="22"/>
          <w:szCs w:val="22"/>
        </w:rPr>
      </w:pPr>
    </w:p>
    <w:p w14:paraId="41F8AAD0" w14:textId="77777777" w:rsidR="00A31F70" w:rsidRPr="00387905" w:rsidRDefault="00A31F70" w:rsidP="00A31F70">
      <w:pPr>
        <w:rPr>
          <w:sz w:val="22"/>
          <w:szCs w:val="22"/>
        </w:rPr>
      </w:pPr>
    </w:p>
    <w:p w14:paraId="7BBDD4F6" w14:textId="77777777" w:rsidR="00A31F70" w:rsidRPr="00387905" w:rsidRDefault="00A31F70" w:rsidP="00A31F70">
      <w:pPr>
        <w:rPr>
          <w:sz w:val="22"/>
          <w:szCs w:val="22"/>
        </w:rPr>
      </w:pPr>
    </w:p>
    <w:p w14:paraId="3C9FD4AF" w14:textId="77777777" w:rsidR="00A31F70" w:rsidRPr="00387905" w:rsidRDefault="00A31F70" w:rsidP="00A31F70">
      <w:pPr>
        <w:rPr>
          <w:sz w:val="22"/>
          <w:szCs w:val="22"/>
        </w:rPr>
      </w:pPr>
    </w:p>
    <w:p w14:paraId="5AAF0607" w14:textId="77777777" w:rsidR="00A31F70" w:rsidRPr="00387905" w:rsidRDefault="00A31F70" w:rsidP="00A31F70">
      <w:pPr>
        <w:rPr>
          <w:sz w:val="22"/>
          <w:szCs w:val="22"/>
        </w:rPr>
      </w:pPr>
    </w:p>
    <w:p w14:paraId="07872D30" w14:textId="77777777" w:rsidR="00A31F70" w:rsidRPr="00387905" w:rsidRDefault="00A31F70" w:rsidP="00A31F70">
      <w:pPr>
        <w:rPr>
          <w:sz w:val="22"/>
          <w:szCs w:val="22"/>
        </w:rPr>
      </w:pPr>
    </w:p>
    <w:p w14:paraId="67DD3A77" w14:textId="77777777" w:rsidR="00A31F70" w:rsidRPr="00387905" w:rsidRDefault="00A31F70" w:rsidP="00A31F70">
      <w:pPr>
        <w:rPr>
          <w:sz w:val="22"/>
          <w:szCs w:val="22"/>
        </w:rPr>
      </w:pPr>
    </w:p>
    <w:p w14:paraId="2D18D1A1" w14:textId="77777777" w:rsidR="00A31F70" w:rsidRPr="00387905" w:rsidRDefault="00A31F70" w:rsidP="00A31F70">
      <w:pPr>
        <w:rPr>
          <w:sz w:val="22"/>
          <w:szCs w:val="22"/>
        </w:rPr>
      </w:pPr>
    </w:p>
    <w:p w14:paraId="2C2EE4A2" w14:textId="77777777" w:rsidR="00A31F70" w:rsidRPr="00387905" w:rsidRDefault="00A31F70" w:rsidP="00A31F70">
      <w:pPr>
        <w:rPr>
          <w:sz w:val="22"/>
          <w:szCs w:val="22"/>
        </w:rPr>
      </w:pPr>
    </w:p>
    <w:tbl>
      <w:tblPr>
        <w:tblW w:w="0" w:type="auto"/>
        <w:tblLook w:val="04A0" w:firstRow="1" w:lastRow="0" w:firstColumn="1" w:lastColumn="0" w:noHBand="0" w:noVBand="1"/>
      </w:tblPr>
      <w:tblGrid>
        <w:gridCol w:w="5353"/>
        <w:gridCol w:w="4218"/>
      </w:tblGrid>
      <w:tr w:rsidR="00387905" w:rsidRPr="00387905" w14:paraId="6817B9C2" w14:textId="77777777" w:rsidTr="005C5ECD">
        <w:tc>
          <w:tcPr>
            <w:tcW w:w="5353" w:type="dxa"/>
          </w:tcPr>
          <w:p w14:paraId="1E05D7D8" w14:textId="77777777" w:rsidR="00A31F70" w:rsidRPr="00387905" w:rsidRDefault="00A31F70" w:rsidP="005C5ECD">
            <w:pPr>
              <w:pStyle w:val="1"/>
              <w:jc w:val="right"/>
              <w:rPr>
                <w:iCs/>
                <w:sz w:val="22"/>
                <w:szCs w:val="22"/>
              </w:rPr>
            </w:pPr>
          </w:p>
        </w:tc>
        <w:tc>
          <w:tcPr>
            <w:tcW w:w="4218" w:type="dxa"/>
          </w:tcPr>
          <w:p w14:paraId="61364DC3" w14:textId="77777777" w:rsidR="00A31F70" w:rsidRPr="00387905" w:rsidRDefault="00A31F70" w:rsidP="005C5ECD">
            <w:pPr>
              <w:pStyle w:val="1"/>
              <w:jc w:val="right"/>
              <w:rPr>
                <w:iCs/>
                <w:sz w:val="22"/>
                <w:szCs w:val="22"/>
              </w:rPr>
            </w:pPr>
            <w:r w:rsidRPr="00387905">
              <w:rPr>
                <w:iCs/>
                <w:sz w:val="22"/>
                <w:szCs w:val="22"/>
              </w:rPr>
              <w:t xml:space="preserve">Приложение № 1 </w:t>
            </w:r>
          </w:p>
          <w:p w14:paraId="7B5218F0" w14:textId="77777777" w:rsidR="00A31F70" w:rsidRPr="00387905" w:rsidRDefault="00A31F70" w:rsidP="005C5ECD">
            <w:pPr>
              <w:jc w:val="right"/>
              <w:rPr>
                <w:sz w:val="22"/>
                <w:szCs w:val="22"/>
              </w:rPr>
            </w:pPr>
            <w:r w:rsidRPr="00387905">
              <w:rPr>
                <w:sz w:val="22"/>
                <w:szCs w:val="22"/>
              </w:rPr>
              <w:t>к решению двадцать шестой сессии</w:t>
            </w:r>
          </w:p>
          <w:p w14:paraId="1793ACFF" w14:textId="77777777" w:rsidR="00A31F70" w:rsidRPr="00387905" w:rsidRDefault="00A31F70" w:rsidP="005C5ECD">
            <w:pPr>
              <w:jc w:val="right"/>
              <w:rPr>
                <w:sz w:val="22"/>
                <w:szCs w:val="22"/>
              </w:rPr>
            </w:pPr>
            <w:r w:rsidRPr="00387905">
              <w:rPr>
                <w:sz w:val="22"/>
                <w:szCs w:val="22"/>
              </w:rPr>
              <w:t>Совета депутатов Красносибирского сельсовета Кочковского района Новосибирской области</w:t>
            </w:r>
          </w:p>
          <w:p w14:paraId="17606537" w14:textId="77777777" w:rsidR="00A31F70" w:rsidRPr="00387905" w:rsidRDefault="00A31F70" w:rsidP="005C5ECD">
            <w:pPr>
              <w:jc w:val="right"/>
              <w:rPr>
                <w:sz w:val="22"/>
                <w:szCs w:val="22"/>
              </w:rPr>
            </w:pPr>
            <w:r w:rsidRPr="00387905">
              <w:rPr>
                <w:sz w:val="22"/>
                <w:szCs w:val="22"/>
              </w:rPr>
              <w:t xml:space="preserve">от 28.11.2023 года № 3  </w:t>
            </w:r>
          </w:p>
        </w:tc>
      </w:tr>
    </w:tbl>
    <w:p w14:paraId="713E2BF4" w14:textId="77777777" w:rsidR="00A31F70" w:rsidRPr="00387905" w:rsidRDefault="00A31F70" w:rsidP="00A31F70">
      <w:pPr>
        <w:pStyle w:val="3"/>
        <w:spacing w:before="0" w:after="0"/>
        <w:jc w:val="right"/>
        <w:rPr>
          <w:rFonts w:ascii="Times New Roman" w:hAnsi="Times New Roman" w:cs="Times New Roman"/>
          <w:b w:val="0"/>
          <w:sz w:val="22"/>
          <w:szCs w:val="22"/>
        </w:rPr>
      </w:pPr>
      <w:r w:rsidRPr="00387905">
        <w:rPr>
          <w:rFonts w:ascii="Times New Roman" w:hAnsi="Times New Roman" w:cs="Times New Roman"/>
          <w:b w:val="0"/>
          <w:sz w:val="22"/>
          <w:szCs w:val="22"/>
        </w:rPr>
        <w:t>ПРОЕКТ</w:t>
      </w:r>
    </w:p>
    <w:p w14:paraId="79291FBB" w14:textId="77777777" w:rsidR="00A31F70" w:rsidRPr="00387905" w:rsidRDefault="00A31F70" w:rsidP="00A31F70">
      <w:pPr>
        <w:pStyle w:val="1"/>
        <w:jc w:val="center"/>
        <w:rPr>
          <w:bCs/>
          <w:iCs/>
          <w:sz w:val="22"/>
          <w:szCs w:val="22"/>
        </w:rPr>
      </w:pPr>
      <w:r w:rsidRPr="00387905">
        <w:rPr>
          <w:iCs/>
          <w:sz w:val="22"/>
          <w:szCs w:val="22"/>
        </w:rPr>
        <w:t>СОВЕТ ДЕПУТАТОВ КРАСНОСИБИРСКОГО СЕЛЬСОВЕТА</w:t>
      </w:r>
      <w:r w:rsidRPr="00387905">
        <w:rPr>
          <w:iCs/>
          <w:sz w:val="22"/>
          <w:szCs w:val="22"/>
        </w:rPr>
        <w:br/>
        <w:t>КОЧКОВСКОГО РАЙОНА НОВОСИБИРСКОЙ ОБЛАСТИ</w:t>
      </w:r>
    </w:p>
    <w:p w14:paraId="39B33EF2" w14:textId="77777777" w:rsidR="00A31F70" w:rsidRPr="00387905" w:rsidRDefault="00A31F70" w:rsidP="00A31F70">
      <w:pPr>
        <w:jc w:val="center"/>
        <w:rPr>
          <w:bCs/>
          <w:sz w:val="22"/>
          <w:szCs w:val="22"/>
        </w:rPr>
      </w:pPr>
      <w:r w:rsidRPr="00387905">
        <w:rPr>
          <w:bCs/>
          <w:sz w:val="22"/>
          <w:szCs w:val="22"/>
        </w:rPr>
        <w:t>(шестого созыва)</w:t>
      </w:r>
    </w:p>
    <w:p w14:paraId="2C82A70D" w14:textId="77777777" w:rsidR="00A31F70" w:rsidRPr="00387905" w:rsidRDefault="00A31F70" w:rsidP="00A31F70">
      <w:pPr>
        <w:jc w:val="center"/>
        <w:rPr>
          <w:bCs/>
          <w:sz w:val="22"/>
          <w:szCs w:val="22"/>
        </w:rPr>
      </w:pPr>
    </w:p>
    <w:p w14:paraId="2B4F6F19" w14:textId="77777777" w:rsidR="00A31F70" w:rsidRPr="00387905" w:rsidRDefault="00A31F70" w:rsidP="00A31F70">
      <w:pPr>
        <w:jc w:val="center"/>
        <w:rPr>
          <w:bCs/>
          <w:sz w:val="22"/>
          <w:szCs w:val="22"/>
        </w:rPr>
      </w:pPr>
    </w:p>
    <w:p w14:paraId="2165CF9A" w14:textId="77777777" w:rsidR="00A31F70" w:rsidRPr="00387905" w:rsidRDefault="00A31F70" w:rsidP="00A31F70">
      <w:pPr>
        <w:rPr>
          <w:bCs/>
          <w:sz w:val="22"/>
          <w:szCs w:val="22"/>
        </w:rPr>
      </w:pPr>
    </w:p>
    <w:p w14:paraId="59D9FF4A" w14:textId="77777777" w:rsidR="00A31F70" w:rsidRPr="00387905" w:rsidRDefault="00A31F70" w:rsidP="00A31F70">
      <w:pPr>
        <w:jc w:val="center"/>
        <w:rPr>
          <w:bCs/>
          <w:sz w:val="22"/>
          <w:szCs w:val="22"/>
        </w:rPr>
      </w:pPr>
      <w:r w:rsidRPr="00387905">
        <w:rPr>
          <w:bCs/>
          <w:sz w:val="22"/>
          <w:szCs w:val="22"/>
        </w:rPr>
        <w:t>РЕШЕНИЕ</w:t>
      </w:r>
    </w:p>
    <w:p w14:paraId="1B23AA81" w14:textId="77777777" w:rsidR="00A31F70" w:rsidRPr="00387905" w:rsidRDefault="00A31F70" w:rsidP="00A31F70">
      <w:pPr>
        <w:jc w:val="center"/>
        <w:rPr>
          <w:bCs/>
          <w:sz w:val="22"/>
          <w:szCs w:val="22"/>
        </w:rPr>
      </w:pPr>
      <w:r w:rsidRPr="00387905">
        <w:rPr>
          <w:bCs/>
          <w:sz w:val="22"/>
          <w:szCs w:val="22"/>
        </w:rPr>
        <w:t>________________ сессии</w:t>
      </w:r>
    </w:p>
    <w:p w14:paraId="4250CA90" w14:textId="77777777" w:rsidR="00A31F70" w:rsidRPr="00387905" w:rsidRDefault="00A31F70" w:rsidP="00A31F70">
      <w:pPr>
        <w:jc w:val="center"/>
        <w:rPr>
          <w:bCs/>
          <w:sz w:val="22"/>
          <w:szCs w:val="22"/>
        </w:rPr>
      </w:pPr>
    </w:p>
    <w:p w14:paraId="3077DCE4" w14:textId="77777777" w:rsidR="00A31F70" w:rsidRPr="00387905" w:rsidRDefault="00A31F70" w:rsidP="00A31F70">
      <w:pPr>
        <w:jc w:val="both"/>
        <w:rPr>
          <w:sz w:val="22"/>
          <w:szCs w:val="22"/>
        </w:rPr>
      </w:pPr>
      <w:r w:rsidRPr="00387905">
        <w:rPr>
          <w:sz w:val="22"/>
          <w:szCs w:val="22"/>
        </w:rPr>
        <w:t>от_____2023                                                                                                    №__</w:t>
      </w:r>
    </w:p>
    <w:p w14:paraId="0161E3DC" w14:textId="77777777" w:rsidR="00A31F70" w:rsidRPr="00387905" w:rsidRDefault="00A31F70" w:rsidP="00A31F70">
      <w:pPr>
        <w:jc w:val="both"/>
        <w:rPr>
          <w:sz w:val="22"/>
          <w:szCs w:val="22"/>
        </w:rPr>
      </w:pPr>
    </w:p>
    <w:p w14:paraId="236F17E9" w14:textId="77777777" w:rsidR="00A31F70" w:rsidRPr="00387905" w:rsidRDefault="00A31F70" w:rsidP="00A31F70">
      <w:pPr>
        <w:jc w:val="center"/>
        <w:rPr>
          <w:sz w:val="22"/>
          <w:szCs w:val="22"/>
        </w:rPr>
      </w:pPr>
      <w:r w:rsidRPr="00387905">
        <w:rPr>
          <w:sz w:val="22"/>
          <w:szCs w:val="22"/>
        </w:rPr>
        <w:t>О плане социально-экономического развития</w:t>
      </w:r>
    </w:p>
    <w:p w14:paraId="77F506D5" w14:textId="77777777" w:rsidR="00A31F70" w:rsidRPr="00387905" w:rsidRDefault="00A31F70" w:rsidP="00A31F70">
      <w:pPr>
        <w:jc w:val="center"/>
        <w:rPr>
          <w:sz w:val="22"/>
          <w:szCs w:val="22"/>
        </w:rPr>
      </w:pPr>
      <w:r w:rsidRPr="00387905">
        <w:rPr>
          <w:sz w:val="22"/>
          <w:szCs w:val="22"/>
        </w:rPr>
        <w:t>Красносибирского сельсовета на 2024 год</w:t>
      </w:r>
    </w:p>
    <w:p w14:paraId="0E13FFC6" w14:textId="77777777" w:rsidR="00A31F70" w:rsidRPr="00387905" w:rsidRDefault="00A31F70" w:rsidP="00A31F70">
      <w:pPr>
        <w:jc w:val="center"/>
        <w:rPr>
          <w:sz w:val="22"/>
          <w:szCs w:val="22"/>
        </w:rPr>
      </w:pPr>
      <w:r w:rsidRPr="00387905">
        <w:rPr>
          <w:sz w:val="22"/>
          <w:szCs w:val="22"/>
        </w:rPr>
        <w:t>и плановый период до 2026 года</w:t>
      </w:r>
    </w:p>
    <w:p w14:paraId="3047F778" w14:textId="77777777" w:rsidR="00A31F70" w:rsidRPr="00387905" w:rsidRDefault="00A31F70" w:rsidP="00A31F70">
      <w:pPr>
        <w:rPr>
          <w:sz w:val="22"/>
          <w:szCs w:val="22"/>
        </w:rPr>
      </w:pPr>
    </w:p>
    <w:p w14:paraId="53ED7455" w14:textId="77777777" w:rsidR="00A31F70" w:rsidRPr="00387905" w:rsidRDefault="00A31F70" w:rsidP="00A31F70">
      <w:pPr>
        <w:jc w:val="both"/>
        <w:rPr>
          <w:sz w:val="22"/>
          <w:szCs w:val="22"/>
        </w:rPr>
      </w:pPr>
      <w:r w:rsidRPr="00387905">
        <w:rPr>
          <w:sz w:val="22"/>
          <w:szCs w:val="22"/>
        </w:rPr>
        <w:t xml:space="preserve">      </w:t>
      </w:r>
      <w:r w:rsidRPr="00387905">
        <w:rPr>
          <w:sz w:val="22"/>
          <w:szCs w:val="22"/>
        </w:rPr>
        <w:tab/>
        <w:t>Руководствуясь Федеральным законом от 06.10.2003 года   № 131-</w:t>
      </w:r>
      <w:proofErr w:type="gramStart"/>
      <w:r w:rsidRPr="00387905">
        <w:rPr>
          <w:sz w:val="22"/>
          <w:szCs w:val="22"/>
        </w:rPr>
        <w:t>ФЗ  «</w:t>
      </w:r>
      <w:proofErr w:type="gramEnd"/>
      <w:r w:rsidRPr="00387905">
        <w:rPr>
          <w:sz w:val="22"/>
          <w:szCs w:val="22"/>
        </w:rPr>
        <w:t xml:space="preserve">Об общих принципах организации местного самоуправления в Российской Федерации», пунктом 4 статьи 19 Устава Красносибирского сельсовета Кочковского района Новосибирской области, Совет депутатов </w:t>
      </w:r>
    </w:p>
    <w:p w14:paraId="5794D47E" w14:textId="77777777" w:rsidR="00A31F70" w:rsidRPr="00387905" w:rsidRDefault="00A31F70" w:rsidP="00A31F70">
      <w:pPr>
        <w:ind w:firstLine="708"/>
        <w:jc w:val="both"/>
        <w:rPr>
          <w:bCs/>
          <w:sz w:val="22"/>
          <w:szCs w:val="22"/>
        </w:rPr>
      </w:pPr>
      <w:r w:rsidRPr="00387905">
        <w:rPr>
          <w:bCs/>
          <w:sz w:val="22"/>
          <w:szCs w:val="22"/>
        </w:rPr>
        <w:t>РЕШИЛ:</w:t>
      </w:r>
    </w:p>
    <w:p w14:paraId="03A8CA08" w14:textId="77777777" w:rsidR="00A31F70" w:rsidRPr="00387905" w:rsidRDefault="00A31F70" w:rsidP="00A31F70">
      <w:pPr>
        <w:jc w:val="both"/>
        <w:rPr>
          <w:sz w:val="22"/>
          <w:szCs w:val="22"/>
        </w:rPr>
      </w:pPr>
      <w:r w:rsidRPr="00387905">
        <w:rPr>
          <w:sz w:val="22"/>
          <w:szCs w:val="22"/>
        </w:rPr>
        <w:t xml:space="preserve"> </w:t>
      </w:r>
      <w:r w:rsidRPr="00387905">
        <w:rPr>
          <w:sz w:val="22"/>
          <w:szCs w:val="22"/>
        </w:rPr>
        <w:tab/>
        <w:t>1. Утвердить план социально-экономического развития Красносибирского сельсовета на 2024 год и плановый период до 2026 года, согласно приложению.</w:t>
      </w:r>
    </w:p>
    <w:p w14:paraId="7D5B49BA" w14:textId="77777777" w:rsidR="00A31F70" w:rsidRPr="00387905" w:rsidRDefault="00A31F70" w:rsidP="00A31F70">
      <w:pPr>
        <w:pStyle w:val="21"/>
        <w:ind w:firstLine="708"/>
        <w:jc w:val="both"/>
        <w:rPr>
          <w:b w:val="0"/>
          <w:sz w:val="22"/>
          <w:szCs w:val="22"/>
        </w:rPr>
      </w:pPr>
      <w:r w:rsidRPr="00387905">
        <w:rPr>
          <w:b w:val="0"/>
          <w:sz w:val="22"/>
          <w:szCs w:val="22"/>
        </w:rPr>
        <w:t>2. Опубликовать данное решение в периодическом печатном издании «Красносибирский вестник».</w:t>
      </w:r>
    </w:p>
    <w:p w14:paraId="322866F2" w14:textId="77777777" w:rsidR="00A31F70" w:rsidRPr="00387905" w:rsidRDefault="00A31F70" w:rsidP="00A31F70">
      <w:pPr>
        <w:jc w:val="both"/>
        <w:rPr>
          <w:sz w:val="22"/>
          <w:szCs w:val="22"/>
        </w:rPr>
      </w:pPr>
      <w:r w:rsidRPr="00387905">
        <w:rPr>
          <w:sz w:val="22"/>
          <w:szCs w:val="22"/>
        </w:rPr>
        <w:t xml:space="preserve"> </w:t>
      </w:r>
      <w:r w:rsidRPr="00387905">
        <w:rPr>
          <w:sz w:val="22"/>
          <w:szCs w:val="22"/>
        </w:rPr>
        <w:tab/>
        <w:t xml:space="preserve"> 3. Настоящее решение вступает в силу с 1 января 2024 года.</w:t>
      </w:r>
    </w:p>
    <w:p w14:paraId="53022DDA" w14:textId="77777777" w:rsidR="00A31F70" w:rsidRPr="00387905" w:rsidRDefault="00A31F70" w:rsidP="00A31F70">
      <w:pPr>
        <w:jc w:val="both"/>
        <w:rPr>
          <w:sz w:val="22"/>
          <w:szCs w:val="22"/>
        </w:rPr>
      </w:pPr>
    </w:p>
    <w:p w14:paraId="15A5D92B" w14:textId="77777777" w:rsidR="00A31F70" w:rsidRPr="00387905" w:rsidRDefault="00A31F70" w:rsidP="00A31F70">
      <w:pPr>
        <w:jc w:val="both"/>
        <w:rPr>
          <w:sz w:val="22"/>
          <w:szCs w:val="22"/>
        </w:rPr>
      </w:pPr>
    </w:p>
    <w:p w14:paraId="1688F95A" w14:textId="77777777" w:rsidR="00A31F70" w:rsidRPr="00387905" w:rsidRDefault="00A31F70" w:rsidP="00A31F70">
      <w:pPr>
        <w:pStyle w:val="21"/>
        <w:rPr>
          <w:b w:val="0"/>
          <w:sz w:val="22"/>
          <w:szCs w:val="22"/>
        </w:rPr>
      </w:pPr>
      <w:r w:rsidRPr="00387905">
        <w:rPr>
          <w:b w:val="0"/>
          <w:sz w:val="22"/>
          <w:szCs w:val="22"/>
        </w:rPr>
        <w:t xml:space="preserve">                                                                                                                                                                                                                                                                                                                                    </w:t>
      </w:r>
    </w:p>
    <w:p w14:paraId="1FD2A40D" w14:textId="77777777" w:rsidR="00A31F70" w:rsidRPr="00387905" w:rsidRDefault="00A31F70" w:rsidP="00A31F70">
      <w:pPr>
        <w:pStyle w:val="21"/>
        <w:rPr>
          <w:b w:val="0"/>
          <w:sz w:val="22"/>
          <w:szCs w:val="22"/>
        </w:rPr>
      </w:pPr>
      <w:r w:rsidRPr="00387905">
        <w:rPr>
          <w:b w:val="0"/>
          <w:sz w:val="22"/>
          <w:szCs w:val="22"/>
        </w:rPr>
        <w:t>Глава Красносибирского сельсовета                                                                    Кочковского района Новосибирской области                                А.В.Непейвода</w:t>
      </w:r>
    </w:p>
    <w:p w14:paraId="6EEC3C98" w14:textId="77777777" w:rsidR="00A31F70" w:rsidRPr="00387905" w:rsidRDefault="00A31F70" w:rsidP="00A31F70">
      <w:pPr>
        <w:pStyle w:val="21"/>
        <w:rPr>
          <w:b w:val="0"/>
          <w:sz w:val="22"/>
          <w:szCs w:val="22"/>
        </w:rPr>
      </w:pPr>
    </w:p>
    <w:p w14:paraId="77DD840F" w14:textId="77777777" w:rsidR="00A31F70" w:rsidRPr="00387905" w:rsidRDefault="00A31F70" w:rsidP="00A31F70">
      <w:pPr>
        <w:pStyle w:val="21"/>
        <w:rPr>
          <w:sz w:val="22"/>
          <w:szCs w:val="22"/>
        </w:rPr>
      </w:pPr>
      <w:r w:rsidRPr="00387905">
        <w:rPr>
          <w:b w:val="0"/>
          <w:sz w:val="22"/>
          <w:szCs w:val="22"/>
        </w:rPr>
        <w:t>Председатель Совета депутатов</w:t>
      </w:r>
    </w:p>
    <w:p w14:paraId="08202292" w14:textId="77777777" w:rsidR="00A31F70" w:rsidRPr="00387905" w:rsidRDefault="00A31F70" w:rsidP="00A31F70">
      <w:pPr>
        <w:rPr>
          <w:sz w:val="22"/>
          <w:szCs w:val="22"/>
        </w:rPr>
      </w:pPr>
      <w:r w:rsidRPr="00387905">
        <w:rPr>
          <w:sz w:val="22"/>
          <w:szCs w:val="22"/>
        </w:rPr>
        <w:t xml:space="preserve">Красносибирского сельсовета </w:t>
      </w:r>
    </w:p>
    <w:p w14:paraId="53DAFCE6" w14:textId="77777777" w:rsidR="00A31F70" w:rsidRPr="00387905" w:rsidRDefault="00A31F70" w:rsidP="00A31F70">
      <w:pPr>
        <w:rPr>
          <w:sz w:val="22"/>
          <w:szCs w:val="22"/>
        </w:rPr>
      </w:pPr>
      <w:r w:rsidRPr="00387905">
        <w:rPr>
          <w:sz w:val="22"/>
          <w:szCs w:val="22"/>
        </w:rPr>
        <w:t>Кочковского района Новосибирской области                                    В.В.Абрамов</w:t>
      </w:r>
    </w:p>
    <w:p w14:paraId="1324F6CC" w14:textId="77777777" w:rsidR="00A31F70" w:rsidRPr="00387905" w:rsidRDefault="00A31F70" w:rsidP="00A31F70">
      <w:pPr>
        <w:rPr>
          <w:sz w:val="22"/>
          <w:szCs w:val="22"/>
        </w:rPr>
      </w:pPr>
    </w:p>
    <w:p w14:paraId="0C1CB186" w14:textId="77777777" w:rsidR="00A31F70" w:rsidRPr="00387905" w:rsidRDefault="00A31F70" w:rsidP="00A31F70">
      <w:pPr>
        <w:rPr>
          <w:sz w:val="22"/>
          <w:szCs w:val="22"/>
        </w:rPr>
      </w:pPr>
    </w:p>
    <w:p w14:paraId="43D32B1C" w14:textId="77777777" w:rsidR="00A31F70" w:rsidRPr="00387905" w:rsidRDefault="00A31F70" w:rsidP="00A31F70">
      <w:pPr>
        <w:rPr>
          <w:sz w:val="22"/>
          <w:szCs w:val="22"/>
        </w:rPr>
      </w:pPr>
    </w:p>
    <w:p w14:paraId="1729AB50" w14:textId="77777777" w:rsidR="00A31F70" w:rsidRPr="00387905" w:rsidRDefault="00A31F70" w:rsidP="00A31F70">
      <w:pPr>
        <w:rPr>
          <w:sz w:val="22"/>
          <w:szCs w:val="22"/>
        </w:rPr>
      </w:pPr>
    </w:p>
    <w:p w14:paraId="349DE33F" w14:textId="77777777" w:rsidR="00A31F70" w:rsidRPr="00387905" w:rsidRDefault="00A31F70" w:rsidP="00A31F70">
      <w:pPr>
        <w:rPr>
          <w:sz w:val="22"/>
          <w:szCs w:val="22"/>
        </w:rPr>
      </w:pPr>
    </w:p>
    <w:tbl>
      <w:tblPr>
        <w:tblW w:w="0" w:type="auto"/>
        <w:tblLook w:val="04A0" w:firstRow="1" w:lastRow="0" w:firstColumn="1" w:lastColumn="0" w:noHBand="0" w:noVBand="1"/>
      </w:tblPr>
      <w:tblGrid>
        <w:gridCol w:w="5211"/>
        <w:gridCol w:w="4077"/>
      </w:tblGrid>
      <w:tr w:rsidR="00387905" w:rsidRPr="00387905" w14:paraId="616EE969" w14:textId="77777777" w:rsidTr="005C5ECD">
        <w:tc>
          <w:tcPr>
            <w:tcW w:w="5211" w:type="dxa"/>
          </w:tcPr>
          <w:p w14:paraId="2823B0CB" w14:textId="77777777" w:rsidR="00A31F70" w:rsidRPr="00387905" w:rsidRDefault="00A31F70" w:rsidP="005C5ECD">
            <w:pPr>
              <w:jc w:val="right"/>
              <w:rPr>
                <w:sz w:val="22"/>
                <w:szCs w:val="22"/>
              </w:rPr>
            </w:pPr>
          </w:p>
          <w:p w14:paraId="7C422B77" w14:textId="77777777" w:rsidR="00A31F70" w:rsidRPr="00387905" w:rsidRDefault="00A31F70" w:rsidP="005C5ECD">
            <w:pPr>
              <w:jc w:val="right"/>
              <w:rPr>
                <w:sz w:val="22"/>
                <w:szCs w:val="22"/>
              </w:rPr>
            </w:pPr>
          </w:p>
          <w:p w14:paraId="118A7EA0" w14:textId="77777777" w:rsidR="00A31F70" w:rsidRPr="00387905" w:rsidRDefault="00A31F70" w:rsidP="005C5ECD">
            <w:pPr>
              <w:jc w:val="right"/>
              <w:rPr>
                <w:sz w:val="22"/>
                <w:szCs w:val="22"/>
              </w:rPr>
            </w:pPr>
          </w:p>
          <w:p w14:paraId="0928867D" w14:textId="77777777" w:rsidR="00A31F70" w:rsidRPr="00387905" w:rsidRDefault="00A31F70" w:rsidP="005C5ECD">
            <w:pPr>
              <w:jc w:val="right"/>
              <w:rPr>
                <w:sz w:val="22"/>
                <w:szCs w:val="22"/>
              </w:rPr>
            </w:pPr>
          </w:p>
        </w:tc>
        <w:tc>
          <w:tcPr>
            <w:tcW w:w="4077" w:type="dxa"/>
          </w:tcPr>
          <w:p w14:paraId="72BC0C06" w14:textId="77777777" w:rsidR="00A31F70" w:rsidRPr="00387905" w:rsidRDefault="00A31F70" w:rsidP="005C5ECD">
            <w:pPr>
              <w:jc w:val="right"/>
              <w:rPr>
                <w:sz w:val="22"/>
                <w:szCs w:val="22"/>
              </w:rPr>
            </w:pPr>
            <w:r w:rsidRPr="00387905">
              <w:rPr>
                <w:sz w:val="22"/>
                <w:szCs w:val="22"/>
              </w:rPr>
              <w:t xml:space="preserve">Приложение </w:t>
            </w:r>
          </w:p>
          <w:p w14:paraId="33263F3C" w14:textId="77777777" w:rsidR="00A31F70" w:rsidRPr="00387905" w:rsidRDefault="00A31F70" w:rsidP="005C5ECD">
            <w:pPr>
              <w:jc w:val="right"/>
              <w:rPr>
                <w:sz w:val="22"/>
                <w:szCs w:val="22"/>
              </w:rPr>
            </w:pPr>
            <w:r w:rsidRPr="00387905">
              <w:rPr>
                <w:sz w:val="22"/>
                <w:szCs w:val="22"/>
              </w:rPr>
              <w:t xml:space="preserve">к решению ________________________сессии </w:t>
            </w:r>
          </w:p>
          <w:p w14:paraId="5D54C0C7" w14:textId="77777777" w:rsidR="00A31F70" w:rsidRPr="00387905" w:rsidRDefault="00A31F70" w:rsidP="005C5ECD">
            <w:pPr>
              <w:jc w:val="right"/>
              <w:rPr>
                <w:sz w:val="22"/>
                <w:szCs w:val="22"/>
              </w:rPr>
            </w:pPr>
            <w:r w:rsidRPr="00387905">
              <w:rPr>
                <w:sz w:val="22"/>
                <w:szCs w:val="22"/>
              </w:rPr>
              <w:t>Совета депутатов Красносибирского сельсовета Кочковского района Новосибирской области</w:t>
            </w:r>
          </w:p>
          <w:p w14:paraId="17748649" w14:textId="77777777" w:rsidR="00A31F70" w:rsidRPr="00387905" w:rsidRDefault="00A31F70" w:rsidP="005C5ECD">
            <w:pPr>
              <w:jc w:val="right"/>
              <w:rPr>
                <w:sz w:val="22"/>
                <w:szCs w:val="22"/>
              </w:rPr>
            </w:pPr>
            <w:r w:rsidRPr="00387905">
              <w:rPr>
                <w:sz w:val="22"/>
                <w:szCs w:val="22"/>
              </w:rPr>
              <w:t xml:space="preserve"> от ______</w:t>
            </w:r>
            <w:proofErr w:type="gramStart"/>
            <w:r w:rsidRPr="00387905">
              <w:rPr>
                <w:sz w:val="22"/>
                <w:szCs w:val="22"/>
              </w:rPr>
              <w:t>2023  года</w:t>
            </w:r>
            <w:proofErr w:type="gramEnd"/>
            <w:r w:rsidRPr="00387905">
              <w:rPr>
                <w:sz w:val="22"/>
                <w:szCs w:val="22"/>
              </w:rPr>
              <w:t xml:space="preserve">  №__</w:t>
            </w:r>
          </w:p>
          <w:p w14:paraId="6C5058E3" w14:textId="77777777" w:rsidR="00A31F70" w:rsidRPr="00387905" w:rsidRDefault="00A31F70" w:rsidP="005C5ECD">
            <w:pPr>
              <w:jc w:val="right"/>
              <w:rPr>
                <w:sz w:val="22"/>
                <w:szCs w:val="22"/>
              </w:rPr>
            </w:pPr>
          </w:p>
        </w:tc>
      </w:tr>
    </w:tbl>
    <w:p w14:paraId="76FD3F2D" w14:textId="77777777" w:rsidR="00A31F70" w:rsidRPr="00387905" w:rsidRDefault="00A31F70" w:rsidP="00A31F70">
      <w:pPr>
        <w:jc w:val="center"/>
        <w:rPr>
          <w:b/>
          <w:sz w:val="22"/>
          <w:szCs w:val="22"/>
        </w:rPr>
      </w:pPr>
      <w:bookmarkStart w:id="16" w:name="OLE_LINK3"/>
      <w:bookmarkStart w:id="17" w:name="OLE_LINK4"/>
      <w:r w:rsidRPr="00387905">
        <w:rPr>
          <w:b/>
          <w:sz w:val="22"/>
          <w:szCs w:val="22"/>
        </w:rPr>
        <w:t>План социально-экономического развития Красносибирского сельсовета на 2024 год и плановый период до 2026 года</w:t>
      </w:r>
    </w:p>
    <w:p w14:paraId="6C6D9FF9" w14:textId="77777777" w:rsidR="00A31F70" w:rsidRPr="00387905" w:rsidRDefault="00A31F70" w:rsidP="00A31F70">
      <w:pPr>
        <w:ind w:firstLine="720"/>
        <w:jc w:val="center"/>
        <w:rPr>
          <w:b/>
          <w:sz w:val="22"/>
          <w:szCs w:val="22"/>
        </w:rPr>
      </w:pPr>
    </w:p>
    <w:bookmarkEnd w:id="16"/>
    <w:bookmarkEnd w:id="17"/>
    <w:p w14:paraId="449F12C3" w14:textId="77777777" w:rsidR="00A31F70" w:rsidRPr="00387905" w:rsidRDefault="00A31F70" w:rsidP="00A31F70">
      <w:pPr>
        <w:jc w:val="center"/>
        <w:rPr>
          <w:b/>
          <w:iCs/>
          <w:sz w:val="22"/>
          <w:szCs w:val="22"/>
        </w:rPr>
      </w:pPr>
      <w:r w:rsidRPr="00387905">
        <w:rPr>
          <w:b/>
          <w:iCs/>
          <w:sz w:val="22"/>
          <w:szCs w:val="22"/>
        </w:rPr>
        <w:t xml:space="preserve">1. Предварительные итоги социально-экономического </w:t>
      </w:r>
    </w:p>
    <w:p w14:paraId="259F8DB2" w14:textId="77777777" w:rsidR="00A31F70" w:rsidRPr="00387905" w:rsidRDefault="00A31F70" w:rsidP="00A31F70">
      <w:pPr>
        <w:jc w:val="center"/>
        <w:rPr>
          <w:b/>
          <w:iCs/>
          <w:sz w:val="22"/>
          <w:szCs w:val="22"/>
        </w:rPr>
      </w:pPr>
      <w:proofErr w:type="gramStart"/>
      <w:r w:rsidRPr="00387905">
        <w:rPr>
          <w:b/>
          <w:iCs/>
          <w:sz w:val="22"/>
          <w:szCs w:val="22"/>
        </w:rPr>
        <w:t>развития  Красносибирского</w:t>
      </w:r>
      <w:proofErr w:type="gramEnd"/>
      <w:r w:rsidRPr="00387905">
        <w:rPr>
          <w:b/>
          <w:iCs/>
          <w:sz w:val="22"/>
          <w:szCs w:val="22"/>
        </w:rPr>
        <w:t xml:space="preserve"> сельсовета в 2023 году, ожидаемые итоги</w:t>
      </w:r>
    </w:p>
    <w:p w14:paraId="750BAABF" w14:textId="77777777" w:rsidR="00A31F70" w:rsidRPr="00387905" w:rsidRDefault="00A31F70" w:rsidP="00A31F70">
      <w:pPr>
        <w:jc w:val="both"/>
        <w:rPr>
          <w:b/>
          <w:sz w:val="22"/>
          <w:szCs w:val="22"/>
        </w:rPr>
      </w:pPr>
    </w:p>
    <w:p w14:paraId="5BA24D5B" w14:textId="77777777" w:rsidR="00A31F70" w:rsidRPr="00387905" w:rsidRDefault="00A31F70" w:rsidP="00A31F70">
      <w:pPr>
        <w:ind w:left="-78" w:firstLine="518"/>
        <w:jc w:val="center"/>
        <w:rPr>
          <w:b/>
          <w:iCs/>
          <w:sz w:val="22"/>
          <w:szCs w:val="22"/>
        </w:rPr>
      </w:pPr>
      <w:r w:rsidRPr="00387905">
        <w:rPr>
          <w:b/>
          <w:iCs/>
          <w:sz w:val="22"/>
          <w:szCs w:val="22"/>
        </w:rPr>
        <w:t>Численность населения</w:t>
      </w:r>
    </w:p>
    <w:p w14:paraId="7C7E9284" w14:textId="77777777" w:rsidR="00A31F70" w:rsidRPr="00387905" w:rsidRDefault="00A31F70" w:rsidP="00A31F70">
      <w:pPr>
        <w:ind w:left="-78" w:firstLine="518"/>
        <w:jc w:val="both"/>
        <w:rPr>
          <w:iCs/>
          <w:sz w:val="22"/>
          <w:szCs w:val="22"/>
        </w:rPr>
      </w:pPr>
      <w:r w:rsidRPr="00387905">
        <w:rPr>
          <w:b/>
          <w:iCs/>
          <w:sz w:val="22"/>
          <w:szCs w:val="22"/>
        </w:rPr>
        <w:t xml:space="preserve">    </w:t>
      </w:r>
      <w:r w:rsidRPr="00387905">
        <w:rPr>
          <w:iCs/>
          <w:sz w:val="22"/>
          <w:szCs w:val="22"/>
        </w:rPr>
        <w:t xml:space="preserve">Численность населения, проживающего на территории Красносибирского сельсовета на начало 2023 года составила 1089 человек. По предварительной оценке итогов 2023 года по демографическим показателям лидирует естественная и миграционная убыль населения. </w:t>
      </w:r>
    </w:p>
    <w:p w14:paraId="1EC7D8D4" w14:textId="77777777" w:rsidR="00A31F70" w:rsidRPr="00387905" w:rsidRDefault="00A31F70" w:rsidP="00A31F70">
      <w:pPr>
        <w:ind w:left="-78" w:firstLine="518"/>
        <w:rPr>
          <w:iCs/>
          <w:sz w:val="22"/>
          <w:szCs w:val="22"/>
        </w:rPr>
      </w:pPr>
    </w:p>
    <w:p w14:paraId="73D5EEB1" w14:textId="77777777" w:rsidR="00A31F70" w:rsidRPr="00387905" w:rsidRDefault="00A31F70" w:rsidP="00A31F70">
      <w:pPr>
        <w:jc w:val="center"/>
        <w:rPr>
          <w:b/>
          <w:iCs/>
          <w:sz w:val="22"/>
          <w:szCs w:val="22"/>
        </w:rPr>
      </w:pPr>
      <w:r w:rsidRPr="00387905">
        <w:rPr>
          <w:b/>
          <w:iCs/>
          <w:sz w:val="22"/>
          <w:szCs w:val="22"/>
        </w:rPr>
        <w:t>Сельское хозяйство</w:t>
      </w:r>
    </w:p>
    <w:p w14:paraId="7132E68C" w14:textId="77777777" w:rsidR="00A31F70" w:rsidRPr="00387905" w:rsidRDefault="00A31F70" w:rsidP="00A31F70">
      <w:pPr>
        <w:ind w:firstLine="708"/>
        <w:jc w:val="both"/>
        <w:rPr>
          <w:iCs/>
          <w:sz w:val="22"/>
          <w:szCs w:val="22"/>
        </w:rPr>
      </w:pPr>
      <w:r w:rsidRPr="00387905">
        <w:rPr>
          <w:iCs/>
          <w:sz w:val="22"/>
          <w:szCs w:val="22"/>
        </w:rPr>
        <w:t>На территории Красносибирского сельсовета преобладают две отрасли сельского хозяйства, это растениеводство и животноводство. Основная доля в данных областях принадлежит ОАО Решетовское ОП «Красносибирское».</w:t>
      </w:r>
    </w:p>
    <w:p w14:paraId="48C37894" w14:textId="77777777" w:rsidR="00A31F70" w:rsidRPr="00387905" w:rsidRDefault="00A31F70" w:rsidP="00A31F70">
      <w:pPr>
        <w:ind w:firstLine="709"/>
        <w:jc w:val="both"/>
        <w:rPr>
          <w:sz w:val="22"/>
          <w:szCs w:val="22"/>
        </w:rPr>
      </w:pPr>
      <w:r w:rsidRPr="00387905">
        <w:rPr>
          <w:sz w:val="22"/>
          <w:szCs w:val="22"/>
        </w:rPr>
        <w:t xml:space="preserve">По предварительной оценке итогов 2023 года объем продукции сельского хозяйства по всем категориям хозяйств будет произведено на сумму около 38,17 млн. рублей. Объем к уровню 2022 года в действующих ценах составит 102%. </w:t>
      </w:r>
    </w:p>
    <w:p w14:paraId="0DF59904" w14:textId="77777777" w:rsidR="00A31F70" w:rsidRPr="00387905" w:rsidRDefault="00A31F70" w:rsidP="00A31F70">
      <w:pPr>
        <w:ind w:firstLine="709"/>
        <w:jc w:val="both"/>
        <w:rPr>
          <w:sz w:val="22"/>
          <w:szCs w:val="22"/>
        </w:rPr>
      </w:pPr>
      <w:r w:rsidRPr="00387905">
        <w:rPr>
          <w:sz w:val="22"/>
          <w:szCs w:val="22"/>
        </w:rPr>
        <w:t xml:space="preserve">Ожидаемый валовый сбор зерновых и зернобобовых культур увеличится в сравнении с 2022 годом на 3,1% и составит 8,56 тысяч тонн.  </w:t>
      </w:r>
    </w:p>
    <w:p w14:paraId="21FBDA5D" w14:textId="77777777" w:rsidR="00A31F70" w:rsidRPr="00387905" w:rsidRDefault="00A31F70" w:rsidP="00A31F70">
      <w:pPr>
        <w:ind w:firstLine="709"/>
        <w:jc w:val="both"/>
        <w:rPr>
          <w:sz w:val="22"/>
          <w:szCs w:val="22"/>
        </w:rPr>
      </w:pPr>
      <w:r w:rsidRPr="00387905">
        <w:rPr>
          <w:sz w:val="22"/>
          <w:szCs w:val="22"/>
        </w:rPr>
        <w:t xml:space="preserve">Поголовье крупного рогатого скота составило 222 головы относительно 219 голов в 2022 году, поголовье свиней составило 130 голов (в 2022 году 129 голов). </w:t>
      </w:r>
    </w:p>
    <w:p w14:paraId="55F4E632" w14:textId="77777777" w:rsidR="00A31F70" w:rsidRPr="00387905" w:rsidRDefault="00A31F70" w:rsidP="00A31F70">
      <w:pPr>
        <w:ind w:firstLine="799"/>
        <w:jc w:val="both"/>
        <w:rPr>
          <w:sz w:val="22"/>
          <w:szCs w:val="22"/>
        </w:rPr>
      </w:pPr>
    </w:p>
    <w:p w14:paraId="2F2FDFC9" w14:textId="77777777" w:rsidR="00A31F70" w:rsidRPr="00387905" w:rsidRDefault="00A31F70" w:rsidP="00A31F70">
      <w:pPr>
        <w:pStyle w:val="21"/>
        <w:autoSpaceDE w:val="0"/>
        <w:autoSpaceDN w:val="0"/>
        <w:ind w:firstLine="720"/>
        <w:jc w:val="center"/>
        <w:rPr>
          <w:b w:val="0"/>
          <w:sz w:val="22"/>
          <w:szCs w:val="22"/>
        </w:rPr>
      </w:pPr>
      <w:r w:rsidRPr="00387905">
        <w:rPr>
          <w:sz w:val="22"/>
          <w:szCs w:val="22"/>
        </w:rPr>
        <w:t>Обслуживание и торговля</w:t>
      </w:r>
    </w:p>
    <w:p w14:paraId="5AA8F0C5" w14:textId="77777777" w:rsidR="00A31F70" w:rsidRPr="00387905" w:rsidRDefault="00A31F70" w:rsidP="00A31F70">
      <w:pPr>
        <w:pStyle w:val="21"/>
        <w:autoSpaceDE w:val="0"/>
        <w:autoSpaceDN w:val="0"/>
        <w:ind w:firstLine="708"/>
        <w:jc w:val="both"/>
        <w:rPr>
          <w:sz w:val="22"/>
          <w:szCs w:val="22"/>
        </w:rPr>
      </w:pPr>
      <w:r w:rsidRPr="00387905">
        <w:rPr>
          <w:sz w:val="22"/>
          <w:szCs w:val="22"/>
        </w:rPr>
        <w:t xml:space="preserve">Оборот розничной торговли увеличился по отношению к 2022 году, ожидаемый результат составит 10,5 млн. рублей.  В 2023 году услуги торговли предоставляет один магазин потребкооперации.  </w:t>
      </w:r>
    </w:p>
    <w:p w14:paraId="1E298BBD" w14:textId="77777777" w:rsidR="00A31F70" w:rsidRPr="00387905" w:rsidRDefault="00A31F70" w:rsidP="00A31F70">
      <w:pPr>
        <w:pStyle w:val="21"/>
        <w:autoSpaceDE w:val="0"/>
        <w:autoSpaceDN w:val="0"/>
        <w:ind w:firstLine="708"/>
        <w:jc w:val="both"/>
        <w:rPr>
          <w:sz w:val="22"/>
          <w:szCs w:val="22"/>
        </w:rPr>
      </w:pPr>
      <w:r w:rsidRPr="00387905">
        <w:rPr>
          <w:sz w:val="22"/>
          <w:szCs w:val="22"/>
        </w:rPr>
        <w:t xml:space="preserve">Объем платных услуг населению к концу 2023 года достигнет уровня в 6,5 млн. рублей, рост 0,8% по отношению к 2022 году. </w:t>
      </w:r>
    </w:p>
    <w:p w14:paraId="3AE280CA" w14:textId="77777777" w:rsidR="00A31F70" w:rsidRPr="00387905" w:rsidRDefault="00A31F70" w:rsidP="00A31F70">
      <w:pPr>
        <w:shd w:val="clear" w:color="auto" w:fill="FFFFFF"/>
        <w:jc w:val="both"/>
        <w:rPr>
          <w:b/>
          <w:sz w:val="22"/>
          <w:szCs w:val="22"/>
        </w:rPr>
      </w:pPr>
      <w:r w:rsidRPr="00387905">
        <w:rPr>
          <w:b/>
          <w:sz w:val="22"/>
          <w:szCs w:val="22"/>
        </w:rPr>
        <w:t xml:space="preserve">          </w:t>
      </w:r>
    </w:p>
    <w:p w14:paraId="1E73A8E4" w14:textId="77777777" w:rsidR="00A31F70" w:rsidRPr="00387905" w:rsidRDefault="00A31F70" w:rsidP="00A31F70">
      <w:pPr>
        <w:shd w:val="clear" w:color="auto" w:fill="FFFFFF"/>
        <w:ind w:firstLine="720"/>
        <w:jc w:val="center"/>
        <w:rPr>
          <w:b/>
          <w:sz w:val="22"/>
          <w:szCs w:val="22"/>
        </w:rPr>
      </w:pPr>
      <w:r w:rsidRPr="00387905">
        <w:rPr>
          <w:b/>
          <w:sz w:val="22"/>
          <w:szCs w:val="22"/>
        </w:rPr>
        <w:t>Инвестиции и строительство</w:t>
      </w:r>
    </w:p>
    <w:p w14:paraId="5622EEB2" w14:textId="77777777" w:rsidR="00A31F70" w:rsidRPr="00387905" w:rsidRDefault="00A31F70" w:rsidP="00A31F70">
      <w:pPr>
        <w:ind w:left="-108" w:firstLine="816"/>
        <w:jc w:val="both"/>
        <w:rPr>
          <w:sz w:val="22"/>
          <w:szCs w:val="22"/>
        </w:rPr>
      </w:pPr>
      <w:r w:rsidRPr="00387905">
        <w:rPr>
          <w:sz w:val="22"/>
          <w:szCs w:val="22"/>
        </w:rPr>
        <w:t xml:space="preserve">Жилищное строительство осуществляется индивидуальными застройщиками за счет собственных средств. </w:t>
      </w:r>
    </w:p>
    <w:p w14:paraId="152C0187" w14:textId="77777777" w:rsidR="00A31F70" w:rsidRPr="00387905" w:rsidRDefault="00A31F70" w:rsidP="00A31F70">
      <w:pPr>
        <w:ind w:left="-108" w:firstLine="816"/>
        <w:jc w:val="both"/>
        <w:rPr>
          <w:sz w:val="22"/>
          <w:szCs w:val="22"/>
        </w:rPr>
      </w:pPr>
      <w:r w:rsidRPr="00387905">
        <w:rPr>
          <w:sz w:val="22"/>
          <w:szCs w:val="22"/>
        </w:rPr>
        <w:t>Общая площадь жилых помещений, приходящихся на 1 жителя, составила 21,04 кв.м.</w:t>
      </w:r>
    </w:p>
    <w:p w14:paraId="544349DF" w14:textId="77777777" w:rsidR="00A31F70" w:rsidRPr="00387905" w:rsidRDefault="00A31F70" w:rsidP="00A31F70">
      <w:pPr>
        <w:ind w:left="-108" w:firstLine="468"/>
        <w:jc w:val="both"/>
        <w:rPr>
          <w:sz w:val="22"/>
          <w:szCs w:val="22"/>
        </w:rPr>
      </w:pPr>
    </w:p>
    <w:p w14:paraId="3475C1D6" w14:textId="77777777" w:rsidR="00A31F70" w:rsidRPr="00387905" w:rsidRDefault="00A31F70" w:rsidP="00A31F70">
      <w:pPr>
        <w:ind w:left="-108" w:firstLine="468"/>
        <w:jc w:val="both"/>
        <w:rPr>
          <w:sz w:val="22"/>
          <w:szCs w:val="22"/>
        </w:rPr>
      </w:pPr>
    </w:p>
    <w:p w14:paraId="2499EFB5" w14:textId="77777777" w:rsidR="00A31F70" w:rsidRPr="00387905" w:rsidRDefault="00A31F70" w:rsidP="00A31F70">
      <w:pPr>
        <w:jc w:val="center"/>
        <w:rPr>
          <w:b/>
          <w:bCs/>
          <w:sz w:val="22"/>
          <w:szCs w:val="22"/>
        </w:rPr>
      </w:pPr>
      <w:r w:rsidRPr="00387905">
        <w:rPr>
          <w:b/>
          <w:bCs/>
          <w:sz w:val="22"/>
          <w:szCs w:val="22"/>
        </w:rPr>
        <w:lastRenderedPageBreak/>
        <w:t>Грузоперевозки</w:t>
      </w:r>
    </w:p>
    <w:p w14:paraId="408DB8BD" w14:textId="77777777" w:rsidR="00A31F70" w:rsidRPr="00387905" w:rsidRDefault="00A31F70" w:rsidP="00A31F70">
      <w:pPr>
        <w:ind w:left="-108" w:firstLine="816"/>
        <w:jc w:val="both"/>
        <w:rPr>
          <w:bCs/>
          <w:sz w:val="22"/>
          <w:szCs w:val="22"/>
        </w:rPr>
      </w:pPr>
      <w:r w:rsidRPr="00387905">
        <w:rPr>
          <w:bCs/>
          <w:sz w:val="22"/>
          <w:szCs w:val="22"/>
        </w:rPr>
        <w:t>Перевезено грузов автомобильным транспортом 4,98 тысяч тонн, что на 6,5% выше уровня 2022 года.</w:t>
      </w:r>
    </w:p>
    <w:p w14:paraId="17F4F72A" w14:textId="77777777" w:rsidR="00A31F70" w:rsidRPr="00387905" w:rsidRDefault="00A31F70" w:rsidP="00A31F70">
      <w:pPr>
        <w:ind w:left="-108" w:firstLine="468"/>
        <w:jc w:val="both"/>
        <w:rPr>
          <w:bCs/>
          <w:sz w:val="22"/>
          <w:szCs w:val="22"/>
        </w:rPr>
      </w:pPr>
    </w:p>
    <w:p w14:paraId="2BBACB32" w14:textId="77777777" w:rsidR="00A31F70" w:rsidRPr="00387905" w:rsidRDefault="00A31F70" w:rsidP="00A31F70">
      <w:pPr>
        <w:pStyle w:val="21"/>
        <w:tabs>
          <w:tab w:val="left" w:pos="360"/>
          <w:tab w:val="left" w:pos="540"/>
        </w:tabs>
        <w:jc w:val="center"/>
        <w:rPr>
          <w:b w:val="0"/>
          <w:sz w:val="22"/>
          <w:szCs w:val="22"/>
        </w:rPr>
      </w:pPr>
      <w:r w:rsidRPr="00387905">
        <w:rPr>
          <w:sz w:val="22"/>
          <w:szCs w:val="22"/>
        </w:rPr>
        <w:t>Труд и занятость</w:t>
      </w:r>
    </w:p>
    <w:p w14:paraId="3811F4D6" w14:textId="77777777" w:rsidR="00A31F70" w:rsidRPr="00387905" w:rsidRDefault="00A31F70" w:rsidP="00A31F70">
      <w:pPr>
        <w:ind w:firstLine="709"/>
        <w:jc w:val="both"/>
        <w:rPr>
          <w:sz w:val="22"/>
          <w:szCs w:val="22"/>
        </w:rPr>
      </w:pPr>
      <w:r w:rsidRPr="00387905">
        <w:rPr>
          <w:sz w:val="22"/>
          <w:szCs w:val="22"/>
        </w:rPr>
        <w:t>По оценочным данным в экономике заняты в 2023 году 382 человека. Муниципальный сектор экономики представлен предприятиями, работающими в отраслях: сельское хозяйство, социальная сфера, обслуживающая сфера. Наибольший удельный вес составляют организации социальной сферы (учреждения образования, здравоохранения, культуры, органы местного самоуправления).</w:t>
      </w:r>
    </w:p>
    <w:p w14:paraId="23EA8E02" w14:textId="77777777" w:rsidR="00A31F70" w:rsidRPr="00387905" w:rsidRDefault="00A31F70" w:rsidP="00A31F70">
      <w:pPr>
        <w:ind w:firstLine="709"/>
        <w:jc w:val="both"/>
        <w:rPr>
          <w:sz w:val="22"/>
          <w:szCs w:val="22"/>
        </w:rPr>
      </w:pPr>
      <w:r w:rsidRPr="00387905">
        <w:rPr>
          <w:sz w:val="22"/>
          <w:szCs w:val="22"/>
        </w:rPr>
        <w:t>В сфере образования осуществляют деятельность 1 средняя школа.</w:t>
      </w:r>
    </w:p>
    <w:p w14:paraId="7856BB83" w14:textId="77777777" w:rsidR="00A31F70" w:rsidRPr="00387905" w:rsidRDefault="00A31F70" w:rsidP="00A31F70">
      <w:pPr>
        <w:jc w:val="both"/>
        <w:rPr>
          <w:sz w:val="22"/>
          <w:szCs w:val="22"/>
        </w:rPr>
      </w:pPr>
      <w:r w:rsidRPr="00387905">
        <w:rPr>
          <w:sz w:val="22"/>
          <w:szCs w:val="22"/>
        </w:rPr>
        <w:t>Также на территории Красносибирского сельсовета осуществляет деятельность 1 дошкольное учреждение.</w:t>
      </w:r>
    </w:p>
    <w:p w14:paraId="32649A29" w14:textId="77777777" w:rsidR="00A31F70" w:rsidRPr="00387905" w:rsidRDefault="00A31F70" w:rsidP="00A31F70">
      <w:pPr>
        <w:ind w:firstLine="709"/>
        <w:jc w:val="both"/>
        <w:rPr>
          <w:sz w:val="22"/>
          <w:szCs w:val="22"/>
        </w:rPr>
      </w:pPr>
      <w:r w:rsidRPr="00387905">
        <w:rPr>
          <w:sz w:val="22"/>
          <w:szCs w:val="22"/>
        </w:rPr>
        <w:t>Система здравоохранения на территории Красносибирского сельсовета представлена 1 фельдшерско-акушерским пунктом.</w:t>
      </w:r>
    </w:p>
    <w:p w14:paraId="587ADD40" w14:textId="77777777" w:rsidR="00A31F70" w:rsidRPr="00387905" w:rsidRDefault="00A31F70" w:rsidP="00A31F70">
      <w:pPr>
        <w:ind w:firstLine="709"/>
        <w:jc w:val="both"/>
        <w:rPr>
          <w:sz w:val="22"/>
          <w:szCs w:val="22"/>
        </w:rPr>
      </w:pPr>
      <w:r w:rsidRPr="00387905">
        <w:rPr>
          <w:sz w:val="22"/>
          <w:szCs w:val="22"/>
        </w:rPr>
        <w:t>В систему учреждений культуры и искусства на территории Красносибирского сельсовета входит одно социально - культурное объединение, на базе которого функционируют 1 сельский клуб, 1 сельская библиотека.</w:t>
      </w:r>
    </w:p>
    <w:p w14:paraId="7C86CF97" w14:textId="77777777" w:rsidR="00A31F70" w:rsidRPr="00387905" w:rsidRDefault="00A31F70" w:rsidP="00A31F70">
      <w:pPr>
        <w:ind w:firstLine="709"/>
        <w:jc w:val="both"/>
        <w:rPr>
          <w:sz w:val="22"/>
          <w:szCs w:val="22"/>
        </w:rPr>
      </w:pPr>
      <w:r w:rsidRPr="00387905">
        <w:rPr>
          <w:sz w:val="22"/>
          <w:szCs w:val="22"/>
        </w:rPr>
        <w:t>Фонд заработной платы по предварительной оценке составит около 156 млн.руб.</w:t>
      </w:r>
    </w:p>
    <w:p w14:paraId="5AD6D0E9" w14:textId="77777777" w:rsidR="00A31F70" w:rsidRPr="00387905" w:rsidRDefault="00A31F70" w:rsidP="00A31F70">
      <w:pPr>
        <w:ind w:firstLine="709"/>
        <w:jc w:val="both"/>
        <w:rPr>
          <w:sz w:val="22"/>
          <w:szCs w:val="22"/>
        </w:rPr>
      </w:pPr>
      <w:r w:rsidRPr="00387905">
        <w:rPr>
          <w:sz w:val="22"/>
          <w:szCs w:val="22"/>
        </w:rPr>
        <w:t>Среднемесячная заработная плата по предварительной оценке увеличится на 20% к аналогичному периоду прошлого года и составит 33853 рублей.</w:t>
      </w:r>
    </w:p>
    <w:p w14:paraId="7E195AA0" w14:textId="77777777" w:rsidR="00A31F70" w:rsidRPr="00387905" w:rsidRDefault="00A31F70" w:rsidP="00A31F70">
      <w:pPr>
        <w:pStyle w:val="21"/>
        <w:tabs>
          <w:tab w:val="left" w:pos="360"/>
          <w:tab w:val="left" w:pos="540"/>
        </w:tabs>
        <w:ind w:firstLine="360"/>
        <w:jc w:val="both"/>
        <w:rPr>
          <w:b w:val="0"/>
          <w:sz w:val="22"/>
          <w:szCs w:val="22"/>
        </w:rPr>
      </w:pPr>
      <w:r w:rsidRPr="00387905">
        <w:rPr>
          <w:sz w:val="22"/>
          <w:szCs w:val="22"/>
        </w:rPr>
        <w:tab/>
        <w:t>Уровень обеспеченности собственными доходами бюджета муниципального образования на 1 человека по предварительной оценке 2023 года составит 1977 рублей, что выше уровня 2022 года на 3,1 %.</w:t>
      </w:r>
    </w:p>
    <w:p w14:paraId="2DB6A01E" w14:textId="77777777" w:rsidR="00A31F70" w:rsidRPr="00387905" w:rsidRDefault="00A31F70" w:rsidP="00A31F70">
      <w:pPr>
        <w:pStyle w:val="af2"/>
        <w:tabs>
          <w:tab w:val="clear" w:pos="4677"/>
          <w:tab w:val="clear" w:pos="9355"/>
          <w:tab w:val="left" w:pos="1209"/>
        </w:tabs>
        <w:jc w:val="center"/>
        <w:rPr>
          <w:b/>
          <w:sz w:val="22"/>
          <w:szCs w:val="22"/>
        </w:rPr>
      </w:pPr>
    </w:p>
    <w:p w14:paraId="52295944" w14:textId="77777777" w:rsidR="00A31F70" w:rsidRPr="00387905" w:rsidRDefault="00A31F70" w:rsidP="00A31F70">
      <w:pPr>
        <w:pStyle w:val="af2"/>
        <w:tabs>
          <w:tab w:val="clear" w:pos="4677"/>
          <w:tab w:val="clear" w:pos="9355"/>
          <w:tab w:val="left" w:pos="1209"/>
        </w:tabs>
        <w:jc w:val="center"/>
        <w:rPr>
          <w:b/>
          <w:sz w:val="22"/>
          <w:szCs w:val="22"/>
        </w:rPr>
      </w:pPr>
      <w:r w:rsidRPr="00387905">
        <w:rPr>
          <w:b/>
          <w:sz w:val="22"/>
          <w:szCs w:val="22"/>
        </w:rPr>
        <w:t>2. Приоритетные задачи социально-экономического развития Красносибирского сельсовета в 2024- 2026 годы</w:t>
      </w:r>
    </w:p>
    <w:p w14:paraId="175272A7" w14:textId="77777777" w:rsidR="00A31F70" w:rsidRPr="00387905" w:rsidRDefault="00A31F70" w:rsidP="00A31F70">
      <w:pPr>
        <w:pStyle w:val="af2"/>
        <w:tabs>
          <w:tab w:val="clear" w:pos="4677"/>
          <w:tab w:val="clear" w:pos="9355"/>
          <w:tab w:val="left" w:pos="1209"/>
        </w:tabs>
        <w:jc w:val="center"/>
        <w:rPr>
          <w:b/>
          <w:sz w:val="22"/>
          <w:szCs w:val="22"/>
        </w:rPr>
      </w:pPr>
    </w:p>
    <w:p w14:paraId="51052830" w14:textId="77777777" w:rsidR="00A31F70" w:rsidRPr="00387905" w:rsidRDefault="00A31F70" w:rsidP="00A31F70">
      <w:pPr>
        <w:rPr>
          <w:b/>
          <w:sz w:val="22"/>
          <w:szCs w:val="22"/>
        </w:rPr>
      </w:pPr>
      <w:r w:rsidRPr="00387905">
        <w:rPr>
          <w:b/>
          <w:sz w:val="22"/>
          <w:szCs w:val="22"/>
        </w:rPr>
        <w:t xml:space="preserve">          Производство</w:t>
      </w:r>
    </w:p>
    <w:p w14:paraId="4DE3AA21" w14:textId="77777777" w:rsidR="00A31F70" w:rsidRPr="00387905" w:rsidRDefault="00A31F70" w:rsidP="00A31F70">
      <w:pPr>
        <w:ind w:firstLine="540"/>
        <w:jc w:val="both"/>
        <w:rPr>
          <w:sz w:val="22"/>
          <w:szCs w:val="22"/>
        </w:rPr>
      </w:pPr>
      <w:r w:rsidRPr="00387905">
        <w:rPr>
          <w:sz w:val="22"/>
          <w:szCs w:val="22"/>
        </w:rPr>
        <w:t>Учитывая, что сельскохозяйственная отрасль является основой экономики муниципального образования, сохранение достигнутого ранее уровня и рост производства будет одним из приоритетных направлений экономического развития.</w:t>
      </w:r>
    </w:p>
    <w:p w14:paraId="32029506" w14:textId="77777777" w:rsidR="00A31F70" w:rsidRPr="00387905" w:rsidRDefault="00A31F70" w:rsidP="00A31F70">
      <w:pPr>
        <w:pStyle w:val="21"/>
        <w:autoSpaceDE w:val="0"/>
        <w:autoSpaceDN w:val="0"/>
        <w:ind w:firstLine="539"/>
        <w:jc w:val="both"/>
        <w:rPr>
          <w:sz w:val="22"/>
          <w:szCs w:val="22"/>
        </w:rPr>
      </w:pPr>
      <w:r w:rsidRPr="00387905">
        <w:rPr>
          <w:sz w:val="22"/>
          <w:szCs w:val="22"/>
        </w:rPr>
        <w:t xml:space="preserve">Производство сельскохозяйственной продукции в 2024 ожидается в сумме 37,34 млн. рублей, а к 2026 году в сумме 42,14 млн. рублей.  Рост валового производства зерновых культур составит до 12,1%.  В 2026 году ожидается производство 9,69 тыс. тонн зерна. </w:t>
      </w:r>
    </w:p>
    <w:p w14:paraId="281BC346" w14:textId="77777777" w:rsidR="00A31F70" w:rsidRPr="00387905" w:rsidRDefault="00A31F70" w:rsidP="00A31F70">
      <w:pPr>
        <w:rPr>
          <w:b/>
          <w:sz w:val="22"/>
          <w:szCs w:val="22"/>
        </w:rPr>
      </w:pPr>
      <w:r w:rsidRPr="00387905">
        <w:rPr>
          <w:b/>
          <w:sz w:val="22"/>
          <w:szCs w:val="22"/>
        </w:rPr>
        <w:t xml:space="preserve">          </w:t>
      </w:r>
    </w:p>
    <w:p w14:paraId="4C1F21D5" w14:textId="77777777" w:rsidR="00A31F70" w:rsidRPr="00387905" w:rsidRDefault="00A31F70" w:rsidP="00A31F70">
      <w:pPr>
        <w:ind w:firstLine="539"/>
        <w:rPr>
          <w:b/>
          <w:sz w:val="22"/>
          <w:szCs w:val="22"/>
        </w:rPr>
      </w:pPr>
      <w:r w:rsidRPr="00387905">
        <w:rPr>
          <w:b/>
          <w:sz w:val="22"/>
          <w:szCs w:val="22"/>
        </w:rPr>
        <w:t>Инвестиции и строительство</w:t>
      </w:r>
    </w:p>
    <w:p w14:paraId="6161B434" w14:textId="77777777" w:rsidR="00A31F70" w:rsidRPr="00387905" w:rsidRDefault="00A31F70" w:rsidP="00A31F70">
      <w:pPr>
        <w:pStyle w:val="ab"/>
        <w:ind w:firstLine="720"/>
        <w:rPr>
          <w:sz w:val="22"/>
          <w:szCs w:val="22"/>
        </w:rPr>
      </w:pPr>
      <w:r w:rsidRPr="00387905">
        <w:rPr>
          <w:sz w:val="22"/>
          <w:szCs w:val="22"/>
        </w:rPr>
        <w:t>До конца 2026 года планируется ввести около 144,6 кв.м. общей площади жилых домов, построенных населением.</w:t>
      </w:r>
    </w:p>
    <w:p w14:paraId="7C4B2832" w14:textId="77777777" w:rsidR="00A31F70" w:rsidRPr="00387905" w:rsidRDefault="00A31F70" w:rsidP="00A31F70">
      <w:pPr>
        <w:pStyle w:val="ab"/>
        <w:ind w:firstLine="720"/>
        <w:rPr>
          <w:sz w:val="22"/>
          <w:szCs w:val="22"/>
        </w:rPr>
      </w:pPr>
    </w:p>
    <w:p w14:paraId="6A520949" w14:textId="77777777" w:rsidR="00A31F70" w:rsidRPr="00387905" w:rsidRDefault="00A31F70" w:rsidP="00A31F70">
      <w:pPr>
        <w:pStyle w:val="ab"/>
        <w:ind w:firstLine="720"/>
        <w:rPr>
          <w:sz w:val="22"/>
          <w:szCs w:val="22"/>
        </w:rPr>
      </w:pPr>
    </w:p>
    <w:p w14:paraId="683B30ED" w14:textId="77777777" w:rsidR="00A31F70" w:rsidRPr="00387905" w:rsidRDefault="00A31F70" w:rsidP="00A31F70">
      <w:pPr>
        <w:pStyle w:val="ab"/>
        <w:ind w:firstLine="720"/>
        <w:rPr>
          <w:sz w:val="22"/>
          <w:szCs w:val="22"/>
        </w:rPr>
      </w:pPr>
    </w:p>
    <w:p w14:paraId="41D0D428" w14:textId="77777777" w:rsidR="00A31F70" w:rsidRPr="00387905" w:rsidRDefault="00A31F70" w:rsidP="00A31F70">
      <w:pPr>
        <w:pStyle w:val="ab"/>
        <w:ind w:firstLine="720"/>
        <w:rPr>
          <w:b w:val="0"/>
          <w:sz w:val="22"/>
          <w:szCs w:val="22"/>
        </w:rPr>
      </w:pPr>
      <w:r w:rsidRPr="00387905">
        <w:rPr>
          <w:sz w:val="22"/>
          <w:szCs w:val="22"/>
        </w:rPr>
        <w:t>Потребительский рынок</w:t>
      </w:r>
    </w:p>
    <w:p w14:paraId="0367D721" w14:textId="77777777" w:rsidR="00A31F70" w:rsidRPr="00387905" w:rsidRDefault="00A31F70" w:rsidP="00A31F70">
      <w:pPr>
        <w:pStyle w:val="ab"/>
        <w:ind w:firstLine="708"/>
        <w:rPr>
          <w:sz w:val="22"/>
          <w:szCs w:val="22"/>
        </w:rPr>
      </w:pPr>
      <w:r w:rsidRPr="00387905">
        <w:rPr>
          <w:sz w:val="22"/>
          <w:szCs w:val="22"/>
        </w:rPr>
        <w:t>Рост услуг на потребительском рынке будет сохраняться и в ближайшие годы, в 2024-2026 годах он ожидается от 3,5 до 4,4.</w:t>
      </w:r>
    </w:p>
    <w:p w14:paraId="41B4C33D" w14:textId="77777777" w:rsidR="00A31F70" w:rsidRPr="00387905" w:rsidRDefault="00A31F70" w:rsidP="00A31F70">
      <w:pPr>
        <w:pStyle w:val="ab"/>
        <w:ind w:firstLine="708"/>
        <w:rPr>
          <w:sz w:val="22"/>
          <w:szCs w:val="22"/>
        </w:rPr>
      </w:pPr>
    </w:p>
    <w:p w14:paraId="4EB2C21E" w14:textId="77777777" w:rsidR="00A31F70" w:rsidRPr="00387905" w:rsidRDefault="00A31F70" w:rsidP="00A31F70">
      <w:pPr>
        <w:ind w:firstLine="720"/>
        <w:rPr>
          <w:b/>
          <w:sz w:val="22"/>
          <w:szCs w:val="22"/>
        </w:rPr>
      </w:pPr>
      <w:r w:rsidRPr="00387905">
        <w:rPr>
          <w:b/>
          <w:sz w:val="22"/>
          <w:szCs w:val="22"/>
        </w:rPr>
        <w:t>Уровень и качество жизни населения</w:t>
      </w:r>
    </w:p>
    <w:p w14:paraId="3ACDD343" w14:textId="77777777" w:rsidR="00A31F70" w:rsidRPr="00387905" w:rsidRDefault="00A31F70" w:rsidP="00A31F70">
      <w:pPr>
        <w:ind w:firstLine="709"/>
        <w:jc w:val="both"/>
        <w:rPr>
          <w:sz w:val="22"/>
          <w:szCs w:val="22"/>
        </w:rPr>
      </w:pPr>
      <w:r w:rsidRPr="00387905">
        <w:rPr>
          <w:sz w:val="22"/>
          <w:szCs w:val="22"/>
        </w:rPr>
        <w:t>Основные усилия в повышении уровня и качества жизни населения будут направлены на дальнейший рост доходов населения, повышение качества жизни населения, повышение качества и доступности услуг социальной сферы, содействие в улучшении жилищно-коммунальных условий проживания, повышение безопасности жизнедеятельности населения муниципального образования.</w:t>
      </w:r>
    </w:p>
    <w:p w14:paraId="052E8D6E" w14:textId="77777777" w:rsidR="00A31F70" w:rsidRPr="00387905" w:rsidRDefault="00A31F70" w:rsidP="00A31F70">
      <w:pPr>
        <w:ind w:firstLine="720"/>
        <w:jc w:val="both"/>
        <w:rPr>
          <w:sz w:val="22"/>
          <w:szCs w:val="22"/>
        </w:rPr>
      </w:pPr>
      <w:r w:rsidRPr="00387905">
        <w:rPr>
          <w:sz w:val="22"/>
          <w:szCs w:val="22"/>
        </w:rPr>
        <w:t>В 2024-2026 годах заработная плата будет расти не менее чем на 6,55% в год. К 2026 году её среднемесячный показатель достигнет значения 36073 рублей.</w:t>
      </w:r>
    </w:p>
    <w:p w14:paraId="65F47180" w14:textId="77777777" w:rsidR="00A31F70" w:rsidRPr="00387905" w:rsidRDefault="00A31F70" w:rsidP="00A31F70">
      <w:pPr>
        <w:rPr>
          <w:sz w:val="22"/>
          <w:szCs w:val="22"/>
        </w:rPr>
      </w:pPr>
    </w:p>
    <w:p w14:paraId="6DB332B5" w14:textId="77777777" w:rsidR="00A31F70" w:rsidRPr="00387905" w:rsidRDefault="00A31F70" w:rsidP="00A31F70">
      <w:pPr>
        <w:jc w:val="center"/>
        <w:rPr>
          <w:b/>
          <w:sz w:val="22"/>
          <w:szCs w:val="22"/>
          <w:u w:val="single"/>
        </w:rPr>
      </w:pPr>
      <w:r w:rsidRPr="00387905">
        <w:rPr>
          <w:b/>
          <w:sz w:val="22"/>
          <w:szCs w:val="22"/>
          <w:u w:val="single"/>
        </w:rPr>
        <w:t>Проблемы и приоритетные задачи социально-экономического развития</w:t>
      </w:r>
    </w:p>
    <w:p w14:paraId="0EAD4996" w14:textId="77777777" w:rsidR="00A31F70" w:rsidRPr="00387905" w:rsidRDefault="00A31F70" w:rsidP="00A31F70">
      <w:pPr>
        <w:jc w:val="center"/>
        <w:rPr>
          <w:b/>
          <w:sz w:val="22"/>
          <w:szCs w:val="22"/>
          <w:u w:val="single"/>
        </w:rPr>
      </w:pPr>
      <w:r w:rsidRPr="00387905">
        <w:rPr>
          <w:b/>
          <w:sz w:val="22"/>
          <w:szCs w:val="22"/>
          <w:u w:val="single"/>
        </w:rPr>
        <w:t>Красносибирского сельсовета в 2024-2026 гг</w:t>
      </w:r>
    </w:p>
    <w:p w14:paraId="28ECAE79" w14:textId="77777777" w:rsidR="00A31F70" w:rsidRPr="00387905" w:rsidRDefault="00A31F70" w:rsidP="00A31F70">
      <w:pPr>
        <w:ind w:firstLine="720"/>
        <w:jc w:val="both"/>
        <w:rPr>
          <w:sz w:val="22"/>
          <w:szCs w:val="22"/>
        </w:rPr>
      </w:pPr>
      <w:r w:rsidRPr="00387905">
        <w:rPr>
          <w:sz w:val="22"/>
          <w:szCs w:val="22"/>
        </w:rPr>
        <w:t>Основными проблемами социально-экономического развития Красносибирского сельсовета являются:</w:t>
      </w:r>
    </w:p>
    <w:p w14:paraId="1AEE2D87" w14:textId="77777777" w:rsidR="00A31F70" w:rsidRPr="00387905" w:rsidRDefault="00A31F70" w:rsidP="00A31F70">
      <w:pPr>
        <w:ind w:firstLine="720"/>
        <w:jc w:val="both"/>
        <w:rPr>
          <w:sz w:val="22"/>
          <w:szCs w:val="22"/>
        </w:rPr>
      </w:pPr>
    </w:p>
    <w:p w14:paraId="3E555827" w14:textId="77777777" w:rsidR="00A31F70" w:rsidRPr="00387905" w:rsidRDefault="00A31F70" w:rsidP="00A31F70">
      <w:pPr>
        <w:numPr>
          <w:ilvl w:val="0"/>
          <w:numId w:val="16"/>
        </w:numPr>
        <w:jc w:val="both"/>
        <w:rPr>
          <w:sz w:val="22"/>
          <w:szCs w:val="22"/>
        </w:rPr>
      </w:pPr>
      <w:r w:rsidRPr="00387905">
        <w:rPr>
          <w:sz w:val="22"/>
          <w:szCs w:val="22"/>
        </w:rPr>
        <w:t>Проблема роста производства объемов продукции сельского хозяйства.</w:t>
      </w:r>
    </w:p>
    <w:p w14:paraId="6B23AE47" w14:textId="77777777" w:rsidR="00A31F70" w:rsidRPr="00387905" w:rsidRDefault="00A31F70" w:rsidP="00A31F70">
      <w:pPr>
        <w:numPr>
          <w:ilvl w:val="0"/>
          <w:numId w:val="16"/>
        </w:numPr>
        <w:jc w:val="both"/>
        <w:rPr>
          <w:sz w:val="22"/>
          <w:szCs w:val="22"/>
        </w:rPr>
      </w:pPr>
      <w:r w:rsidRPr="00387905">
        <w:rPr>
          <w:sz w:val="22"/>
          <w:szCs w:val="22"/>
        </w:rPr>
        <w:t>Проблема естественной убыли населения.</w:t>
      </w:r>
    </w:p>
    <w:p w14:paraId="52E1B907" w14:textId="77777777" w:rsidR="00A31F70" w:rsidRPr="00387905" w:rsidRDefault="00A31F70" w:rsidP="00A31F70">
      <w:pPr>
        <w:ind w:firstLine="709"/>
        <w:jc w:val="both"/>
        <w:rPr>
          <w:sz w:val="22"/>
          <w:szCs w:val="22"/>
        </w:rPr>
      </w:pPr>
    </w:p>
    <w:p w14:paraId="3884164A" w14:textId="77777777" w:rsidR="00A31F70" w:rsidRPr="00387905" w:rsidRDefault="00A31F70" w:rsidP="00A31F70">
      <w:pPr>
        <w:ind w:firstLine="709"/>
        <w:jc w:val="both"/>
        <w:rPr>
          <w:sz w:val="22"/>
          <w:szCs w:val="22"/>
        </w:rPr>
      </w:pPr>
      <w:r w:rsidRPr="00387905">
        <w:rPr>
          <w:sz w:val="22"/>
          <w:szCs w:val="22"/>
        </w:rPr>
        <w:t>Задачами для решения данной проблемы будут являться следующие:</w:t>
      </w:r>
    </w:p>
    <w:p w14:paraId="3E57D911" w14:textId="77777777" w:rsidR="00A31F70" w:rsidRPr="00387905" w:rsidRDefault="00A31F70" w:rsidP="00A31F70">
      <w:pPr>
        <w:ind w:firstLine="709"/>
        <w:jc w:val="both"/>
        <w:rPr>
          <w:sz w:val="22"/>
          <w:szCs w:val="22"/>
        </w:rPr>
      </w:pPr>
    </w:p>
    <w:p w14:paraId="4B2F4641" w14:textId="77777777" w:rsidR="00A31F70" w:rsidRPr="00387905" w:rsidRDefault="00A31F70" w:rsidP="00A31F70">
      <w:pPr>
        <w:numPr>
          <w:ilvl w:val="1"/>
          <w:numId w:val="16"/>
        </w:numPr>
        <w:jc w:val="both"/>
        <w:rPr>
          <w:sz w:val="22"/>
          <w:szCs w:val="22"/>
        </w:rPr>
      </w:pPr>
      <w:r w:rsidRPr="00387905">
        <w:rPr>
          <w:sz w:val="22"/>
          <w:szCs w:val="22"/>
        </w:rPr>
        <w:t xml:space="preserve">Создание условий для сохранения достигнутого уровня и роста сельскохозяйственного производства. </w:t>
      </w:r>
    </w:p>
    <w:p w14:paraId="6FA706B9" w14:textId="77777777" w:rsidR="00A31F70" w:rsidRPr="00387905" w:rsidRDefault="00A31F70" w:rsidP="00A31F70">
      <w:pPr>
        <w:numPr>
          <w:ilvl w:val="1"/>
          <w:numId w:val="16"/>
        </w:numPr>
        <w:jc w:val="both"/>
        <w:rPr>
          <w:sz w:val="22"/>
          <w:szCs w:val="22"/>
        </w:rPr>
      </w:pPr>
      <w:r w:rsidRPr="00387905">
        <w:rPr>
          <w:sz w:val="22"/>
          <w:szCs w:val="22"/>
        </w:rPr>
        <w:t>Содействие и оказание помощи населению в закупке сельскохозяйственной продукции (мясо, молоко).</w:t>
      </w:r>
    </w:p>
    <w:p w14:paraId="75B9E29C" w14:textId="77777777" w:rsidR="00A31F70" w:rsidRPr="00387905" w:rsidRDefault="00A31F70" w:rsidP="00A31F70">
      <w:pPr>
        <w:numPr>
          <w:ilvl w:val="1"/>
          <w:numId w:val="16"/>
        </w:numPr>
        <w:jc w:val="both"/>
        <w:rPr>
          <w:sz w:val="22"/>
          <w:szCs w:val="22"/>
        </w:rPr>
      </w:pPr>
      <w:r w:rsidRPr="00387905">
        <w:rPr>
          <w:sz w:val="22"/>
          <w:szCs w:val="22"/>
        </w:rPr>
        <w:t>Создание условий для развития положительных миграционных процессов.</w:t>
      </w:r>
    </w:p>
    <w:p w14:paraId="7737812A" w14:textId="77777777" w:rsidR="00A31F70" w:rsidRPr="00387905" w:rsidRDefault="00A31F70" w:rsidP="00A31F70">
      <w:pPr>
        <w:rPr>
          <w:sz w:val="22"/>
          <w:szCs w:val="22"/>
        </w:rPr>
        <w:sectPr w:rsidR="00A31F70" w:rsidRPr="00387905" w:rsidSect="008535A5">
          <w:pgSz w:w="11907" w:h="16840" w:code="9"/>
          <w:pgMar w:top="851" w:right="851" w:bottom="851" w:left="1418" w:header="720" w:footer="720" w:gutter="0"/>
          <w:cols w:space="720"/>
        </w:sectPr>
      </w:pPr>
    </w:p>
    <w:p w14:paraId="27632A43" w14:textId="77777777" w:rsidR="00A31F70" w:rsidRPr="00387905" w:rsidRDefault="00A31F70" w:rsidP="00A31F70">
      <w:pPr>
        <w:pStyle w:val="14"/>
        <w:rPr>
          <w:rFonts w:ascii="Times New Roman" w:hAnsi="Times New Roman"/>
          <w:b/>
          <w:sz w:val="22"/>
          <w:szCs w:val="22"/>
        </w:rPr>
      </w:pPr>
      <w:r w:rsidRPr="00387905">
        <w:rPr>
          <w:rFonts w:ascii="Times New Roman" w:hAnsi="Times New Roman"/>
          <w:b/>
          <w:sz w:val="22"/>
          <w:szCs w:val="22"/>
        </w:rPr>
        <w:lastRenderedPageBreak/>
        <w:t>ОСНОВНЫЕ ПОКАЗАТЕЛИ ПЛАНА СОЦИАЛЬНО-ЭКОНОМИЧЕСКОГО РАЗВИТИЯ</w:t>
      </w:r>
    </w:p>
    <w:p w14:paraId="22590583" w14:textId="77777777" w:rsidR="00A31F70" w:rsidRPr="00387905" w:rsidRDefault="00A31F70" w:rsidP="00A31F70">
      <w:pPr>
        <w:pStyle w:val="12"/>
        <w:jc w:val="center"/>
        <w:rPr>
          <w:rFonts w:ascii="Times New Roman" w:hAnsi="Times New Roman"/>
          <w:b/>
          <w:sz w:val="22"/>
          <w:szCs w:val="22"/>
        </w:rPr>
      </w:pPr>
      <w:r w:rsidRPr="00387905">
        <w:rPr>
          <w:rFonts w:ascii="Times New Roman" w:hAnsi="Times New Roman"/>
          <w:b/>
          <w:sz w:val="22"/>
          <w:szCs w:val="22"/>
        </w:rPr>
        <w:t>МУНИЦИПАЛЬНОГО ОБРАЗОВАНИЯ НА 2024 ГОД И ПЛАНОВЫЙ ПЕРИОД ДО 2026 ГОДА</w:t>
      </w:r>
    </w:p>
    <w:p w14:paraId="4C353CC5" w14:textId="77777777" w:rsidR="00A31F70" w:rsidRPr="00387905" w:rsidRDefault="00A31F70" w:rsidP="00A31F70">
      <w:pPr>
        <w:pStyle w:val="12"/>
        <w:jc w:val="center"/>
        <w:rPr>
          <w:rFonts w:ascii="Times New Roman" w:hAnsi="Times New Roman"/>
          <w:sz w:val="22"/>
          <w:szCs w:val="22"/>
        </w:rPr>
      </w:pPr>
    </w:p>
    <w:p w14:paraId="316924AA" w14:textId="77777777" w:rsidR="00A31F70" w:rsidRPr="00387905" w:rsidRDefault="00A31F70" w:rsidP="00A31F70">
      <w:pPr>
        <w:pStyle w:val="12"/>
        <w:jc w:val="center"/>
        <w:rPr>
          <w:rFonts w:ascii="Times New Roman" w:hAnsi="Times New Roman"/>
          <w:sz w:val="22"/>
          <w:szCs w:val="22"/>
        </w:rPr>
      </w:pPr>
    </w:p>
    <w:tbl>
      <w:tblPr>
        <w:tblW w:w="5138" w:type="pct"/>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1305"/>
        <w:gridCol w:w="746"/>
        <w:gridCol w:w="830"/>
        <w:gridCol w:w="711"/>
        <w:gridCol w:w="801"/>
        <w:gridCol w:w="705"/>
        <w:gridCol w:w="795"/>
        <w:gridCol w:w="707"/>
        <w:gridCol w:w="707"/>
        <w:gridCol w:w="795"/>
        <w:gridCol w:w="714"/>
        <w:gridCol w:w="10"/>
        <w:gridCol w:w="776"/>
      </w:tblGrid>
      <w:tr w:rsidR="00387905" w:rsidRPr="00387905" w14:paraId="6C1BA507" w14:textId="77777777" w:rsidTr="005C5ECD">
        <w:trPr>
          <w:trHeight w:val="736"/>
          <w:tblHeader/>
        </w:trPr>
        <w:tc>
          <w:tcPr>
            <w:tcW w:w="680" w:type="pct"/>
            <w:vMerge w:val="restart"/>
            <w:tcBorders>
              <w:top w:val="single" w:sz="4" w:space="0" w:color="auto"/>
              <w:left w:val="single" w:sz="4" w:space="0" w:color="auto"/>
              <w:bottom w:val="single" w:sz="4" w:space="0" w:color="auto"/>
              <w:right w:val="single" w:sz="4" w:space="0" w:color="auto"/>
            </w:tcBorders>
          </w:tcPr>
          <w:p w14:paraId="29B05218" w14:textId="77777777" w:rsidR="00A31F70" w:rsidRPr="00387905" w:rsidRDefault="00A31F70" w:rsidP="005C5ECD">
            <w:pPr>
              <w:ind w:left="-92" w:right="-56"/>
              <w:rPr>
                <w:sz w:val="22"/>
                <w:szCs w:val="22"/>
              </w:rPr>
            </w:pPr>
          </w:p>
          <w:p w14:paraId="6C4A2F5E" w14:textId="77777777" w:rsidR="00A31F70" w:rsidRPr="00387905" w:rsidRDefault="00A31F70" w:rsidP="005C5ECD">
            <w:pPr>
              <w:rPr>
                <w:sz w:val="22"/>
                <w:szCs w:val="22"/>
              </w:rPr>
            </w:pPr>
          </w:p>
          <w:p w14:paraId="75082261" w14:textId="77777777" w:rsidR="00A31F70" w:rsidRPr="00387905" w:rsidRDefault="00A31F70" w:rsidP="005C5ECD">
            <w:pPr>
              <w:jc w:val="center"/>
              <w:rPr>
                <w:sz w:val="22"/>
                <w:szCs w:val="22"/>
              </w:rPr>
            </w:pPr>
            <w:r w:rsidRPr="00387905">
              <w:rPr>
                <w:sz w:val="22"/>
                <w:szCs w:val="22"/>
              </w:rPr>
              <w:t>Наименование показателя</w:t>
            </w:r>
          </w:p>
        </w:tc>
        <w:tc>
          <w:tcPr>
            <w:tcW w:w="389" w:type="pct"/>
            <w:vMerge w:val="restart"/>
            <w:tcBorders>
              <w:top w:val="single" w:sz="4" w:space="0" w:color="auto"/>
              <w:left w:val="single" w:sz="4" w:space="0" w:color="auto"/>
              <w:bottom w:val="single" w:sz="4" w:space="0" w:color="auto"/>
              <w:right w:val="single" w:sz="4" w:space="0" w:color="auto"/>
            </w:tcBorders>
          </w:tcPr>
          <w:p w14:paraId="541BDF8B" w14:textId="77777777" w:rsidR="00A31F70" w:rsidRPr="00387905" w:rsidRDefault="00A31F70" w:rsidP="005C5ECD">
            <w:pPr>
              <w:jc w:val="center"/>
              <w:rPr>
                <w:sz w:val="22"/>
                <w:szCs w:val="22"/>
              </w:rPr>
            </w:pPr>
          </w:p>
          <w:p w14:paraId="4C5BBE86" w14:textId="77777777" w:rsidR="00A31F70" w:rsidRPr="00387905" w:rsidRDefault="00A31F70" w:rsidP="005C5ECD">
            <w:pPr>
              <w:jc w:val="center"/>
              <w:rPr>
                <w:sz w:val="22"/>
                <w:szCs w:val="22"/>
              </w:rPr>
            </w:pPr>
            <w:r w:rsidRPr="00387905">
              <w:rPr>
                <w:sz w:val="22"/>
                <w:szCs w:val="22"/>
              </w:rPr>
              <w:t>Единица измерения</w:t>
            </w:r>
          </w:p>
        </w:tc>
        <w:tc>
          <w:tcPr>
            <w:tcW w:w="802" w:type="pct"/>
            <w:gridSpan w:val="2"/>
            <w:tcBorders>
              <w:top w:val="single" w:sz="4" w:space="0" w:color="auto"/>
              <w:left w:val="single" w:sz="4" w:space="0" w:color="auto"/>
              <w:bottom w:val="single" w:sz="4" w:space="0" w:color="auto"/>
              <w:right w:val="single" w:sz="4" w:space="0" w:color="auto"/>
            </w:tcBorders>
            <w:vAlign w:val="center"/>
            <w:hideMark/>
          </w:tcPr>
          <w:p w14:paraId="76A8EB26" w14:textId="77777777" w:rsidR="00A31F70" w:rsidRPr="00387905" w:rsidRDefault="00A31F70" w:rsidP="005C5ECD">
            <w:pPr>
              <w:ind w:right="-60" w:hanging="60"/>
              <w:jc w:val="center"/>
              <w:rPr>
                <w:sz w:val="22"/>
                <w:szCs w:val="22"/>
              </w:rPr>
            </w:pPr>
            <w:r w:rsidRPr="00387905">
              <w:rPr>
                <w:sz w:val="22"/>
                <w:szCs w:val="22"/>
              </w:rPr>
              <w:t>2022 год</w:t>
            </w:r>
          </w:p>
        </w:tc>
        <w:tc>
          <w:tcPr>
            <w:tcW w:w="784" w:type="pct"/>
            <w:gridSpan w:val="2"/>
            <w:tcBorders>
              <w:top w:val="single" w:sz="4" w:space="0" w:color="auto"/>
              <w:left w:val="single" w:sz="4" w:space="0" w:color="auto"/>
              <w:bottom w:val="single" w:sz="4" w:space="0" w:color="auto"/>
              <w:right w:val="single" w:sz="4" w:space="0" w:color="auto"/>
            </w:tcBorders>
            <w:vAlign w:val="center"/>
            <w:hideMark/>
          </w:tcPr>
          <w:p w14:paraId="49521427" w14:textId="77777777" w:rsidR="00A31F70" w:rsidRPr="00387905" w:rsidRDefault="00A31F70" w:rsidP="005C5ECD">
            <w:pPr>
              <w:ind w:right="-60" w:hanging="60"/>
              <w:jc w:val="center"/>
              <w:rPr>
                <w:sz w:val="22"/>
                <w:szCs w:val="22"/>
              </w:rPr>
            </w:pPr>
            <w:r w:rsidRPr="00387905">
              <w:rPr>
                <w:sz w:val="22"/>
                <w:szCs w:val="22"/>
              </w:rPr>
              <w:t>2023 год</w:t>
            </w:r>
          </w:p>
        </w:tc>
        <w:tc>
          <w:tcPr>
            <w:tcW w:w="782" w:type="pct"/>
            <w:gridSpan w:val="2"/>
            <w:tcBorders>
              <w:top w:val="single" w:sz="4" w:space="0" w:color="auto"/>
              <w:left w:val="single" w:sz="4" w:space="0" w:color="auto"/>
              <w:right w:val="single" w:sz="4" w:space="0" w:color="auto"/>
            </w:tcBorders>
            <w:vAlign w:val="center"/>
            <w:hideMark/>
          </w:tcPr>
          <w:p w14:paraId="6CDC060A" w14:textId="77777777" w:rsidR="00A31F70" w:rsidRPr="00387905" w:rsidRDefault="00A31F70" w:rsidP="005C5ECD">
            <w:pPr>
              <w:ind w:right="-60" w:hanging="60"/>
              <w:jc w:val="center"/>
              <w:rPr>
                <w:sz w:val="22"/>
                <w:szCs w:val="22"/>
              </w:rPr>
            </w:pPr>
            <w:r w:rsidRPr="00387905">
              <w:rPr>
                <w:sz w:val="22"/>
                <w:szCs w:val="22"/>
              </w:rPr>
              <w:t>2024</w:t>
            </w:r>
          </w:p>
        </w:tc>
        <w:tc>
          <w:tcPr>
            <w:tcW w:w="782" w:type="pct"/>
            <w:gridSpan w:val="2"/>
            <w:tcBorders>
              <w:top w:val="single" w:sz="4" w:space="0" w:color="auto"/>
              <w:left w:val="single" w:sz="4" w:space="0" w:color="auto"/>
              <w:right w:val="single" w:sz="4" w:space="0" w:color="auto"/>
            </w:tcBorders>
            <w:vAlign w:val="center"/>
            <w:hideMark/>
          </w:tcPr>
          <w:p w14:paraId="4FE0A0B9" w14:textId="77777777" w:rsidR="00A31F70" w:rsidRPr="00387905" w:rsidRDefault="00A31F70" w:rsidP="005C5ECD">
            <w:pPr>
              <w:ind w:right="-60" w:hanging="60"/>
              <w:jc w:val="center"/>
              <w:rPr>
                <w:sz w:val="22"/>
                <w:szCs w:val="22"/>
              </w:rPr>
            </w:pPr>
            <w:r w:rsidRPr="00387905">
              <w:rPr>
                <w:sz w:val="22"/>
                <w:szCs w:val="22"/>
              </w:rPr>
              <w:t>2025</w:t>
            </w:r>
          </w:p>
        </w:tc>
        <w:tc>
          <w:tcPr>
            <w:tcW w:w="781" w:type="pct"/>
            <w:gridSpan w:val="3"/>
            <w:tcBorders>
              <w:top w:val="single" w:sz="4" w:space="0" w:color="auto"/>
              <w:left w:val="single" w:sz="4" w:space="0" w:color="auto"/>
              <w:right w:val="single" w:sz="4" w:space="0" w:color="auto"/>
            </w:tcBorders>
            <w:vAlign w:val="center"/>
            <w:hideMark/>
          </w:tcPr>
          <w:p w14:paraId="7782B30B" w14:textId="77777777" w:rsidR="00A31F70" w:rsidRPr="00387905" w:rsidRDefault="00A31F70" w:rsidP="005C5ECD">
            <w:pPr>
              <w:ind w:right="-60" w:hanging="60"/>
              <w:jc w:val="center"/>
              <w:rPr>
                <w:sz w:val="22"/>
                <w:szCs w:val="22"/>
              </w:rPr>
            </w:pPr>
            <w:r w:rsidRPr="00387905">
              <w:rPr>
                <w:sz w:val="22"/>
                <w:szCs w:val="22"/>
              </w:rPr>
              <w:t>2026</w:t>
            </w:r>
          </w:p>
        </w:tc>
      </w:tr>
      <w:tr w:rsidR="00387905" w:rsidRPr="00387905" w14:paraId="7C735AE7" w14:textId="77777777" w:rsidTr="005C5ECD">
        <w:trPr>
          <w:trHeight w:val="613"/>
          <w:tblHeader/>
        </w:trPr>
        <w:tc>
          <w:tcPr>
            <w:tcW w:w="680" w:type="pct"/>
            <w:vMerge/>
            <w:tcBorders>
              <w:top w:val="single" w:sz="4" w:space="0" w:color="auto"/>
              <w:left w:val="single" w:sz="4" w:space="0" w:color="auto"/>
              <w:bottom w:val="single" w:sz="4" w:space="0" w:color="auto"/>
              <w:right w:val="single" w:sz="4" w:space="0" w:color="auto"/>
            </w:tcBorders>
            <w:vAlign w:val="center"/>
            <w:hideMark/>
          </w:tcPr>
          <w:p w14:paraId="7B96FD71" w14:textId="77777777" w:rsidR="00A31F70" w:rsidRPr="00387905" w:rsidRDefault="00A31F70" w:rsidP="005C5ECD">
            <w:pPr>
              <w:rPr>
                <w:sz w:val="22"/>
                <w:szCs w:val="22"/>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6A85DAA6" w14:textId="77777777" w:rsidR="00A31F70" w:rsidRPr="00387905" w:rsidRDefault="00A31F70" w:rsidP="005C5ECD">
            <w:pPr>
              <w:rPr>
                <w:sz w:val="22"/>
                <w:szCs w:val="22"/>
              </w:rPr>
            </w:pPr>
          </w:p>
        </w:tc>
        <w:tc>
          <w:tcPr>
            <w:tcW w:w="432" w:type="pct"/>
            <w:tcBorders>
              <w:top w:val="single" w:sz="4" w:space="0" w:color="auto"/>
              <w:left w:val="single" w:sz="4" w:space="0" w:color="auto"/>
              <w:bottom w:val="single" w:sz="4" w:space="0" w:color="auto"/>
              <w:right w:val="single" w:sz="4" w:space="0" w:color="auto"/>
            </w:tcBorders>
            <w:vAlign w:val="center"/>
            <w:hideMark/>
          </w:tcPr>
          <w:p w14:paraId="2C220339" w14:textId="77777777" w:rsidR="00A31F70" w:rsidRPr="00387905" w:rsidRDefault="00A31F70" w:rsidP="005C5ECD">
            <w:pPr>
              <w:ind w:right="-60" w:hanging="60"/>
              <w:jc w:val="center"/>
              <w:rPr>
                <w:sz w:val="22"/>
                <w:szCs w:val="22"/>
              </w:rPr>
            </w:pPr>
            <w:r w:rsidRPr="00387905">
              <w:rPr>
                <w:sz w:val="22"/>
                <w:szCs w:val="22"/>
              </w:rPr>
              <w:t>отчет</w:t>
            </w:r>
          </w:p>
        </w:tc>
        <w:tc>
          <w:tcPr>
            <w:tcW w:w="370" w:type="pct"/>
            <w:tcBorders>
              <w:top w:val="single" w:sz="4" w:space="0" w:color="auto"/>
              <w:left w:val="single" w:sz="4" w:space="0" w:color="auto"/>
              <w:bottom w:val="single" w:sz="4" w:space="0" w:color="auto"/>
              <w:right w:val="single" w:sz="4" w:space="0" w:color="auto"/>
            </w:tcBorders>
            <w:vAlign w:val="center"/>
            <w:hideMark/>
          </w:tcPr>
          <w:p w14:paraId="2FE27148" w14:textId="77777777" w:rsidR="00A31F70" w:rsidRPr="00387905" w:rsidRDefault="00A31F70" w:rsidP="005C5ECD">
            <w:pPr>
              <w:ind w:right="-60" w:hanging="60"/>
              <w:jc w:val="center"/>
              <w:rPr>
                <w:sz w:val="22"/>
                <w:szCs w:val="22"/>
              </w:rPr>
            </w:pPr>
            <w:r w:rsidRPr="00387905">
              <w:rPr>
                <w:sz w:val="22"/>
                <w:szCs w:val="22"/>
              </w:rPr>
              <w:t>В % к пред. году</w:t>
            </w:r>
          </w:p>
        </w:tc>
        <w:tc>
          <w:tcPr>
            <w:tcW w:w="417" w:type="pct"/>
            <w:tcBorders>
              <w:top w:val="single" w:sz="4" w:space="0" w:color="auto"/>
              <w:left w:val="single" w:sz="4" w:space="0" w:color="auto"/>
              <w:bottom w:val="single" w:sz="4" w:space="0" w:color="auto"/>
              <w:right w:val="single" w:sz="4" w:space="0" w:color="auto"/>
            </w:tcBorders>
            <w:vAlign w:val="center"/>
          </w:tcPr>
          <w:p w14:paraId="1D20AD40" w14:textId="77777777" w:rsidR="00A31F70" w:rsidRPr="00387905" w:rsidRDefault="00A31F70" w:rsidP="005C5ECD">
            <w:pPr>
              <w:jc w:val="center"/>
              <w:rPr>
                <w:sz w:val="22"/>
                <w:szCs w:val="22"/>
              </w:rPr>
            </w:pPr>
            <w:r w:rsidRPr="00387905">
              <w:rPr>
                <w:sz w:val="22"/>
                <w:szCs w:val="22"/>
              </w:rPr>
              <w:t>(ожидаемое значение)</w:t>
            </w:r>
          </w:p>
        </w:tc>
        <w:tc>
          <w:tcPr>
            <w:tcW w:w="367" w:type="pct"/>
            <w:tcBorders>
              <w:top w:val="single" w:sz="4" w:space="0" w:color="auto"/>
              <w:left w:val="single" w:sz="4" w:space="0" w:color="auto"/>
              <w:bottom w:val="single" w:sz="4" w:space="0" w:color="auto"/>
              <w:right w:val="single" w:sz="4" w:space="0" w:color="auto"/>
            </w:tcBorders>
            <w:vAlign w:val="center"/>
            <w:hideMark/>
          </w:tcPr>
          <w:p w14:paraId="09A33EC7" w14:textId="77777777" w:rsidR="00A31F70" w:rsidRPr="00387905" w:rsidRDefault="00A31F70" w:rsidP="005C5ECD">
            <w:pPr>
              <w:jc w:val="center"/>
              <w:rPr>
                <w:sz w:val="22"/>
                <w:szCs w:val="22"/>
              </w:rPr>
            </w:pPr>
            <w:r w:rsidRPr="00387905">
              <w:rPr>
                <w:sz w:val="22"/>
                <w:szCs w:val="22"/>
              </w:rPr>
              <w:t>В % к пред. году</w:t>
            </w:r>
          </w:p>
        </w:tc>
        <w:tc>
          <w:tcPr>
            <w:tcW w:w="414" w:type="pct"/>
            <w:tcBorders>
              <w:top w:val="single" w:sz="4" w:space="0" w:color="auto"/>
              <w:left w:val="single" w:sz="4" w:space="0" w:color="auto"/>
              <w:bottom w:val="single" w:sz="4" w:space="0" w:color="auto"/>
              <w:right w:val="single" w:sz="4" w:space="0" w:color="auto"/>
            </w:tcBorders>
            <w:vAlign w:val="center"/>
            <w:hideMark/>
          </w:tcPr>
          <w:p w14:paraId="56AC198E" w14:textId="77777777" w:rsidR="00A31F70" w:rsidRPr="00387905" w:rsidRDefault="00A31F70" w:rsidP="005C5ECD">
            <w:pPr>
              <w:jc w:val="center"/>
              <w:rPr>
                <w:sz w:val="22"/>
                <w:szCs w:val="22"/>
              </w:rPr>
            </w:pPr>
            <w:r w:rsidRPr="00387905">
              <w:rPr>
                <w:sz w:val="22"/>
                <w:szCs w:val="22"/>
              </w:rPr>
              <w:t>прогноз</w:t>
            </w:r>
          </w:p>
        </w:tc>
        <w:tc>
          <w:tcPr>
            <w:tcW w:w="368" w:type="pct"/>
            <w:tcBorders>
              <w:top w:val="single" w:sz="4" w:space="0" w:color="auto"/>
              <w:left w:val="single" w:sz="4" w:space="0" w:color="auto"/>
              <w:bottom w:val="single" w:sz="4" w:space="0" w:color="auto"/>
              <w:right w:val="single" w:sz="4" w:space="0" w:color="auto"/>
            </w:tcBorders>
            <w:vAlign w:val="center"/>
            <w:hideMark/>
          </w:tcPr>
          <w:p w14:paraId="235D3E72" w14:textId="77777777" w:rsidR="00A31F70" w:rsidRPr="00387905" w:rsidRDefault="00A31F70" w:rsidP="005C5ECD">
            <w:pPr>
              <w:ind w:right="-60" w:hanging="60"/>
              <w:jc w:val="center"/>
              <w:rPr>
                <w:sz w:val="22"/>
                <w:szCs w:val="22"/>
              </w:rPr>
            </w:pPr>
            <w:r w:rsidRPr="00387905">
              <w:rPr>
                <w:sz w:val="22"/>
                <w:szCs w:val="22"/>
              </w:rPr>
              <w:t>В % к пред. году</w:t>
            </w:r>
          </w:p>
        </w:tc>
        <w:tc>
          <w:tcPr>
            <w:tcW w:w="368" w:type="pct"/>
            <w:tcBorders>
              <w:top w:val="single" w:sz="4" w:space="0" w:color="auto"/>
              <w:left w:val="single" w:sz="4" w:space="0" w:color="auto"/>
              <w:bottom w:val="single" w:sz="4" w:space="0" w:color="auto"/>
              <w:right w:val="single" w:sz="4" w:space="0" w:color="auto"/>
            </w:tcBorders>
            <w:vAlign w:val="center"/>
            <w:hideMark/>
          </w:tcPr>
          <w:p w14:paraId="4B31576E" w14:textId="77777777" w:rsidR="00A31F70" w:rsidRPr="00387905" w:rsidRDefault="00A31F70" w:rsidP="005C5ECD">
            <w:pPr>
              <w:ind w:right="-60" w:hanging="60"/>
              <w:jc w:val="center"/>
              <w:rPr>
                <w:sz w:val="22"/>
                <w:szCs w:val="22"/>
              </w:rPr>
            </w:pPr>
            <w:r w:rsidRPr="00387905">
              <w:rPr>
                <w:sz w:val="22"/>
                <w:szCs w:val="22"/>
              </w:rPr>
              <w:t>прогноз</w:t>
            </w:r>
          </w:p>
        </w:tc>
        <w:tc>
          <w:tcPr>
            <w:tcW w:w="414" w:type="pct"/>
            <w:tcBorders>
              <w:top w:val="single" w:sz="4" w:space="0" w:color="auto"/>
              <w:left w:val="single" w:sz="4" w:space="0" w:color="auto"/>
              <w:bottom w:val="single" w:sz="4" w:space="0" w:color="auto"/>
              <w:right w:val="single" w:sz="4" w:space="0" w:color="auto"/>
            </w:tcBorders>
            <w:vAlign w:val="center"/>
            <w:hideMark/>
          </w:tcPr>
          <w:p w14:paraId="3EF403C2" w14:textId="77777777" w:rsidR="00A31F70" w:rsidRPr="00387905" w:rsidRDefault="00A31F70" w:rsidP="005C5ECD">
            <w:pPr>
              <w:ind w:right="-60" w:hanging="60"/>
              <w:jc w:val="center"/>
              <w:rPr>
                <w:sz w:val="22"/>
                <w:szCs w:val="22"/>
              </w:rPr>
            </w:pPr>
            <w:r w:rsidRPr="00387905">
              <w:rPr>
                <w:sz w:val="22"/>
                <w:szCs w:val="22"/>
              </w:rPr>
              <w:t>В % к пред. году</w:t>
            </w:r>
          </w:p>
        </w:tc>
        <w:tc>
          <w:tcPr>
            <w:tcW w:w="372" w:type="pct"/>
            <w:tcBorders>
              <w:top w:val="single" w:sz="4" w:space="0" w:color="auto"/>
              <w:left w:val="single" w:sz="4" w:space="0" w:color="auto"/>
              <w:bottom w:val="single" w:sz="4" w:space="0" w:color="auto"/>
              <w:right w:val="single" w:sz="4" w:space="0" w:color="auto"/>
            </w:tcBorders>
            <w:vAlign w:val="center"/>
            <w:hideMark/>
          </w:tcPr>
          <w:p w14:paraId="3240F96D" w14:textId="77777777" w:rsidR="00A31F70" w:rsidRPr="00387905" w:rsidRDefault="00A31F70" w:rsidP="005C5ECD">
            <w:pPr>
              <w:ind w:right="-60" w:hanging="60"/>
              <w:jc w:val="center"/>
              <w:rPr>
                <w:sz w:val="22"/>
                <w:szCs w:val="22"/>
              </w:rPr>
            </w:pPr>
            <w:r w:rsidRPr="00387905">
              <w:rPr>
                <w:sz w:val="22"/>
                <w:szCs w:val="22"/>
              </w:rPr>
              <w:t>прогноз</w:t>
            </w:r>
          </w:p>
        </w:tc>
        <w:tc>
          <w:tcPr>
            <w:tcW w:w="409" w:type="pct"/>
            <w:gridSpan w:val="2"/>
            <w:tcBorders>
              <w:top w:val="single" w:sz="4" w:space="0" w:color="auto"/>
              <w:left w:val="single" w:sz="4" w:space="0" w:color="auto"/>
              <w:bottom w:val="single" w:sz="4" w:space="0" w:color="auto"/>
              <w:right w:val="single" w:sz="4" w:space="0" w:color="auto"/>
            </w:tcBorders>
            <w:vAlign w:val="center"/>
            <w:hideMark/>
          </w:tcPr>
          <w:p w14:paraId="01AD9D2C" w14:textId="77777777" w:rsidR="00A31F70" w:rsidRPr="00387905" w:rsidRDefault="00A31F70" w:rsidP="005C5ECD">
            <w:pPr>
              <w:ind w:right="-60" w:hanging="60"/>
              <w:jc w:val="center"/>
              <w:rPr>
                <w:sz w:val="22"/>
                <w:szCs w:val="22"/>
              </w:rPr>
            </w:pPr>
            <w:r w:rsidRPr="00387905">
              <w:rPr>
                <w:sz w:val="22"/>
                <w:szCs w:val="22"/>
              </w:rPr>
              <w:t>В % к пред. году</w:t>
            </w:r>
          </w:p>
        </w:tc>
      </w:tr>
      <w:tr w:rsidR="00387905" w:rsidRPr="00387905" w14:paraId="307C269D"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7073396B" w14:textId="77777777" w:rsidR="00A31F70" w:rsidRPr="00387905" w:rsidRDefault="00A31F70" w:rsidP="005C5ECD">
            <w:pPr>
              <w:rPr>
                <w:sz w:val="22"/>
                <w:szCs w:val="22"/>
              </w:rPr>
            </w:pPr>
            <w:r w:rsidRPr="00387905">
              <w:rPr>
                <w:sz w:val="22"/>
                <w:szCs w:val="22"/>
              </w:rPr>
              <w:t xml:space="preserve">Численность постоян. </w:t>
            </w:r>
            <w:proofErr w:type="gramStart"/>
            <w:r w:rsidRPr="00387905">
              <w:rPr>
                <w:sz w:val="22"/>
                <w:szCs w:val="22"/>
              </w:rPr>
              <w:t>населения  (</w:t>
            </w:r>
            <w:proofErr w:type="gramEnd"/>
            <w:r w:rsidRPr="00387905">
              <w:rPr>
                <w:sz w:val="22"/>
                <w:szCs w:val="22"/>
              </w:rPr>
              <w:t>на начало года)</w:t>
            </w:r>
          </w:p>
        </w:tc>
        <w:tc>
          <w:tcPr>
            <w:tcW w:w="389" w:type="pct"/>
            <w:tcBorders>
              <w:top w:val="single" w:sz="4" w:space="0" w:color="auto"/>
              <w:left w:val="single" w:sz="4" w:space="0" w:color="auto"/>
              <w:bottom w:val="single" w:sz="4" w:space="0" w:color="auto"/>
              <w:right w:val="single" w:sz="4" w:space="0" w:color="auto"/>
            </w:tcBorders>
          </w:tcPr>
          <w:p w14:paraId="0F6EA533" w14:textId="77777777" w:rsidR="00A31F70" w:rsidRPr="00387905" w:rsidRDefault="00A31F70" w:rsidP="005C5ECD">
            <w:pPr>
              <w:pStyle w:val="12"/>
              <w:rPr>
                <w:rFonts w:ascii="Times New Roman" w:hAnsi="Times New Roman"/>
                <w:sz w:val="22"/>
                <w:szCs w:val="22"/>
              </w:rPr>
            </w:pPr>
          </w:p>
          <w:p w14:paraId="22C45B96" w14:textId="77777777" w:rsidR="00A31F70" w:rsidRPr="00387905" w:rsidRDefault="00A31F70" w:rsidP="005C5ECD">
            <w:pPr>
              <w:pStyle w:val="12"/>
              <w:ind w:right="-59"/>
              <w:rPr>
                <w:rFonts w:ascii="Times New Roman" w:hAnsi="Times New Roman"/>
                <w:sz w:val="22"/>
                <w:szCs w:val="22"/>
              </w:rPr>
            </w:pPr>
            <w:r w:rsidRPr="00387905">
              <w:rPr>
                <w:rFonts w:ascii="Times New Roman" w:hAnsi="Times New Roman"/>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hideMark/>
          </w:tcPr>
          <w:p w14:paraId="61FA5CF6" w14:textId="77777777" w:rsidR="00A31F70" w:rsidRPr="00387905" w:rsidRDefault="00A31F70" w:rsidP="005C5ECD">
            <w:pPr>
              <w:jc w:val="center"/>
              <w:rPr>
                <w:sz w:val="22"/>
                <w:szCs w:val="22"/>
              </w:rPr>
            </w:pPr>
            <w:r w:rsidRPr="00387905">
              <w:rPr>
                <w:sz w:val="22"/>
                <w:szCs w:val="22"/>
              </w:rPr>
              <w:t>1089</w:t>
            </w:r>
          </w:p>
        </w:tc>
        <w:tc>
          <w:tcPr>
            <w:tcW w:w="370" w:type="pct"/>
            <w:tcBorders>
              <w:top w:val="single" w:sz="4" w:space="0" w:color="auto"/>
              <w:left w:val="single" w:sz="4" w:space="0" w:color="auto"/>
              <w:bottom w:val="single" w:sz="4" w:space="0" w:color="auto"/>
              <w:right w:val="single" w:sz="4" w:space="0" w:color="auto"/>
            </w:tcBorders>
            <w:vAlign w:val="center"/>
            <w:hideMark/>
          </w:tcPr>
          <w:p w14:paraId="5CCD308B" w14:textId="77777777" w:rsidR="00A31F70" w:rsidRPr="00387905" w:rsidRDefault="00A31F70" w:rsidP="005C5ECD">
            <w:pPr>
              <w:jc w:val="center"/>
              <w:rPr>
                <w:sz w:val="22"/>
                <w:szCs w:val="22"/>
              </w:rPr>
            </w:pPr>
            <w:r w:rsidRPr="00387905">
              <w:rPr>
                <w:sz w:val="22"/>
                <w:szCs w:val="22"/>
              </w:rPr>
              <w:t>97,5</w:t>
            </w:r>
          </w:p>
        </w:tc>
        <w:tc>
          <w:tcPr>
            <w:tcW w:w="417" w:type="pct"/>
            <w:tcBorders>
              <w:top w:val="single" w:sz="4" w:space="0" w:color="auto"/>
              <w:left w:val="single" w:sz="4" w:space="0" w:color="auto"/>
              <w:bottom w:val="single" w:sz="4" w:space="0" w:color="auto"/>
              <w:right w:val="single" w:sz="4" w:space="0" w:color="auto"/>
            </w:tcBorders>
            <w:vAlign w:val="center"/>
            <w:hideMark/>
          </w:tcPr>
          <w:p w14:paraId="46CC22E8" w14:textId="77777777" w:rsidR="00A31F70" w:rsidRPr="00387905" w:rsidRDefault="00A31F70" w:rsidP="005C5ECD">
            <w:pPr>
              <w:jc w:val="center"/>
              <w:rPr>
                <w:sz w:val="22"/>
                <w:szCs w:val="22"/>
              </w:rPr>
            </w:pPr>
            <w:r w:rsidRPr="00387905">
              <w:rPr>
                <w:sz w:val="22"/>
                <w:szCs w:val="22"/>
              </w:rPr>
              <w:t>1075</w:t>
            </w:r>
          </w:p>
        </w:tc>
        <w:tc>
          <w:tcPr>
            <w:tcW w:w="367" w:type="pct"/>
            <w:tcBorders>
              <w:top w:val="single" w:sz="4" w:space="0" w:color="auto"/>
              <w:left w:val="single" w:sz="4" w:space="0" w:color="auto"/>
              <w:bottom w:val="single" w:sz="4" w:space="0" w:color="auto"/>
              <w:right w:val="single" w:sz="4" w:space="0" w:color="auto"/>
            </w:tcBorders>
            <w:vAlign w:val="center"/>
            <w:hideMark/>
          </w:tcPr>
          <w:p w14:paraId="2063F307" w14:textId="77777777" w:rsidR="00A31F70" w:rsidRPr="00387905" w:rsidRDefault="00A31F70" w:rsidP="005C5ECD">
            <w:pPr>
              <w:jc w:val="center"/>
              <w:rPr>
                <w:sz w:val="22"/>
                <w:szCs w:val="22"/>
              </w:rPr>
            </w:pPr>
            <w:r w:rsidRPr="00387905">
              <w:rPr>
                <w:sz w:val="22"/>
                <w:szCs w:val="22"/>
              </w:rPr>
              <w:t>98,7</w:t>
            </w:r>
          </w:p>
        </w:tc>
        <w:tc>
          <w:tcPr>
            <w:tcW w:w="414" w:type="pct"/>
            <w:tcBorders>
              <w:top w:val="single" w:sz="4" w:space="0" w:color="auto"/>
              <w:left w:val="single" w:sz="4" w:space="0" w:color="auto"/>
              <w:bottom w:val="single" w:sz="4" w:space="0" w:color="auto"/>
              <w:right w:val="single" w:sz="4" w:space="0" w:color="auto"/>
            </w:tcBorders>
            <w:vAlign w:val="center"/>
            <w:hideMark/>
          </w:tcPr>
          <w:p w14:paraId="356F17BB" w14:textId="77777777" w:rsidR="00A31F70" w:rsidRPr="00387905" w:rsidRDefault="00A31F70" w:rsidP="005C5ECD">
            <w:pPr>
              <w:jc w:val="center"/>
              <w:rPr>
                <w:sz w:val="22"/>
                <w:szCs w:val="22"/>
              </w:rPr>
            </w:pPr>
            <w:r w:rsidRPr="00387905">
              <w:rPr>
                <w:sz w:val="22"/>
                <w:szCs w:val="22"/>
              </w:rPr>
              <w:t>1102</w:t>
            </w:r>
          </w:p>
        </w:tc>
        <w:tc>
          <w:tcPr>
            <w:tcW w:w="368" w:type="pct"/>
            <w:tcBorders>
              <w:top w:val="single" w:sz="4" w:space="0" w:color="auto"/>
              <w:left w:val="single" w:sz="4" w:space="0" w:color="auto"/>
              <w:bottom w:val="single" w:sz="4" w:space="0" w:color="auto"/>
              <w:right w:val="single" w:sz="4" w:space="0" w:color="auto"/>
            </w:tcBorders>
            <w:vAlign w:val="center"/>
            <w:hideMark/>
          </w:tcPr>
          <w:p w14:paraId="01EE1FA7" w14:textId="77777777" w:rsidR="00A31F70" w:rsidRPr="00387905" w:rsidRDefault="00A31F70" w:rsidP="005C5ECD">
            <w:pPr>
              <w:jc w:val="center"/>
              <w:rPr>
                <w:sz w:val="22"/>
                <w:szCs w:val="22"/>
              </w:rPr>
            </w:pPr>
            <w:r w:rsidRPr="00387905">
              <w:rPr>
                <w:sz w:val="22"/>
                <w:szCs w:val="22"/>
              </w:rPr>
              <w:t>102,5</w:t>
            </w:r>
          </w:p>
        </w:tc>
        <w:tc>
          <w:tcPr>
            <w:tcW w:w="368" w:type="pct"/>
            <w:tcBorders>
              <w:top w:val="single" w:sz="4" w:space="0" w:color="auto"/>
              <w:left w:val="single" w:sz="4" w:space="0" w:color="auto"/>
              <w:bottom w:val="single" w:sz="4" w:space="0" w:color="auto"/>
              <w:right w:val="single" w:sz="4" w:space="0" w:color="auto"/>
            </w:tcBorders>
            <w:vAlign w:val="center"/>
            <w:hideMark/>
          </w:tcPr>
          <w:p w14:paraId="2740FE6B" w14:textId="77777777" w:rsidR="00A31F70" w:rsidRPr="00387905" w:rsidRDefault="00A31F70" w:rsidP="005C5ECD">
            <w:pPr>
              <w:jc w:val="center"/>
              <w:rPr>
                <w:sz w:val="22"/>
                <w:szCs w:val="22"/>
              </w:rPr>
            </w:pPr>
            <w:r w:rsidRPr="00387905">
              <w:rPr>
                <w:sz w:val="22"/>
                <w:szCs w:val="22"/>
              </w:rPr>
              <w:t>1114</w:t>
            </w:r>
          </w:p>
        </w:tc>
        <w:tc>
          <w:tcPr>
            <w:tcW w:w="414" w:type="pct"/>
            <w:tcBorders>
              <w:top w:val="single" w:sz="4" w:space="0" w:color="auto"/>
              <w:left w:val="single" w:sz="4" w:space="0" w:color="auto"/>
              <w:bottom w:val="single" w:sz="4" w:space="0" w:color="auto"/>
              <w:right w:val="single" w:sz="4" w:space="0" w:color="auto"/>
            </w:tcBorders>
            <w:vAlign w:val="center"/>
            <w:hideMark/>
          </w:tcPr>
          <w:p w14:paraId="036D23EC" w14:textId="77777777" w:rsidR="00A31F70" w:rsidRPr="00387905" w:rsidRDefault="00A31F70" w:rsidP="005C5ECD">
            <w:pPr>
              <w:ind w:right="-60"/>
              <w:jc w:val="center"/>
              <w:rPr>
                <w:sz w:val="22"/>
                <w:szCs w:val="22"/>
              </w:rPr>
            </w:pPr>
            <w:r w:rsidRPr="00387905">
              <w:rPr>
                <w:sz w:val="22"/>
                <w:szCs w:val="22"/>
              </w:rPr>
              <w:t>10</w:t>
            </w:r>
            <w:r w:rsidRPr="00387905">
              <w:rPr>
                <w:sz w:val="22"/>
                <w:szCs w:val="22"/>
                <w:lang w:val="en-US"/>
              </w:rPr>
              <w:t>1</w:t>
            </w:r>
            <w:r w:rsidRPr="00387905">
              <w:rPr>
                <w:sz w:val="22"/>
                <w:szCs w:val="22"/>
              </w:rPr>
              <w:t>,1</w:t>
            </w:r>
          </w:p>
        </w:tc>
        <w:tc>
          <w:tcPr>
            <w:tcW w:w="372" w:type="pct"/>
            <w:tcBorders>
              <w:top w:val="single" w:sz="4" w:space="0" w:color="auto"/>
              <w:left w:val="single" w:sz="4" w:space="0" w:color="auto"/>
              <w:bottom w:val="single" w:sz="4" w:space="0" w:color="auto"/>
              <w:right w:val="single" w:sz="4" w:space="0" w:color="auto"/>
            </w:tcBorders>
            <w:vAlign w:val="center"/>
            <w:hideMark/>
          </w:tcPr>
          <w:p w14:paraId="0D07BF13" w14:textId="77777777" w:rsidR="00A31F70" w:rsidRPr="00387905" w:rsidRDefault="00A31F70" w:rsidP="005C5ECD">
            <w:pPr>
              <w:jc w:val="center"/>
              <w:rPr>
                <w:sz w:val="22"/>
                <w:szCs w:val="22"/>
              </w:rPr>
            </w:pPr>
            <w:r w:rsidRPr="00387905">
              <w:rPr>
                <w:sz w:val="22"/>
                <w:szCs w:val="22"/>
              </w:rPr>
              <w:t>1120</w:t>
            </w:r>
          </w:p>
        </w:tc>
        <w:tc>
          <w:tcPr>
            <w:tcW w:w="409" w:type="pct"/>
            <w:gridSpan w:val="2"/>
            <w:tcBorders>
              <w:top w:val="single" w:sz="4" w:space="0" w:color="auto"/>
              <w:left w:val="single" w:sz="4" w:space="0" w:color="auto"/>
              <w:bottom w:val="single" w:sz="4" w:space="0" w:color="auto"/>
              <w:right w:val="single" w:sz="4" w:space="0" w:color="auto"/>
            </w:tcBorders>
            <w:vAlign w:val="center"/>
            <w:hideMark/>
          </w:tcPr>
          <w:p w14:paraId="7D39E110" w14:textId="77777777" w:rsidR="00A31F70" w:rsidRPr="00387905" w:rsidRDefault="00A31F70" w:rsidP="005C5ECD">
            <w:pPr>
              <w:jc w:val="center"/>
              <w:rPr>
                <w:sz w:val="22"/>
                <w:szCs w:val="22"/>
              </w:rPr>
            </w:pPr>
            <w:r w:rsidRPr="00387905">
              <w:rPr>
                <w:sz w:val="22"/>
                <w:szCs w:val="22"/>
              </w:rPr>
              <w:t>100,5</w:t>
            </w:r>
          </w:p>
        </w:tc>
      </w:tr>
      <w:tr w:rsidR="00387905" w:rsidRPr="00387905" w14:paraId="42FECC35"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25E21BFF" w14:textId="77777777" w:rsidR="00A31F70" w:rsidRPr="00387905" w:rsidRDefault="00A31F70" w:rsidP="005C5ECD">
            <w:pPr>
              <w:pStyle w:val="12"/>
              <w:jc w:val="left"/>
              <w:rPr>
                <w:rFonts w:ascii="Times New Roman" w:hAnsi="Times New Roman"/>
                <w:sz w:val="22"/>
                <w:szCs w:val="22"/>
              </w:rPr>
            </w:pPr>
            <w:r w:rsidRPr="00387905">
              <w:rPr>
                <w:rFonts w:ascii="Times New Roman" w:hAnsi="Times New Roman"/>
                <w:sz w:val="22"/>
                <w:szCs w:val="22"/>
              </w:rPr>
              <w:t>Естественный прирост (убыль) населения</w:t>
            </w:r>
          </w:p>
        </w:tc>
        <w:tc>
          <w:tcPr>
            <w:tcW w:w="389" w:type="pct"/>
            <w:tcBorders>
              <w:top w:val="single" w:sz="4" w:space="0" w:color="auto"/>
              <w:left w:val="single" w:sz="4" w:space="0" w:color="auto"/>
              <w:bottom w:val="single" w:sz="4" w:space="0" w:color="auto"/>
              <w:right w:val="single" w:sz="4" w:space="0" w:color="auto"/>
            </w:tcBorders>
          </w:tcPr>
          <w:p w14:paraId="6E58B9A2" w14:textId="77777777" w:rsidR="00A31F70" w:rsidRPr="00387905" w:rsidRDefault="00A31F70" w:rsidP="005C5ECD">
            <w:pPr>
              <w:pStyle w:val="12"/>
              <w:rPr>
                <w:rFonts w:ascii="Times New Roman" w:hAnsi="Times New Roman"/>
                <w:sz w:val="22"/>
                <w:szCs w:val="22"/>
              </w:rPr>
            </w:pPr>
          </w:p>
          <w:p w14:paraId="5CD67E4D"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hideMark/>
          </w:tcPr>
          <w:p w14:paraId="2BB832F4" w14:textId="77777777" w:rsidR="00A31F70" w:rsidRPr="00387905" w:rsidRDefault="00A31F70" w:rsidP="005C5ECD">
            <w:pPr>
              <w:jc w:val="center"/>
              <w:rPr>
                <w:sz w:val="22"/>
                <w:szCs w:val="22"/>
              </w:rPr>
            </w:pPr>
            <w:r w:rsidRPr="00387905">
              <w:rPr>
                <w:sz w:val="22"/>
                <w:szCs w:val="22"/>
              </w:rPr>
              <w:t>-28</w:t>
            </w:r>
          </w:p>
        </w:tc>
        <w:tc>
          <w:tcPr>
            <w:tcW w:w="370" w:type="pct"/>
            <w:tcBorders>
              <w:top w:val="single" w:sz="4" w:space="0" w:color="auto"/>
              <w:left w:val="single" w:sz="4" w:space="0" w:color="auto"/>
              <w:bottom w:val="single" w:sz="4" w:space="0" w:color="auto"/>
              <w:right w:val="single" w:sz="4" w:space="0" w:color="auto"/>
            </w:tcBorders>
            <w:vAlign w:val="center"/>
          </w:tcPr>
          <w:p w14:paraId="54879275" w14:textId="77777777" w:rsidR="00A31F70" w:rsidRPr="00387905" w:rsidRDefault="00A31F70" w:rsidP="005C5ECD">
            <w:pPr>
              <w:jc w:val="center"/>
              <w:rPr>
                <w:sz w:val="22"/>
                <w:szCs w:val="22"/>
              </w:rPr>
            </w:pPr>
          </w:p>
        </w:tc>
        <w:tc>
          <w:tcPr>
            <w:tcW w:w="417" w:type="pct"/>
            <w:tcBorders>
              <w:top w:val="single" w:sz="4" w:space="0" w:color="auto"/>
              <w:left w:val="single" w:sz="4" w:space="0" w:color="auto"/>
              <w:bottom w:val="single" w:sz="4" w:space="0" w:color="auto"/>
              <w:right w:val="single" w:sz="4" w:space="0" w:color="auto"/>
            </w:tcBorders>
            <w:vAlign w:val="center"/>
            <w:hideMark/>
          </w:tcPr>
          <w:p w14:paraId="700A67D8" w14:textId="77777777" w:rsidR="00A31F70" w:rsidRPr="00387905" w:rsidRDefault="00A31F70" w:rsidP="005C5ECD">
            <w:pPr>
              <w:jc w:val="center"/>
              <w:rPr>
                <w:sz w:val="22"/>
                <w:szCs w:val="22"/>
              </w:rPr>
            </w:pPr>
            <w:r w:rsidRPr="00387905">
              <w:rPr>
                <w:sz w:val="22"/>
                <w:szCs w:val="22"/>
              </w:rPr>
              <w:t>-14</w:t>
            </w:r>
          </w:p>
        </w:tc>
        <w:tc>
          <w:tcPr>
            <w:tcW w:w="367" w:type="pct"/>
            <w:tcBorders>
              <w:top w:val="single" w:sz="4" w:space="0" w:color="auto"/>
              <w:left w:val="single" w:sz="4" w:space="0" w:color="auto"/>
              <w:bottom w:val="single" w:sz="4" w:space="0" w:color="auto"/>
              <w:right w:val="single" w:sz="4" w:space="0" w:color="auto"/>
            </w:tcBorders>
            <w:vAlign w:val="center"/>
          </w:tcPr>
          <w:p w14:paraId="5A3EC566" w14:textId="77777777" w:rsidR="00A31F70" w:rsidRPr="00387905" w:rsidRDefault="00A31F70" w:rsidP="005C5ECD">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vAlign w:val="center"/>
            <w:hideMark/>
          </w:tcPr>
          <w:p w14:paraId="3527C4AE" w14:textId="77777777" w:rsidR="00A31F70" w:rsidRPr="00387905" w:rsidRDefault="00A31F70" w:rsidP="005C5ECD">
            <w:pPr>
              <w:jc w:val="center"/>
              <w:rPr>
                <w:sz w:val="22"/>
                <w:szCs w:val="22"/>
              </w:rPr>
            </w:pPr>
            <w:r w:rsidRPr="00387905">
              <w:rPr>
                <w:sz w:val="22"/>
                <w:szCs w:val="22"/>
              </w:rPr>
              <w:t>+27</w:t>
            </w:r>
          </w:p>
        </w:tc>
        <w:tc>
          <w:tcPr>
            <w:tcW w:w="368" w:type="pct"/>
            <w:tcBorders>
              <w:top w:val="single" w:sz="4" w:space="0" w:color="auto"/>
              <w:left w:val="single" w:sz="4" w:space="0" w:color="auto"/>
              <w:bottom w:val="single" w:sz="4" w:space="0" w:color="auto"/>
              <w:right w:val="single" w:sz="4" w:space="0" w:color="auto"/>
            </w:tcBorders>
            <w:vAlign w:val="center"/>
          </w:tcPr>
          <w:p w14:paraId="51B10CE5" w14:textId="77777777" w:rsidR="00A31F70" w:rsidRPr="00387905" w:rsidRDefault="00A31F70" w:rsidP="005C5ECD">
            <w:pPr>
              <w:jc w:val="center"/>
              <w:rPr>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hideMark/>
          </w:tcPr>
          <w:p w14:paraId="10488430" w14:textId="77777777" w:rsidR="00A31F70" w:rsidRPr="00387905" w:rsidRDefault="00A31F70" w:rsidP="005C5ECD">
            <w:pPr>
              <w:jc w:val="center"/>
              <w:rPr>
                <w:sz w:val="22"/>
                <w:szCs w:val="22"/>
              </w:rPr>
            </w:pPr>
            <w:r w:rsidRPr="00387905">
              <w:rPr>
                <w:sz w:val="22"/>
                <w:szCs w:val="22"/>
              </w:rPr>
              <w:t>+12</w:t>
            </w:r>
          </w:p>
        </w:tc>
        <w:tc>
          <w:tcPr>
            <w:tcW w:w="414" w:type="pct"/>
            <w:tcBorders>
              <w:top w:val="single" w:sz="4" w:space="0" w:color="auto"/>
              <w:left w:val="single" w:sz="4" w:space="0" w:color="auto"/>
              <w:bottom w:val="single" w:sz="4" w:space="0" w:color="auto"/>
              <w:right w:val="single" w:sz="4" w:space="0" w:color="auto"/>
            </w:tcBorders>
            <w:vAlign w:val="center"/>
          </w:tcPr>
          <w:p w14:paraId="4903D47E" w14:textId="77777777" w:rsidR="00A31F70" w:rsidRPr="00387905" w:rsidRDefault="00A31F70" w:rsidP="005C5ECD">
            <w:pPr>
              <w:jc w:val="center"/>
              <w:rPr>
                <w:sz w:val="22"/>
                <w:szCs w:val="22"/>
              </w:rPr>
            </w:pPr>
          </w:p>
        </w:tc>
        <w:tc>
          <w:tcPr>
            <w:tcW w:w="372" w:type="pct"/>
            <w:tcBorders>
              <w:top w:val="single" w:sz="4" w:space="0" w:color="auto"/>
              <w:left w:val="single" w:sz="4" w:space="0" w:color="auto"/>
              <w:bottom w:val="single" w:sz="4" w:space="0" w:color="auto"/>
              <w:right w:val="single" w:sz="4" w:space="0" w:color="auto"/>
            </w:tcBorders>
            <w:vAlign w:val="center"/>
            <w:hideMark/>
          </w:tcPr>
          <w:p w14:paraId="32FBC250" w14:textId="77777777" w:rsidR="00A31F70" w:rsidRPr="00387905" w:rsidRDefault="00A31F70" w:rsidP="005C5ECD">
            <w:pPr>
              <w:jc w:val="center"/>
              <w:rPr>
                <w:sz w:val="22"/>
                <w:szCs w:val="22"/>
              </w:rPr>
            </w:pPr>
            <w:r w:rsidRPr="00387905">
              <w:rPr>
                <w:sz w:val="22"/>
                <w:szCs w:val="22"/>
              </w:rPr>
              <w:t>+6</w:t>
            </w:r>
          </w:p>
        </w:tc>
        <w:tc>
          <w:tcPr>
            <w:tcW w:w="409" w:type="pct"/>
            <w:gridSpan w:val="2"/>
            <w:tcBorders>
              <w:top w:val="single" w:sz="4" w:space="0" w:color="auto"/>
              <w:left w:val="single" w:sz="4" w:space="0" w:color="auto"/>
              <w:bottom w:val="single" w:sz="4" w:space="0" w:color="auto"/>
              <w:right w:val="single" w:sz="4" w:space="0" w:color="auto"/>
            </w:tcBorders>
            <w:vAlign w:val="center"/>
          </w:tcPr>
          <w:p w14:paraId="7F5A370C" w14:textId="77777777" w:rsidR="00A31F70" w:rsidRPr="00387905" w:rsidRDefault="00A31F70" w:rsidP="005C5ECD">
            <w:pPr>
              <w:jc w:val="center"/>
              <w:rPr>
                <w:sz w:val="22"/>
                <w:szCs w:val="22"/>
              </w:rPr>
            </w:pPr>
          </w:p>
        </w:tc>
      </w:tr>
      <w:tr w:rsidR="00387905" w:rsidRPr="00387905" w14:paraId="3122D17E"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43ECE90B"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Число прибывших</w:t>
            </w:r>
          </w:p>
        </w:tc>
        <w:tc>
          <w:tcPr>
            <w:tcW w:w="389" w:type="pct"/>
            <w:tcBorders>
              <w:top w:val="single" w:sz="4" w:space="0" w:color="auto"/>
              <w:left w:val="single" w:sz="4" w:space="0" w:color="auto"/>
              <w:bottom w:val="single" w:sz="4" w:space="0" w:color="auto"/>
              <w:right w:val="single" w:sz="4" w:space="0" w:color="auto"/>
            </w:tcBorders>
            <w:hideMark/>
          </w:tcPr>
          <w:p w14:paraId="72B51206"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hideMark/>
          </w:tcPr>
          <w:p w14:paraId="278177E0" w14:textId="77777777" w:rsidR="00A31F70" w:rsidRPr="00387905" w:rsidRDefault="00A31F70" w:rsidP="005C5ECD">
            <w:pPr>
              <w:jc w:val="center"/>
              <w:rPr>
                <w:sz w:val="22"/>
                <w:szCs w:val="22"/>
              </w:rPr>
            </w:pPr>
            <w:r w:rsidRPr="00387905">
              <w:rPr>
                <w:sz w:val="22"/>
                <w:szCs w:val="22"/>
              </w:rPr>
              <w:t>16</w:t>
            </w:r>
          </w:p>
        </w:tc>
        <w:tc>
          <w:tcPr>
            <w:tcW w:w="370" w:type="pct"/>
            <w:tcBorders>
              <w:top w:val="single" w:sz="4" w:space="0" w:color="auto"/>
              <w:left w:val="single" w:sz="4" w:space="0" w:color="auto"/>
              <w:bottom w:val="single" w:sz="4" w:space="0" w:color="auto"/>
              <w:right w:val="single" w:sz="4" w:space="0" w:color="auto"/>
            </w:tcBorders>
            <w:vAlign w:val="center"/>
          </w:tcPr>
          <w:p w14:paraId="2CE0A46B" w14:textId="77777777" w:rsidR="00A31F70" w:rsidRPr="00387905" w:rsidRDefault="00A31F70" w:rsidP="005C5ECD">
            <w:pPr>
              <w:jc w:val="center"/>
              <w:rPr>
                <w:sz w:val="22"/>
                <w:szCs w:val="22"/>
              </w:rPr>
            </w:pPr>
          </w:p>
        </w:tc>
        <w:tc>
          <w:tcPr>
            <w:tcW w:w="417" w:type="pct"/>
            <w:tcBorders>
              <w:top w:val="single" w:sz="4" w:space="0" w:color="auto"/>
              <w:left w:val="single" w:sz="4" w:space="0" w:color="auto"/>
              <w:bottom w:val="single" w:sz="4" w:space="0" w:color="auto"/>
              <w:right w:val="single" w:sz="4" w:space="0" w:color="auto"/>
            </w:tcBorders>
            <w:vAlign w:val="center"/>
            <w:hideMark/>
          </w:tcPr>
          <w:p w14:paraId="411060C2" w14:textId="77777777" w:rsidR="00A31F70" w:rsidRPr="00387905" w:rsidRDefault="00A31F70" w:rsidP="005C5ECD">
            <w:pPr>
              <w:jc w:val="center"/>
              <w:rPr>
                <w:sz w:val="22"/>
                <w:szCs w:val="22"/>
              </w:rPr>
            </w:pPr>
            <w:r w:rsidRPr="00387905">
              <w:rPr>
                <w:sz w:val="22"/>
                <w:szCs w:val="22"/>
              </w:rPr>
              <w:t>14</w:t>
            </w:r>
          </w:p>
        </w:tc>
        <w:tc>
          <w:tcPr>
            <w:tcW w:w="367" w:type="pct"/>
            <w:tcBorders>
              <w:top w:val="single" w:sz="4" w:space="0" w:color="auto"/>
              <w:left w:val="single" w:sz="4" w:space="0" w:color="auto"/>
              <w:bottom w:val="single" w:sz="4" w:space="0" w:color="auto"/>
              <w:right w:val="single" w:sz="4" w:space="0" w:color="auto"/>
            </w:tcBorders>
            <w:vAlign w:val="center"/>
          </w:tcPr>
          <w:p w14:paraId="2C5CBBAF" w14:textId="77777777" w:rsidR="00A31F70" w:rsidRPr="00387905" w:rsidRDefault="00A31F70" w:rsidP="005C5ECD">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vAlign w:val="center"/>
            <w:hideMark/>
          </w:tcPr>
          <w:p w14:paraId="7C98EDCE" w14:textId="77777777" w:rsidR="00A31F70" w:rsidRPr="00387905" w:rsidRDefault="00A31F70" w:rsidP="005C5ECD">
            <w:pPr>
              <w:jc w:val="center"/>
              <w:rPr>
                <w:sz w:val="22"/>
                <w:szCs w:val="22"/>
              </w:rPr>
            </w:pPr>
            <w:r w:rsidRPr="00387905">
              <w:rPr>
                <w:sz w:val="22"/>
                <w:szCs w:val="22"/>
              </w:rPr>
              <w:t>43</w:t>
            </w:r>
          </w:p>
        </w:tc>
        <w:tc>
          <w:tcPr>
            <w:tcW w:w="368" w:type="pct"/>
            <w:tcBorders>
              <w:top w:val="single" w:sz="4" w:space="0" w:color="auto"/>
              <w:left w:val="single" w:sz="4" w:space="0" w:color="auto"/>
              <w:bottom w:val="single" w:sz="4" w:space="0" w:color="auto"/>
              <w:right w:val="single" w:sz="4" w:space="0" w:color="auto"/>
            </w:tcBorders>
            <w:vAlign w:val="center"/>
          </w:tcPr>
          <w:p w14:paraId="11E7F1BF" w14:textId="77777777" w:rsidR="00A31F70" w:rsidRPr="00387905" w:rsidRDefault="00A31F70" w:rsidP="005C5ECD">
            <w:pPr>
              <w:jc w:val="center"/>
              <w:rPr>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hideMark/>
          </w:tcPr>
          <w:p w14:paraId="0A31F43F" w14:textId="77777777" w:rsidR="00A31F70" w:rsidRPr="00387905" w:rsidRDefault="00A31F70" w:rsidP="005C5ECD">
            <w:pPr>
              <w:jc w:val="center"/>
              <w:rPr>
                <w:sz w:val="22"/>
                <w:szCs w:val="22"/>
              </w:rPr>
            </w:pPr>
            <w:r w:rsidRPr="00387905">
              <w:rPr>
                <w:sz w:val="22"/>
                <w:szCs w:val="22"/>
              </w:rPr>
              <w:t>24</w:t>
            </w:r>
          </w:p>
        </w:tc>
        <w:tc>
          <w:tcPr>
            <w:tcW w:w="414" w:type="pct"/>
            <w:tcBorders>
              <w:top w:val="single" w:sz="4" w:space="0" w:color="auto"/>
              <w:left w:val="single" w:sz="4" w:space="0" w:color="auto"/>
              <w:bottom w:val="single" w:sz="4" w:space="0" w:color="auto"/>
              <w:right w:val="single" w:sz="4" w:space="0" w:color="auto"/>
            </w:tcBorders>
            <w:vAlign w:val="center"/>
          </w:tcPr>
          <w:p w14:paraId="3973CFC8" w14:textId="77777777" w:rsidR="00A31F70" w:rsidRPr="00387905" w:rsidRDefault="00A31F70" w:rsidP="005C5ECD">
            <w:pPr>
              <w:jc w:val="center"/>
              <w:rPr>
                <w:sz w:val="22"/>
                <w:szCs w:val="22"/>
              </w:rPr>
            </w:pPr>
          </w:p>
        </w:tc>
        <w:tc>
          <w:tcPr>
            <w:tcW w:w="372" w:type="pct"/>
            <w:tcBorders>
              <w:top w:val="single" w:sz="4" w:space="0" w:color="auto"/>
              <w:left w:val="single" w:sz="4" w:space="0" w:color="auto"/>
              <w:bottom w:val="single" w:sz="4" w:space="0" w:color="auto"/>
              <w:right w:val="single" w:sz="4" w:space="0" w:color="auto"/>
            </w:tcBorders>
            <w:vAlign w:val="center"/>
            <w:hideMark/>
          </w:tcPr>
          <w:p w14:paraId="2AF6FCA8" w14:textId="77777777" w:rsidR="00A31F70" w:rsidRPr="00387905" w:rsidRDefault="00A31F70" w:rsidP="005C5ECD">
            <w:pPr>
              <w:jc w:val="center"/>
              <w:rPr>
                <w:sz w:val="22"/>
                <w:szCs w:val="22"/>
              </w:rPr>
            </w:pPr>
            <w:r w:rsidRPr="00387905">
              <w:rPr>
                <w:sz w:val="22"/>
                <w:szCs w:val="22"/>
              </w:rPr>
              <w:t>12</w:t>
            </w:r>
          </w:p>
        </w:tc>
        <w:tc>
          <w:tcPr>
            <w:tcW w:w="409" w:type="pct"/>
            <w:gridSpan w:val="2"/>
            <w:tcBorders>
              <w:top w:val="single" w:sz="4" w:space="0" w:color="auto"/>
              <w:left w:val="single" w:sz="4" w:space="0" w:color="auto"/>
              <w:bottom w:val="single" w:sz="4" w:space="0" w:color="auto"/>
              <w:right w:val="single" w:sz="4" w:space="0" w:color="auto"/>
            </w:tcBorders>
            <w:vAlign w:val="center"/>
          </w:tcPr>
          <w:p w14:paraId="60477A11" w14:textId="77777777" w:rsidR="00A31F70" w:rsidRPr="00387905" w:rsidRDefault="00A31F70" w:rsidP="005C5ECD">
            <w:pPr>
              <w:jc w:val="center"/>
              <w:rPr>
                <w:sz w:val="22"/>
                <w:szCs w:val="22"/>
              </w:rPr>
            </w:pPr>
          </w:p>
        </w:tc>
      </w:tr>
      <w:tr w:rsidR="00387905" w:rsidRPr="00387905" w14:paraId="7EFE7BB8"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1FCB9728"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Число выбывших</w:t>
            </w:r>
          </w:p>
        </w:tc>
        <w:tc>
          <w:tcPr>
            <w:tcW w:w="389" w:type="pct"/>
            <w:tcBorders>
              <w:top w:val="single" w:sz="4" w:space="0" w:color="auto"/>
              <w:left w:val="single" w:sz="4" w:space="0" w:color="auto"/>
              <w:bottom w:val="single" w:sz="4" w:space="0" w:color="auto"/>
              <w:right w:val="single" w:sz="4" w:space="0" w:color="auto"/>
            </w:tcBorders>
            <w:hideMark/>
          </w:tcPr>
          <w:p w14:paraId="60729ED7"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hideMark/>
          </w:tcPr>
          <w:p w14:paraId="2844789F" w14:textId="77777777" w:rsidR="00A31F70" w:rsidRPr="00387905" w:rsidRDefault="00A31F70" w:rsidP="005C5ECD">
            <w:pPr>
              <w:jc w:val="center"/>
              <w:rPr>
                <w:sz w:val="22"/>
                <w:szCs w:val="22"/>
              </w:rPr>
            </w:pPr>
            <w:r w:rsidRPr="00387905">
              <w:rPr>
                <w:sz w:val="22"/>
                <w:szCs w:val="22"/>
              </w:rPr>
              <w:t>44</w:t>
            </w:r>
          </w:p>
        </w:tc>
        <w:tc>
          <w:tcPr>
            <w:tcW w:w="370" w:type="pct"/>
            <w:tcBorders>
              <w:top w:val="single" w:sz="4" w:space="0" w:color="auto"/>
              <w:left w:val="single" w:sz="4" w:space="0" w:color="auto"/>
              <w:bottom w:val="single" w:sz="4" w:space="0" w:color="auto"/>
              <w:right w:val="single" w:sz="4" w:space="0" w:color="auto"/>
            </w:tcBorders>
            <w:vAlign w:val="center"/>
          </w:tcPr>
          <w:p w14:paraId="65D42F6C" w14:textId="77777777" w:rsidR="00A31F70" w:rsidRPr="00387905" w:rsidRDefault="00A31F70" w:rsidP="005C5ECD">
            <w:pPr>
              <w:jc w:val="center"/>
              <w:rPr>
                <w:sz w:val="22"/>
                <w:szCs w:val="22"/>
              </w:rPr>
            </w:pPr>
          </w:p>
        </w:tc>
        <w:tc>
          <w:tcPr>
            <w:tcW w:w="417" w:type="pct"/>
            <w:tcBorders>
              <w:top w:val="single" w:sz="4" w:space="0" w:color="auto"/>
              <w:left w:val="single" w:sz="4" w:space="0" w:color="auto"/>
              <w:bottom w:val="single" w:sz="4" w:space="0" w:color="auto"/>
              <w:right w:val="single" w:sz="4" w:space="0" w:color="auto"/>
            </w:tcBorders>
            <w:vAlign w:val="center"/>
            <w:hideMark/>
          </w:tcPr>
          <w:p w14:paraId="182C1CE6" w14:textId="77777777" w:rsidR="00A31F70" w:rsidRPr="00387905" w:rsidRDefault="00A31F70" w:rsidP="005C5ECD">
            <w:pPr>
              <w:ind w:right="-55"/>
              <w:jc w:val="center"/>
              <w:rPr>
                <w:sz w:val="22"/>
                <w:szCs w:val="22"/>
              </w:rPr>
            </w:pPr>
            <w:r w:rsidRPr="00387905">
              <w:rPr>
                <w:sz w:val="22"/>
                <w:szCs w:val="22"/>
              </w:rPr>
              <w:t>28</w:t>
            </w:r>
          </w:p>
        </w:tc>
        <w:tc>
          <w:tcPr>
            <w:tcW w:w="367" w:type="pct"/>
            <w:tcBorders>
              <w:top w:val="single" w:sz="4" w:space="0" w:color="auto"/>
              <w:left w:val="single" w:sz="4" w:space="0" w:color="auto"/>
              <w:bottom w:val="single" w:sz="4" w:space="0" w:color="auto"/>
              <w:right w:val="single" w:sz="4" w:space="0" w:color="auto"/>
            </w:tcBorders>
            <w:vAlign w:val="center"/>
          </w:tcPr>
          <w:p w14:paraId="6F5D7526" w14:textId="77777777" w:rsidR="00A31F70" w:rsidRPr="00387905" w:rsidRDefault="00A31F70" w:rsidP="005C5ECD">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vAlign w:val="center"/>
            <w:hideMark/>
          </w:tcPr>
          <w:p w14:paraId="6F642B96" w14:textId="77777777" w:rsidR="00A31F70" w:rsidRPr="00387905" w:rsidRDefault="00A31F70" w:rsidP="005C5ECD">
            <w:pPr>
              <w:ind w:right="-66"/>
              <w:jc w:val="center"/>
              <w:rPr>
                <w:sz w:val="22"/>
                <w:szCs w:val="22"/>
              </w:rPr>
            </w:pPr>
            <w:r w:rsidRPr="00387905">
              <w:rPr>
                <w:sz w:val="22"/>
                <w:szCs w:val="22"/>
              </w:rPr>
              <w:t>16</w:t>
            </w:r>
          </w:p>
        </w:tc>
        <w:tc>
          <w:tcPr>
            <w:tcW w:w="368" w:type="pct"/>
            <w:tcBorders>
              <w:top w:val="single" w:sz="4" w:space="0" w:color="auto"/>
              <w:left w:val="single" w:sz="4" w:space="0" w:color="auto"/>
              <w:bottom w:val="single" w:sz="4" w:space="0" w:color="auto"/>
              <w:right w:val="single" w:sz="4" w:space="0" w:color="auto"/>
            </w:tcBorders>
            <w:vAlign w:val="center"/>
          </w:tcPr>
          <w:p w14:paraId="70E91233" w14:textId="77777777" w:rsidR="00A31F70" w:rsidRPr="00387905" w:rsidRDefault="00A31F70" w:rsidP="005C5ECD">
            <w:pPr>
              <w:jc w:val="center"/>
              <w:rPr>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hideMark/>
          </w:tcPr>
          <w:p w14:paraId="386C2058" w14:textId="77777777" w:rsidR="00A31F70" w:rsidRPr="00387905" w:rsidRDefault="00A31F70" w:rsidP="005C5ECD">
            <w:pPr>
              <w:jc w:val="center"/>
              <w:rPr>
                <w:sz w:val="22"/>
                <w:szCs w:val="22"/>
              </w:rPr>
            </w:pPr>
            <w:r w:rsidRPr="00387905">
              <w:rPr>
                <w:sz w:val="22"/>
                <w:szCs w:val="22"/>
              </w:rPr>
              <w:t>12</w:t>
            </w:r>
          </w:p>
        </w:tc>
        <w:tc>
          <w:tcPr>
            <w:tcW w:w="414" w:type="pct"/>
            <w:tcBorders>
              <w:top w:val="single" w:sz="4" w:space="0" w:color="auto"/>
              <w:left w:val="single" w:sz="4" w:space="0" w:color="auto"/>
              <w:bottom w:val="single" w:sz="4" w:space="0" w:color="auto"/>
              <w:right w:val="single" w:sz="4" w:space="0" w:color="auto"/>
            </w:tcBorders>
            <w:vAlign w:val="center"/>
          </w:tcPr>
          <w:p w14:paraId="2721A683" w14:textId="77777777" w:rsidR="00A31F70" w:rsidRPr="00387905" w:rsidRDefault="00A31F70" w:rsidP="005C5ECD">
            <w:pPr>
              <w:jc w:val="center"/>
              <w:rPr>
                <w:sz w:val="22"/>
                <w:szCs w:val="22"/>
              </w:rPr>
            </w:pPr>
          </w:p>
        </w:tc>
        <w:tc>
          <w:tcPr>
            <w:tcW w:w="372" w:type="pct"/>
            <w:tcBorders>
              <w:top w:val="single" w:sz="4" w:space="0" w:color="auto"/>
              <w:left w:val="single" w:sz="4" w:space="0" w:color="auto"/>
              <w:bottom w:val="single" w:sz="4" w:space="0" w:color="auto"/>
              <w:right w:val="single" w:sz="4" w:space="0" w:color="auto"/>
            </w:tcBorders>
            <w:vAlign w:val="center"/>
            <w:hideMark/>
          </w:tcPr>
          <w:p w14:paraId="50FDC190" w14:textId="77777777" w:rsidR="00A31F70" w:rsidRPr="00387905" w:rsidRDefault="00A31F70" w:rsidP="005C5ECD">
            <w:pPr>
              <w:jc w:val="center"/>
              <w:rPr>
                <w:sz w:val="22"/>
                <w:szCs w:val="22"/>
              </w:rPr>
            </w:pPr>
            <w:r w:rsidRPr="00387905">
              <w:rPr>
                <w:sz w:val="22"/>
                <w:szCs w:val="22"/>
              </w:rPr>
              <w:t>6</w:t>
            </w:r>
          </w:p>
        </w:tc>
        <w:tc>
          <w:tcPr>
            <w:tcW w:w="409" w:type="pct"/>
            <w:gridSpan w:val="2"/>
            <w:tcBorders>
              <w:top w:val="single" w:sz="4" w:space="0" w:color="auto"/>
              <w:left w:val="single" w:sz="4" w:space="0" w:color="auto"/>
              <w:bottom w:val="single" w:sz="4" w:space="0" w:color="auto"/>
              <w:right w:val="single" w:sz="4" w:space="0" w:color="auto"/>
            </w:tcBorders>
            <w:vAlign w:val="center"/>
          </w:tcPr>
          <w:p w14:paraId="31F78037" w14:textId="77777777" w:rsidR="00A31F70" w:rsidRPr="00387905" w:rsidRDefault="00A31F70" w:rsidP="005C5ECD">
            <w:pPr>
              <w:jc w:val="center"/>
              <w:rPr>
                <w:sz w:val="22"/>
                <w:szCs w:val="22"/>
              </w:rPr>
            </w:pPr>
          </w:p>
        </w:tc>
      </w:tr>
      <w:tr w:rsidR="00387905" w:rsidRPr="00387905" w14:paraId="3A8FEF7D"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03DD3576" w14:textId="77777777" w:rsidR="00A31F70" w:rsidRPr="00387905" w:rsidRDefault="00A31F70" w:rsidP="005C5ECD">
            <w:pPr>
              <w:pStyle w:val="12"/>
              <w:ind w:right="-64"/>
              <w:jc w:val="left"/>
              <w:rPr>
                <w:rFonts w:ascii="Times New Roman" w:hAnsi="Times New Roman"/>
                <w:sz w:val="22"/>
                <w:szCs w:val="22"/>
              </w:rPr>
            </w:pPr>
            <w:r w:rsidRPr="00387905">
              <w:rPr>
                <w:rFonts w:ascii="Times New Roman" w:hAnsi="Times New Roman"/>
                <w:sz w:val="22"/>
                <w:szCs w:val="22"/>
              </w:rPr>
              <w:t>Объем продукции сельского хозяйства в хозяйствах всех категорий</w:t>
            </w:r>
          </w:p>
        </w:tc>
        <w:tc>
          <w:tcPr>
            <w:tcW w:w="389" w:type="pct"/>
            <w:tcBorders>
              <w:top w:val="single" w:sz="4" w:space="0" w:color="auto"/>
              <w:left w:val="single" w:sz="4" w:space="0" w:color="auto"/>
              <w:bottom w:val="single" w:sz="4" w:space="0" w:color="auto"/>
              <w:right w:val="single" w:sz="4" w:space="0" w:color="auto"/>
            </w:tcBorders>
            <w:hideMark/>
          </w:tcPr>
          <w:p w14:paraId="5858ADD5"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млн. руб.</w:t>
            </w:r>
          </w:p>
        </w:tc>
        <w:tc>
          <w:tcPr>
            <w:tcW w:w="432" w:type="pct"/>
            <w:tcBorders>
              <w:top w:val="single" w:sz="4" w:space="0" w:color="auto"/>
              <w:left w:val="single" w:sz="4" w:space="0" w:color="auto"/>
              <w:bottom w:val="single" w:sz="4" w:space="0" w:color="auto"/>
              <w:right w:val="single" w:sz="4" w:space="0" w:color="auto"/>
            </w:tcBorders>
            <w:vAlign w:val="center"/>
            <w:hideMark/>
          </w:tcPr>
          <w:p w14:paraId="5D11A689" w14:textId="77777777" w:rsidR="00A31F70" w:rsidRPr="00387905" w:rsidRDefault="00A31F70" w:rsidP="005C5ECD">
            <w:pPr>
              <w:ind w:right="-55"/>
              <w:jc w:val="center"/>
              <w:rPr>
                <w:sz w:val="22"/>
                <w:szCs w:val="22"/>
              </w:rPr>
            </w:pPr>
            <w:r w:rsidRPr="00387905">
              <w:rPr>
                <w:sz w:val="22"/>
                <w:szCs w:val="22"/>
              </w:rPr>
              <w:t>37,42</w:t>
            </w:r>
          </w:p>
        </w:tc>
        <w:tc>
          <w:tcPr>
            <w:tcW w:w="370" w:type="pct"/>
            <w:tcBorders>
              <w:top w:val="single" w:sz="4" w:space="0" w:color="auto"/>
              <w:left w:val="single" w:sz="4" w:space="0" w:color="auto"/>
              <w:bottom w:val="single" w:sz="4" w:space="0" w:color="auto"/>
              <w:right w:val="single" w:sz="4" w:space="0" w:color="auto"/>
            </w:tcBorders>
            <w:vAlign w:val="center"/>
            <w:hideMark/>
          </w:tcPr>
          <w:p w14:paraId="092EADAA" w14:textId="77777777" w:rsidR="00A31F70" w:rsidRPr="00387905" w:rsidRDefault="00A31F70" w:rsidP="005C5ECD">
            <w:pPr>
              <w:jc w:val="center"/>
              <w:rPr>
                <w:sz w:val="22"/>
                <w:szCs w:val="22"/>
              </w:rPr>
            </w:pPr>
            <w:r w:rsidRPr="00387905">
              <w:rPr>
                <w:sz w:val="22"/>
                <w:szCs w:val="22"/>
              </w:rPr>
              <w:t>102,6</w:t>
            </w:r>
          </w:p>
        </w:tc>
        <w:tc>
          <w:tcPr>
            <w:tcW w:w="417" w:type="pct"/>
            <w:tcBorders>
              <w:top w:val="single" w:sz="4" w:space="0" w:color="auto"/>
              <w:left w:val="single" w:sz="4" w:space="0" w:color="auto"/>
              <w:bottom w:val="single" w:sz="4" w:space="0" w:color="auto"/>
              <w:right w:val="single" w:sz="4" w:space="0" w:color="auto"/>
            </w:tcBorders>
            <w:vAlign w:val="center"/>
            <w:hideMark/>
          </w:tcPr>
          <w:p w14:paraId="5EC908B4" w14:textId="77777777" w:rsidR="00A31F70" w:rsidRPr="00387905" w:rsidRDefault="00A31F70" w:rsidP="005C5ECD">
            <w:pPr>
              <w:jc w:val="center"/>
              <w:rPr>
                <w:sz w:val="22"/>
                <w:szCs w:val="22"/>
              </w:rPr>
            </w:pPr>
            <w:r w:rsidRPr="00387905">
              <w:rPr>
                <w:sz w:val="22"/>
                <w:szCs w:val="22"/>
              </w:rPr>
              <w:t>38,17</w:t>
            </w:r>
          </w:p>
        </w:tc>
        <w:tc>
          <w:tcPr>
            <w:tcW w:w="367" w:type="pct"/>
            <w:tcBorders>
              <w:top w:val="single" w:sz="4" w:space="0" w:color="auto"/>
              <w:left w:val="single" w:sz="4" w:space="0" w:color="auto"/>
              <w:bottom w:val="single" w:sz="4" w:space="0" w:color="auto"/>
              <w:right w:val="single" w:sz="4" w:space="0" w:color="auto"/>
            </w:tcBorders>
            <w:vAlign w:val="center"/>
            <w:hideMark/>
          </w:tcPr>
          <w:p w14:paraId="615FD933" w14:textId="77777777" w:rsidR="00A31F70" w:rsidRPr="00387905" w:rsidRDefault="00A31F70" w:rsidP="005C5ECD">
            <w:pPr>
              <w:jc w:val="center"/>
              <w:rPr>
                <w:sz w:val="22"/>
                <w:szCs w:val="22"/>
              </w:rPr>
            </w:pPr>
            <w:r w:rsidRPr="00387905">
              <w:rPr>
                <w:sz w:val="22"/>
                <w:szCs w:val="22"/>
              </w:rPr>
              <w:t>102</w:t>
            </w:r>
          </w:p>
        </w:tc>
        <w:tc>
          <w:tcPr>
            <w:tcW w:w="414" w:type="pct"/>
            <w:tcBorders>
              <w:top w:val="single" w:sz="4" w:space="0" w:color="auto"/>
              <w:left w:val="single" w:sz="4" w:space="0" w:color="auto"/>
              <w:bottom w:val="single" w:sz="4" w:space="0" w:color="auto"/>
              <w:right w:val="single" w:sz="4" w:space="0" w:color="auto"/>
            </w:tcBorders>
            <w:vAlign w:val="center"/>
            <w:hideMark/>
          </w:tcPr>
          <w:p w14:paraId="351C6460" w14:textId="77777777" w:rsidR="00A31F70" w:rsidRPr="00387905" w:rsidRDefault="00A31F70" w:rsidP="005C5ECD">
            <w:pPr>
              <w:jc w:val="center"/>
              <w:rPr>
                <w:sz w:val="22"/>
                <w:szCs w:val="22"/>
              </w:rPr>
            </w:pPr>
            <w:r w:rsidRPr="00387905">
              <w:rPr>
                <w:sz w:val="22"/>
                <w:szCs w:val="22"/>
              </w:rPr>
              <w:t>39,33</w:t>
            </w:r>
          </w:p>
        </w:tc>
        <w:tc>
          <w:tcPr>
            <w:tcW w:w="368" w:type="pct"/>
            <w:tcBorders>
              <w:top w:val="single" w:sz="4" w:space="0" w:color="auto"/>
              <w:left w:val="single" w:sz="4" w:space="0" w:color="auto"/>
              <w:bottom w:val="single" w:sz="4" w:space="0" w:color="auto"/>
              <w:right w:val="single" w:sz="4" w:space="0" w:color="auto"/>
            </w:tcBorders>
            <w:vAlign w:val="center"/>
            <w:hideMark/>
          </w:tcPr>
          <w:p w14:paraId="1D439177" w14:textId="77777777" w:rsidR="00A31F70" w:rsidRPr="00387905" w:rsidRDefault="00A31F70" w:rsidP="005C5ECD">
            <w:pPr>
              <w:jc w:val="center"/>
              <w:rPr>
                <w:sz w:val="22"/>
                <w:szCs w:val="22"/>
              </w:rPr>
            </w:pPr>
            <w:r w:rsidRPr="00387905">
              <w:rPr>
                <w:sz w:val="22"/>
                <w:szCs w:val="22"/>
              </w:rPr>
              <w:t>103,0</w:t>
            </w:r>
          </w:p>
        </w:tc>
        <w:tc>
          <w:tcPr>
            <w:tcW w:w="368" w:type="pct"/>
            <w:tcBorders>
              <w:top w:val="single" w:sz="4" w:space="0" w:color="auto"/>
              <w:left w:val="single" w:sz="4" w:space="0" w:color="auto"/>
              <w:bottom w:val="single" w:sz="4" w:space="0" w:color="auto"/>
              <w:right w:val="single" w:sz="4" w:space="0" w:color="auto"/>
            </w:tcBorders>
            <w:vAlign w:val="center"/>
            <w:hideMark/>
          </w:tcPr>
          <w:p w14:paraId="44304CDC" w14:textId="77777777" w:rsidR="00A31F70" w:rsidRPr="00387905" w:rsidRDefault="00A31F70" w:rsidP="005C5ECD">
            <w:pPr>
              <w:ind w:right="-91"/>
              <w:jc w:val="center"/>
              <w:rPr>
                <w:sz w:val="22"/>
                <w:szCs w:val="22"/>
              </w:rPr>
            </w:pPr>
            <w:r w:rsidRPr="00387905">
              <w:rPr>
                <w:sz w:val="22"/>
                <w:szCs w:val="22"/>
              </w:rPr>
              <w:t>39,56</w:t>
            </w:r>
          </w:p>
        </w:tc>
        <w:tc>
          <w:tcPr>
            <w:tcW w:w="414" w:type="pct"/>
            <w:tcBorders>
              <w:top w:val="single" w:sz="4" w:space="0" w:color="auto"/>
              <w:left w:val="single" w:sz="4" w:space="0" w:color="auto"/>
              <w:bottom w:val="single" w:sz="4" w:space="0" w:color="auto"/>
              <w:right w:val="single" w:sz="4" w:space="0" w:color="auto"/>
            </w:tcBorders>
            <w:vAlign w:val="center"/>
            <w:hideMark/>
          </w:tcPr>
          <w:p w14:paraId="0C016A78" w14:textId="77777777" w:rsidR="00A31F70" w:rsidRPr="00387905" w:rsidRDefault="00A31F70" w:rsidP="005C5ECD">
            <w:pPr>
              <w:jc w:val="center"/>
              <w:rPr>
                <w:sz w:val="22"/>
                <w:szCs w:val="22"/>
              </w:rPr>
            </w:pPr>
            <w:r w:rsidRPr="00387905">
              <w:rPr>
                <w:sz w:val="22"/>
                <w:szCs w:val="22"/>
              </w:rPr>
              <w:t>100,6</w:t>
            </w:r>
          </w:p>
        </w:tc>
        <w:tc>
          <w:tcPr>
            <w:tcW w:w="372" w:type="pct"/>
            <w:tcBorders>
              <w:top w:val="single" w:sz="4" w:space="0" w:color="auto"/>
              <w:left w:val="single" w:sz="4" w:space="0" w:color="auto"/>
              <w:bottom w:val="single" w:sz="4" w:space="0" w:color="auto"/>
              <w:right w:val="single" w:sz="4" w:space="0" w:color="auto"/>
            </w:tcBorders>
            <w:vAlign w:val="center"/>
            <w:hideMark/>
          </w:tcPr>
          <w:p w14:paraId="2D5E2934" w14:textId="77777777" w:rsidR="00A31F70" w:rsidRPr="00387905" w:rsidRDefault="00A31F70" w:rsidP="005C5ECD">
            <w:pPr>
              <w:ind w:right="-83"/>
              <w:jc w:val="center"/>
              <w:rPr>
                <w:sz w:val="22"/>
                <w:szCs w:val="22"/>
              </w:rPr>
            </w:pPr>
            <w:r w:rsidRPr="00387905">
              <w:rPr>
                <w:sz w:val="22"/>
                <w:szCs w:val="22"/>
              </w:rPr>
              <w:t>40,12</w:t>
            </w:r>
          </w:p>
        </w:tc>
        <w:tc>
          <w:tcPr>
            <w:tcW w:w="409" w:type="pct"/>
            <w:gridSpan w:val="2"/>
            <w:tcBorders>
              <w:top w:val="single" w:sz="4" w:space="0" w:color="auto"/>
              <w:left w:val="single" w:sz="4" w:space="0" w:color="auto"/>
              <w:bottom w:val="single" w:sz="4" w:space="0" w:color="auto"/>
              <w:right w:val="single" w:sz="4" w:space="0" w:color="auto"/>
            </w:tcBorders>
            <w:vAlign w:val="center"/>
            <w:hideMark/>
          </w:tcPr>
          <w:p w14:paraId="105F7ECB" w14:textId="77777777" w:rsidR="00A31F70" w:rsidRPr="00387905" w:rsidRDefault="00A31F70" w:rsidP="005C5ECD">
            <w:pPr>
              <w:jc w:val="center"/>
              <w:rPr>
                <w:sz w:val="22"/>
                <w:szCs w:val="22"/>
              </w:rPr>
            </w:pPr>
            <w:r w:rsidRPr="00387905">
              <w:rPr>
                <w:sz w:val="22"/>
                <w:szCs w:val="22"/>
              </w:rPr>
              <w:t>101,4</w:t>
            </w:r>
          </w:p>
        </w:tc>
      </w:tr>
      <w:tr w:rsidR="00387905" w:rsidRPr="00387905" w14:paraId="37657010"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3EE35BA9" w14:textId="77777777" w:rsidR="00A31F70" w:rsidRPr="00387905" w:rsidRDefault="00A31F70" w:rsidP="005C5ECD">
            <w:pPr>
              <w:pStyle w:val="12"/>
              <w:jc w:val="left"/>
              <w:rPr>
                <w:rFonts w:ascii="Times New Roman" w:hAnsi="Times New Roman"/>
                <w:sz w:val="22"/>
                <w:szCs w:val="22"/>
              </w:rPr>
            </w:pPr>
            <w:r w:rsidRPr="00387905">
              <w:rPr>
                <w:rFonts w:ascii="Times New Roman" w:hAnsi="Times New Roman"/>
                <w:sz w:val="22"/>
                <w:szCs w:val="22"/>
              </w:rPr>
              <w:t xml:space="preserve">Валовой сбор зернов. и зернобобовых культур во всех категориях хозяйств (бункерный вес) </w:t>
            </w:r>
          </w:p>
        </w:tc>
        <w:tc>
          <w:tcPr>
            <w:tcW w:w="389" w:type="pct"/>
            <w:tcBorders>
              <w:top w:val="single" w:sz="4" w:space="0" w:color="auto"/>
              <w:left w:val="single" w:sz="4" w:space="0" w:color="auto"/>
              <w:bottom w:val="single" w:sz="4" w:space="0" w:color="auto"/>
              <w:right w:val="single" w:sz="4" w:space="0" w:color="auto"/>
            </w:tcBorders>
          </w:tcPr>
          <w:p w14:paraId="334046A6" w14:textId="77777777" w:rsidR="00A31F70" w:rsidRPr="00387905" w:rsidRDefault="00A31F70" w:rsidP="005C5ECD">
            <w:pPr>
              <w:pStyle w:val="12"/>
              <w:rPr>
                <w:rFonts w:ascii="Times New Roman" w:hAnsi="Times New Roman"/>
                <w:sz w:val="22"/>
                <w:szCs w:val="22"/>
              </w:rPr>
            </w:pPr>
          </w:p>
          <w:p w14:paraId="43E3297E" w14:textId="77777777" w:rsidR="00A31F70" w:rsidRPr="00387905" w:rsidRDefault="00A31F70" w:rsidP="005C5ECD">
            <w:pPr>
              <w:pStyle w:val="12"/>
              <w:rPr>
                <w:rFonts w:ascii="Times New Roman" w:hAnsi="Times New Roman"/>
                <w:sz w:val="22"/>
                <w:szCs w:val="22"/>
              </w:rPr>
            </w:pPr>
          </w:p>
          <w:p w14:paraId="7CBBA2C8"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тыс. тонн</w:t>
            </w:r>
          </w:p>
        </w:tc>
        <w:tc>
          <w:tcPr>
            <w:tcW w:w="432" w:type="pct"/>
            <w:tcBorders>
              <w:top w:val="single" w:sz="4" w:space="0" w:color="auto"/>
              <w:left w:val="single" w:sz="4" w:space="0" w:color="auto"/>
              <w:bottom w:val="single" w:sz="4" w:space="0" w:color="auto"/>
              <w:right w:val="single" w:sz="4" w:space="0" w:color="auto"/>
            </w:tcBorders>
            <w:vAlign w:val="center"/>
            <w:hideMark/>
          </w:tcPr>
          <w:p w14:paraId="4560D4F5" w14:textId="77777777" w:rsidR="00A31F70" w:rsidRPr="00387905" w:rsidRDefault="00A31F70" w:rsidP="005C5ECD">
            <w:pPr>
              <w:jc w:val="center"/>
              <w:rPr>
                <w:sz w:val="22"/>
                <w:szCs w:val="22"/>
              </w:rPr>
            </w:pPr>
            <w:r w:rsidRPr="00387905">
              <w:rPr>
                <w:sz w:val="22"/>
                <w:szCs w:val="22"/>
              </w:rPr>
              <w:t>8,3</w:t>
            </w:r>
          </w:p>
          <w:p w14:paraId="2ED6900D" w14:textId="77777777" w:rsidR="00A31F70" w:rsidRPr="00387905" w:rsidRDefault="00A31F70" w:rsidP="005C5ECD">
            <w:pPr>
              <w:jc w:val="center"/>
              <w:rPr>
                <w:sz w:val="22"/>
                <w:szCs w:val="22"/>
              </w:rPr>
            </w:pPr>
          </w:p>
          <w:p w14:paraId="7860FC6A" w14:textId="77777777" w:rsidR="00A31F70" w:rsidRPr="00387905" w:rsidRDefault="00A31F70" w:rsidP="005C5ECD">
            <w:pPr>
              <w:jc w:val="center"/>
              <w:rPr>
                <w:sz w:val="22"/>
                <w:szCs w:val="22"/>
              </w:rPr>
            </w:pPr>
          </w:p>
        </w:tc>
        <w:tc>
          <w:tcPr>
            <w:tcW w:w="370" w:type="pct"/>
            <w:tcBorders>
              <w:top w:val="single" w:sz="4" w:space="0" w:color="auto"/>
              <w:left w:val="single" w:sz="4" w:space="0" w:color="auto"/>
              <w:bottom w:val="single" w:sz="4" w:space="0" w:color="auto"/>
              <w:right w:val="single" w:sz="4" w:space="0" w:color="auto"/>
            </w:tcBorders>
            <w:vAlign w:val="center"/>
            <w:hideMark/>
          </w:tcPr>
          <w:p w14:paraId="3BC06977" w14:textId="77777777" w:rsidR="00A31F70" w:rsidRPr="00387905" w:rsidRDefault="00A31F70" w:rsidP="005C5ECD">
            <w:pPr>
              <w:jc w:val="center"/>
              <w:rPr>
                <w:sz w:val="22"/>
                <w:szCs w:val="22"/>
              </w:rPr>
            </w:pPr>
            <w:r w:rsidRPr="00387905">
              <w:rPr>
                <w:sz w:val="22"/>
                <w:szCs w:val="22"/>
              </w:rPr>
              <w:t>115,1</w:t>
            </w:r>
          </w:p>
        </w:tc>
        <w:tc>
          <w:tcPr>
            <w:tcW w:w="417" w:type="pct"/>
            <w:tcBorders>
              <w:top w:val="single" w:sz="4" w:space="0" w:color="auto"/>
              <w:left w:val="single" w:sz="4" w:space="0" w:color="auto"/>
              <w:bottom w:val="single" w:sz="4" w:space="0" w:color="auto"/>
              <w:right w:val="single" w:sz="4" w:space="0" w:color="auto"/>
            </w:tcBorders>
            <w:vAlign w:val="center"/>
            <w:hideMark/>
          </w:tcPr>
          <w:p w14:paraId="5F9AD6EA" w14:textId="77777777" w:rsidR="00A31F70" w:rsidRPr="00387905" w:rsidRDefault="00A31F70" w:rsidP="005C5ECD">
            <w:pPr>
              <w:jc w:val="center"/>
              <w:rPr>
                <w:sz w:val="22"/>
                <w:szCs w:val="22"/>
              </w:rPr>
            </w:pPr>
            <w:r w:rsidRPr="00387905">
              <w:rPr>
                <w:sz w:val="22"/>
                <w:szCs w:val="22"/>
              </w:rPr>
              <w:t>8,56</w:t>
            </w:r>
          </w:p>
        </w:tc>
        <w:tc>
          <w:tcPr>
            <w:tcW w:w="367" w:type="pct"/>
            <w:tcBorders>
              <w:top w:val="single" w:sz="4" w:space="0" w:color="auto"/>
              <w:left w:val="single" w:sz="4" w:space="0" w:color="auto"/>
              <w:bottom w:val="single" w:sz="4" w:space="0" w:color="auto"/>
              <w:right w:val="single" w:sz="4" w:space="0" w:color="auto"/>
            </w:tcBorders>
            <w:vAlign w:val="center"/>
            <w:hideMark/>
          </w:tcPr>
          <w:p w14:paraId="5233C34C" w14:textId="77777777" w:rsidR="00A31F70" w:rsidRPr="00387905" w:rsidRDefault="00A31F70" w:rsidP="005C5ECD">
            <w:pPr>
              <w:jc w:val="center"/>
              <w:rPr>
                <w:sz w:val="22"/>
                <w:szCs w:val="22"/>
              </w:rPr>
            </w:pPr>
            <w:r w:rsidRPr="00387905">
              <w:rPr>
                <w:sz w:val="22"/>
                <w:szCs w:val="22"/>
              </w:rPr>
              <w:t>3,1</w:t>
            </w:r>
          </w:p>
        </w:tc>
        <w:tc>
          <w:tcPr>
            <w:tcW w:w="414" w:type="pct"/>
            <w:tcBorders>
              <w:top w:val="single" w:sz="4" w:space="0" w:color="auto"/>
              <w:left w:val="single" w:sz="4" w:space="0" w:color="auto"/>
              <w:bottom w:val="single" w:sz="4" w:space="0" w:color="auto"/>
              <w:right w:val="single" w:sz="4" w:space="0" w:color="auto"/>
            </w:tcBorders>
            <w:vAlign w:val="center"/>
            <w:hideMark/>
          </w:tcPr>
          <w:p w14:paraId="26D810DB" w14:textId="77777777" w:rsidR="00A31F70" w:rsidRPr="00387905" w:rsidRDefault="00A31F70" w:rsidP="005C5ECD">
            <w:pPr>
              <w:jc w:val="center"/>
              <w:rPr>
                <w:sz w:val="22"/>
                <w:szCs w:val="22"/>
              </w:rPr>
            </w:pPr>
            <w:r w:rsidRPr="00387905">
              <w:rPr>
                <w:sz w:val="22"/>
                <w:szCs w:val="22"/>
              </w:rPr>
              <w:t>8,61</w:t>
            </w:r>
          </w:p>
        </w:tc>
        <w:tc>
          <w:tcPr>
            <w:tcW w:w="368" w:type="pct"/>
            <w:tcBorders>
              <w:top w:val="single" w:sz="4" w:space="0" w:color="auto"/>
              <w:left w:val="single" w:sz="4" w:space="0" w:color="auto"/>
              <w:bottom w:val="single" w:sz="4" w:space="0" w:color="auto"/>
              <w:right w:val="single" w:sz="4" w:space="0" w:color="auto"/>
            </w:tcBorders>
            <w:vAlign w:val="center"/>
            <w:hideMark/>
          </w:tcPr>
          <w:p w14:paraId="4A0B57A8" w14:textId="77777777" w:rsidR="00A31F70" w:rsidRPr="00387905" w:rsidRDefault="00A31F70" w:rsidP="005C5ECD">
            <w:pPr>
              <w:jc w:val="center"/>
              <w:rPr>
                <w:sz w:val="22"/>
                <w:szCs w:val="22"/>
              </w:rPr>
            </w:pPr>
            <w:r w:rsidRPr="00387905">
              <w:rPr>
                <w:sz w:val="22"/>
                <w:szCs w:val="22"/>
              </w:rPr>
              <w:t>100,5</w:t>
            </w:r>
          </w:p>
        </w:tc>
        <w:tc>
          <w:tcPr>
            <w:tcW w:w="368" w:type="pct"/>
            <w:tcBorders>
              <w:top w:val="single" w:sz="4" w:space="0" w:color="auto"/>
              <w:left w:val="single" w:sz="4" w:space="0" w:color="auto"/>
              <w:bottom w:val="single" w:sz="4" w:space="0" w:color="auto"/>
              <w:right w:val="single" w:sz="4" w:space="0" w:color="auto"/>
            </w:tcBorders>
            <w:vAlign w:val="center"/>
            <w:hideMark/>
          </w:tcPr>
          <w:p w14:paraId="302EA76B" w14:textId="77777777" w:rsidR="00A31F70" w:rsidRPr="00387905" w:rsidRDefault="00A31F70" w:rsidP="005C5ECD">
            <w:pPr>
              <w:jc w:val="center"/>
              <w:rPr>
                <w:sz w:val="22"/>
                <w:szCs w:val="22"/>
              </w:rPr>
            </w:pPr>
            <w:r w:rsidRPr="00387905">
              <w:rPr>
                <w:sz w:val="22"/>
                <w:szCs w:val="22"/>
              </w:rPr>
              <w:t>8,64</w:t>
            </w:r>
          </w:p>
        </w:tc>
        <w:tc>
          <w:tcPr>
            <w:tcW w:w="414" w:type="pct"/>
            <w:tcBorders>
              <w:top w:val="single" w:sz="4" w:space="0" w:color="auto"/>
              <w:left w:val="single" w:sz="4" w:space="0" w:color="auto"/>
              <w:bottom w:val="single" w:sz="4" w:space="0" w:color="auto"/>
              <w:right w:val="single" w:sz="4" w:space="0" w:color="auto"/>
            </w:tcBorders>
            <w:vAlign w:val="center"/>
            <w:hideMark/>
          </w:tcPr>
          <w:p w14:paraId="08D9701E" w14:textId="77777777" w:rsidR="00A31F70" w:rsidRPr="00387905" w:rsidRDefault="00A31F70" w:rsidP="005C5ECD">
            <w:pPr>
              <w:jc w:val="center"/>
              <w:rPr>
                <w:sz w:val="22"/>
                <w:szCs w:val="22"/>
              </w:rPr>
            </w:pPr>
            <w:r w:rsidRPr="00387905">
              <w:rPr>
                <w:sz w:val="22"/>
                <w:szCs w:val="22"/>
              </w:rPr>
              <w:t>100,3</w:t>
            </w:r>
          </w:p>
        </w:tc>
        <w:tc>
          <w:tcPr>
            <w:tcW w:w="372" w:type="pct"/>
            <w:tcBorders>
              <w:top w:val="single" w:sz="4" w:space="0" w:color="auto"/>
              <w:left w:val="single" w:sz="4" w:space="0" w:color="auto"/>
              <w:bottom w:val="single" w:sz="4" w:space="0" w:color="auto"/>
              <w:right w:val="single" w:sz="4" w:space="0" w:color="auto"/>
            </w:tcBorders>
            <w:vAlign w:val="center"/>
            <w:hideMark/>
          </w:tcPr>
          <w:p w14:paraId="18AEE3E0" w14:textId="77777777" w:rsidR="00A31F70" w:rsidRPr="00387905" w:rsidRDefault="00A31F70" w:rsidP="005C5ECD">
            <w:pPr>
              <w:jc w:val="center"/>
              <w:rPr>
                <w:sz w:val="22"/>
                <w:szCs w:val="22"/>
              </w:rPr>
            </w:pPr>
            <w:r w:rsidRPr="00387905">
              <w:rPr>
                <w:sz w:val="22"/>
                <w:szCs w:val="22"/>
              </w:rPr>
              <w:t>8,68</w:t>
            </w:r>
          </w:p>
        </w:tc>
        <w:tc>
          <w:tcPr>
            <w:tcW w:w="409" w:type="pct"/>
            <w:gridSpan w:val="2"/>
            <w:tcBorders>
              <w:top w:val="single" w:sz="4" w:space="0" w:color="auto"/>
              <w:left w:val="single" w:sz="4" w:space="0" w:color="auto"/>
              <w:bottom w:val="single" w:sz="4" w:space="0" w:color="auto"/>
              <w:right w:val="single" w:sz="4" w:space="0" w:color="auto"/>
            </w:tcBorders>
            <w:vAlign w:val="center"/>
            <w:hideMark/>
          </w:tcPr>
          <w:p w14:paraId="0868CBF7" w14:textId="77777777" w:rsidR="00A31F70" w:rsidRPr="00387905" w:rsidRDefault="00A31F70" w:rsidP="005C5ECD">
            <w:pPr>
              <w:jc w:val="center"/>
              <w:rPr>
                <w:sz w:val="22"/>
                <w:szCs w:val="22"/>
              </w:rPr>
            </w:pPr>
            <w:r w:rsidRPr="00387905">
              <w:rPr>
                <w:sz w:val="22"/>
                <w:szCs w:val="22"/>
              </w:rPr>
              <w:t>100,4</w:t>
            </w:r>
          </w:p>
        </w:tc>
      </w:tr>
      <w:tr w:rsidR="00387905" w:rsidRPr="00387905" w14:paraId="73983309" w14:textId="77777777" w:rsidTr="005C5ECD">
        <w:trPr>
          <w:trHeight w:val="20"/>
        </w:trPr>
        <w:tc>
          <w:tcPr>
            <w:tcW w:w="1069" w:type="pct"/>
            <w:gridSpan w:val="2"/>
            <w:tcBorders>
              <w:top w:val="single" w:sz="4" w:space="0" w:color="auto"/>
              <w:left w:val="single" w:sz="4" w:space="0" w:color="auto"/>
              <w:bottom w:val="single" w:sz="4" w:space="0" w:color="auto"/>
              <w:right w:val="single" w:sz="4" w:space="0" w:color="auto"/>
            </w:tcBorders>
            <w:hideMark/>
          </w:tcPr>
          <w:p w14:paraId="4988EB88" w14:textId="77777777" w:rsidR="00A31F70" w:rsidRPr="00387905" w:rsidRDefault="00A31F70" w:rsidP="005C5ECD">
            <w:pPr>
              <w:pStyle w:val="12"/>
              <w:jc w:val="left"/>
              <w:rPr>
                <w:rFonts w:ascii="Times New Roman" w:hAnsi="Times New Roman"/>
                <w:sz w:val="22"/>
                <w:szCs w:val="22"/>
              </w:rPr>
            </w:pPr>
            <w:r w:rsidRPr="00387905">
              <w:rPr>
                <w:rFonts w:ascii="Times New Roman" w:hAnsi="Times New Roman"/>
                <w:sz w:val="22"/>
                <w:szCs w:val="22"/>
              </w:rPr>
              <w:t>Поголовье скота (все категории хозяйств):</w:t>
            </w:r>
          </w:p>
        </w:tc>
        <w:tc>
          <w:tcPr>
            <w:tcW w:w="432" w:type="pct"/>
            <w:tcBorders>
              <w:top w:val="single" w:sz="4" w:space="0" w:color="auto"/>
              <w:left w:val="single" w:sz="4" w:space="0" w:color="auto"/>
              <w:bottom w:val="single" w:sz="4" w:space="0" w:color="auto"/>
              <w:right w:val="single" w:sz="4" w:space="0" w:color="auto"/>
            </w:tcBorders>
            <w:vAlign w:val="center"/>
          </w:tcPr>
          <w:p w14:paraId="24C09274" w14:textId="77777777" w:rsidR="00A31F70" w:rsidRPr="00387905" w:rsidRDefault="00A31F70" w:rsidP="005C5ECD">
            <w:pPr>
              <w:pStyle w:val="12"/>
              <w:jc w:val="center"/>
              <w:rPr>
                <w:rFonts w:ascii="Times New Roman" w:hAnsi="Times New Roman"/>
                <w:sz w:val="22"/>
                <w:szCs w:val="22"/>
              </w:rPr>
            </w:pPr>
          </w:p>
        </w:tc>
        <w:tc>
          <w:tcPr>
            <w:tcW w:w="370" w:type="pct"/>
            <w:tcBorders>
              <w:top w:val="single" w:sz="4" w:space="0" w:color="auto"/>
              <w:left w:val="single" w:sz="4" w:space="0" w:color="auto"/>
              <w:bottom w:val="single" w:sz="4" w:space="0" w:color="auto"/>
              <w:right w:val="single" w:sz="4" w:space="0" w:color="auto"/>
            </w:tcBorders>
            <w:vAlign w:val="center"/>
          </w:tcPr>
          <w:p w14:paraId="0ABF4203" w14:textId="77777777" w:rsidR="00A31F70" w:rsidRPr="00387905" w:rsidRDefault="00A31F70" w:rsidP="005C5ECD">
            <w:pPr>
              <w:jc w:val="center"/>
              <w:rPr>
                <w:sz w:val="22"/>
                <w:szCs w:val="22"/>
              </w:rPr>
            </w:pPr>
          </w:p>
        </w:tc>
        <w:tc>
          <w:tcPr>
            <w:tcW w:w="417" w:type="pct"/>
            <w:tcBorders>
              <w:top w:val="single" w:sz="4" w:space="0" w:color="auto"/>
              <w:left w:val="single" w:sz="4" w:space="0" w:color="auto"/>
              <w:bottom w:val="single" w:sz="4" w:space="0" w:color="auto"/>
              <w:right w:val="single" w:sz="4" w:space="0" w:color="auto"/>
            </w:tcBorders>
            <w:vAlign w:val="center"/>
          </w:tcPr>
          <w:p w14:paraId="665426B5" w14:textId="77777777" w:rsidR="00A31F70" w:rsidRPr="00387905" w:rsidRDefault="00A31F70" w:rsidP="005C5ECD">
            <w:pPr>
              <w:jc w:val="center"/>
              <w:rPr>
                <w:sz w:val="22"/>
                <w:szCs w:val="22"/>
              </w:rPr>
            </w:pPr>
          </w:p>
        </w:tc>
        <w:tc>
          <w:tcPr>
            <w:tcW w:w="367" w:type="pct"/>
            <w:tcBorders>
              <w:top w:val="single" w:sz="4" w:space="0" w:color="auto"/>
              <w:left w:val="single" w:sz="4" w:space="0" w:color="auto"/>
              <w:bottom w:val="single" w:sz="4" w:space="0" w:color="auto"/>
              <w:right w:val="single" w:sz="4" w:space="0" w:color="auto"/>
            </w:tcBorders>
            <w:vAlign w:val="center"/>
          </w:tcPr>
          <w:p w14:paraId="455DE1BE" w14:textId="77777777" w:rsidR="00A31F70" w:rsidRPr="00387905" w:rsidRDefault="00A31F70" w:rsidP="005C5ECD">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vAlign w:val="center"/>
          </w:tcPr>
          <w:p w14:paraId="3DAA16C2" w14:textId="77777777" w:rsidR="00A31F70" w:rsidRPr="00387905" w:rsidRDefault="00A31F70" w:rsidP="005C5ECD">
            <w:pPr>
              <w:jc w:val="center"/>
              <w:rPr>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4137D70F" w14:textId="77777777" w:rsidR="00A31F70" w:rsidRPr="00387905" w:rsidRDefault="00A31F70" w:rsidP="005C5ECD">
            <w:pPr>
              <w:jc w:val="center"/>
              <w:rPr>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16423856" w14:textId="77777777" w:rsidR="00A31F70" w:rsidRPr="00387905" w:rsidRDefault="00A31F70" w:rsidP="005C5ECD">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vAlign w:val="center"/>
          </w:tcPr>
          <w:p w14:paraId="05780593" w14:textId="77777777" w:rsidR="00A31F70" w:rsidRPr="00387905" w:rsidRDefault="00A31F70" w:rsidP="005C5ECD">
            <w:pPr>
              <w:jc w:val="center"/>
              <w:rPr>
                <w:sz w:val="22"/>
                <w:szCs w:val="22"/>
              </w:rPr>
            </w:pPr>
          </w:p>
        </w:tc>
        <w:tc>
          <w:tcPr>
            <w:tcW w:w="372" w:type="pct"/>
            <w:tcBorders>
              <w:top w:val="single" w:sz="4" w:space="0" w:color="auto"/>
              <w:left w:val="single" w:sz="4" w:space="0" w:color="auto"/>
              <w:bottom w:val="single" w:sz="4" w:space="0" w:color="auto"/>
              <w:right w:val="single" w:sz="4" w:space="0" w:color="auto"/>
            </w:tcBorders>
            <w:vAlign w:val="center"/>
          </w:tcPr>
          <w:p w14:paraId="687A9312" w14:textId="77777777" w:rsidR="00A31F70" w:rsidRPr="00387905" w:rsidRDefault="00A31F70" w:rsidP="005C5ECD">
            <w:pPr>
              <w:jc w:val="center"/>
              <w:rPr>
                <w:sz w:val="22"/>
                <w:szCs w:val="22"/>
              </w:rPr>
            </w:pPr>
          </w:p>
        </w:tc>
        <w:tc>
          <w:tcPr>
            <w:tcW w:w="409" w:type="pct"/>
            <w:gridSpan w:val="2"/>
            <w:tcBorders>
              <w:top w:val="single" w:sz="4" w:space="0" w:color="auto"/>
              <w:left w:val="single" w:sz="4" w:space="0" w:color="auto"/>
              <w:bottom w:val="single" w:sz="4" w:space="0" w:color="auto"/>
              <w:right w:val="single" w:sz="4" w:space="0" w:color="auto"/>
            </w:tcBorders>
            <w:vAlign w:val="center"/>
          </w:tcPr>
          <w:p w14:paraId="4168FBFF" w14:textId="77777777" w:rsidR="00A31F70" w:rsidRPr="00387905" w:rsidRDefault="00A31F70" w:rsidP="005C5ECD">
            <w:pPr>
              <w:jc w:val="center"/>
              <w:rPr>
                <w:sz w:val="22"/>
                <w:szCs w:val="22"/>
              </w:rPr>
            </w:pPr>
          </w:p>
        </w:tc>
      </w:tr>
      <w:tr w:rsidR="00387905" w:rsidRPr="00387905" w14:paraId="3FA01345"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30EAD276"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 КРС</w:t>
            </w:r>
          </w:p>
        </w:tc>
        <w:tc>
          <w:tcPr>
            <w:tcW w:w="389" w:type="pct"/>
            <w:tcBorders>
              <w:top w:val="single" w:sz="4" w:space="0" w:color="auto"/>
              <w:left w:val="single" w:sz="4" w:space="0" w:color="auto"/>
              <w:bottom w:val="single" w:sz="4" w:space="0" w:color="auto"/>
              <w:right w:val="single" w:sz="4" w:space="0" w:color="auto"/>
            </w:tcBorders>
            <w:hideMark/>
          </w:tcPr>
          <w:p w14:paraId="3B98CBD0"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 xml:space="preserve"> гол.</w:t>
            </w:r>
          </w:p>
        </w:tc>
        <w:tc>
          <w:tcPr>
            <w:tcW w:w="432" w:type="pct"/>
            <w:tcBorders>
              <w:top w:val="single" w:sz="4" w:space="0" w:color="auto"/>
              <w:left w:val="single" w:sz="4" w:space="0" w:color="auto"/>
              <w:bottom w:val="single" w:sz="4" w:space="0" w:color="auto"/>
              <w:right w:val="single" w:sz="4" w:space="0" w:color="auto"/>
            </w:tcBorders>
            <w:vAlign w:val="center"/>
            <w:hideMark/>
          </w:tcPr>
          <w:p w14:paraId="6FCFC752" w14:textId="77777777" w:rsidR="00A31F70" w:rsidRPr="00387905" w:rsidRDefault="00A31F70" w:rsidP="005C5ECD">
            <w:pPr>
              <w:jc w:val="center"/>
              <w:rPr>
                <w:sz w:val="22"/>
                <w:szCs w:val="22"/>
              </w:rPr>
            </w:pPr>
            <w:r w:rsidRPr="00387905">
              <w:rPr>
                <w:sz w:val="22"/>
                <w:szCs w:val="22"/>
              </w:rPr>
              <w:t>219</w:t>
            </w:r>
          </w:p>
        </w:tc>
        <w:tc>
          <w:tcPr>
            <w:tcW w:w="370" w:type="pct"/>
            <w:tcBorders>
              <w:top w:val="single" w:sz="4" w:space="0" w:color="auto"/>
              <w:left w:val="single" w:sz="4" w:space="0" w:color="auto"/>
              <w:bottom w:val="single" w:sz="4" w:space="0" w:color="auto"/>
              <w:right w:val="single" w:sz="4" w:space="0" w:color="auto"/>
            </w:tcBorders>
            <w:vAlign w:val="center"/>
            <w:hideMark/>
          </w:tcPr>
          <w:p w14:paraId="111E900D" w14:textId="77777777" w:rsidR="00A31F70" w:rsidRPr="00387905" w:rsidRDefault="00A31F70" w:rsidP="005C5ECD">
            <w:pPr>
              <w:jc w:val="center"/>
              <w:rPr>
                <w:sz w:val="22"/>
                <w:szCs w:val="22"/>
              </w:rPr>
            </w:pPr>
            <w:r w:rsidRPr="00387905">
              <w:rPr>
                <w:sz w:val="22"/>
                <w:szCs w:val="22"/>
              </w:rPr>
              <w:t>32,5</w:t>
            </w:r>
          </w:p>
        </w:tc>
        <w:tc>
          <w:tcPr>
            <w:tcW w:w="417" w:type="pct"/>
            <w:tcBorders>
              <w:top w:val="single" w:sz="4" w:space="0" w:color="auto"/>
              <w:left w:val="single" w:sz="4" w:space="0" w:color="auto"/>
              <w:bottom w:val="single" w:sz="4" w:space="0" w:color="auto"/>
              <w:right w:val="single" w:sz="4" w:space="0" w:color="auto"/>
            </w:tcBorders>
            <w:vAlign w:val="center"/>
          </w:tcPr>
          <w:p w14:paraId="5C88EE8E" w14:textId="77777777" w:rsidR="00A31F70" w:rsidRPr="00387905" w:rsidRDefault="00A31F70" w:rsidP="005C5ECD">
            <w:pPr>
              <w:jc w:val="center"/>
              <w:rPr>
                <w:sz w:val="22"/>
                <w:szCs w:val="22"/>
              </w:rPr>
            </w:pPr>
            <w:r w:rsidRPr="00387905">
              <w:rPr>
                <w:sz w:val="22"/>
                <w:szCs w:val="22"/>
              </w:rPr>
              <w:t>222</w:t>
            </w:r>
          </w:p>
        </w:tc>
        <w:tc>
          <w:tcPr>
            <w:tcW w:w="367" w:type="pct"/>
            <w:tcBorders>
              <w:top w:val="single" w:sz="4" w:space="0" w:color="auto"/>
              <w:left w:val="single" w:sz="4" w:space="0" w:color="auto"/>
              <w:bottom w:val="single" w:sz="4" w:space="0" w:color="auto"/>
              <w:right w:val="single" w:sz="4" w:space="0" w:color="auto"/>
            </w:tcBorders>
            <w:vAlign w:val="center"/>
          </w:tcPr>
          <w:p w14:paraId="0C34A165" w14:textId="77777777" w:rsidR="00A31F70" w:rsidRPr="00387905" w:rsidRDefault="00A31F70" w:rsidP="005C5ECD">
            <w:pPr>
              <w:jc w:val="center"/>
              <w:rPr>
                <w:sz w:val="22"/>
                <w:szCs w:val="22"/>
              </w:rPr>
            </w:pPr>
            <w:r w:rsidRPr="00387905">
              <w:rPr>
                <w:sz w:val="22"/>
                <w:szCs w:val="22"/>
              </w:rPr>
              <w:t>101,4</w:t>
            </w:r>
          </w:p>
        </w:tc>
        <w:tc>
          <w:tcPr>
            <w:tcW w:w="414" w:type="pct"/>
            <w:tcBorders>
              <w:top w:val="single" w:sz="4" w:space="0" w:color="auto"/>
              <w:left w:val="single" w:sz="4" w:space="0" w:color="auto"/>
              <w:bottom w:val="single" w:sz="4" w:space="0" w:color="auto"/>
              <w:right w:val="single" w:sz="4" w:space="0" w:color="auto"/>
            </w:tcBorders>
            <w:vAlign w:val="center"/>
          </w:tcPr>
          <w:p w14:paraId="5A205111" w14:textId="77777777" w:rsidR="00A31F70" w:rsidRPr="00387905" w:rsidRDefault="00A31F70" w:rsidP="005C5ECD">
            <w:pPr>
              <w:jc w:val="center"/>
              <w:rPr>
                <w:sz w:val="22"/>
                <w:szCs w:val="22"/>
              </w:rPr>
            </w:pPr>
            <w:r w:rsidRPr="00387905">
              <w:rPr>
                <w:sz w:val="22"/>
                <w:szCs w:val="22"/>
              </w:rPr>
              <w:t>228</w:t>
            </w:r>
          </w:p>
        </w:tc>
        <w:tc>
          <w:tcPr>
            <w:tcW w:w="368" w:type="pct"/>
            <w:tcBorders>
              <w:top w:val="single" w:sz="4" w:space="0" w:color="auto"/>
              <w:left w:val="single" w:sz="4" w:space="0" w:color="auto"/>
              <w:bottom w:val="single" w:sz="4" w:space="0" w:color="auto"/>
              <w:right w:val="single" w:sz="4" w:space="0" w:color="auto"/>
            </w:tcBorders>
            <w:vAlign w:val="center"/>
          </w:tcPr>
          <w:p w14:paraId="24D2EDEB" w14:textId="77777777" w:rsidR="00A31F70" w:rsidRPr="00387905" w:rsidRDefault="00A31F70" w:rsidP="005C5ECD">
            <w:pPr>
              <w:jc w:val="center"/>
              <w:rPr>
                <w:sz w:val="22"/>
                <w:szCs w:val="22"/>
              </w:rPr>
            </w:pPr>
            <w:r w:rsidRPr="00387905">
              <w:rPr>
                <w:sz w:val="22"/>
                <w:szCs w:val="22"/>
              </w:rPr>
              <w:t>102,7</w:t>
            </w:r>
          </w:p>
        </w:tc>
        <w:tc>
          <w:tcPr>
            <w:tcW w:w="368" w:type="pct"/>
            <w:tcBorders>
              <w:top w:val="single" w:sz="4" w:space="0" w:color="auto"/>
              <w:left w:val="single" w:sz="4" w:space="0" w:color="auto"/>
              <w:bottom w:val="single" w:sz="4" w:space="0" w:color="auto"/>
              <w:right w:val="single" w:sz="4" w:space="0" w:color="auto"/>
            </w:tcBorders>
            <w:vAlign w:val="center"/>
          </w:tcPr>
          <w:p w14:paraId="4AFE03B2" w14:textId="77777777" w:rsidR="00A31F70" w:rsidRPr="00387905" w:rsidRDefault="00A31F70" w:rsidP="005C5ECD">
            <w:pPr>
              <w:jc w:val="center"/>
              <w:rPr>
                <w:sz w:val="22"/>
                <w:szCs w:val="22"/>
              </w:rPr>
            </w:pPr>
            <w:r w:rsidRPr="00387905">
              <w:rPr>
                <w:sz w:val="22"/>
                <w:szCs w:val="22"/>
              </w:rPr>
              <w:t>231</w:t>
            </w:r>
          </w:p>
        </w:tc>
        <w:tc>
          <w:tcPr>
            <w:tcW w:w="414" w:type="pct"/>
            <w:tcBorders>
              <w:top w:val="single" w:sz="4" w:space="0" w:color="auto"/>
              <w:left w:val="single" w:sz="4" w:space="0" w:color="auto"/>
              <w:bottom w:val="single" w:sz="4" w:space="0" w:color="auto"/>
              <w:right w:val="single" w:sz="4" w:space="0" w:color="auto"/>
            </w:tcBorders>
            <w:vAlign w:val="center"/>
          </w:tcPr>
          <w:p w14:paraId="0DE0ADC4" w14:textId="77777777" w:rsidR="00A31F70" w:rsidRPr="00387905" w:rsidRDefault="00A31F70" w:rsidP="005C5ECD">
            <w:pPr>
              <w:jc w:val="center"/>
              <w:rPr>
                <w:sz w:val="22"/>
                <w:szCs w:val="22"/>
              </w:rPr>
            </w:pPr>
            <w:r w:rsidRPr="00387905">
              <w:rPr>
                <w:sz w:val="22"/>
                <w:szCs w:val="22"/>
              </w:rPr>
              <w:t>101,3</w:t>
            </w:r>
          </w:p>
        </w:tc>
        <w:tc>
          <w:tcPr>
            <w:tcW w:w="372" w:type="pct"/>
            <w:tcBorders>
              <w:top w:val="single" w:sz="4" w:space="0" w:color="auto"/>
              <w:left w:val="single" w:sz="4" w:space="0" w:color="auto"/>
              <w:bottom w:val="single" w:sz="4" w:space="0" w:color="auto"/>
              <w:right w:val="single" w:sz="4" w:space="0" w:color="auto"/>
            </w:tcBorders>
            <w:vAlign w:val="center"/>
          </w:tcPr>
          <w:p w14:paraId="7F76F378" w14:textId="77777777" w:rsidR="00A31F70" w:rsidRPr="00387905" w:rsidRDefault="00A31F70" w:rsidP="005C5ECD">
            <w:pPr>
              <w:jc w:val="center"/>
              <w:rPr>
                <w:sz w:val="22"/>
                <w:szCs w:val="22"/>
              </w:rPr>
            </w:pPr>
            <w:r w:rsidRPr="00387905">
              <w:rPr>
                <w:sz w:val="22"/>
                <w:szCs w:val="22"/>
              </w:rPr>
              <w:t>236</w:t>
            </w:r>
          </w:p>
        </w:tc>
        <w:tc>
          <w:tcPr>
            <w:tcW w:w="409" w:type="pct"/>
            <w:gridSpan w:val="2"/>
            <w:tcBorders>
              <w:top w:val="single" w:sz="4" w:space="0" w:color="auto"/>
              <w:left w:val="single" w:sz="4" w:space="0" w:color="auto"/>
              <w:bottom w:val="single" w:sz="4" w:space="0" w:color="auto"/>
              <w:right w:val="single" w:sz="4" w:space="0" w:color="auto"/>
            </w:tcBorders>
            <w:vAlign w:val="center"/>
          </w:tcPr>
          <w:p w14:paraId="11673670" w14:textId="77777777" w:rsidR="00A31F70" w:rsidRPr="00387905" w:rsidRDefault="00A31F70" w:rsidP="005C5ECD">
            <w:pPr>
              <w:jc w:val="center"/>
              <w:rPr>
                <w:sz w:val="22"/>
                <w:szCs w:val="22"/>
              </w:rPr>
            </w:pPr>
            <w:r w:rsidRPr="00387905">
              <w:rPr>
                <w:sz w:val="22"/>
                <w:szCs w:val="22"/>
              </w:rPr>
              <w:t>102,2</w:t>
            </w:r>
          </w:p>
        </w:tc>
      </w:tr>
      <w:tr w:rsidR="00387905" w:rsidRPr="00387905" w14:paraId="4E5F1FC2"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7B101AD3"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 xml:space="preserve">  в т. ч. коровы</w:t>
            </w:r>
          </w:p>
        </w:tc>
        <w:tc>
          <w:tcPr>
            <w:tcW w:w="389" w:type="pct"/>
            <w:tcBorders>
              <w:top w:val="single" w:sz="4" w:space="0" w:color="auto"/>
              <w:left w:val="single" w:sz="4" w:space="0" w:color="auto"/>
              <w:bottom w:val="single" w:sz="4" w:space="0" w:color="auto"/>
              <w:right w:val="single" w:sz="4" w:space="0" w:color="auto"/>
            </w:tcBorders>
            <w:hideMark/>
          </w:tcPr>
          <w:p w14:paraId="33E20BE9"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 xml:space="preserve"> гол.</w:t>
            </w:r>
          </w:p>
        </w:tc>
        <w:tc>
          <w:tcPr>
            <w:tcW w:w="432" w:type="pct"/>
            <w:tcBorders>
              <w:top w:val="single" w:sz="4" w:space="0" w:color="auto"/>
              <w:left w:val="single" w:sz="4" w:space="0" w:color="auto"/>
              <w:bottom w:val="single" w:sz="4" w:space="0" w:color="auto"/>
              <w:right w:val="single" w:sz="4" w:space="0" w:color="auto"/>
            </w:tcBorders>
            <w:vAlign w:val="center"/>
            <w:hideMark/>
          </w:tcPr>
          <w:p w14:paraId="01EFBBD8" w14:textId="77777777" w:rsidR="00A31F70" w:rsidRPr="00387905" w:rsidRDefault="00A31F70" w:rsidP="005C5ECD">
            <w:pPr>
              <w:jc w:val="center"/>
              <w:rPr>
                <w:sz w:val="22"/>
                <w:szCs w:val="22"/>
              </w:rPr>
            </w:pPr>
            <w:r w:rsidRPr="00387905">
              <w:rPr>
                <w:sz w:val="22"/>
                <w:szCs w:val="22"/>
              </w:rPr>
              <w:t>67</w:t>
            </w:r>
          </w:p>
        </w:tc>
        <w:tc>
          <w:tcPr>
            <w:tcW w:w="370" w:type="pct"/>
            <w:tcBorders>
              <w:top w:val="single" w:sz="4" w:space="0" w:color="auto"/>
              <w:left w:val="single" w:sz="4" w:space="0" w:color="auto"/>
              <w:bottom w:val="single" w:sz="4" w:space="0" w:color="auto"/>
              <w:right w:val="single" w:sz="4" w:space="0" w:color="auto"/>
            </w:tcBorders>
            <w:vAlign w:val="center"/>
            <w:hideMark/>
          </w:tcPr>
          <w:p w14:paraId="65060AE8" w14:textId="77777777" w:rsidR="00A31F70" w:rsidRPr="00387905" w:rsidRDefault="00A31F70" w:rsidP="005C5ECD">
            <w:pPr>
              <w:jc w:val="center"/>
              <w:rPr>
                <w:sz w:val="22"/>
                <w:szCs w:val="22"/>
              </w:rPr>
            </w:pPr>
            <w:r w:rsidRPr="00387905">
              <w:rPr>
                <w:sz w:val="22"/>
                <w:szCs w:val="22"/>
              </w:rPr>
              <w:t>31,8</w:t>
            </w:r>
          </w:p>
        </w:tc>
        <w:tc>
          <w:tcPr>
            <w:tcW w:w="417" w:type="pct"/>
            <w:tcBorders>
              <w:top w:val="single" w:sz="4" w:space="0" w:color="auto"/>
              <w:left w:val="single" w:sz="4" w:space="0" w:color="auto"/>
              <w:bottom w:val="single" w:sz="4" w:space="0" w:color="auto"/>
              <w:right w:val="single" w:sz="4" w:space="0" w:color="auto"/>
            </w:tcBorders>
            <w:vAlign w:val="center"/>
          </w:tcPr>
          <w:p w14:paraId="33DD6464" w14:textId="77777777" w:rsidR="00A31F70" w:rsidRPr="00387905" w:rsidRDefault="00A31F70" w:rsidP="005C5ECD">
            <w:pPr>
              <w:jc w:val="center"/>
              <w:rPr>
                <w:sz w:val="22"/>
                <w:szCs w:val="22"/>
              </w:rPr>
            </w:pPr>
            <w:r w:rsidRPr="00387905">
              <w:rPr>
                <w:sz w:val="22"/>
                <w:szCs w:val="22"/>
              </w:rPr>
              <w:t>68</w:t>
            </w:r>
          </w:p>
        </w:tc>
        <w:tc>
          <w:tcPr>
            <w:tcW w:w="367" w:type="pct"/>
            <w:tcBorders>
              <w:top w:val="single" w:sz="4" w:space="0" w:color="auto"/>
              <w:left w:val="single" w:sz="4" w:space="0" w:color="auto"/>
              <w:bottom w:val="single" w:sz="4" w:space="0" w:color="auto"/>
              <w:right w:val="single" w:sz="4" w:space="0" w:color="auto"/>
            </w:tcBorders>
            <w:vAlign w:val="center"/>
          </w:tcPr>
          <w:p w14:paraId="4F610F58" w14:textId="77777777" w:rsidR="00A31F70" w:rsidRPr="00387905" w:rsidRDefault="00A31F70" w:rsidP="005C5ECD">
            <w:pPr>
              <w:jc w:val="center"/>
              <w:rPr>
                <w:sz w:val="22"/>
                <w:szCs w:val="22"/>
              </w:rPr>
            </w:pPr>
            <w:r w:rsidRPr="00387905">
              <w:rPr>
                <w:sz w:val="22"/>
                <w:szCs w:val="22"/>
              </w:rPr>
              <w:t>101,5</w:t>
            </w:r>
          </w:p>
        </w:tc>
        <w:tc>
          <w:tcPr>
            <w:tcW w:w="414" w:type="pct"/>
            <w:tcBorders>
              <w:top w:val="single" w:sz="4" w:space="0" w:color="auto"/>
              <w:left w:val="single" w:sz="4" w:space="0" w:color="auto"/>
              <w:bottom w:val="single" w:sz="4" w:space="0" w:color="auto"/>
              <w:right w:val="single" w:sz="4" w:space="0" w:color="auto"/>
            </w:tcBorders>
            <w:vAlign w:val="center"/>
          </w:tcPr>
          <w:p w14:paraId="59967397" w14:textId="77777777" w:rsidR="00A31F70" w:rsidRPr="00387905" w:rsidRDefault="00A31F70" w:rsidP="005C5ECD">
            <w:pPr>
              <w:jc w:val="center"/>
              <w:rPr>
                <w:sz w:val="22"/>
                <w:szCs w:val="22"/>
              </w:rPr>
            </w:pPr>
            <w:r w:rsidRPr="00387905">
              <w:rPr>
                <w:sz w:val="22"/>
                <w:szCs w:val="22"/>
              </w:rPr>
              <w:t>75</w:t>
            </w:r>
          </w:p>
        </w:tc>
        <w:tc>
          <w:tcPr>
            <w:tcW w:w="368" w:type="pct"/>
            <w:tcBorders>
              <w:top w:val="single" w:sz="4" w:space="0" w:color="auto"/>
              <w:left w:val="single" w:sz="4" w:space="0" w:color="auto"/>
              <w:bottom w:val="single" w:sz="4" w:space="0" w:color="auto"/>
              <w:right w:val="single" w:sz="4" w:space="0" w:color="auto"/>
            </w:tcBorders>
            <w:vAlign w:val="center"/>
          </w:tcPr>
          <w:p w14:paraId="7BDD52C6" w14:textId="77777777" w:rsidR="00A31F70" w:rsidRPr="00387905" w:rsidRDefault="00A31F70" w:rsidP="005C5ECD">
            <w:pPr>
              <w:jc w:val="center"/>
              <w:rPr>
                <w:sz w:val="22"/>
                <w:szCs w:val="22"/>
              </w:rPr>
            </w:pPr>
            <w:r w:rsidRPr="00387905">
              <w:rPr>
                <w:sz w:val="22"/>
                <w:szCs w:val="22"/>
              </w:rPr>
              <w:t>110,3</w:t>
            </w:r>
          </w:p>
        </w:tc>
        <w:tc>
          <w:tcPr>
            <w:tcW w:w="368" w:type="pct"/>
            <w:tcBorders>
              <w:top w:val="single" w:sz="4" w:space="0" w:color="auto"/>
              <w:left w:val="single" w:sz="4" w:space="0" w:color="auto"/>
              <w:bottom w:val="single" w:sz="4" w:space="0" w:color="auto"/>
              <w:right w:val="single" w:sz="4" w:space="0" w:color="auto"/>
            </w:tcBorders>
            <w:vAlign w:val="center"/>
          </w:tcPr>
          <w:p w14:paraId="74BD7DD9" w14:textId="77777777" w:rsidR="00A31F70" w:rsidRPr="00387905" w:rsidRDefault="00A31F70" w:rsidP="005C5ECD">
            <w:pPr>
              <w:jc w:val="center"/>
              <w:rPr>
                <w:sz w:val="22"/>
                <w:szCs w:val="22"/>
              </w:rPr>
            </w:pPr>
            <w:r w:rsidRPr="00387905">
              <w:rPr>
                <w:sz w:val="22"/>
                <w:szCs w:val="22"/>
              </w:rPr>
              <w:t>83</w:t>
            </w:r>
          </w:p>
        </w:tc>
        <w:tc>
          <w:tcPr>
            <w:tcW w:w="414" w:type="pct"/>
            <w:tcBorders>
              <w:top w:val="single" w:sz="4" w:space="0" w:color="auto"/>
              <w:left w:val="single" w:sz="4" w:space="0" w:color="auto"/>
              <w:bottom w:val="single" w:sz="4" w:space="0" w:color="auto"/>
              <w:right w:val="single" w:sz="4" w:space="0" w:color="auto"/>
            </w:tcBorders>
            <w:vAlign w:val="center"/>
          </w:tcPr>
          <w:p w14:paraId="2491DADB" w14:textId="77777777" w:rsidR="00A31F70" w:rsidRPr="00387905" w:rsidRDefault="00A31F70" w:rsidP="005C5ECD">
            <w:pPr>
              <w:jc w:val="center"/>
              <w:rPr>
                <w:sz w:val="22"/>
                <w:szCs w:val="22"/>
              </w:rPr>
            </w:pPr>
            <w:r w:rsidRPr="00387905">
              <w:rPr>
                <w:sz w:val="22"/>
                <w:szCs w:val="22"/>
              </w:rPr>
              <w:t>110,7</w:t>
            </w:r>
          </w:p>
        </w:tc>
        <w:tc>
          <w:tcPr>
            <w:tcW w:w="372" w:type="pct"/>
            <w:tcBorders>
              <w:top w:val="single" w:sz="4" w:space="0" w:color="auto"/>
              <w:left w:val="single" w:sz="4" w:space="0" w:color="auto"/>
              <w:bottom w:val="single" w:sz="4" w:space="0" w:color="auto"/>
              <w:right w:val="single" w:sz="4" w:space="0" w:color="auto"/>
            </w:tcBorders>
            <w:vAlign w:val="center"/>
          </w:tcPr>
          <w:p w14:paraId="0A85C221" w14:textId="77777777" w:rsidR="00A31F70" w:rsidRPr="00387905" w:rsidRDefault="00A31F70" w:rsidP="005C5ECD">
            <w:pPr>
              <w:jc w:val="center"/>
              <w:rPr>
                <w:sz w:val="22"/>
                <w:szCs w:val="22"/>
              </w:rPr>
            </w:pPr>
            <w:r w:rsidRPr="00387905">
              <w:rPr>
                <w:sz w:val="22"/>
                <w:szCs w:val="22"/>
              </w:rPr>
              <w:t>88</w:t>
            </w:r>
          </w:p>
        </w:tc>
        <w:tc>
          <w:tcPr>
            <w:tcW w:w="409" w:type="pct"/>
            <w:gridSpan w:val="2"/>
            <w:tcBorders>
              <w:top w:val="single" w:sz="4" w:space="0" w:color="auto"/>
              <w:left w:val="single" w:sz="4" w:space="0" w:color="auto"/>
              <w:bottom w:val="single" w:sz="4" w:space="0" w:color="auto"/>
              <w:right w:val="single" w:sz="4" w:space="0" w:color="auto"/>
            </w:tcBorders>
            <w:vAlign w:val="center"/>
          </w:tcPr>
          <w:p w14:paraId="487512CD" w14:textId="77777777" w:rsidR="00A31F70" w:rsidRPr="00387905" w:rsidRDefault="00A31F70" w:rsidP="005C5ECD">
            <w:pPr>
              <w:jc w:val="center"/>
              <w:rPr>
                <w:sz w:val="22"/>
                <w:szCs w:val="22"/>
              </w:rPr>
            </w:pPr>
            <w:r w:rsidRPr="00387905">
              <w:rPr>
                <w:sz w:val="22"/>
                <w:szCs w:val="22"/>
              </w:rPr>
              <w:t>106,0</w:t>
            </w:r>
          </w:p>
        </w:tc>
      </w:tr>
      <w:tr w:rsidR="00387905" w:rsidRPr="00387905" w14:paraId="7689F2C2"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325234C9"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lastRenderedPageBreak/>
              <w:t>- свиньи</w:t>
            </w:r>
          </w:p>
        </w:tc>
        <w:tc>
          <w:tcPr>
            <w:tcW w:w="389" w:type="pct"/>
            <w:tcBorders>
              <w:top w:val="single" w:sz="4" w:space="0" w:color="auto"/>
              <w:left w:val="single" w:sz="4" w:space="0" w:color="auto"/>
              <w:bottom w:val="single" w:sz="4" w:space="0" w:color="auto"/>
              <w:right w:val="single" w:sz="4" w:space="0" w:color="auto"/>
            </w:tcBorders>
            <w:hideMark/>
          </w:tcPr>
          <w:p w14:paraId="16BFDEA9"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 xml:space="preserve"> гол.</w:t>
            </w:r>
          </w:p>
        </w:tc>
        <w:tc>
          <w:tcPr>
            <w:tcW w:w="432" w:type="pct"/>
            <w:tcBorders>
              <w:top w:val="single" w:sz="4" w:space="0" w:color="auto"/>
              <w:left w:val="single" w:sz="4" w:space="0" w:color="auto"/>
              <w:bottom w:val="single" w:sz="4" w:space="0" w:color="auto"/>
              <w:right w:val="single" w:sz="4" w:space="0" w:color="auto"/>
            </w:tcBorders>
            <w:vAlign w:val="center"/>
            <w:hideMark/>
          </w:tcPr>
          <w:p w14:paraId="59CDB27D" w14:textId="77777777" w:rsidR="00A31F70" w:rsidRPr="00387905" w:rsidRDefault="00A31F70" w:rsidP="005C5ECD">
            <w:pPr>
              <w:jc w:val="center"/>
              <w:rPr>
                <w:sz w:val="22"/>
                <w:szCs w:val="22"/>
              </w:rPr>
            </w:pPr>
            <w:r w:rsidRPr="00387905">
              <w:rPr>
                <w:sz w:val="22"/>
                <w:szCs w:val="22"/>
              </w:rPr>
              <w:t>129</w:t>
            </w:r>
          </w:p>
        </w:tc>
        <w:tc>
          <w:tcPr>
            <w:tcW w:w="370" w:type="pct"/>
            <w:tcBorders>
              <w:top w:val="single" w:sz="4" w:space="0" w:color="auto"/>
              <w:left w:val="single" w:sz="4" w:space="0" w:color="auto"/>
              <w:bottom w:val="single" w:sz="4" w:space="0" w:color="auto"/>
              <w:right w:val="single" w:sz="4" w:space="0" w:color="auto"/>
            </w:tcBorders>
            <w:vAlign w:val="center"/>
            <w:hideMark/>
          </w:tcPr>
          <w:p w14:paraId="43454EFC" w14:textId="77777777" w:rsidR="00A31F70" w:rsidRPr="00387905" w:rsidRDefault="00A31F70" w:rsidP="005C5ECD">
            <w:pPr>
              <w:jc w:val="center"/>
              <w:rPr>
                <w:sz w:val="22"/>
                <w:szCs w:val="22"/>
              </w:rPr>
            </w:pPr>
            <w:r w:rsidRPr="00387905">
              <w:rPr>
                <w:sz w:val="22"/>
                <w:szCs w:val="22"/>
              </w:rPr>
              <w:t>45,1</w:t>
            </w:r>
          </w:p>
        </w:tc>
        <w:tc>
          <w:tcPr>
            <w:tcW w:w="417" w:type="pct"/>
            <w:tcBorders>
              <w:top w:val="single" w:sz="4" w:space="0" w:color="auto"/>
              <w:left w:val="single" w:sz="4" w:space="0" w:color="auto"/>
              <w:bottom w:val="single" w:sz="4" w:space="0" w:color="auto"/>
              <w:right w:val="single" w:sz="4" w:space="0" w:color="auto"/>
            </w:tcBorders>
            <w:vAlign w:val="center"/>
          </w:tcPr>
          <w:p w14:paraId="54F3F0C3" w14:textId="77777777" w:rsidR="00A31F70" w:rsidRPr="00387905" w:rsidRDefault="00A31F70" w:rsidP="005C5ECD">
            <w:pPr>
              <w:jc w:val="center"/>
              <w:rPr>
                <w:sz w:val="22"/>
                <w:szCs w:val="22"/>
              </w:rPr>
            </w:pPr>
            <w:r w:rsidRPr="00387905">
              <w:rPr>
                <w:sz w:val="22"/>
                <w:szCs w:val="22"/>
              </w:rPr>
              <w:t>130</w:t>
            </w:r>
          </w:p>
        </w:tc>
        <w:tc>
          <w:tcPr>
            <w:tcW w:w="367" w:type="pct"/>
            <w:tcBorders>
              <w:top w:val="single" w:sz="4" w:space="0" w:color="auto"/>
              <w:left w:val="single" w:sz="4" w:space="0" w:color="auto"/>
              <w:bottom w:val="single" w:sz="4" w:space="0" w:color="auto"/>
              <w:right w:val="single" w:sz="4" w:space="0" w:color="auto"/>
            </w:tcBorders>
            <w:vAlign w:val="center"/>
          </w:tcPr>
          <w:p w14:paraId="2D68532A" w14:textId="77777777" w:rsidR="00A31F70" w:rsidRPr="00387905" w:rsidRDefault="00A31F70" w:rsidP="005C5ECD">
            <w:pPr>
              <w:jc w:val="center"/>
              <w:rPr>
                <w:sz w:val="22"/>
                <w:szCs w:val="22"/>
              </w:rPr>
            </w:pPr>
            <w:r w:rsidRPr="00387905">
              <w:rPr>
                <w:sz w:val="22"/>
                <w:szCs w:val="22"/>
              </w:rPr>
              <w:t>100,8</w:t>
            </w:r>
          </w:p>
        </w:tc>
        <w:tc>
          <w:tcPr>
            <w:tcW w:w="414" w:type="pct"/>
            <w:tcBorders>
              <w:top w:val="single" w:sz="4" w:space="0" w:color="auto"/>
              <w:left w:val="single" w:sz="4" w:space="0" w:color="auto"/>
              <w:bottom w:val="single" w:sz="4" w:space="0" w:color="auto"/>
              <w:right w:val="single" w:sz="4" w:space="0" w:color="auto"/>
            </w:tcBorders>
            <w:vAlign w:val="center"/>
          </w:tcPr>
          <w:p w14:paraId="164B426F" w14:textId="77777777" w:rsidR="00A31F70" w:rsidRPr="00387905" w:rsidRDefault="00A31F70" w:rsidP="005C5ECD">
            <w:pPr>
              <w:jc w:val="center"/>
              <w:rPr>
                <w:sz w:val="22"/>
                <w:szCs w:val="22"/>
              </w:rPr>
            </w:pPr>
            <w:r w:rsidRPr="00387905">
              <w:rPr>
                <w:sz w:val="22"/>
                <w:szCs w:val="22"/>
              </w:rPr>
              <w:t>131</w:t>
            </w:r>
          </w:p>
        </w:tc>
        <w:tc>
          <w:tcPr>
            <w:tcW w:w="368" w:type="pct"/>
            <w:tcBorders>
              <w:top w:val="single" w:sz="4" w:space="0" w:color="auto"/>
              <w:left w:val="single" w:sz="4" w:space="0" w:color="auto"/>
              <w:bottom w:val="single" w:sz="4" w:space="0" w:color="auto"/>
              <w:right w:val="single" w:sz="4" w:space="0" w:color="auto"/>
            </w:tcBorders>
            <w:vAlign w:val="center"/>
          </w:tcPr>
          <w:p w14:paraId="60405D6F" w14:textId="77777777" w:rsidR="00A31F70" w:rsidRPr="00387905" w:rsidRDefault="00A31F70" w:rsidP="005C5ECD">
            <w:pPr>
              <w:jc w:val="center"/>
              <w:rPr>
                <w:sz w:val="22"/>
                <w:szCs w:val="22"/>
              </w:rPr>
            </w:pPr>
            <w:r w:rsidRPr="00387905">
              <w:rPr>
                <w:sz w:val="22"/>
                <w:szCs w:val="22"/>
              </w:rPr>
              <w:t>100,8</w:t>
            </w:r>
          </w:p>
        </w:tc>
        <w:tc>
          <w:tcPr>
            <w:tcW w:w="368" w:type="pct"/>
            <w:tcBorders>
              <w:top w:val="single" w:sz="4" w:space="0" w:color="auto"/>
              <w:left w:val="single" w:sz="4" w:space="0" w:color="auto"/>
              <w:bottom w:val="single" w:sz="4" w:space="0" w:color="auto"/>
              <w:right w:val="single" w:sz="4" w:space="0" w:color="auto"/>
            </w:tcBorders>
            <w:vAlign w:val="center"/>
          </w:tcPr>
          <w:p w14:paraId="204D659C" w14:textId="77777777" w:rsidR="00A31F70" w:rsidRPr="00387905" w:rsidRDefault="00A31F70" w:rsidP="005C5ECD">
            <w:pPr>
              <w:jc w:val="center"/>
              <w:rPr>
                <w:sz w:val="22"/>
                <w:szCs w:val="22"/>
              </w:rPr>
            </w:pPr>
            <w:r w:rsidRPr="00387905">
              <w:rPr>
                <w:sz w:val="22"/>
                <w:szCs w:val="22"/>
              </w:rPr>
              <w:t>140</w:t>
            </w:r>
          </w:p>
        </w:tc>
        <w:tc>
          <w:tcPr>
            <w:tcW w:w="414" w:type="pct"/>
            <w:tcBorders>
              <w:top w:val="single" w:sz="4" w:space="0" w:color="auto"/>
              <w:left w:val="single" w:sz="4" w:space="0" w:color="auto"/>
              <w:bottom w:val="single" w:sz="4" w:space="0" w:color="auto"/>
              <w:right w:val="single" w:sz="4" w:space="0" w:color="auto"/>
            </w:tcBorders>
            <w:vAlign w:val="center"/>
          </w:tcPr>
          <w:p w14:paraId="543FD5EE" w14:textId="77777777" w:rsidR="00A31F70" w:rsidRPr="00387905" w:rsidRDefault="00A31F70" w:rsidP="005C5ECD">
            <w:pPr>
              <w:jc w:val="center"/>
              <w:rPr>
                <w:sz w:val="22"/>
                <w:szCs w:val="22"/>
              </w:rPr>
            </w:pPr>
            <w:r w:rsidRPr="00387905">
              <w:rPr>
                <w:sz w:val="22"/>
                <w:szCs w:val="22"/>
              </w:rPr>
              <w:t>106,9</w:t>
            </w:r>
          </w:p>
        </w:tc>
        <w:tc>
          <w:tcPr>
            <w:tcW w:w="372" w:type="pct"/>
            <w:tcBorders>
              <w:top w:val="single" w:sz="4" w:space="0" w:color="auto"/>
              <w:left w:val="single" w:sz="4" w:space="0" w:color="auto"/>
              <w:bottom w:val="single" w:sz="4" w:space="0" w:color="auto"/>
              <w:right w:val="single" w:sz="4" w:space="0" w:color="auto"/>
            </w:tcBorders>
            <w:vAlign w:val="center"/>
          </w:tcPr>
          <w:p w14:paraId="2FFEF782" w14:textId="77777777" w:rsidR="00A31F70" w:rsidRPr="00387905" w:rsidRDefault="00A31F70" w:rsidP="005C5ECD">
            <w:pPr>
              <w:jc w:val="center"/>
              <w:rPr>
                <w:sz w:val="22"/>
                <w:szCs w:val="22"/>
              </w:rPr>
            </w:pPr>
            <w:r w:rsidRPr="00387905">
              <w:rPr>
                <w:sz w:val="22"/>
                <w:szCs w:val="22"/>
              </w:rPr>
              <w:t>147</w:t>
            </w:r>
          </w:p>
        </w:tc>
        <w:tc>
          <w:tcPr>
            <w:tcW w:w="409" w:type="pct"/>
            <w:gridSpan w:val="2"/>
            <w:tcBorders>
              <w:top w:val="single" w:sz="4" w:space="0" w:color="auto"/>
              <w:left w:val="single" w:sz="4" w:space="0" w:color="auto"/>
              <w:bottom w:val="single" w:sz="4" w:space="0" w:color="auto"/>
              <w:right w:val="single" w:sz="4" w:space="0" w:color="auto"/>
            </w:tcBorders>
            <w:vAlign w:val="center"/>
          </w:tcPr>
          <w:p w14:paraId="636A0D37" w14:textId="77777777" w:rsidR="00A31F70" w:rsidRPr="00387905" w:rsidRDefault="00A31F70" w:rsidP="005C5ECD">
            <w:pPr>
              <w:jc w:val="center"/>
              <w:rPr>
                <w:sz w:val="22"/>
                <w:szCs w:val="22"/>
              </w:rPr>
            </w:pPr>
            <w:r w:rsidRPr="00387905">
              <w:rPr>
                <w:sz w:val="22"/>
                <w:szCs w:val="22"/>
              </w:rPr>
              <w:t>105,0</w:t>
            </w:r>
          </w:p>
        </w:tc>
      </w:tr>
      <w:tr w:rsidR="00387905" w:rsidRPr="00387905" w14:paraId="4BED14FE"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tcPr>
          <w:p w14:paraId="2532FF61"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-лошади</w:t>
            </w:r>
          </w:p>
        </w:tc>
        <w:tc>
          <w:tcPr>
            <w:tcW w:w="389" w:type="pct"/>
            <w:tcBorders>
              <w:top w:val="single" w:sz="4" w:space="0" w:color="auto"/>
              <w:left w:val="single" w:sz="4" w:space="0" w:color="auto"/>
              <w:bottom w:val="single" w:sz="4" w:space="0" w:color="auto"/>
              <w:right w:val="single" w:sz="4" w:space="0" w:color="auto"/>
            </w:tcBorders>
          </w:tcPr>
          <w:p w14:paraId="307BEC4E"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 xml:space="preserve"> гол.</w:t>
            </w:r>
          </w:p>
        </w:tc>
        <w:tc>
          <w:tcPr>
            <w:tcW w:w="432" w:type="pct"/>
            <w:tcBorders>
              <w:top w:val="single" w:sz="4" w:space="0" w:color="auto"/>
              <w:left w:val="single" w:sz="4" w:space="0" w:color="auto"/>
              <w:bottom w:val="single" w:sz="4" w:space="0" w:color="auto"/>
              <w:right w:val="single" w:sz="4" w:space="0" w:color="auto"/>
            </w:tcBorders>
            <w:vAlign w:val="center"/>
          </w:tcPr>
          <w:p w14:paraId="1D252B6E" w14:textId="77777777" w:rsidR="00A31F70" w:rsidRPr="00387905" w:rsidRDefault="00A31F70" w:rsidP="005C5ECD">
            <w:pPr>
              <w:jc w:val="center"/>
              <w:rPr>
                <w:sz w:val="22"/>
                <w:szCs w:val="22"/>
              </w:rPr>
            </w:pPr>
            <w:r w:rsidRPr="00387905">
              <w:rPr>
                <w:sz w:val="22"/>
                <w:szCs w:val="22"/>
              </w:rPr>
              <w:t>25</w:t>
            </w:r>
          </w:p>
        </w:tc>
        <w:tc>
          <w:tcPr>
            <w:tcW w:w="370" w:type="pct"/>
            <w:tcBorders>
              <w:top w:val="single" w:sz="4" w:space="0" w:color="auto"/>
              <w:left w:val="single" w:sz="4" w:space="0" w:color="auto"/>
              <w:bottom w:val="single" w:sz="4" w:space="0" w:color="auto"/>
              <w:right w:val="single" w:sz="4" w:space="0" w:color="auto"/>
            </w:tcBorders>
            <w:vAlign w:val="center"/>
          </w:tcPr>
          <w:p w14:paraId="35FFCC31" w14:textId="77777777" w:rsidR="00A31F70" w:rsidRPr="00387905" w:rsidRDefault="00A31F70" w:rsidP="005C5ECD">
            <w:pPr>
              <w:jc w:val="center"/>
              <w:rPr>
                <w:sz w:val="22"/>
                <w:szCs w:val="22"/>
              </w:rPr>
            </w:pPr>
            <w:r w:rsidRPr="00387905">
              <w:rPr>
                <w:sz w:val="22"/>
                <w:szCs w:val="22"/>
              </w:rPr>
              <w:t>13,2</w:t>
            </w:r>
          </w:p>
        </w:tc>
        <w:tc>
          <w:tcPr>
            <w:tcW w:w="417" w:type="pct"/>
            <w:tcBorders>
              <w:top w:val="single" w:sz="4" w:space="0" w:color="auto"/>
              <w:left w:val="single" w:sz="4" w:space="0" w:color="auto"/>
              <w:bottom w:val="single" w:sz="4" w:space="0" w:color="auto"/>
              <w:right w:val="single" w:sz="4" w:space="0" w:color="auto"/>
            </w:tcBorders>
            <w:vAlign w:val="center"/>
          </w:tcPr>
          <w:p w14:paraId="3149343E" w14:textId="77777777" w:rsidR="00A31F70" w:rsidRPr="00387905" w:rsidRDefault="00A31F70" w:rsidP="005C5ECD">
            <w:pPr>
              <w:jc w:val="center"/>
              <w:rPr>
                <w:sz w:val="22"/>
                <w:szCs w:val="22"/>
              </w:rPr>
            </w:pPr>
            <w:r w:rsidRPr="00387905">
              <w:rPr>
                <w:sz w:val="22"/>
                <w:szCs w:val="22"/>
              </w:rPr>
              <w:t>24</w:t>
            </w:r>
          </w:p>
        </w:tc>
        <w:tc>
          <w:tcPr>
            <w:tcW w:w="367" w:type="pct"/>
            <w:tcBorders>
              <w:top w:val="single" w:sz="4" w:space="0" w:color="auto"/>
              <w:left w:val="single" w:sz="4" w:space="0" w:color="auto"/>
              <w:bottom w:val="single" w:sz="4" w:space="0" w:color="auto"/>
              <w:right w:val="single" w:sz="4" w:space="0" w:color="auto"/>
            </w:tcBorders>
            <w:vAlign w:val="center"/>
          </w:tcPr>
          <w:p w14:paraId="6065EA17" w14:textId="77777777" w:rsidR="00A31F70" w:rsidRPr="00387905" w:rsidRDefault="00A31F70" w:rsidP="005C5ECD">
            <w:pPr>
              <w:jc w:val="center"/>
              <w:rPr>
                <w:sz w:val="22"/>
                <w:szCs w:val="22"/>
              </w:rPr>
            </w:pPr>
            <w:r w:rsidRPr="00387905">
              <w:rPr>
                <w:sz w:val="22"/>
                <w:szCs w:val="22"/>
              </w:rPr>
              <w:t>96,0</w:t>
            </w:r>
          </w:p>
        </w:tc>
        <w:tc>
          <w:tcPr>
            <w:tcW w:w="414" w:type="pct"/>
            <w:tcBorders>
              <w:top w:val="single" w:sz="4" w:space="0" w:color="auto"/>
              <w:left w:val="single" w:sz="4" w:space="0" w:color="auto"/>
              <w:bottom w:val="single" w:sz="4" w:space="0" w:color="auto"/>
              <w:right w:val="single" w:sz="4" w:space="0" w:color="auto"/>
            </w:tcBorders>
            <w:vAlign w:val="center"/>
          </w:tcPr>
          <w:p w14:paraId="40D25DB4" w14:textId="77777777" w:rsidR="00A31F70" w:rsidRPr="00387905" w:rsidRDefault="00A31F70" w:rsidP="005C5ECD">
            <w:pPr>
              <w:jc w:val="center"/>
              <w:rPr>
                <w:sz w:val="22"/>
                <w:szCs w:val="22"/>
              </w:rPr>
            </w:pPr>
            <w:r w:rsidRPr="00387905">
              <w:rPr>
                <w:sz w:val="22"/>
                <w:szCs w:val="22"/>
              </w:rPr>
              <w:t>27</w:t>
            </w:r>
          </w:p>
        </w:tc>
        <w:tc>
          <w:tcPr>
            <w:tcW w:w="368" w:type="pct"/>
            <w:tcBorders>
              <w:top w:val="single" w:sz="4" w:space="0" w:color="auto"/>
              <w:left w:val="single" w:sz="4" w:space="0" w:color="auto"/>
              <w:bottom w:val="single" w:sz="4" w:space="0" w:color="auto"/>
              <w:right w:val="single" w:sz="4" w:space="0" w:color="auto"/>
            </w:tcBorders>
            <w:vAlign w:val="center"/>
          </w:tcPr>
          <w:p w14:paraId="6161AB10" w14:textId="77777777" w:rsidR="00A31F70" w:rsidRPr="00387905" w:rsidRDefault="00A31F70" w:rsidP="005C5ECD">
            <w:pPr>
              <w:jc w:val="center"/>
              <w:rPr>
                <w:sz w:val="22"/>
                <w:szCs w:val="22"/>
              </w:rPr>
            </w:pPr>
            <w:r w:rsidRPr="00387905">
              <w:rPr>
                <w:sz w:val="22"/>
                <w:szCs w:val="22"/>
              </w:rPr>
              <w:t>112,5</w:t>
            </w:r>
          </w:p>
        </w:tc>
        <w:tc>
          <w:tcPr>
            <w:tcW w:w="368" w:type="pct"/>
            <w:tcBorders>
              <w:top w:val="single" w:sz="4" w:space="0" w:color="auto"/>
              <w:left w:val="single" w:sz="4" w:space="0" w:color="auto"/>
              <w:bottom w:val="single" w:sz="4" w:space="0" w:color="auto"/>
              <w:right w:val="single" w:sz="4" w:space="0" w:color="auto"/>
            </w:tcBorders>
            <w:vAlign w:val="center"/>
          </w:tcPr>
          <w:p w14:paraId="7AEC7B7F" w14:textId="77777777" w:rsidR="00A31F70" w:rsidRPr="00387905" w:rsidRDefault="00A31F70" w:rsidP="005C5ECD">
            <w:pPr>
              <w:jc w:val="center"/>
              <w:rPr>
                <w:sz w:val="22"/>
                <w:szCs w:val="22"/>
              </w:rPr>
            </w:pPr>
            <w:r w:rsidRPr="00387905">
              <w:rPr>
                <w:sz w:val="22"/>
                <w:szCs w:val="22"/>
              </w:rPr>
              <w:t>33</w:t>
            </w:r>
          </w:p>
        </w:tc>
        <w:tc>
          <w:tcPr>
            <w:tcW w:w="414" w:type="pct"/>
            <w:tcBorders>
              <w:top w:val="single" w:sz="4" w:space="0" w:color="auto"/>
              <w:left w:val="single" w:sz="4" w:space="0" w:color="auto"/>
              <w:bottom w:val="single" w:sz="4" w:space="0" w:color="auto"/>
              <w:right w:val="single" w:sz="4" w:space="0" w:color="auto"/>
            </w:tcBorders>
            <w:vAlign w:val="center"/>
          </w:tcPr>
          <w:p w14:paraId="5D4AAC8C" w14:textId="77777777" w:rsidR="00A31F70" w:rsidRPr="00387905" w:rsidRDefault="00A31F70" w:rsidP="005C5ECD">
            <w:pPr>
              <w:jc w:val="center"/>
              <w:rPr>
                <w:sz w:val="22"/>
                <w:szCs w:val="22"/>
              </w:rPr>
            </w:pPr>
            <w:r w:rsidRPr="00387905">
              <w:rPr>
                <w:sz w:val="22"/>
                <w:szCs w:val="22"/>
              </w:rPr>
              <w:t>122,2</w:t>
            </w:r>
          </w:p>
        </w:tc>
        <w:tc>
          <w:tcPr>
            <w:tcW w:w="372" w:type="pct"/>
            <w:tcBorders>
              <w:top w:val="single" w:sz="4" w:space="0" w:color="auto"/>
              <w:left w:val="single" w:sz="4" w:space="0" w:color="auto"/>
              <w:bottom w:val="single" w:sz="4" w:space="0" w:color="auto"/>
              <w:right w:val="single" w:sz="4" w:space="0" w:color="auto"/>
            </w:tcBorders>
            <w:vAlign w:val="center"/>
          </w:tcPr>
          <w:p w14:paraId="14CA68FA" w14:textId="77777777" w:rsidR="00A31F70" w:rsidRPr="00387905" w:rsidRDefault="00A31F70" w:rsidP="005C5ECD">
            <w:pPr>
              <w:jc w:val="center"/>
              <w:rPr>
                <w:sz w:val="22"/>
                <w:szCs w:val="22"/>
              </w:rPr>
            </w:pPr>
            <w:r w:rsidRPr="00387905">
              <w:rPr>
                <w:sz w:val="22"/>
                <w:szCs w:val="22"/>
              </w:rPr>
              <w:t>37</w:t>
            </w:r>
          </w:p>
        </w:tc>
        <w:tc>
          <w:tcPr>
            <w:tcW w:w="409" w:type="pct"/>
            <w:gridSpan w:val="2"/>
            <w:tcBorders>
              <w:top w:val="single" w:sz="4" w:space="0" w:color="auto"/>
              <w:left w:val="single" w:sz="4" w:space="0" w:color="auto"/>
              <w:bottom w:val="single" w:sz="4" w:space="0" w:color="auto"/>
              <w:right w:val="single" w:sz="4" w:space="0" w:color="auto"/>
            </w:tcBorders>
            <w:vAlign w:val="center"/>
          </w:tcPr>
          <w:p w14:paraId="342A0ACC" w14:textId="77777777" w:rsidR="00A31F70" w:rsidRPr="00387905" w:rsidRDefault="00A31F70" w:rsidP="005C5ECD">
            <w:pPr>
              <w:jc w:val="center"/>
              <w:rPr>
                <w:sz w:val="22"/>
                <w:szCs w:val="22"/>
              </w:rPr>
            </w:pPr>
            <w:r w:rsidRPr="00387905">
              <w:rPr>
                <w:sz w:val="22"/>
                <w:szCs w:val="22"/>
              </w:rPr>
              <w:t>112,1</w:t>
            </w:r>
          </w:p>
        </w:tc>
      </w:tr>
      <w:tr w:rsidR="00387905" w:rsidRPr="00387905" w14:paraId="687FBE8A"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614B28CA"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 xml:space="preserve">Пр-во молока (все категории хозяйств) </w:t>
            </w:r>
          </w:p>
        </w:tc>
        <w:tc>
          <w:tcPr>
            <w:tcW w:w="389" w:type="pct"/>
            <w:tcBorders>
              <w:top w:val="single" w:sz="4" w:space="0" w:color="auto"/>
              <w:left w:val="single" w:sz="4" w:space="0" w:color="auto"/>
              <w:bottom w:val="single" w:sz="4" w:space="0" w:color="auto"/>
              <w:right w:val="single" w:sz="4" w:space="0" w:color="auto"/>
            </w:tcBorders>
            <w:hideMark/>
          </w:tcPr>
          <w:p w14:paraId="1B68C964"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тыс. тонн</w:t>
            </w:r>
          </w:p>
        </w:tc>
        <w:tc>
          <w:tcPr>
            <w:tcW w:w="432" w:type="pct"/>
            <w:tcBorders>
              <w:top w:val="single" w:sz="4" w:space="0" w:color="auto"/>
              <w:left w:val="single" w:sz="4" w:space="0" w:color="auto"/>
              <w:bottom w:val="single" w:sz="4" w:space="0" w:color="auto"/>
              <w:right w:val="single" w:sz="4" w:space="0" w:color="auto"/>
            </w:tcBorders>
            <w:vAlign w:val="center"/>
            <w:hideMark/>
          </w:tcPr>
          <w:p w14:paraId="1E02CC69" w14:textId="77777777" w:rsidR="00A31F70" w:rsidRPr="00387905" w:rsidRDefault="00A31F70" w:rsidP="005C5ECD">
            <w:pPr>
              <w:jc w:val="center"/>
              <w:rPr>
                <w:sz w:val="22"/>
                <w:szCs w:val="22"/>
              </w:rPr>
            </w:pPr>
            <w:r w:rsidRPr="00387905">
              <w:rPr>
                <w:sz w:val="22"/>
                <w:szCs w:val="22"/>
              </w:rPr>
              <w:t>0,78</w:t>
            </w:r>
          </w:p>
        </w:tc>
        <w:tc>
          <w:tcPr>
            <w:tcW w:w="370" w:type="pct"/>
            <w:tcBorders>
              <w:top w:val="single" w:sz="4" w:space="0" w:color="auto"/>
              <w:left w:val="single" w:sz="4" w:space="0" w:color="auto"/>
              <w:bottom w:val="single" w:sz="4" w:space="0" w:color="auto"/>
              <w:right w:val="single" w:sz="4" w:space="0" w:color="auto"/>
            </w:tcBorders>
            <w:vAlign w:val="center"/>
            <w:hideMark/>
          </w:tcPr>
          <w:p w14:paraId="6C688BC5" w14:textId="77777777" w:rsidR="00A31F70" w:rsidRPr="00387905" w:rsidRDefault="00A31F70" w:rsidP="005C5ECD">
            <w:pPr>
              <w:jc w:val="center"/>
              <w:rPr>
                <w:sz w:val="22"/>
                <w:szCs w:val="22"/>
              </w:rPr>
            </w:pPr>
            <w:r w:rsidRPr="00387905">
              <w:rPr>
                <w:sz w:val="22"/>
                <w:szCs w:val="22"/>
              </w:rPr>
              <w:t>104,0</w:t>
            </w:r>
          </w:p>
        </w:tc>
        <w:tc>
          <w:tcPr>
            <w:tcW w:w="417" w:type="pct"/>
            <w:tcBorders>
              <w:top w:val="single" w:sz="4" w:space="0" w:color="auto"/>
              <w:left w:val="single" w:sz="4" w:space="0" w:color="auto"/>
              <w:bottom w:val="single" w:sz="4" w:space="0" w:color="auto"/>
              <w:right w:val="single" w:sz="4" w:space="0" w:color="auto"/>
            </w:tcBorders>
            <w:vAlign w:val="center"/>
          </w:tcPr>
          <w:p w14:paraId="01C6E42E" w14:textId="77777777" w:rsidR="00A31F70" w:rsidRPr="00387905" w:rsidRDefault="00A31F70" w:rsidP="005C5ECD">
            <w:pPr>
              <w:jc w:val="center"/>
              <w:rPr>
                <w:sz w:val="22"/>
                <w:szCs w:val="22"/>
              </w:rPr>
            </w:pPr>
            <w:r w:rsidRPr="00387905">
              <w:rPr>
                <w:sz w:val="22"/>
                <w:szCs w:val="22"/>
              </w:rPr>
              <w:t>0,79</w:t>
            </w:r>
          </w:p>
        </w:tc>
        <w:tc>
          <w:tcPr>
            <w:tcW w:w="367" w:type="pct"/>
            <w:tcBorders>
              <w:top w:val="single" w:sz="4" w:space="0" w:color="auto"/>
              <w:left w:val="single" w:sz="4" w:space="0" w:color="auto"/>
              <w:bottom w:val="single" w:sz="4" w:space="0" w:color="auto"/>
              <w:right w:val="single" w:sz="4" w:space="0" w:color="auto"/>
            </w:tcBorders>
            <w:vAlign w:val="center"/>
          </w:tcPr>
          <w:p w14:paraId="462C637F" w14:textId="77777777" w:rsidR="00A31F70" w:rsidRPr="00387905" w:rsidRDefault="00A31F70" w:rsidP="005C5ECD">
            <w:pPr>
              <w:jc w:val="center"/>
              <w:rPr>
                <w:sz w:val="22"/>
                <w:szCs w:val="22"/>
              </w:rPr>
            </w:pPr>
            <w:r w:rsidRPr="00387905">
              <w:rPr>
                <w:sz w:val="22"/>
                <w:szCs w:val="22"/>
              </w:rPr>
              <w:t>101,3</w:t>
            </w:r>
          </w:p>
        </w:tc>
        <w:tc>
          <w:tcPr>
            <w:tcW w:w="414" w:type="pct"/>
            <w:tcBorders>
              <w:top w:val="single" w:sz="4" w:space="0" w:color="auto"/>
              <w:left w:val="single" w:sz="4" w:space="0" w:color="auto"/>
              <w:bottom w:val="single" w:sz="4" w:space="0" w:color="auto"/>
              <w:right w:val="single" w:sz="4" w:space="0" w:color="auto"/>
            </w:tcBorders>
            <w:vAlign w:val="center"/>
            <w:hideMark/>
          </w:tcPr>
          <w:p w14:paraId="2FF1CE1D" w14:textId="77777777" w:rsidR="00A31F70" w:rsidRPr="00387905" w:rsidRDefault="00A31F70" w:rsidP="005C5ECD">
            <w:pPr>
              <w:jc w:val="center"/>
              <w:rPr>
                <w:sz w:val="22"/>
                <w:szCs w:val="22"/>
              </w:rPr>
            </w:pPr>
            <w:r w:rsidRPr="00387905">
              <w:rPr>
                <w:sz w:val="22"/>
                <w:szCs w:val="22"/>
              </w:rPr>
              <w:t>0,81</w:t>
            </w:r>
          </w:p>
        </w:tc>
        <w:tc>
          <w:tcPr>
            <w:tcW w:w="368" w:type="pct"/>
            <w:tcBorders>
              <w:top w:val="single" w:sz="4" w:space="0" w:color="auto"/>
              <w:left w:val="single" w:sz="4" w:space="0" w:color="auto"/>
              <w:bottom w:val="single" w:sz="4" w:space="0" w:color="auto"/>
              <w:right w:val="single" w:sz="4" w:space="0" w:color="auto"/>
            </w:tcBorders>
            <w:vAlign w:val="center"/>
            <w:hideMark/>
          </w:tcPr>
          <w:p w14:paraId="6A7D0A3F" w14:textId="77777777" w:rsidR="00A31F70" w:rsidRPr="00387905" w:rsidRDefault="00A31F70" w:rsidP="005C5ECD">
            <w:pPr>
              <w:jc w:val="center"/>
              <w:rPr>
                <w:sz w:val="22"/>
                <w:szCs w:val="22"/>
              </w:rPr>
            </w:pPr>
            <w:r w:rsidRPr="00387905">
              <w:rPr>
                <w:sz w:val="22"/>
                <w:szCs w:val="22"/>
              </w:rPr>
              <w:t>102,5</w:t>
            </w:r>
          </w:p>
        </w:tc>
        <w:tc>
          <w:tcPr>
            <w:tcW w:w="368" w:type="pct"/>
            <w:tcBorders>
              <w:top w:val="single" w:sz="4" w:space="0" w:color="auto"/>
              <w:left w:val="single" w:sz="4" w:space="0" w:color="auto"/>
              <w:bottom w:val="single" w:sz="4" w:space="0" w:color="auto"/>
              <w:right w:val="single" w:sz="4" w:space="0" w:color="auto"/>
            </w:tcBorders>
            <w:vAlign w:val="center"/>
            <w:hideMark/>
          </w:tcPr>
          <w:p w14:paraId="59FEF950" w14:textId="77777777" w:rsidR="00A31F70" w:rsidRPr="00387905" w:rsidRDefault="00A31F70" w:rsidP="005C5ECD">
            <w:pPr>
              <w:jc w:val="center"/>
              <w:rPr>
                <w:sz w:val="22"/>
                <w:szCs w:val="22"/>
              </w:rPr>
            </w:pPr>
            <w:r w:rsidRPr="00387905">
              <w:rPr>
                <w:sz w:val="22"/>
                <w:szCs w:val="22"/>
              </w:rPr>
              <w:t>0,84</w:t>
            </w:r>
          </w:p>
        </w:tc>
        <w:tc>
          <w:tcPr>
            <w:tcW w:w="414" w:type="pct"/>
            <w:tcBorders>
              <w:top w:val="single" w:sz="4" w:space="0" w:color="auto"/>
              <w:left w:val="single" w:sz="4" w:space="0" w:color="auto"/>
              <w:bottom w:val="single" w:sz="4" w:space="0" w:color="auto"/>
              <w:right w:val="single" w:sz="4" w:space="0" w:color="auto"/>
            </w:tcBorders>
            <w:vAlign w:val="center"/>
            <w:hideMark/>
          </w:tcPr>
          <w:p w14:paraId="25AF5784" w14:textId="77777777" w:rsidR="00A31F70" w:rsidRPr="00387905" w:rsidRDefault="00A31F70" w:rsidP="005C5ECD">
            <w:pPr>
              <w:jc w:val="center"/>
              <w:rPr>
                <w:sz w:val="22"/>
                <w:szCs w:val="22"/>
              </w:rPr>
            </w:pPr>
            <w:r w:rsidRPr="00387905">
              <w:rPr>
                <w:sz w:val="22"/>
                <w:szCs w:val="22"/>
              </w:rPr>
              <w:t>103,7</w:t>
            </w:r>
          </w:p>
        </w:tc>
        <w:tc>
          <w:tcPr>
            <w:tcW w:w="372" w:type="pct"/>
            <w:tcBorders>
              <w:top w:val="single" w:sz="4" w:space="0" w:color="auto"/>
              <w:left w:val="single" w:sz="4" w:space="0" w:color="auto"/>
              <w:bottom w:val="single" w:sz="4" w:space="0" w:color="auto"/>
              <w:right w:val="single" w:sz="4" w:space="0" w:color="auto"/>
            </w:tcBorders>
            <w:vAlign w:val="center"/>
            <w:hideMark/>
          </w:tcPr>
          <w:p w14:paraId="52BD3A8B" w14:textId="77777777" w:rsidR="00A31F70" w:rsidRPr="00387905" w:rsidRDefault="00A31F70" w:rsidP="005C5ECD">
            <w:pPr>
              <w:jc w:val="center"/>
              <w:rPr>
                <w:sz w:val="22"/>
                <w:szCs w:val="22"/>
              </w:rPr>
            </w:pPr>
            <w:r w:rsidRPr="00387905">
              <w:rPr>
                <w:sz w:val="22"/>
                <w:szCs w:val="22"/>
              </w:rPr>
              <w:t>0,85</w:t>
            </w:r>
          </w:p>
        </w:tc>
        <w:tc>
          <w:tcPr>
            <w:tcW w:w="409" w:type="pct"/>
            <w:gridSpan w:val="2"/>
            <w:tcBorders>
              <w:top w:val="single" w:sz="4" w:space="0" w:color="auto"/>
              <w:left w:val="single" w:sz="4" w:space="0" w:color="auto"/>
              <w:bottom w:val="single" w:sz="4" w:space="0" w:color="auto"/>
              <w:right w:val="single" w:sz="4" w:space="0" w:color="auto"/>
            </w:tcBorders>
            <w:vAlign w:val="center"/>
          </w:tcPr>
          <w:p w14:paraId="407BCD4C" w14:textId="77777777" w:rsidR="00A31F70" w:rsidRPr="00387905" w:rsidRDefault="00A31F70" w:rsidP="005C5ECD">
            <w:pPr>
              <w:jc w:val="center"/>
              <w:rPr>
                <w:sz w:val="22"/>
                <w:szCs w:val="22"/>
              </w:rPr>
            </w:pPr>
            <w:r w:rsidRPr="00387905">
              <w:rPr>
                <w:sz w:val="22"/>
                <w:szCs w:val="22"/>
              </w:rPr>
              <w:t>101,2</w:t>
            </w:r>
          </w:p>
        </w:tc>
      </w:tr>
      <w:tr w:rsidR="00387905" w:rsidRPr="00387905" w14:paraId="44A5BBF5"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07BD9D7C"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 xml:space="preserve">Пр-во мяса на убой в живом весе (все категории хозяйств) </w:t>
            </w:r>
          </w:p>
        </w:tc>
        <w:tc>
          <w:tcPr>
            <w:tcW w:w="389" w:type="pct"/>
            <w:tcBorders>
              <w:top w:val="single" w:sz="4" w:space="0" w:color="auto"/>
              <w:left w:val="single" w:sz="4" w:space="0" w:color="auto"/>
              <w:bottom w:val="single" w:sz="4" w:space="0" w:color="auto"/>
              <w:right w:val="single" w:sz="4" w:space="0" w:color="auto"/>
            </w:tcBorders>
            <w:hideMark/>
          </w:tcPr>
          <w:p w14:paraId="104F605D"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тонн</w:t>
            </w:r>
          </w:p>
        </w:tc>
        <w:tc>
          <w:tcPr>
            <w:tcW w:w="432" w:type="pct"/>
            <w:tcBorders>
              <w:top w:val="single" w:sz="4" w:space="0" w:color="auto"/>
              <w:left w:val="single" w:sz="4" w:space="0" w:color="auto"/>
              <w:bottom w:val="single" w:sz="4" w:space="0" w:color="auto"/>
              <w:right w:val="single" w:sz="4" w:space="0" w:color="auto"/>
            </w:tcBorders>
            <w:vAlign w:val="center"/>
            <w:hideMark/>
          </w:tcPr>
          <w:p w14:paraId="503079BF" w14:textId="77777777" w:rsidR="00A31F70" w:rsidRPr="00387905" w:rsidRDefault="00A31F70" w:rsidP="005C5ECD">
            <w:pPr>
              <w:jc w:val="center"/>
              <w:rPr>
                <w:sz w:val="22"/>
                <w:szCs w:val="22"/>
              </w:rPr>
            </w:pPr>
            <w:r w:rsidRPr="00387905">
              <w:rPr>
                <w:sz w:val="22"/>
                <w:szCs w:val="22"/>
              </w:rPr>
              <w:t>115,4</w:t>
            </w:r>
          </w:p>
        </w:tc>
        <w:tc>
          <w:tcPr>
            <w:tcW w:w="370" w:type="pct"/>
            <w:tcBorders>
              <w:top w:val="single" w:sz="4" w:space="0" w:color="auto"/>
              <w:left w:val="single" w:sz="4" w:space="0" w:color="auto"/>
              <w:bottom w:val="single" w:sz="4" w:space="0" w:color="auto"/>
              <w:right w:val="single" w:sz="4" w:space="0" w:color="auto"/>
            </w:tcBorders>
            <w:vAlign w:val="center"/>
            <w:hideMark/>
          </w:tcPr>
          <w:p w14:paraId="6EBB636F" w14:textId="77777777" w:rsidR="00A31F70" w:rsidRPr="00387905" w:rsidRDefault="00A31F70" w:rsidP="005C5ECD">
            <w:pPr>
              <w:jc w:val="center"/>
              <w:rPr>
                <w:sz w:val="22"/>
                <w:szCs w:val="22"/>
              </w:rPr>
            </w:pPr>
            <w:r w:rsidRPr="00387905">
              <w:rPr>
                <w:sz w:val="22"/>
                <w:szCs w:val="22"/>
              </w:rPr>
              <w:t>102,8</w:t>
            </w:r>
          </w:p>
        </w:tc>
        <w:tc>
          <w:tcPr>
            <w:tcW w:w="417" w:type="pct"/>
            <w:tcBorders>
              <w:top w:val="single" w:sz="4" w:space="0" w:color="auto"/>
              <w:left w:val="single" w:sz="4" w:space="0" w:color="auto"/>
              <w:bottom w:val="single" w:sz="4" w:space="0" w:color="auto"/>
              <w:right w:val="single" w:sz="4" w:space="0" w:color="auto"/>
            </w:tcBorders>
            <w:vAlign w:val="center"/>
            <w:hideMark/>
          </w:tcPr>
          <w:p w14:paraId="25E28B5E" w14:textId="77777777" w:rsidR="00A31F70" w:rsidRPr="00387905" w:rsidRDefault="00A31F70" w:rsidP="005C5ECD">
            <w:pPr>
              <w:jc w:val="center"/>
              <w:rPr>
                <w:sz w:val="22"/>
                <w:szCs w:val="22"/>
              </w:rPr>
            </w:pPr>
            <w:r w:rsidRPr="00387905">
              <w:rPr>
                <w:sz w:val="22"/>
                <w:szCs w:val="22"/>
              </w:rPr>
              <w:t>117,5</w:t>
            </w:r>
          </w:p>
        </w:tc>
        <w:tc>
          <w:tcPr>
            <w:tcW w:w="367" w:type="pct"/>
            <w:tcBorders>
              <w:top w:val="single" w:sz="4" w:space="0" w:color="auto"/>
              <w:left w:val="single" w:sz="4" w:space="0" w:color="auto"/>
              <w:bottom w:val="single" w:sz="4" w:space="0" w:color="auto"/>
              <w:right w:val="single" w:sz="4" w:space="0" w:color="auto"/>
            </w:tcBorders>
            <w:vAlign w:val="center"/>
            <w:hideMark/>
          </w:tcPr>
          <w:p w14:paraId="7F095A4E" w14:textId="77777777" w:rsidR="00A31F70" w:rsidRPr="00387905" w:rsidRDefault="00A31F70" w:rsidP="005C5ECD">
            <w:pPr>
              <w:jc w:val="center"/>
              <w:rPr>
                <w:sz w:val="22"/>
                <w:szCs w:val="22"/>
              </w:rPr>
            </w:pPr>
            <w:r w:rsidRPr="00387905">
              <w:rPr>
                <w:sz w:val="22"/>
                <w:szCs w:val="22"/>
              </w:rPr>
              <w:t>101,8</w:t>
            </w:r>
          </w:p>
        </w:tc>
        <w:tc>
          <w:tcPr>
            <w:tcW w:w="414" w:type="pct"/>
            <w:tcBorders>
              <w:top w:val="single" w:sz="4" w:space="0" w:color="auto"/>
              <w:left w:val="single" w:sz="4" w:space="0" w:color="auto"/>
              <w:bottom w:val="single" w:sz="4" w:space="0" w:color="auto"/>
              <w:right w:val="single" w:sz="4" w:space="0" w:color="auto"/>
            </w:tcBorders>
            <w:vAlign w:val="center"/>
            <w:hideMark/>
          </w:tcPr>
          <w:p w14:paraId="24DA5547" w14:textId="77777777" w:rsidR="00A31F70" w:rsidRPr="00387905" w:rsidRDefault="00A31F70" w:rsidP="005C5ECD">
            <w:pPr>
              <w:jc w:val="center"/>
              <w:rPr>
                <w:sz w:val="22"/>
                <w:szCs w:val="22"/>
              </w:rPr>
            </w:pPr>
            <w:r w:rsidRPr="00387905">
              <w:rPr>
                <w:sz w:val="22"/>
                <w:szCs w:val="22"/>
              </w:rPr>
              <w:t>119,6</w:t>
            </w:r>
          </w:p>
        </w:tc>
        <w:tc>
          <w:tcPr>
            <w:tcW w:w="368" w:type="pct"/>
            <w:tcBorders>
              <w:top w:val="single" w:sz="4" w:space="0" w:color="auto"/>
              <w:left w:val="single" w:sz="4" w:space="0" w:color="auto"/>
              <w:bottom w:val="single" w:sz="4" w:space="0" w:color="auto"/>
              <w:right w:val="single" w:sz="4" w:space="0" w:color="auto"/>
            </w:tcBorders>
            <w:vAlign w:val="center"/>
            <w:hideMark/>
          </w:tcPr>
          <w:p w14:paraId="670650D8" w14:textId="77777777" w:rsidR="00A31F70" w:rsidRPr="00387905" w:rsidRDefault="00A31F70" w:rsidP="005C5ECD">
            <w:pPr>
              <w:jc w:val="center"/>
              <w:rPr>
                <w:sz w:val="22"/>
                <w:szCs w:val="22"/>
              </w:rPr>
            </w:pPr>
            <w:r w:rsidRPr="00387905">
              <w:rPr>
                <w:sz w:val="22"/>
                <w:szCs w:val="22"/>
              </w:rPr>
              <w:t>101,8</w:t>
            </w:r>
          </w:p>
        </w:tc>
        <w:tc>
          <w:tcPr>
            <w:tcW w:w="368" w:type="pct"/>
            <w:tcBorders>
              <w:top w:val="single" w:sz="4" w:space="0" w:color="auto"/>
              <w:left w:val="single" w:sz="4" w:space="0" w:color="auto"/>
              <w:bottom w:val="single" w:sz="4" w:space="0" w:color="auto"/>
              <w:right w:val="single" w:sz="4" w:space="0" w:color="auto"/>
            </w:tcBorders>
            <w:vAlign w:val="center"/>
            <w:hideMark/>
          </w:tcPr>
          <w:p w14:paraId="78585651" w14:textId="77777777" w:rsidR="00A31F70" w:rsidRPr="00387905" w:rsidRDefault="00A31F70" w:rsidP="005C5ECD">
            <w:pPr>
              <w:jc w:val="center"/>
              <w:rPr>
                <w:sz w:val="22"/>
                <w:szCs w:val="22"/>
              </w:rPr>
            </w:pPr>
            <w:r w:rsidRPr="00387905">
              <w:rPr>
                <w:sz w:val="22"/>
                <w:szCs w:val="22"/>
              </w:rPr>
              <w:t>121,63</w:t>
            </w:r>
          </w:p>
        </w:tc>
        <w:tc>
          <w:tcPr>
            <w:tcW w:w="414" w:type="pct"/>
            <w:tcBorders>
              <w:top w:val="single" w:sz="4" w:space="0" w:color="auto"/>
              <w:left w:val="single" w:sz="4" w:space="0" w:color="auto"/>
              <w:bottom w:val="single" w:sz="4" w:space="0" w:color="auto"/>
              <w:right w:val="single" w:sz="4" w:space="0" w:color="auto"/>
            </w:tcBorders>
            <w:vAlign w:val="center"/>
            <w:hideMark/>
          </w:tcPr>
          <w:p w14:paraId="6FF4582F" w14:textId="77777777" w:rsidR="00A31F70" w:rsidRPr="00387905" w:rsidRDefault="00A31F70" w:rsidP="005C5ECD">
            <w:pPr>
              <w:jc w:val="center"/>
              <w:rPr>
                <w:sz w:val="22"/>
                <w:szCs w:val="22"/>
              </w:rPr>
            </w:pPr>
            <w:r w:rsidRPr="00387905">
              <w:rPr>
                <w:sz w:val="22"/>
                <w:szCs w:val="22"/>
              </w:rPr>
              <w:t>101,7</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0BE7FF89" w14:textId="77777777" w:rsidR="00A31F70" w:rsidRPr="00387905" w:rsidRDefault="00A31F70" w:rsidP="005C5ECD">
            <w:pPr>
              <w:jc w:val="center"/>
              <w:rPr>
                <w:sz w:val="22"/>
                <w:szCs w:val="22"/>
              </w:rPr>
            </w:pPr>
            <w:r w:rsidRPr="00387905">
              <w:rPr>
                <w:sz w:val="22"/>
                <w:szCs w:val="22"/>
              </w:rPr>
              <w:t>122,85</w:t>
            </w:r>
          </w:p>
        </w:tc>
        <w:tc>
          <w:tcPr>
            <w:tcW w:w="404" w:type="pct"/>
            <w:tcBorders>
              <w:top w:val="single" w:sz="4" w:space="0" w:color="auto"/>
              <w:left w:val="single" w:sz="4" w:space="0" w:color="auto"/>
              <w:bottom w:val="single" w:sz="4" w:space="0" w:color="auto"/>
              <w:right w:val="single" w:sz="4" w:space="0" w:color="auto"/>
            </w:tcBorders>
            <w:vAlign w:val="center"/>
            <w:hideMark/>
          </w:tcPr>
          <w:p w14:paraId="5E42D301" w14:textId="77777777" w:rsidR="00A31F70" w:rsidRPr="00387905" w:rsidRDefault="00A31F70" w:rsidP="005C5ECD">
            <w:pPr>
              <w:jc w:val="center"/>
              <w:rPr>
                <w:sz w:val="22"/>
                <w:szCs w:val="22"/>
              </w:rPr>
            </w:pPr>
            <w:r w:rsidRPr="00387905">
              <w:rPr>
                <w:sz w:val="22"/>
                <w:szCs w:val="22"/>
              </w:rPr>
              <w:t>101,00</w:t>
            </w:r>
          </w:p>
        </w:tc>
      </w:tr>
      <w:tr w:rsidR="00387905" w:rsidRPr="00387905" w14:paraId="3C206483"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252883BE" w14:textId="77777777" w:rsidR="00A31F70" w:rsidRPr="00387905" w:rsidRDefault="00A31F70" w:rsidP="005C5ECD">
            <w:pPr>
              <w:jc w:val="both"/>
              <w:rPr>
                <w:rFonts w:eastAsia="Calibri"/>
                <w:sz w:val="22"/>
                <w:szCs w:val="22"/>
              </w:rPr>
            </w:pPr>
            <w:r w:rsidRPr="00387905">
              <w:rPr>
                <w:rFonts w:eastAsia="Calibri"/>
                <w:sz w:val="22"/>
                <w:szCs w:val="22"/>
              </w:rPr>
              <w:t>Инвестиции в осн. капитал за счет всех источников финансирования</w:t>
            </w:r>
          </w:p>
        </w:tc>
        <w:tc>
          <w:tcPr>
            <w:tcW w:w="389" w:type="pct"/>
            <w:tcBorders>
              <w:top w:val="single" w:sz="4" w:space="0" w:color="auto"/>
              <w:left w:val="single" w:sz="4" w:space="0" w:color="auto"/>
              <w:bottom w:val="single" w:sz="4" w:space="0" w:color="auto"/>
              <w:right w:val="single" w:sz="4" w:space="0" w:color="auto"/>
            </w:tcBorders>
            <w:hideMark/>
          </w:tcPr>
          <w:p w14:paraId="1E52CC6B" w14:textId="77777777" w:rsidR="00A31F70" w:rsidRPr="00387905" w:rsidRDefault="00A31F70" w:rsidP="005C5ECD">
            <w:pPr>
              <w:jc w:val="both"/>
              <w:rPr>
                <w:rFonts w:eastAsia="Calibri"/>
                <w:sz w:val="22"/>
                <w:szCs w:val="22"/>
              </w:rPr>
            </w:pPr>
            <w:r w:rsidRPr="00387905">
              <w:rPr>
                <w:sz w:val="22"/>
                <w:szCs w:val="22"/>
              </w:rPr>
              <w:t>млн. руб.</w:t>
            </w:r>
          </w:p>
        </w:tc>
        <w:tc>
          <w:tcPr>
            <w:tcW w:w="432" w:type="pct"/>
            <w:tcBorders>
              <w:top w:val="single" w:sz="4" w:space="0" w:color="auto"/>
              <w:left w:val="single" w:sz="4" w:space="0" w:color="auto"/>
              <w:bottom w:val="single" w:sz="4" w:space="0" w:color="auto"/>
              <w:right w:val="single" w:sz="4" w:space="0" w:color="auto"/>
            </w:tcBorders>
            <w:vAlign w:val="center"/>
            <w:hideMark/>
          </w:tcPr>
          <w:p w14:paraId="6978E7C8" w14:textId="77777777" w:rsidR="00A31F70" w:rsidRPr="00387905" w:rsidRDefault="00A31F70" w:rsidP="005C5ECD">
            <w:pPr>
              <w:jc w:val="center"/>
              <w:rPr>
                <w:sz w:val="22"/>
                <w:szCs w:val="22"/>
              </w:rPr>
            </w:pPr>
            <w:r w:rsidRPr="00387905">
              <w:rPr>
                <w:sz w:val="22"/>
                <w:szCs w:val="22"/>
              </w:rPr>
              <w:t>0</w:t>
            </w:r>
          </w:p>
        </w:tc>
        <w:tc>
          <w:tcPr>
            <w:tcW w:w="370" w:type="pct"/>
            <w:tcBorders>
              <w:top w:val="single" w:sz="4" w:space="0" w:color="auto"/>
              <w:left w:val="single" w:sz="4" w:space="0" w:color="auto"/>
              <w:bottom w:val="single" w:sz="4" w:space="0" w:color="auto"/>
              <w:right w:val="single" w:sz="4" w:space="0" w:color="auto"/>
            </w:tcBorders>
            <w:vAlign w:val="center"/>
            <w:hideMark/>
          </w:tcPr>
          <w:p w14:paraId="5E60C55C" w14:textId="77777777" w:rsidR="00A31F70" w:rsidRPr="00387905" w:rsidRDefault="00A31F70" w:rsidP="005C5ECD">
            <w:pPr>
              <w:jc w:val="center"/>
              <w:rPr>
                <w:sz w:val="22"/>
                <w:szCs w:val="22"/>
              </w:rPr>
            </w:pPr>
            <w:r w:rsidRPr="00387905">
              <w:rPr>
                <w:sz w:val="22"/>
                <w:szCs w:val="22"/>
              </w:rPr>
              <w:t>0</w:t>
            </w:r>
          </w:p>
        </w:tc>
        <w:tc>
          <w:tcPr>
            <w:tcW w:w="417" w:type="pct"/>
            <w:tcBorders>
              <w:top w:val="single" w:sz="4" w:space="0" w:color="auto"/>
              <w:left w:val="single" w:sz="4" w:space="0" w:color="auto"/>
              <w:bottom w:val="single" w:sz="4" w:space="0" w:color="auto"/>
              <w:right w:val="single" w:sz="4" w:space="0" w:color="auto"/>
            </w:tcBorders>
            <w:vAlign w:val="center"/>
            <w:hideMark/>
          </w:tcPr>
          <w:p w14:paraId="4180553B" w14:textId="77777777" w:rsidR="00A31F70" w:rsidRPr="00387905" w:rsidRDefault="00A31F70" w:rsidP="005C5ECD">
            <w:pPr>
              <w:jc w:val="center"/>
              <w:rPr>
                <w:sz w:val="22"/>
                <w:szCs w:val="22"/>
              </w:rPr>
            </w:pPr>
            <w:r w:rsidRPr="00387905">
              <w:rPr>
                <w:sz w:val="22"/>
                <w:szCs w:val="22"/>
              </w:rPr>
              <w:t>3,41</w:t>
            </w:r>
          </w:p>
        </w:tc>
        <w:tc>
          <w:tcPr>
            <w:tcW w:w="367" w:type="pct"/>
            <w:tcBorders>
              <w:top w:val="single" w:sz="4" w:space="0" w:color="auto"/>
              <w:left w:val="single" w:sz="4" w:space="0" w:color="auto"/>
              <w:bottom w:val="single" w:sz="4" w:space="0" w:color="auto"/>
              <w:right w:val="single" w:sz="4" w:space="0" w:color="auto"/>
            </w:tcBorders>
            <w:vAlign w:val="center"/>
            <w:hideMark/>
          </w:tcPr>
          <w:p w14:paraId="7352871B" w14:textId="77777777" w:rsidR="00A31F70" w:rsidRPr="00387905" w:rsidRDefault="00A31F70" w:rsidP="005C5ECD">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vAlign w:val="center"/>
            <w:hideMark/>
          </w:tcPr>
          <w:p w14:paraId="40160C5F" w14:textId="77777777" w:rsidR="00A31F70" w:rsidRPr="00387905" w:rsidRDefault="00A31F70" w:rsidP="005C5ECD">
            <w:pPr>
              <w:jc w:val="center"/>
              <w:rPr>
                <w:sz w:val="22"/>
                <w:szCs w:val="22"/>
              </w:rPr>
            </w:pPr>
            <w:r w:rsidRPr="00387905">
              <w:rPr>
                <w:sz w:val="22"/>
                <w:szCs w:val="22"/>
              </w:rPr>
              <w:t>3,43</w:t>
            </w:r>
          </w:p>
        </w:tc>
        <w:tc>
          <w:tcPr>
            <w:tcW w:w="368" w:type="pct"/>
            <w:tcBorders>
              <w:top w:val="single" w:sz="4" w:space="0" w:color="auto"/>
              <w:left w:val="single" w:sz="4" w:space="0" w:color="auto"/>
              <w:bottom w:val="single" w:sz="4" w:space="0" w:color="auto"/>
              <w:right w:val="single" w:sz="4" w:space="0" w:color="auto"/>
            </w:tcBorders>
            <w:vAlign w:val="center"/>
            <w:hideMark/>
          </w:tcPr>
          <w:p w14:paraId="28E57234" w14:textId="77777777" w:rsidR="00A31F70" w:rsidRPr="00387905" w:rsidRDefault="00A31F70" w:rsidP="005C5ECD">
            <w:pPr>
              <w:jc w:val="center"/>
              <w:rPr>
                <w:sz w:val="22"/>
                <w:szCs w:val="22"/>
              </w:rPr>
            </w:pPr>
            <w:r w:rsidRPr="00387905">
              <w:rPr>
                <w:sz w:val="22"/>
                <w:szCs w:val="22"/>
              </w:rPr>
              <w:t>100,6</w:t>
            </w:r>
          </w:p>
        </w:tc>
        <w:tc>
          <w:tcPr>
            <w:tcW w:w="368" w:type="pct"/>
            <w:tcBorders>
              <w:top w:val="single" w:sz="4" w:space="0" w:color="auto"/>
              <w:left w:val="single" w:sz="4" w:space="0" w:color="auto"/>
              <w:bottom w:val="single" w:sz="4" w:space="0" w:color="auto"/>
              <w:right w:val="single" w:sz="4" w:space="0" w:color="auto"/>
            </w:tcBorders>
            <w:vAlign w:val="center"/>
            <w:hideMark/>
          </w:tcPr>
          <w:p w14:paraId="055AF8A1" w14:textId="77777777" w:rsidR="00A31F70" w:rsidRPr="00387905" w:rsidRDefault="00A31F70" w:rsidP="005C5ECD">
            <w:pPr>
              <w:jc w:val="center"/>
              <w:rPr>
                <w:sz w:val="22"/>
                <w:szCs w:val="22"/>
              </w:rPr>
            </w:pPr>
            <w:r w:rsidRPr="00387905">
              <w:rPr>
                <w:sz w:val="22"/>
                <w:szCs w:val="22"/>
              </w:rPr>
              <w:t>3,45</w:t>
            </w:r>
          </w:p>
        </w:tc>
        <w:tc>
          <w:tcPr>
            <w:tcW w:w="414" w:type="pct"/>
            <w:tcBorders>
              <w:top w:val="single" w:sz="4" w:space="0" w:color="auto"/>
              <w:left w:val="single" w:sz="4" w:space="0" w:color="auto"/>
              <w:bottom w:val="single" w:sz="4" w:space="0" w:color="auto"/>
              <w:right w:val="single" w:sz="4" w:space="0" w:color="auto"/>
            </w:tcBorders>
            <w:vAlign w:val="center"/>
            <w:hideMark/>
          </w:tcPr>
          <w:p w14:paraId="0E00F3C3" w14:textId="77777777" w:rsidR="00A31F70" w:rsidRPr="00387905" w:rsidRDefault="00A31F70" w:rsidP="005C5ECD">
            <w:pPr>
              <w:jc w:val="center"/>
              <w:rPr>
                <w:sz w:val="22"/>
                <w:szCs w:val="22"/>
              </w:rPr>
            </w:pPr>
            <w:r w:rsidRPr="00387905">
              <w:rPr>
                <w:sz w:val="22"/>
                <w:szCs w:val="22"/>
              </w:rPr>
              <w:t>100,6</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559426F4" w14:textId="77777777" w:rsidR="00A31F70" w:rsidRPr="00387905" w:rsidRDefault="00A31F70" w:rsidP="005C5ECD">
            <w:pPr>
              <w:jc w:val="center"/>
              <w:rPr>
                <w:sz w:val="22"/>
                <w:szCs w:val="22"/>
              </w:rPr>
            </w:pPr>
            <w:r w:rsidRPr="00387905">
              <w:rPr>
                <w:sz w:val="22"/>
                <w:szCs w:val="22"/>
              </w:rPr>
              <w:t>3,48</w:t>
            </w:r>
          </w:p>
        </w:tc>
        <w:tc>
          <w:tcPr>
            <w:tcW w:w="404" w:type="pct"/>
            <w:tcBorders>
              <w:top w:val="single" w:sz="4" w:space="0" w:color="auto"/>
              <w:left w:val="single" w:sz="4" w:space="0" w:color="auto"/>
              <w:bottom w:val="single" w:sz="4" w:space="0" w:color="auto"/>
              <w:right w:val="single" w:sz="4" w:space="0" w:color="auto"/>
            </w:tcBorders>
            <w:vAlign w:val="center"/>
            <w:hideMark/>
          </w:tcPr>
          <w:p w14:paraId="2FA73170" w14:textId="77777777" w:rsidR="00A31F70" w:rsidRPr="00387905" w:rsidRDefault="00A31F70" w:rsidP="005C5ECD">
            <w:pPr>
              <w:jc w:val="center"/>
              <w:rPr>
                <w:sz w:val="22"/>
                <w:szCs w:val="22"/>
              </w:rPr>
            </w:pPr>
            <w:r w:rsidRPr="00387905">
              <w:rPr>
                <w:sz w:val="22"/>
                <w:szCs w:val="22"/>
              </w:rPr>
              <w:t>100,8</w:t>
            </w:r>
          </w:p>
        </w:tc>
      </w:tr>
      <w:tr w:rsidR="00387905" w:rsidRPr="00387905" w14:paraId="0EFB67AE"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41BCD2BA" w14:textId="77777777" w:rsidR="00A31F70" w:rsidRPr="00387905" w:rsidRDefault="00A31F70" w:rsidP="005C5ECD">
            <w:pPr>
              <w:pStyle w:val="12"/>
              <w:ind w:right="-64"/>
              <w:jc w:val="left"/>
              <w:rPr>
                <w:rFonts w:ascii="Times New Roman" w:hAnsi="Times New Roman"/>
                <w:sz w:val="22"/>
                <w:szCs w:val="22"/>
              </w:rPr>
            </w:pPr>
            <w:r w:rsidRPr="00387905">
              <w:rPr>
                <w:rFonts w:ascii="Times New Roman" w:hAnsi="Times New Roman"/>
                <w:sz w:val="22"/>
                <w:szCs w:val="22"/>
              </w:rPr>
              <w:t>Объем выполнен. работ по виду деят-ти «строительство</w:t>
            </w:r>
            <w:proofErr w:type="gramStart"/>
            <w:r w:rsidRPr="00387905">
              <w:rPr>
                <w:rFonts w:ascii="Times New Roman" w:hAnsi="Times New Roman"/>
                <w:sz w:val="22"/>
                <w:szCs w:val="22"/>
              </w:rPr>
              <w:t>»,  включая</w:t>
            </w:r>
            <w:proofErr w:type="gramEnd"/>
            <w:r w:rsidRPr="00387905">
              <w:rPr>
                <w:rFonts w:ascii="Times New Roman" w:hAnsi="Times New Roman"/>
                <w:sz w:val="22"/>
                <w:szCs w:val="22"/>
              </w:rPr>
              <w:t xml:space="preserve"> хозспособ</w:t>
            </w:r>
          </w:p>
        </w:tc>
        <w:tc>
          <w:tcPr>
            <w:tcW w:w="389" w:type="pct"/>
            <w:tcBorders>
              <w:top w:val="single" w:sz="4" w:space="0" w:color="auto"/>
              <w:left w:val="single" w:sz="4" w:space="0" w:color="auto"/>
              <w:bottom w:val="single" w:sz="4" w:space="0" w:color="auto"/>
              <w:right w:val="single" w:sz="4" w:space="0" w:color="auto"/>
            </w:tcBorders>
            <w:hideMark/>
          </w:tcPr>
          <w:p w14:paraId="03ECFAF2"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млн. руб.</w:t>
            </w:r>
          </w:p>
        </w:tc>
        <w:tc>
          <w:tcPr>
            <w:tcW w:w="432" w:type="pct"/>
            <w:tcBorders>
              <w:top w:val="single" w:sz="4" w:space="0" w:color="auto"/>
              <w:left w:val="single" w:sz="4" w:space="0" w:color="auto"/>
              <w:bottom w:val="single" w:sz="4" w:space="0" w:color="auto"/>
              <w:right w:val="single" w:sz="4" w:space="0" w:color="auto"/>
            </w:tcBorders>
            <w:vAlign w:val="center"/>
            <w:hideMark/>
          </w:tcPr>
          <w:p w14:paraId="3563D36E" w14:textId="77777777" w:rsidR="00A31F70" w:rsidRPr="00387905" w:rsidRDefault="00A31F70" w:rsidP="005C5ECD">
            <w:pPr>
              <w:jc w:val="center"/>
              <w:rPr>
                <w:sz w:val="22"/>
                <w:szCs w:val="22"/>
              </w:rPr>
            </w:pPr>
            <w:r w:rsidRPr="00387905">
              <w:rPr>
                <w:sz w:val="22"/>
                <w:szCs w:val="22"/>
              </w:rPr>
              <w:t>0</w:t>
            </w:r>
          </w:p>
        </w:tc>
        <w:tc>
          <w:tcPr>
            <w:tcW w:w="370" w:type="pct"/>
            <w:tcBorders>
              <w:top w:val="single" w:sz="4" w:space="0" w:color="auto"/>
              <w:left w:val="single" w:sz="4" w:space="0" w:color="auto"/>
              <w:bottom w:val="single" w:sz="4" w:space="0" w:color="auto"/>
              <w:right w:val="single" w:sz="4" w:space="0" w:color="auto"/>
            </w:tcBorders>
            <w:vAlign w:val="center"/>
            <w:hideMark/>
          </w:tcPr>
          <w:p w14:paraId="51B301AB" w14:textId="77777777" w:rsidR="00A31F70" w:rsidRPr="00387905" w:rsidRDefault="00A31F70" w:rsidP="005C5ECD">
            <w:pPr>
              <w:jc w:val="center"/>
              <w:rPr>
                <w:sz w:val="22"/>
                <w:szCs w:val="22"/>
              </w:rPr>
            </w:pPr>
            <w:r w:rsidRPr="00387905">
              <w:rPr>
                <w:sz w:val="22"/>
                <w:szCs w:val="22"/>
              </w:rPr>
              <w:t>0</w:t>
            </w:r>
          </w:p>
        </w:tc>
        <w:tc>
          <w:tcPr>
            <w:tcW w:w="417" w:type="pct"/>
            <w:tcBorders>
              <w:top w:val="single" w:sz="4" w:space="0" w:color="auto"/>
              <w:left w:val="single" w:sz="4" w:space="0" w:color="auto"/>
              <w:bottom w:val="single" w:sz="4" w:space="0" w:color="auto"/>
              <w:right w:val="single" w:sz="4" w:space="0" w:color="auto"/>
            </w:tcBorders>
            <w:vAlign w:val="center"/>
            <w:hideMark/>
          </w:tcPr>
          <w:p w14:paraId="5B53EDBD" w14:textId="77777777" w:rsidR="00A31F70" w:rsidRPr="00387905" w:rsidRDefault="00A31F70" w:rsidP="005C5ECD">
            <w:pPr>
              <w:jc w:val="center"/>
              <w:rPr>
                <w:sz w:val="22"/>
                <w:szCs w:val="22"/>
              </w:rPr>
            </w:pPr>
            <w:r w:rsidRPr="00387905">
              <w:rPr>
                <w:sz w:val="22"/>
                <w:szCs w:val="22"/>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3DD445B9" w14:textId="77777777" w:rsidR="00A31F70" w:rsidRPr="00387905" w:rsidRDefault="00A31F70" w:rsidP="005C5ECD">
            <w:pPr>
              <w:jc w:val="center"/>
              <w:rPr>
                <w:sz w:val="22"/>
                <w:szCs w:val="22"/>
              </w:rPr>
            </w:pPr>
            <w:r w:rsidRPr="00387905">
              <w:rPr>
                <w:sz w:val="22"/>
                <w:szCs w:val="22"/>
              </w:rPr>
              <w:t>0</w:t>
            </w:r>
          </w:p>
        </w:tc>
        <w:tc>
          <w:tcPr>
            <w:tcW w:w="414" w:type="pct"/>
            <w:tcBorders>
              <w:top w:val="single" w:sz="4" w:space="0" w:color="auto"/>
              <w:left w:val="single" w:sz="4" w:space="0" w:color="auto"/>
              <w:bottom w:val="single" w:sz="4" w:space="0" w:color="auto"/>
              <w:right w:val="single" w:sz="4" w:space="0" w:color="auto"/>
            </w:tcBorders>
            <w:vAlign w:val="center"/>
            <w:hideMark/>
          </w:tcPr>
          <w:p w14:paraId="1383B0C9" w14:textId="77777777" w:rsidR="00A31F70" w:rsidRPr="00387905" w:rsidRDefault="00A31F70" w:rsidP="005C5ECD">
            <w:pPr>
              <w:jc w:val="center"/>
              <w:rPr>
                <w:sz w:val="22"/>
                <w:szCs w:val="22"/>
              </w:rPr>
            </w:pPr>
            <w:r w:rsidRPr="00387905">
              <w:rPr>
                <w:sz w:val="22"/>
                <w:szCs w:val="22"/>
              </w:rPr>
              <w:t>0,75</w:t>
            </w:r>
          </w:p>
        </w:tc>
        <w:tc>
          <w:tcPr>
            <w:tcW w:w="368" w:type="pct"/>
            <w:tcBorders>
              <w:top w:val="single" w:sz="4" w:space="0" w:color="auto"/>
              <w:left w:val="single" w:sz="4" w:space="0" w:color="auto"/>
              <w:bottom w:val="single" w:sz="4" w:space="0" w:color="auto"/>
              <w:right w:val="single" w:sz="4" w:space="0" w:color="auto"/>
            </w:tcBorders>
            <w:vAlign w:val="center"/>
            <w:hideMark/>
          </w:tcPr>
          <w:p w14:paraId="3E21DC0C" w14:textId="77777777" w:rsidR="00A31F70" w:rsidRPr="00387905" w:rsidRDefault="00A31F70" w:rsidP="005C5ECD">
            <w:pPr>
              <w:jc w:val="center"/>
              <w:rPr>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hideMark/>
          </w:tcPr>
          <w:p w14:paraId="340387B6" w14:textId="77777777" w:rsidR="00A31F70" w:rsidRPr="00387905" w:rsidRDefault="00A31F70" w:rsidP="005C5ECD">
            <w:pPr>
              <w:jc w:val="center"/>
              <w:rPr>
                <w:sz w:val="22"/>
                <w:szCs w:val="22"/>
              </w:rPr>
            </w:pPr>
            <w:r w:rsidRPr="00387905">
              <w:rPr>
                <w:sz w:val="22"/>
                <w:szCs w:val="22"/>
              </w:rPr>
              <w:t>0,85</w:t>
            </w:r>
          </w:p>
        </w:tc>
        <w:tc>
          <w:tcPr>
            <w:tcW w:w="414" w:type="pct"/>
            <w:tcBorders>
              <w:top w:val="single" w:sz="4" w:space="0" w:color="auto"/>
              <w:left w:val="single" w:sz="4" w:space="0" w:color="auto"/>
              <w:bottom w:val="single" w:sz="4" w:space="0" w:color="auto"/>
              <w:right w:val="single" w:sz="4" w:space="0" w:color="auto"/>
            </w:tcBorders>
            <w:vAlign w:val="center"/>
            <w:hideMark/>
          </w:tcPr>
          <w:p w14:paraId="067A124F" w14:textId="77777777" w:rsidR="00A31F70" w:rsidRPr="00387905" w:rsidRDefault="00A31F70" w:rsidP="005C5ECD">
            <w:pPr>
              <w:jc w:val="center"/>
              <w:rPr>
                <w:sz w:val="22"/>
                <w:szCs w:val="22"/>
              </w:rPr>
            </w:pPr>
            <w:r w:rsidRPr="00387905">
              <w:rPr>
                <w:sz w:val="22"/>
                <w:szCs w:val="22"/>
              </w:rPr>
              <w:t>113,3</w:t>
            </w:r>
          </w:p>
        </w:tc>
        <w:tc>
          <w:tcPr>
            <w:tcW w:w="372" w:type="pct"/>
            <w:tcBorders>
              <w:top w:val="single" w:sz="4" w:space="0" w:color="auto"/>
              <w:left w:val="single" w:sz="4" w:space="0" w:color="auto"/>
              <w:bottom w:val="single" w:sz="4" w:space="0" w:color="auto"/>
              <w:right w:val="single" w:sz="4" w:space="0" w:color="auto"/>
            </w:tcBorders>
            <w:vAlign w:val="center"/>
          </w:tcPr>
          <w:p w14:paraId="141D153A" w14:textId="77777777" w:rsidR="00A31F70" w:rsidRPr="00387905" w:rsidRDefault="00A31F70" w:rsidP="005C5ECD">
            <w:pPr>
              <w:jc w:val="center"/>
              <w:rPr>
                <w:sz w:val="22"/>
                <w:szCs w:val="22"/>
              </w:rPr>
            </w:pPr>
            <w:r w:rsidRPr="00387905">
              <w:rPr>
                <w:sz w:val="22"/>
                <w:szCs w:val="22"/>
              </w:rPr>
              <w:t>0,85</w:t>
            </w:r>
          </w:p>
        </w:tc>
        <w:tc>
          <w:tcPr>
            <w:tcW w:w="409" w:type="pct"/>
            <w:gridSpan w:val="2"/>
            <w:tcBorders>
              <w:top w:val="single" w:sz="4" w:space="0" w:color="auto"/>
              <w:left w:val="single" w:sz="4" w:space="0" w:color="auto"/>
              <w:bottom w:val="single" w:sz="4" w:space="0" w:color="auto"/>
              <w:right w:val="single" w:sz="4" w:space="0" w:color="auto"/>
            </w:tcBorders>
            <w:vAlign w:val="center"/>
            <w:hideMark/>
          </w:tcPr>
          <w:p w14:paraId="3AC41236" w14:textId="77777777" w:rsidR="00A31F70" w:rsidRPr="00387905" w:rsidRDefault="00A31F70" w:rsidP="005C5ECD">
            <w:pPr>
              <w:jc w:val="center"/>
              <w:rPr>
                <w:sz w:val="22"/>
                <w:szCs w:val="22"/>
              </w:rPr>
            </w:pPr>
            <w:r w:rsidRPr="00387905">
              <w:rPr>
                <w:sz w:val="22"/>
                <w:szCs w:val="22"/>
              </w:rPr>
              <w:t>100</w:t>
            </w:r>
          </w:p>
        </w:tc>
      </w:tr>
      <w:tr w:rsidR="00387905" w:rsidRPr="00387905" w14:paraId="522798F8"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5DC52B51"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Ввод в эксплуатацию за счет всех источн. финансирования жилых домов</w:t>
            </w:r>
          </w:p>
        </w:tc>
        <w:tc>
          <w:tcPr>
            <w:tcW w:w="389" w:type="pct"/>
            <w:tcBorders>
              <w:top w:val="single" w:sz="4" w:space="0" w:color="auto"/>
              <w:left w:val="single" w:sz="4" w:space="0" w:color="auto"/>
              <w:bottom w:val="single" w:sz="4" w:space="0" w:color="auto"/>
              <w:right w:val="single" w:sz="4" w:space="0" w:color="auto"/>
            </w:tcBorders>
            <w:hideMark/>
          </w:tcPr>
          <w:p w14:paraId="701BA999"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кв.м</w:t>
            </w:r>
          </w:p>
          <w:p w14:paraId="7046575A"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общ.</w:t>
            </w:r>
          </w:p>
          <w:p w14:paraId="559212CD"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площ</w:t>
            </w:r>
          </w:p>
        </w:tc>
        <w:tc>
          <w:tcPr>
            <w:tcW w:w="432" w:type="pct"/>
            <w:tcBorders>
              <w:top w:val="single" w:sz="4" w:space="0" w:color="auto"/>
              <w:left w:val="single" w:sz="4" w:space="0" w:color="auto"/>
              <w:bottom w:val="single" w:sz="4" w:space="0" w:color="auto"/>
              <w:right w:val="single" w:sz="4" w:space="0" w:color="auto"/>
            </w:tcBorders>
            <w:vAlign w:val="center"/>
            <w:hideMark/>
          </w:tcPr>
          <w:p w14:paraId="5FE82D18" w14:textId="77777777" w:rsidR="00A31F70" w:rsidRPr="00387905" w:rsidRDefault="00A31F70" w:rsidP="005C5ECD">
            <w:pPr>
              <w:jc w:val="center"/>
              <w:rPr>
                <w:sz w:val="22"/>
                <w:szCs w:val="22"/>
              </w:rPr>
            </w:pPr>
            <w:r w:rsidRPr="00387905">
              <w:rPr>
                <w:sz w:val="22"/>
                <w:szCs w:val="22"/>
              </w:rPr>
              <w:t>0</w:t>
            </w:r>
          </w:p>
        </w:tc>
        <w:tc>
          <w:tcPr>
            <w:tcW w:w="370" w:type="pct"/>
            <w:tcBorders>
              <w:top w:val="single" w:sz="4" w:space="0" w:color="auto"/>
              <w:left w:val="single" w:sz="4" w:space="0" w:color="auto"/>
              <w:bottom w:val="single" w:sz="4" w:space="0" w:color="auto"/>
              <w:right w:val="single" w:sz="4" w:space="0" w:color="auto"/>
            </w:tcBorders>
            <w:vAlign w:val="center"/>
            <w:hideMark/>
          </w:tcPr>
          <w:p w14:paraId="6916DDC3" w14:textId="77777777" w:rsidR="00A31F70" w:rsidRPr="00387905" w:rsidRDefault="00A31F70" w:rsidP="005C5ECD">
            <w:pPr>
              <w:jc w:val="center"/>
              <w:rPr>
                <w:sz w:val="22"/>
                <w:szCs w:val="22"/>
              </w:rPr>
            </w:pPr>
            <w:r w:rsidRPr="00387905">
              <w:rPr>
                <w:sz w:val="22"/>
                <w:szCs w:val="22"/>
              </w:rPr>
              <w:t>0</w:t>
            </w:r>
          </w:p>
        </w:tc>
        <w:tc>
          <w:tcPr>
            <w:tcW w:w="417" w:type="pct"/>
            <w:tcBorders>
              <w:top w:val="single" w:sz="4" w:space="0" w:color="auto"/>
              <w:left w:val="single" w:sz="4" w:space="0" w:color="auto"/>
              <w:bottom w:val="single" w:sz="4" w:space="0" w:color="auto"/>
              <w:right w:val="single" w:sz="4" w:space="0" w:color="auto"/>
            </w:tcBorders>
            <w:vAlign w:val="center"/>
            <w:hideMark/>
          </w:tcPr>
          <w:p w14:paraId="2D467F32" w14:textId="77777777" w:rsidR="00A31F70" w:rsidRPr="00387905" w:rsidRDefault="00A31F70" w:rsidP="005C5ECD">
            <w:pPr>
              <w:jc w:val="center"/>
              <w:rPr>
                <w:sz w:val="22"/>
                <w:szCs w:val="22"/>
              </w:rPr>
            </w:pPr>
            <w:r w:rsidRPr="00387905">
              <w:rPr>
                <w:sz w:val="22"/>
                <w:szCs w:val="22"/>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048A7696" w14:textId="77777777" w:rsidR="00A31F70" w:rsidRPr="00387905" w:rsidRDefault="00A31F70" w:rsidP="005C5ECD">
            <w:pPr>
              <w:jc w:val="center"/>
              <w:rPr>
                <w:sz w:val="22"/>
                <w:szCs w:val="22"/>
              </w:rPr>
            </w:pPr>
            <w:r w:rsidRPr="00387905">
              <w:rPr>
                <w:sz w:val="22"/>
                <w:szCs w:val="22"/>
              </w:rPr>
              <w:t>0</w:t>
            </w:r>
          </w:p>
        </w:tc>
        <w:tc>
          <w:tcPr>
            <w:tcW w:w="414" w:type="pct"/>
            <w:tcBorders>
              <w:top w:val="single" w:sz="4" w:space="0" w:color="auto"/>
              <w:left w:val="single" w:sz="4" w:space="0" w:color="auto"/>
              <w:bottom w:val="single" w:sz="4" w:space="0" w:color="auto"/>
              <w:right w:val="single" w:sz="4" w:space="0" w:color="auto"/>
            </w:tcBorders>
            <w:vAlign w:val="center"/>
            <w:hideMark/>
          </w:tcPr>
          <w:p w14:paraId="4EF40EAA" w14:textId="77777777" w:rsidR="00A31F70" w:rsidRPr="00387905" w:rsidRDefault="00A31F70" w:rsidP="005C5ECD">
            <w:pPr>
              <w:jc w:val="center"/>
              <w:rPr>
                <w:sz w:val="22"/>
                <w:szCs w:val="22"/>
              </w:rPr>
            </w:pPr>
            <w:r w:rsidRPr="00387905">
              <w:rPr>
                <w:sz w:val="22"/>
                <w:szCs w:val="22"/>
              </w:rPr>
              <w:t>0</w:t>
            </w:r>
          </w:p>
        </w:tc>
        <w:tc>
          <w:tcPr>
            <w:tcW w:w="368" w:type="pct"/>
            <w:tcBorders>
              <w:top w:val="single" w:sz="4" w:space="0" w:color="auto"/>
              <w:left w:val="single" w:sz="4" w:space="0" w:color="auto"/>
              <w:bottom w:val="single" w:sz="4" w:space="0" w:color="auto"/>
              <w:right w:val="single" w:sz="4" w:space="0" w:color="auto"/>
            </w:tcBorders>
            <w:vAlign w:val="center"/>
            <w:hideMark/>
          </w:tcPr>
          <w:p w14:paraId="03E3761D" w14:textId="77777777" w:rsidR="00A31F70" w:rsidRPr="00387905" w:rsidRDefault="00A31F70" w:rsidP="005C5ECD">
            <w:pPr>
              <w:jc w:val="center"/>
              <w:rPr>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hideMark/>
          </w:tcPr>
          <w:p w14:paraId="4836EEA8" w14:textId="77777777" w:rsidR="00A31F70" w:rsidRPr="00387905" w:rsidRDefault="00A31F70" w:rsidP="005C5ECD">
            <w:pPr>
              <w:jc w:val="center"/>
              <w:rPr>
                <w:sz w:val="22"/>
                <w:szCs w:val="22"/>
              </w:rPr>
            </w:pPr>
            <w:r w:rsidRPr="00387905">
              <w:rPr>
                <w:sz w:val="22"/>
                <w:szCs w:val="22"/>
              </w:rPr>
              <w:t>72,3</w:t>
            </w:r>
          </w:p>
        </w:tc>
        <w:tc>
          <w:tcPr>
            <w:tcW w:w="414" w:type="pct"/>
            <w:tcBorders>
              <w:top w:val="single" w:sz="4" w:space="0" w:color="auto"/>
              <w:left w:val="single" w:sz="4" w:space="0" w:color="auto"/>
              <w:bottom w:val="single" w:sz="4" w:space="0" w:color="auto"/>
              <w:right w:val="single" w:sz="4" w:space="0" w:color="auto"/>
            </w:tcBorders>
            <w:vAlign w:val="center"/>
            <w:hideMark/>
          </w:tcPr>
          <w:p w14:paraId="7E6E7EBD" w14:textId="77777777" w:rsidR="00A31F70" w:rsidRPr="00387905" w:rsidRDefault="00A31F70" w:rsidP="005C5ECD">
            <w:pPr>
              <w:jc w:val="center"/>
              <w:rPr>
                <w:sz w:val="22"/>
                <w:szCs w:val="22"/>
              </w:rPr>
            </w:pPr>
            <w:r w:rsidRPr="00387905">
              <w:rPr>
                <w:sz w:val="22"/>
                <w:szCs w:val="22"/>
              </w:rPr>
              <w:t>0</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70012573" w14:textId="77777777" w:rsidR="00A31F70" w:rsidRPr="00387905" w:rsidRDefault="00A31F70" w:rsidP="005C5ECD">
            <w:pPr>
              <w:jc w:val="center"/>
              <w:rPr>
                <w:sz w:val="22"/>
                <w:szCs w:val="22"/>
              </w:rPr>
            </w:pPr>
            <w:r w:rsidRPr="00387905">
              <w:rPr>
                <w:sz w:val="22"/>
                <w:szCs w:val="22"/>
              </w:rPr>
              <w:t>72,3</w:t>
            </w:r>
          </w:p>
        </w:tc>
        <w:tc>
          <w:tcPr>
            <w:tcW w:w="404" w:type="pct"/>
            <w:tcBorders>
              <w:top w:val="single" w:sz="4" w:space="0" w:color="auto"/>
              <w:left w:val="single" w:sz="4" w:space="0" w:color="auto"/>
              <w:bottom w:val="single" w:sz="4" w:space="0" w:color="auto"/>
              <w:right w:val="single" w:sz="4" w:space="0" w:color="auto"/>
            </w:tcBorders>
            <w:vAlign w:val="center"/>
            <w:hideMark/>
          </w:tcPr>
          <w:p w14:paraId="7706924D" w14:textId="77777777" w:rsidR="00A31F70" w:rsidRPr="00387905" w:rsidRDefault="00A31F70" w:rsidP="005C5ECD">
            <w:pPr>
              <w:jc w:val="center"/>
              <w:rPr>
                <w:sz w:val="22"/>
                <w:szCs w:val="22"/>
              </w:rPr>
            </w:pPr>
            <w:r w:rsidRPr="00387905">
              <w:rPr>
                <w:sz w:val="22"/>
                <w:szCs w:val="22"/>
              </w:rPr>
              <w:t>100</w:t>
            </w:r>
          </w:p>
        </w:tc>
      </w:tr>
      <w:tr w:rsidR="00387905" w:rsidRPr="00387905" w14:paraId="55D70FF4"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54244BD1" w14:textId="77777777" w:rsidR="00A31F70" w:rsidRPr="00387905" w:rsidRDefault="00A31F70" w:rsidP="005C5ECD">
            <w:pPr>
              <w:pStyle w:val="12"/>
              <w:jc w:val="left"/>
              <w:rPr>
                <w:rFonts w:ascii="Times New Roman" w:hAnsi="Times New Roman"/>
                <w:sz w:val="22"/>
                <w:szCs w:val="22"/>
              </w:rPr>
            </w:pPr>
            <w:r w:rsidRPr="00387905">
              <w:rPr>
                <w:rFonts w:ascii="Times New Roman" w:hAnsi="Times New Roman"/>
                <w:sz w:val="22"/>
                <w:szCs w:val="22"/>
              </w:rPr>
              <w:t xml:space="preserve">Ввод в эксплуатацию индивид. жил. домов, построенных насел. за </w:t>
            </w:r>
            <w:r w:rsidRPr="00387905">
              <w:rPr>
                <w:rFonts w:ascii="Times New Roman" w:hAnsi="Times New Roman"/>
                <w:sz w:val="22"/>
                <w:szCs w:val="22"/>
              </w:rPr>
              <w:lastRenderedPageBreak/>
              <w:t>свой счет и с помощью кредитов</w:t>
            </w:r>
          </w:p>
        </w:tc>
        <w:tc>
          <w:tcPr>
            <w:tcW w:w="389" w:type="pct"/>
            <w:tcBorders>
              <w:top w:val="single" w:sz="4" w:space="0" w:color="auto"/>
              <w:left w:val="single" w:sz="4" w:space="0" w:color="auto"/>
              <w:bottom w:val="single" w:sz="4" w:space="0" w:color="auto"/>
              <w:right w:val="single" w:sz="4" w:space="0" w:color="auto"/>
            </w:tcBorders>
            <w:hideMark/>
          </w:tcPr>
          <w:p w14:paraId="0F7D7615"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lastRenderedPageBreak/>
              <w:t>кв.м</w:t>
            </w:r>
          </w:p>
          <w:p w14:paraId="5B27BF58"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общ.</w:t>
            </w:r>
          </w:p>
          <w:p w14:paraId="1EE48A42"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площ</w:t>
            </w:r>
          </w:p>
        </w:tc>
        <w:tc>
          <w:tcPr>
            <w:tcW w:w="432" w:type="pct"/>
            <w:tcBorders>
              <w:top w:val="single" w:sz="4" w:space="0" w:color="auto"/>
              <w:left w:val="single" w:sz="4" w:space="0" w:color="auto"/>
              <w:bottom w:val="single" w:sz="4" w:space="0" w:color="auto"/>
              <w:right w:val="single" w:sz="4" w:space="0" w:color="auto"/>
            </w:tcBorders>
            <w:vAlign w:val="center"/>
            <w:hideMark/>
          </w:tcPr>
          <w:p w14:paraId="4098C00C" w14:textId="77777777" w:rsidR="00A31F70" w:rsidRPr="00387905" w:rsidRDefault="00A31F70" w:rsidP="005C5ECD">
            <w:pPr>
              <w:jc w:val="center"/>
              <w:rPr>
                <w:sz w:val="22"/>
                <w:szCs w:val="22"/>
              </w:rPr>
            </w:pPr>
            <w:r w:rsidRPr="00387905">
              <w:rPr>
                <w:sz w:val="22"/>
                <w:szCs w:val="22"/>
              </w:rPr>
              <w:t>0</w:t>
            </w:r>
          </w:p>
        </w:tc>
        <w:tc>
          <w:tcPr>
            <w:tcW w:w="370" w:type="pct"/>
            <w:tcBorders>
              <w:top w:val="single" w:sz="4" w:space="0" w:color="auto"/>
              <w:left w:val="single" w:sz="4" w:space="0" w:color="auto"/>
              <w:bottom w:val="single" w:sz="4" w:space="0" w:color="auto"/>
              <w:right w:val="single" w:sz="4" w:space="0" w:color="auto"/>
            </w:tcBorders>
            <w:vAlign w:val="center"/>
            <w:hideMark/>
          </w:tcPr>
          <w:p w14:paraId="3F0C5D6F" w14:textId="77777777" w:rsidR="00A31F70" w:rsidRPr="00387905" w:rsidRDefault="00A31F70" w:rsidP="005C5ECD">
            <w:pPr>
              <w:jc w:val="center"/>
              <w:rPr>
                <w:sz w:val="22"/>
                <w:szCs w:val="22"/>
              </w:rPr>
            </w:pPr>
            <w:r w:rsidRPr="00387905">
              <w:rPr>
                <w:sz w:val="22"/>
                <w:szCs w:val="22"/>
              </w:rPr>
              <w:t>0</w:t>
            </w:r>
          </w:p>
        </w:tc>
        <w:tc>
          <w:tcPr>
            <w:tcW w:w="417" w:type="pct"/>
            <w:tcBorders>
              <w:top w:val="single" w:sz="4" w:space="0" w:color="auto"/>
              <w:left w:val="single" w:sz="4" w:space="0" w:color="auto"/>
              <w:bottom w:val="single" w:sz="4" w:space="0" w:color="auto"/>
              <w:right w:val="single" w:sz="4" w:space="0" w:color="auto"/>
            </w:tcBorders>
            <w:vAlign w:val="center"/>
            <w:hideMark/>
          </w:tcPr>
          <w:p w14:paraId="58693354" w14:textId="77777777" w:rsidR="00A31F70" w:rsidRPr="00387905" w:rsidRDefault="00A31F70" w:rsidP="005C5ECD">
            <w:pPr>
              <w:jc w:val="center"/>
              <w:rPr>
                <w:sz w:val="22"/>
                <w:szCs w:val="22"/>
              </w:rPr>
            </w:pPr>
            <w:r w:rsidRPr="00387905">
              <w:rPr>
                <w:sz w:val="22"/>
                <w:szCs w:val="22"/>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56E30CB5" w14:textId="77777777" w:rsidR="00A31F70" w:rsidRPr="00387905" w:rsidRDefault="00A31F70" w:rsidP="005C5ECD">
            <w:pPr>
              <w:jc w:val="center"/>
              <w:rPr>
                <w:sz w:val="22"/>
                <w:szCs w:val="22"/>
              </w:rPr>
            </w:pPr>
            <w:r w:rsidRPr="00387905">
              <w:rPr>
                <w:sz w:val="22"/>
                <w:szCs w:val="22"/>
              </w:rPr>
              <w:t>0</w:t>
            </w:r>
          </w:p>
        </w:tc>
        <w:tc>
          <w:tcPr>
            <w:tcW w:w="414" w:type="pct"/>
            <w:tcBorders>
              <w:top w:val="single" w:sz="4" w:space="0" w:color="auto"/>
              <w:left w:val="single" w:sz="4" w:space="0" w:color="auto"/>
              <w:bottom w:val="single" w:sz="4" w:space="0" w:color="auto"/>
              <w:right w:val="single" w:sz="4" w:space="0" w:color="auto"/>
            </w:tcBorders>
            <w:vAlign w:val="center"/>
            <w:hideMark/>
          </w:tcPr>
          <w:p w14:paraId="5F6B6ADF" w14:textId="77777777" w:rsidR="00A31F70" w:rsidRPr="00387905" w:rsidRDefault="00A31F70" w:rsidP="005C5ECD">
            <w:pPr>
              <w:jc w:val="center"/>
              <w:rPr>
                <w:sz w:val="22"/>
                <w:szCs w:val="22"/>
              </w:rPr>
            </w:pPr>
            <w:r w:rsidRPr="00387905">
              <w:rPr>
                <w:sz w:val="22"/>
                <w:szCs w:val="22"/>
              </w:rPr>
              <w:t>0</w:t>
            </w:r>
          </w:p>
        </w:tc>
        <w:tc>
          <w:tcPr>
            <w:tcW w:w="368" w:type="pct"/>
            <w:tcBorders>
              <w:top w:val="single" w:sz="4" w:space="0" w:color="auto"/>
              <w:left w:val="single" w:sz="4" w:space="0" w:color="auto"/>
              <w:bottom w:val="single" w:sz="4" w:space="0" w:color="auto"/>
              <w:right w:val="single" w:sz="4" w:space="0" w:color="auto"/>
            </w:tcBorders>
            <w:vAlign w:val="center"/>
            <w:hideMark/>
          </w:tcPr>
          <w:p w14:paraId="36EFD52A" w14:textId="77777777" w:rsidR="00A31F70" w:rsidRPr="00387905" w:rsidRDefault="00A31F70" w:rsidP="005C5ECD">
            <w:pPr>
              <w:jc w:val="center"/>
              <w:rPr>
                <w:sz w:val="22"/>
                <w:szCs w:val="22"/>
              </w:rPr>
            </w:pPr>
            <w:r w:rsidRPr="00387905">
              <w:rPr>
                <w:sz w:val="22"/>
                <w:szCs w:val="22"/>
              </w:rPr>
              <w:t>0</w:t>
            </w:r>
          </w:p>
        </w:tc>
        <w:tc>
          <w:tcPr>
            <w:tcW w:w="368" w:type="pct"/>
            <w:tcBorders>
              <w:top w:val="single" w:sz="4" w:space="0" w:color="auto"/>
              <w:left w:val="single" w:sz="4" w:space="0" w:color="auto"/>
              <w:bottom w:val="single" w:sz="4" w:space="0" w:color="auto"/>
              <w:right w:val="single" w:sz="4" w:space="0" w:color="auto"/>
            </w:tcBorders>
            <w:vAlign w:val="center"/>
            <w:hideMark/>
          </w:tcPr>
          <w:p w14:paraId="29D1722B" w14:textId="77777777" w:rsidR="00A31F70" w:rsidRPr="00387905" w:rsidRDefault="00A31F70" w:rsidP="005C5ECD">
            <w:pPr>
              <w:jc w:val="center"/>
              <w:rPr>
                <w:sz w:val="22"/>
                <w:szCs w:val="22"/>
              </w:rPr>
            </w:pPr>
            <w:r w:rsidRPr="00387905">
              <w:rPr>
                <w:sz w:val="22"/>
                <w:szCs w:val="22"/>
              </w:rPr>
              <w:t>0</w:t>
            </w:r>
          </w:p>
        </w:tc>
        <w:tc>
          <w:tcPr>
            <w:tcW w:w="414" w:type="pct"/>
            <w:tcBorders>
              <w:top w:val="single" w:sz="4" w:space="0" w:color="auto"/>
              <w:left w:val="single" w:sz="4" w:space="0" w:color="auto"/>
              <w:bottom w:val="single" w:sz="4" w:space="0" w:color="auto"/>
              <w:right w:val="single" w:sz="4" w:space="0" w:color="auto"/>
            </w:tcBorders>
            <w:vAlign w:val="center"/>
            <w:hideMark/>
          </w:tcPr>
          <w:p w14:paraId="6315A127" w14:textId="77777777" w:rsidR="00A31F70" w:rsidRPr="00387905" w:rsidRDefault="00A31F70" w:rsidP="005C5ECD">
            <w:pPr>
              <w:jc w:val="center"/>
              <w:rPr>
                <w:sz w:val="22"/>
                <w:szCs w:val="22"/>
              </w:rPr>
            </w:pPr>
            <w:r w:rsidRPr="00387905">
              <w:rPr>
                <w:sz w:val="22"/>
                <w:szCs w:val="22"/>
              </w:rPr>
              <w:t>0</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4FD44496" w14:textId="77777777" w:rsidR="00A31F70" w:rsidRPr="00387905" w:rsidRDefault="00A31F70" w:rsidP="005C5ECD">
            <w:pPr>
              <w:jc w:val="center"/>
              <w:rPr>
                <w:sz w:val="22"/>
                <w:szCs w:val="22"/>
              </w:rPr>
            </w:pPr>
            <w:r w:rsidRPr="00387905">
              <w:rPr>
                <w:sz w:val="22"/>
                <w:szCs w:val="22"/>
              </w:rPr>
              <w:t>0</w:t>
            </w:r>
          </w:p>
        </w:tc>
        <w:tc>
          <w:tcPr>
            <w:tcW w:w="404" w:type="pct"/>
            <w:tcBorders>
              <w:top w:val="single" w:sz="4" w:space="0" w:color="auto"/>
              <w:left w:val="single" w:sz="4" w:space="0" w:color="auto"/>
              <w:bottom w:val="single" w:sz="4" w:space="0" w:color="auto"/>
              <w:right w:val="single" w:sz="4" w:space="0" w:color="auto"/>
            </w:tcBorders>
            <w:vAlign w:val="center"/>
            <w:hideMark/>
          </w:tcPr>
          <w:p w14:paraId="1D580C28" w14:textId="77777777" w:rsidR="00A31F70" w:rsidRPr="00387905" w:rsidRDefault="00A31F70" w:rsidP="005C5ECD">
            <w:pPr>
              <w:jc w:val="center"/>
              <w:rPr>
                <w:sz w:val="22"/>
                <w:szCs w:val="22"/>
              </w:rPr>
            </w:pPr>
            <w:r w:rsidRPr="00387905">
              <w:rPr>
                <w:sz w:val="22"/>
                <w:szCs w:val="22"/>
              </w:rPr>
              <w:t>0</w:t>
            </w:r>
          </w:p>
        </w:tc>
      </w:tr>
      <w:tr w:rsidR="00387905" w:rsidRPr="00387905" w14:paraId="30761FA9"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368BF109"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lastRenderedPageBreak/>
              <w:t>Общая площадь жилых помещений, приходящаяся на 1 жителя</w:t>
            </w:r>
          </w:p>
        </w:tc>
        <w:tc>
          <w:tcPr>
            <w:tcW w:w="389" w:type="pct"/>
            <w:tcBorders>
              <w:top w:val="single" w:sz="4" w:space="0" w:color="auto"/>
              <w:left w:val="single" w:sz="4" w:space="0" w:color="auto"/>
              <w:bottom w:val="single" w:sz="4" w:space="0" w:color="auto"/>
              <w:right w:val="single" w:sz="4" w:space="0" w:color="auto"/>
            </w:tcBorders>
          </w:tcPr>
          <w:p w14:paraId="31AAC79A" w14:textId="77777777" w:rsidR="00A31F70" w:rsidRPr="00387905" w:rsidRDefault="00A31F70" w:rsidP="005C5ECD">
            <w:pPr>
              <w:pStyle w:val="12"/>
              <w:rPr>
                <w:rFonts w:ascii="Times New Roman" w:hAnsi="Times New Roman"/>
                <w:sz w:val="22"/>
                <w:szCs w:val="22"/>
              </w:rPr>
            </w:pPr>
          </w:p>
          <w:p w14:paraId="7FB836E8"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кв.м</w:t>
            </w:r>
          </w:p>
        </w:tc>
        <w:tc>
          <w:tcPr>
            <w:tcW w:w="432" w:type="pct"/>
            <w:tcBorders>
              <w:top w:val="single" w:sz="4" w:space="0" w:color="auto"/>
              <w:left w:val="single" w:sz="4" w:space="0" w:color="auto"/>
              <w:bottom w:val="single" w:sz="4" w:space="0" w:color="auto"/>
              <w:right w:val="single" w:sz="4" w:space="0" w:color="auto"/>
            </w:tcBorders>
            <w:vAlign w:val="center"/>
            <w:hideMark/>
          </w:tcPr>
          <w:p w14:paraId="591F6BEC" w14:textId="77777777" w:rsidR="00A31F70" w:rsidRPr="00387905" w:rsidRDefault="00A31F70" w:rsidP="005C5ECD">
            <w:pPr>
              <w:jc w:val="center"/>
              <w:rPr>
                <w:sz w:val="22"/>
                <w:szCs w:val="22"/>
              </w:rPr>
            </w:pPr>
            <w:r w:rsidRPr="00387905">
              <w:rPr>
                <w:sz w:val="22"/>
                <w:szCs w:val="22"/>
              </w:rPr>
              <w:t>21,04</w:t>
            </w:r>
          </w:p>
        </w:tc>
        <w:tc>
          <w:tcPr>
            <w:tcW w:w="370" w:type="pct"/>
            <w:tcBorders>
              <w:top w:val="single" w:sz="4" w:space="0" w:color="auto"/>
              <w:left w:val="single" w:sz="4" w:space="0" w:color="auto"/>
              <w:bottom w:val="single" w:sz="4" w:space="0" w:color="auto"/>
              <w:right w:val="single" w:sz="4" w:space="0" w:color="auto"/>
            </w:tcBorders>
            <w:vAlign w:val="center"/>
            <w:hideMark/>
          </w:tcPr>
          <w:p w14:paraId="257C3080" w14:textId="77777777" w:rsidR="00A31F70" w:rsidRPr="00387905" w:rsidRDefault="00A31F70" w:rsidP="005C5ECD">
            <w:pPr>
              <w:jc w:val="center"/>
              <w:rPr>
                <w:sz w:val="22"/>
                <w:szCs w:val="22"/>
              </w:rPr>
            </w:pPr>
            <w:r w:rsidRPr="00387905">
              <w:rPr>
                <w:sz w:val="22"/>
                <w:szCs w:val="22"/>
              </w:rPr>
              <w:t>100</w:t>
            </w:r>
          </w:p>
        </w:tc>
        <w:tc>
          <w:tcPr>
            <w:tcW w:w="417" w:type="pct"/>
            <w:tcBorders>
              <w:top w:val="single" w:sz="4" w:space="0" w:color="auto"/>
              <w:left w:val="single" w:sz="4" w:space="0" w:color="auto"/>
              <w:bottom w:val="single" w:sz="4" w:space="0" w:color="auto"/>
              <w:right w:val="single" w:sz="4" w:space="0" w:color="auto"/>
            </w:tcBorders>
            <w:vAlign w:val="center"/>
            <w:hideMark/>
          </w:tcPr>
          <w:p w14:paraId="285D6A54" w14:textId="77777777" w:rsidR="00A31F70" w:rsidRPr="00387905" w:rsidRDefault="00A31F70" w:rsidP="005C5ECD">
            <w:pPr>
              <w:jc w:val="center"/>
              <w:rPr>
                <w:sz w:val="22"/>
                <w:szCs w:val="22"/>
              </w:rPr>
            </w:pPr>
            <w:r w:rsidRPr="00387905">
              <w:rPr>
                <w:sz w:val="22"/>
                <w:szCs w:val="22"/>
              </w:rPr>
              <w:t>21,04</w:t>
            </w:r>
          </w:p>
        </w:tc>
        <w:tc>
          <w:tcPr>
            <w:tcW w:w="367" w:type="pct"/>
            <w:tcBorders>
              <w:top w:val="single" w:sz="4" w:space="0" w:color="auto"/>
              <w:left w:val="single" w:sz="4" w:space="0" w:color="auto"/>
              <w:bottom w:val="single" w:sz="4" w:space="0" w:color="auto"/>
              <w:right w:val="single" w:sz="4" w:space="0" w:color="auto"/>
            </w:tcBorders>
            <w:vAlign w:val="center"/>
            <w:hideMark/>
          </w:tcPr>
          <w:p w14:paraId="22C4EB77" w14:textId="77777777" w:rsidR="00A31F70" w:rsidRPr="00387905" w:rsidRDefault="00A31F70" w:rsidP="005C5ECD">
            <w:pPr>
              <w:jc w:val="center"/>
              <w:rPr>
                <w:sz w:val="22"/>
                <w:szCs w:val="22"/>
              </w:rPr>
            </w:pPr>
            <w:r w:rsidRPr="00387905">
              <w:rPr>
                <w:sz w:val="22"/>
                <w:szCs w:val="22"/>
              </w:rPr>
              <w:t>100</w:t>
            </w:r>
          </w:p>
        </w:tc>
        <w:tc>
          <w:tcPr>
            <w:tcW w:w="414" w:type="pct"/>
            <w:tcBorders>
              <w:top w:val="single" w:sz="4" w:space="0" w:color="auto"/>
              <w:left w:val="single" w:sz="4" w:space="0" w:color="auto"/>
              <w:bottom w:val="single" w:sz="4" w:space="0" w:color="auto"/>
              <w:right w:val="single" w:sz="4" w:space="0" w:color="auto"/>
            </w:tcBorders>
            <w:vAlign w:val="center"/>
            <w:hideMark/>
          </w:tcPr>
          <w:p w14:paraId="7789EAA0" w14:textId="77777777" w:rsidR="00A31F70" w:rsidRPr="00387905" w:rsidRDefault="00A31F70" w:rsidP="005C5ECD">
            <w:pPr>
              <w:jc w:val="center"/>
              <w:rPr>
                <w:sz w:val="22"/>
                <w:szCs w:val="22"/>
              </w:rPr>
            </w:pPr>
            <w:r w:rsidRPr="00387905">
              <w:rPr>
                <w:sz w:val="22"/>
                <w:szCs w:val="22"/>
              </w:rPr>
              <w:t>21,04</w:t>
            </w:r>
          </w:p>
        </w:tc>
        <w:tc>
          <w:tcPr>
            <w:tcW w:w="368" w:type="pct"/>
            <w:tcBorders>
              <w:top w:val="single" w:sz="4" w:space="0" w:color="auto"/>
              <w:left w:val="single" w:sz="4" w:space="0" w:color="auto"/>
              <w:bottom w:val="single" w:sz="4" w:space="0" w:color="auto"/>
              <w:right w:val="single" w:sz="4" w:space="0" w:color="auto"/>
            </w:tcBorders>
            <w:vAlign w:val="center"/>
            <w:hideMark/>
          </w:tcPr>
          <w:p w14:paraId="00FAF763" w14:textId="77777777" w:rsidR="00A31F70" w:rsidRPr="00387905" w:rsidRDefault="00A31F70" w:rsidP="005C5ECD">
            <w:pPr>
              <w:jc w:val="center"/>
              <w:rPr>
                <w:sz w:val="22"/>
                <w:szCs w:val="22"/>
              </w:rPr>
            </w:pPr>
            <w:r w:rsidRPr="00387905">
              <w:rPr>
                <w:sz w:val="22"/>
                <w:szCs w:val="22"/>
              </w:rPr>
              <w:t>100</w:t>
            </w:r>
          </w:p>
        </w:tc>
        <w:tc>
          <w:tcPr>
            <w:tcW w:w="368" w:type="pct"/>
            <w:tcBorders>
              <w:top w:val="single" w:sz="4" w:space="0" w:color="auto"/>
              <w:left w:val="single" w:sz="4" w:space="0" w:color="auto"/>
              <w:bottom w:val="single" w:sz="4" w:space="0" w:color="auto"/>
              <w:right w:val="single" w:sz="4" w:space="0" w:color="auto"/>
            </w:tcBorders>
            <w:vAlign w:val="center"/>
            <w:hideMark/>
          </w:tcPr>
          <w:p w14:paraId="36F13CCC" w14:textId="77777777" w:rsidR="00A31F70" w:rsidRPr="00387905" w:rsidRDefault="00A31F70" w:rsidP="005C5ECD">
            <w:pPr>
              <w:jc w:val="center"/>
              <w:rPr>
                <w:sz w:val="22"/>
                <w:szCs w:val="22"/>
              </w:rPr>
            </w:pPr>
            <w:r w:rsidRPr="00387905">
              <w:rPr>
                <w:sz w:val="22"/>
                <w:szCs w:val="22"/>
              </w:rPr>
              <w:t>21,04</w:t>
            </w:r>
          </w:p>
        </w:tc>
        <w:tc>
          <w:tcPr>
            <w:tcW w:w="414" w:type="pct"/>
            <w:tcBorders>
              <w:top w:val="single" w:sz="4" w:space="0" w:color="auto"/>
              <w:left w:val="single" w:sz="4" w:space="0" w:color="auto"/>
              <w:bottom w:val="single" w:sz="4" w:space="0" w:color="auto"/>
              <w:right w:val="single" w:sz="4" w:space="0" w:color="auto"/>
            </w:tcBorders>
            <w:vAlign w:val="center"/>
            <w:hideMark/>
          </w:tcPr>
          <w:p w14:paraId="5FB641EA" w14:textId="77777777" w:rsidR="00A31F70" w:rsidRPr="00387905" w:rsidRDefault="00A31F70" w:rsidP="005C5ECD">
            <w:pPr>
              <w:jc w:val="center"/>
              <w:rPr>
                <w:sz w:val="22"/>
                <w:szCs w:val="22"/>
              </w:rPr>
            </w:pPr>
            <w:r w:rsidRPr="00387905">
              <w:rPr>
                <w:sz w:val="22"/>
                <w:szCs w:val="22"/>
              </w:rPr>
              <w:t>100</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6E0B9136" w14:textId="77777777" w:rsidR="00A31F70" w:rsidRPr="00387905" w:rsidRDefault="00A31F70" w:rsidP="005C5ECD">
            <w:pPr>
              <w:jc w:val="center"/>
              <w:rPr>
                <w:sz w:val="22"/>
                <w:szCs w:val="22"/>
              </w:rPr>
            </w:pPr>
            <w:r w:rsidRPr="00387905">
              <w:rPr>
                <w:sz w:val="22"/>
                <w:szCs w:val="22"/>
              </w:rPr>
              <w:t>21,04</w:t>
            </w:r>
          </w:p>
        </w:tc>
        <w:tc>
          <w:tcPr>
            <w:tcW w:w="404" w:type="pct"/>
            <w:tcBorders>
              <w:top w:val="single" w:sz="4" w:space="0" w:color="auto"/>
              <w:left w:val="single" w:sz="4" w:space="0" w:color="auto"/>
              <w:bottom w:val="single" w:sz="4" w:space="0" w:color="auto"/>
              <w:right w:val="single" w:sz="4" w:space="0" w:color="auto"/>
            </w:tcBorders>
            <w:vAlign w:val="center"/>
            <w:hideMark/>
          </w:tcPr>
          <w:p w14:paraId="4CCEB156" w14:textId="77777777" w:rsidR="00A31F70" w:rsidRPr="00387905" w:rsidRDefault="00A31F70" w:rsidP="005C5ECD">
            <w:pPr>
              <w:jc w:val="center"/>
              <w:rPr>
                <w:sz w:val="22"/>
                <w:szCs w:val="22"/>
              </w:rPr>
            </w:pPr>
            <w:r w:rsidRPr="00387905">
              <w:rPr>
                <w:sz w:val="22"/>
                <w:szCs w:val="22"/>
              </w:rPr>
              <w:t>100</w:t>
            </w:r>
          </w:p>
        </w:tc>
      </w:tr>
      <w:tr w:rsidR="00387905" w:rsidRPr="00387905" w14:paraId="035A0618"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3EA9740E"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Перевезено грузов автомобильным транспортом</w:t>
            </w:r>
          </w:p>
        </w:tc>
        <w:tc>
          <w:tcPr>
            <w:tcW w:w="389" w:type="pct"/>
            <w:tcBorders>
              <w:top w:val="single" w:sz="4" w:space="0" w:color="auto"/>
              <w:left w:val="single" w:sz="4" w:space="0" w:color="auto"/>
              <w:bottom w:val="single" w:sz="4" w:space="0" w:color="auto"/>
              <w:right w:val="single" w:sz="4" w:space="0" w:color="auto"/>
            </w:tcBorders>
            <w:hideMark/>
          </w:tcPr>
          <w:p w14:paraId="05D618E1"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тыс. тонн</w:t>
            </w:r>
          </w:p>
        </w:tc>
        <w:tc>
          <w:tcPr>
            <w:tcW w:w="432" w:type="pct"/>
            <w:tcBorders>
              <w:top w:val="single" w:sz="4" w:space="0" w:color="auto"/>
              <w:left w:val="single" w:sz="4" w:space="0" w:color="auto"/>
              <w:bottom w:val="single" w:sz="4" w:space="0" w:color="auto"/>
              <w:right w:val="single" w:sz="4" w:space="0" w:color="auto"/>
            </w:tcBorders>
            <w:vAlign w:val="center"/>
            <w:hideMark/>
          </w:tcPr>
          <w:p w14:paraId="01851069" w14:textId="77777777" w:rsidR="00A31F70" w:rsidRPr="00387905" w:rsidRDefault="00A31F70" w:rsidP="005C5ECD">
            <w:pPr>
              <w:jc w:val="center"/>
              <w:rPr>
                <w:sz w:val="22"/>
                <w:szCs w:val="22"/>
              </w:rPr>
            </w:pPr>
            <w:r w:rsidRPr="00387905">
              <w:rPr>
                <w:sz w:val="22"/>
                <w:szCs w:val="22"/>
              </w:rPr>
              <w:t>4,68</w:t>
            </w:r>
          </w:p>
        </w:tc>
        <w:tc>
          <w:tcPr>
            <w:tcW w:w="370" w:type="pct"/>
            <w:tcBorders>
              <w:top w:val="single" w:sz="4" w:space="0" w:color="auto"/>
              <w:left w:val="single" w:sz="4" w:space="0" w:color="auto"/>
              <w:bottom w:val="single" w:sz="4" w:space="0" w:color="auto"/>
              <w:right w:val="single" w:sz="4" w:space="0" w:color="auto"/>
            </w:tcBorders>
            <w:vAlign w:val="center"/>
            <w:hideMark/>
          </w:tcPr>
          <w:p w14:paraId="68D3471C" w14:textId="77777777" w:rsidR="00A31F70" w:rsidRPr="00387905" w:rsidRDefault="00A31F70" w:rsidP="005C5ECD">
            <w:pPr>
              <w:jc w:val="center"/>
              <w:rPr>
                <w:sz w:val="22"/>
                <w:szCs w:val="22"/>
              </w:rPr>
            </w:pPr>
            <w:r w:rsidRPr="00387905">
              <w:rPr>
                <w:sz w:val="22"/>
                <w:szCs w:val="22"/>
              </w:rPr>
              <w:t>106,1</w:t>
            </w:r>
          </w:p>
        </w:tc>
        <w:tc>
          <w:tcPr>
            <w:tcW w:w="417" w:type="pct"/>
            <w:tcBorders>
              <w:top w:val="single" w:sz="4" w:space="0" w:color="auto"/>
              <w:left w:val="single" w:sz="4" w:space="0" w:color="auto"/>
              <w:bottom w:val="single" w:sz="4" w:space="0" w:color="auto"/>
              <w:right w:val="single" w:sz="4" w:space="0" w:color="auto"/>
            </w:tcBorders>
            <w:vAlign w:val="center"/>
            <w:hideMark/>
          </w:tcPr>
          <w:p w14:paraId="0C5BFB81" w14:textId="77777777" w:rsidR="00A31F70" w:rsidRPr="00387905" w:rsidRDefault="00A31F70" w:rsidP="005C5ECD">
            <w:pPr>
              <w:jc w:val="center"/>
              <w:rPr>
                <w:sz w:val="22"/>
                <w:szCs w:val="22"/>
              </w:rPr>
            </w:pPr>
            <w:r w:rsidRPr="00387905">
              <w:rPr>
                <w:sz w:val="22"/>
                <w:szCs w:val="22"/>
              </w:rPr>
              <w:t>4,98</w:t>
            </w:r>
          </w:p>
        </w:tc>
        <w:tc>
          <w:tcPr>
            <w:tcW w:w="367" w:type="pct"/>
            <w:tcBorders>
              <w:top w:val="single" w:sz="4" w:space="0" w:color="auto"/>
              <w:left w:val="single" w:sz="4" w:space="0" w:color="auto"/>
              <w:bottom w:val="single" w:sz="4" w:space="0" w:color="auto"/>
              <w:right w:val="single" w:sz="4" w:space="0" w:color="auto"/>
            </w:tcBorders>
            <w:vAlign w:val="center"/>
            <w:hideMark/>
          </w:tcPr>
          <w:p w14:paraId="3FCC4C3F" w14:textId="77777777" w:rsidR="00A31F70" w:rsidRPr="00387905" w:rsidRDefault="00A31F70" w:rsidP="005C5ECD">
            <w:pPr>
              <w:jc w:val="center"/>
              <w:rPr>
                <w:sz w:val="22"/>
                <w:szCs w:val="22"/>
              </w:rPr>
            </w:pPr>
            <w:r w:rsidRPr="00387905">
              <w:rPr>
                <w:sz w:val="22"/>
                <w:szCs w:val="22"/>
              </w:rPr>
              <w:t>106,4</w:t>
            </w:r>
          </w:p>
        </w:tc>
        <w:tc>
          <w:tcPr>
            <w:tcW w:w="414" w:type="pct"/>
            <w:tcBorders>
              <w:top w:val="single" w:sz="4" w:space="0" w:color="auto"/>
              <w:left w:val="single" w:sz="4" w:space="0" w:color="auto"/>
              <w:bottom w:val="single" w:sz="4" w:space="0" w:color="auto"/>
              <w:right w:val="single" w:sz="4" w:space="0" w:color="auto"/>
            </w:tcBorders>
            <w:vAlign w:val="center"/>
            <w:hideMark/>
          </w:tcPr>
          <w:p w14:paraId="1B95D233" w14:textId="77777777" w:rsidR="00A31F70" w:rsidRPr="00387905" w:rsidRDefault="00A31F70" w:rsidP="005C5ECD">
            <w:pPr>
              <w:jc w:val="center"/>
              <w:rPr>
                <w:sz w:val="22"/>
                <w:szCs w:val="22"/>
              </w:rPr>
            </w:pPr>
            <w:r w:rsidRPr="00387905">
              <w:rPr>
                <w:sz w:val="22"/>
                <w:szCs w:val="22"/>
              </w:rPr>
              <w:t>5,02</w:t>
            </w:r>
          </w:p>
        </w:tc>
        <w:tc>
          <w:tcPr>
            <w:tcW w:w="368" w:type="pct"/>
            <w:tcBorders>
              <w:top w:val="single" w:sz="4" w:space="0" w:color="auto"/>
              <w:left w:val="single" w:sz="4" w:space="0" w:color="auto"/>
              <w:bottom w:val="single" w:sz="4" w:space="0" w:color="auto"/>
              <w:right w:val="single" w:sz="4" w:space="0" w:color="auto"/>
            </w:tcBorders>
            <w:vAlign w:val="center"/>
            <w:hideMark/>
          </w:tcPr>
          <w:p w14:paraId="5DADA2AD" w14:textId="77777777" w:rsidR="00A31F70" w:rsidRPr="00387905" w:rsidRDefault="00A31F70" w:rsidP="005C5ECD">
            <w:pPr>
              <w:jc w:val="center"/>
              <w:rPr>
                <w:sz w:val="22"/>
                <w:szCs w:val="22"/>
              </w:rPr>
            </w:pPr>
            <w:r w:rsidRPr="00387905">
              <w:rPr>
                <w:sz w:val="22"/>
                <w:szCs w:val="22"/>
              </w:rPr>
              <w:t>100,8</w:t>
            </w:r>
          </w:p>
        </w:tc>
        <w:tc>
          <w:tcPr>
            <w:tcW w:w="368" w:type="pct"/>
            <w:tcBorders>
              <w:top w:val="single" w:sz="4" w:space="0" w:color="auto"/>
              <w:left w:val="single" w:sz="4" w:space="0" w:color="auto"/>
              <w:bottom w:val="single" w:sz="4" w:space="0" w:color="auto"/>
              <w:right w:val="single" w:sz="4" w:space="0" w:color="auto"/>
            </w:tcBorders>
            <w:vAlign w:val="center"/>
            <w:hideMark/>
          </w:tcPr>
          <w:p w14:paraId="6946B0DE" w14:textId="77777777" w:rsidR="00A31F70" w:rsidRPr="00387905" w:rsidRDefault="00A31F70" w:rsidP="005C5ECD">
            <w:pPr>
              <w:jc w:val="center"/>
              <w:rPr>
                <w:sz w:val="22"/>
                <w:szCs w:val="22"/>
              </w:rPr>
            </w:pPr>
            <w:r w:rsidRPr="00387905">
              <w:rPr>
                <w:sz w:val="22"/>
                <w:szCs w:val="22"/>
              </w:rPr>
              <w:t>5,07</w:t>
            </w:r>
          </w:p>
        </w:tc>
        <w:tc>
          <w:tcPr>
            <w:tcW w:w="414" w:type="pct"/>
            <w:tcBorders>
              <w:top w:val="single" w:sz="4" w:space="0" w:color="auto"/>
              <w:left w:val="single" w:sz="4" w:space="0" w:color="auto"/>
              <w:bottom w:val="single" w:sz="4" w:space="0" w:color="auto"/>
              <w:right w:val="single" w:sz="4" w:space="0" w:color="auto"/>
            </w:tcBorders>
            <w:vAlign w:val="center"/>
            <w:hideMark/>
          </w:tcPr>
          <w:p w14:paraId="57FC35AC" w14:textId="77777777" w:rsidR="00A31F70" w:rsidRPr="00387905" w:rsidRDefault="00A31F70" w:rsidP="005C5ECD">
            <w:pPr>
              <w:jc w:val="center"/>
              <w:rPr>
                <w:sz w:val="22"/>
                <w:szCs w:val="22"/>
              </w:rPr>
            </w:pPr>
            <w:r w:rsidRPr="00387905">
              <w:rPr>
                <w:sz w:val="22"/>
                <w:szCs w:val="22"/>
              </w:rPr>
              <w:t>101</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01A3FF73" w14:textId="77777777" w:rsidR="00A31F70" w:rsidRPr="00387905" w:rsidRDefault="00A31F70" w:rsidP="005C5ECD">
            <w:pPr>
              <w:jc w:val="center"/>
              <w:rPr>
                <w:sz w:val="22"/>
                <w:szCs w:val="22"/>
              </w:rPr>
            </w:pPr>
            <w:r w:rsidRPr="00387905">
              <w:rPr>
                <w:sz w:val="22"/>
                <w:szCs w:val="22"/>
              </w:rPr>
              <w:t>5,08</w:t>
            </w:r>
          </w:p>
        </w:tc>
        <w:tc>
          <w:tcPr>
            <w:tcW w:w="404" w:type="pct"/>
            <w:tcBorders>
              <w:top w:val="single" w:sz="4" w:space="0" w:color="auto"/>
              <w:left w:val="single" w:sz="4" w:space="0" w:color="auto"/>
              <w:bottom w:val="single" w:sz="4" w:space="0" w:color="auto"/>
              <w:right w:val="single" w:sz="4" w:space="0" w:color="auto"/>
            </w:tcBorders>
            <w:vAlign w:val="center"/>
            <w:hideMark/>
          </w:tcPr>
          <w:p w14:paraId="0B8B8AD7" w14:textId="77777777" w:rsidR="00A31F70" w:rsidRPr="00387905" w:rsidRDefault="00A31F70" w:rsidP="005C5ECD">
            <w:pPr>
              <w:jc w:val="center"/>
              <w:rPr>
                <w:sz w:val="22"/>
                <w:szCs w:val="22"/>
              </w:rPr>
            </w:pPr>
            <w:r w:rsidRPr="00387905">
              <w:rPr>
                <w:sz w:val="22"/>
                <w:szCs w:val="22"/>
              </w:rPr>
              <w:t>100,2</w:t>
            </w:r>
          </w:p>
        </w:tc>
      </w:tr>
      <w:tr w:rsidR="00387905" w:rsidRPr="00387905" w14:paraId="1AED3F9C"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2FA8773C" w14:textId="77777777" w:rsidR="00A31F70" w:rsidRPr="00387905" w:rsidRDefault="00A31F70" w:rsidP="005C5ECD">
            <w:pPr>
              <w:pStyle w:val="12"/>
              <w:ind w:right="-64"/>
              <w:jc w:val="left"/>
              <w:rPr>
                <w:rFonts w:ascii="Times New Roman" w:hAnsi="Times New Roman"/>
                <w:sz w:val="22"/>
                <w:szCs w:val="22"/>
              </w:rPr>
            </w:pPr>
            <w:r w:rsidRPr="00387905">
              <w:rPr>
                <w:rFonts w:ascii="Times New Roman" w:hAnsi="Times New Roman"/>
                <w:sz w:val="22"/>
                <w:szCs w:val="22"/>
              </w:rPr>
              <w:t>Оборот розничной торговли, включая обществ.  питание</w:t>
            </w:r>
          </w:p>
        </w:tc>
        <w:tc>
          <w:tcPr>
            <w:tcW w:w="389" w:type="pct"/>
            <w:tcBorders>
              <w:top w:val="single" w:sz="4" w:space="0" w:color="auto"/>
              <w:left w:val="single" w:sz="4" w:space="0" w:color="auto"/>
              <w:bottom w:val="single" w:sz="4" w:space="0" w:color="auto"/>
              <w:right w:val="single" w:sz="4" w:space="0" w:color="auto"/>
            </w:tcBorders>
            <w:hideMark/>
          </w:tcPr>
          <w:p w14:paraId="6CF316F1"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млн.</w:t>
            </w:r>
          </w:p>
          <w:p w14:paraId="44C41173"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руб.</w:t>
            </w:r>
          </w:p>
        </w:tc>
        <w:tc>
          <w:tcPr>
            <w:tcW w:w="432" w:type="pct"/>
            <w:tcBorders>
              <w:top w:val="single" w:sz="4" w:space="0" w:color="auto"/>
              <w:left w:val="single" w:sz="4" w:space="0" w:color="auto"/>
              <w:bottom w:val="single" w:sz="4" w:space="0" w:color="auto"/>
              <w:right w:val="single" w:sz="4" w:space="0" w:color="auto"/>
            </w:tcBorders>
            <w:vAlign w:val="center"/>
            <w:hideMark/>
          </w:tcPr>
          <w:p w14:paraId="30DE4E9B" w14:textId="77777777" w:rsidR="00A31F70" w:rsidRPr="00387905" w:rsidRDefault="00A31F70" w:rsidP="005C5ECD">
            <w:pPr>
              <w:jc w:val="center"/>
              <w:rPr>
                <w:sz w:val="22"/>
                <w:szCs w:val="22"/>
              </w:rPr>
            </w:pPr>
            <w:r w:rsidRPr="00387905">
              <w:rPr>
                <w:sz w:val="22"/>
                <w:szCs w:val="22"/>
              </w:rPr>
              <w:t>9,1</w:t>
            </w:r>
          </w:p>
        </w:tc>
        <w:tc>
          <w:tcPr>
            <w:tcW w:w="370" w:type="pct"/>
            <w:tcBorders>
              <w:top w:val="single" w:sz="4" w:space="0" w:color="auto"/>
              <w:left w:val="single" w:sz="4" w:space="0" w:color="auto"/>
              <w:bottom w:val="single" w:sz="4" w:space="0" w:color="auto"/>
              <w:right w:val="single" w:sz="4" w:space="0" w:color="auto"/>
            </w:tcBorders>
            <w:vAlign w:val="center"/>
          </w:tcPr>
          <w:p w14:paraId="5B7A6460" w14:textId="77777777" w:rsidR="00A31F70" w:rsidRPr="00387905" w:rsidRDefault="00A31F70" w:rsidP="005C5ECD">
            <w:pPr>
              <w:jc w:val="center"/>
              <w:rPr>
                <w:sz w:val="22"/>
                <w:szCs w:val="22"/>
              </w:rPr>
            </w:pPr>
            <w:r w:rsidRPr="00387905">
              <w:rPr>
                <w:sz w:val="22"/>
                <w:szCs w:val="22"/>
              </w:rPr>
              <w:t>100,2</w:t>
            </w:r>
          </w:p>
        </w:tc>
        <w:tc>
          <w:tcPr>
            <w:tcW w:w="417" w:type="pct"/>
            <w:tcBorders>
              <w:top w:val="single" w:sz="4" w:space="0" w:color="auto"/>
              <w:left w:val="single" w:sz="4" w:space="0" w:color="auto"/>
              <w:bottom w:val="single" w:sz="4" w:space="0" w:color="auto"/>
              <w:right w:val="single" w:sz="4" w:space="0" w:color="auto"/>
            </w:tcBorders>
            <w:vAlign w:val="center"/>
            <w:hideMark/>
          </w:tcPr>
          <w:p w14:paraId="0169AF70" w14:textId="77777777" w:rsidR="00A31F70" w:rsidRPr="00387905" w:rsidRDefault="00A31F70" w:rsidP="005C5ECD">
            <w:pPr>
              <w:jc w:val="center"/>
              <w:rPr>
                <w:sz w:val="22"/>
                <w:szCs w:val="22"/>
              </w:rPr>
            </w:pPr>
            <w:r w:rsidRPr="00387905">
              <w:rPr>
                <w:sz w:val="22"/>
                <w:szCs w:val="22"/>
              </w:rPr>
              <w:t>10,5</w:t>
            </w:r>
          </w:p>
        </w:tc>
        <w:tc>
          <w:tcPr>
            <w:tcW w:w="367" w:type="pct"/>
            <w:tcBorders>
              <w:top w:val="single" w:sz="4" w:space="0" w:color="auto"/>
              <w:left w:val="single" w:sz="4" w:space="0" w:color="auto"/>
              <w:bottom w:val="single" w:sz="4" w:space="0" w:color="auto"/>
              <w:right w:val="single" w:sz="4" w:space="0" w:color="auto"/>
            </w:tcBorders>
            <w:vAlign w:val="center"/>
          </w:tcPr>
          <w:p w14:paraId="4E7C1921" w14:textId="77777777" w:rsidR="00A31F70" w:rsidRPr="00387905" w:rsidRDefault="00A31F70" w:rsidP="005C5ECD">
            <w:pPr>
              <w:jc w:val="center"/>
              <w:rPr>
                <w:sz w:val="22"/>
                <w:szCs w:val="22"/>
              </w:rPr>
            </w:pPr>
            <w:r w:rsidRPr="00387905">
              <w:rPr>
                <w:sz w:val="22"/>
                <w:szCs w:val="22"/>
              </w:rPr>
              <w:t>115,4</w:t>
            </w:r>
          </w:p>
        </w:tc>
        <w:tc>
          <w:tcPr>
            <w:tcW w:w="414" w:type="pct"/>
            <w:tcBorders>
              <w:top w:val="single" w:sz="4" w:space="0" w:color="auto"/>
              <w:left w:val="single" w:sz="4" w:space="0" w:color="auto"/>
              <w:bottom w:val="single" w:sz="4" w:space="0" w:color="auto"/>
              <w:right w:val="single" w:sz="4" w:space="0" w:color="auto"/>
            </w:tcBorders>
            <w:vAlign w:val="center"/>
            <w:hideMark/>
          </w:tcPr>
          <w:p w14:paraId="09DCDEBC" w14:textId="77777777" w:rsidR="00A31F70" w:rsidRPr="00387905" w:rsidRDefault="00A31F70" w:rsidP="005C5ECD">
            <w:pPr>
              <w:jc w:val="center"/>
              <w:rPr>
                <w:sz w:val="22"/>
                <w:szCs w:val="22"/>
              </w:rPr>
            </w:pPr>
            <w:r w:rsidRPr="00387905">
              <w:rPr>
                <w:sz w:val="22"/>
                <w:szCs w:val="22"/>
              </w:rPr>
              <w:t>10,7</w:t>
            </w:r>
          </w:p>
        </w:tc>
        <w:tc>
          <w:tcPr>
            <w:tcW w:w="368" w:type="pct"/>
            <w:tcBorders>
              <w:top w:val="single" w:sz="4" w:space="0" w:color="auto"/>
              <w:left w:val="single" w:sz="4" w:space="0" w:color="auto"/>
              <w:bottom w:val="single" w:sz="4" w:space="0" w:color="auto"/>
              <w:right w:val="single" w:sz="4" w:space="0" w:color="auto"/>
            </w:tcBorders>
            <w:vAlign w:val="center"/>
          </w:tcPr>
          <w:p w14:paraId="795985C5" w14:textId="77777777" w:rsidR="00A31F70" w:rsidRPr="00387905" w:rsidRDefault="00A31F70" w:rsidP="005C5ECD">
            <w:pPr>
              <w:jc w:val="center"/>
              <w:rPr>
                <w:sz w:val="22"/>
                <w:szCs w:val="22"/>
              </w:rPr>
            </w:pPr>
            <w:r w:rsidRPr="00387905">
              <w:rPr>
                <w:sz w:val="22"/>
                <w:szCs w:val="22"/>
              </w:rPr>
              <w:t>102</w:t>
            </w:r>
          </w:p>
        </w:tc>
        <w:tc>
          <w:tcPr>
            <w:tcW w:w="368" w:type="pct"/>
            <w:tcBorders>
              <w:top w:val="single" w:sz="4" w:space="0" w:color="auto"/>
              <w:left w:val="single" w:sz="4" w:space="0" w:color="auto"/>
              <w:bottom w:val="single" w:sz="4" w:space="0" w:color="auto"/>
              <w:right w:val="single" w:sz="4" w:space="0" w:color="auto"/>
            </w:tcBorders>
            <w:vAlign w:val="center"/>
            <w:hideMark/>
          </w:tcPr>
          <w:p w14:paraId="7A6DCE99" w14:textId="77777777" w:rsidR="00A31F70" w:rsidRPr="00387905" w:rsidRDefault="00A31F70" w:rsidP="005C5ECD">
            <w:pPr>
              <w:jc w:val="center"/>
              <w:rPr>
                <w:sz w:val="22"/>
                <w:szCs w:val="22"/>
              </w:rPr>
            </w:pPr>
            <w:r w:rsidRPr="00387905">
              <w:rPr>
                <w:sz w:val="22"/>
                <w:szCs w:val="22"/>
              </w:rPr>
              <w:t>10,87</w:t>
            </w:r>
          </w:p>
        </w:tc>
        <w:tc>
          <w:tcPr>
            <w:tcW w:w="414" w:type="pct"/>
            <w:tcBorders>
              <w:top w:val="single" w:sz="4" w:space="0" w:color="auto"/>
              <w:left w:val="single" w:sz="4" w:space="0" w:color="auto"/>
              <w:bottom w:val="single" w:sz="4" w:space="0" w:color="auto"/>
              <w:right w:val="single" w:sz="4" w:space="0" w:color="auto"/>
            </w:tcBorders>
            <w:vAlign w:val="center"/>
          </w:tcPr>
          <w:p w14:paraId="619BC37C" w14:textId="77777777" w:rsidR="00A31F70" w:rsidRPr="00387905" w:rsidRDefault="00A31F70" w:rsidP="005C5ECD">
            <w:pPr>
              <w:jc w:val="center"/>
              <w:rPr>
                <w:sz w:val="22"/>
                <w:szCs w:val="22"/>
              </w:rPr>
            </w:pPr>
            <w:r w:rsidRPr="00387905">
              <w:rPr>
                <w:sz w:val="22"/>
                <w:szCs w:val="22"/>
              </w:rPr>
              <w:t>101,6</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2FA74849" w14:textId="77777777" w:rsidR="00A31F70" w:rsidRPr="00387905" w:rsidRDefault="00A31F70" w:rsidP="005C5ECD">
            <w:pPr>
              <w:jc w:val="center"/>
              <w:rPr>
                <w:sz w:val="22"/>
                <w:szCs w:val="22"/>
              </w:rPr>
            </w:pPr>
            <w:r w:rsidRPr="00387905">
              <w:rPr>
                <w:sz w:val="22"/>
                <w:szCs w:val="22"/>
              </w:rPr>
              <w:t>11,3</w:t>
            </w:r>
          </w:p>
        </w:tc>
        <w:tc>
          <w:tcPr>
            <w:tcW w:w="404" w:type="pct"/>
            <w:tcBorders>
              <w:top w:val="single" w:sz="4" w:space="0" w:color="auto"/>
              <w:left w:val="single" w:sz="4" w:space="0" w:color="auto"/>
              <w:bottom w:val="single" w:sz="4" w:space="0" w:color="auto"/>
              <w:right w:val="single" w:sz="4" w:space="0" w:color="auto"/>
            </w:tcBorders>
            <w:vAlign w:val="center"/>
          </w:tcPr>
          <w:p w14:paraId="3F8CE300" w14:textId="77777777" w:rsidR="00A31F70" w:rsidRPr="00387905" w:rsidRDefault="00A31F70" w:rsidP="005C5ECD">
            <w:pPr>
              <w:jc w:val="center"/>
              <w:rPr>
                <w:sz w:val="22"/>
                <w:szCs w:val="22"/>
              </w:rPr>
            </w:pPr>
            <w:r w:rsidRPr="00387905">
              <w:rPr>
                <w:sz w:val="22"/>
                <w:szCs w:val="22"/>
              </w:rPr>
              <w:t>104</w:t>
            </w:r>
          </w:p>
        </w:tc>
      </w:tr>
      <w:tr w:rsidR="00387905" w:rsidRPr="00387905" w14:paraId="3850BB60"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1AADF786" w14:textId="77777777" w:rsidR="00A31F70" w:rsidRPr="00387905" w:rsidRDefault="00A31F70" w:rsidP="005C5ECD">
            <w:pPr>
              <w:pStyle w:val="12"/>
              <w:ind w:right="-64"/>
              <w:jc w:val="left"/>
              <w:rPr>
                <w:rFonts w:ascii="Times New Roman" w:hAnsi="Times New Roman"/>
                <w:sz w:val="22"/>
                <w:szCs w:val="22"/>
              </w:rPr>
            </w:pPr>
            <w:r w:rsidRPr="00387905">
              <w:rPr>
                <w:rFonts w:ascii="Times New Roman" w:hAnsi="Times New Roman"/>
                <w:sz w:val="22"/>
                <w:szCs w:val="22"/>
              </w:rPr>
              <w:t xml:space="preserve">Объем платных услуг населению  </w:t>
            </w:r>
          </w:p>
        </w:tc>
        <w:tc>
          <w:tcPr>
            <w:tcW w:w="389" w:type="pct"/>
            <w:tcBorders>
              <w:top w:val="single" w:sz="4" w:space="0" w:color="auto"/>
              <w:left w:val="single" w:sz="4" w:space="0" w:color="auto"/>
              <w:bottom w:val="single" w:sz="4" w:space="0" w:color="auto"/>
              <w:right w:val="single" w:sz="4" w:space="0" w:color="auto"/>
            </w:tcBorders>
            <w:hideMark/>
          </w:tcPr>
          <w:p w14:paraId="1EFD9DD5"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млн.</w:t>
            </w:r>
          </w:p>
          <w:p w14:paraId="029CB92B"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руб.</w:t>
            </w:r>
          </w:p>
        </w:tc>
        <w:tc>
          <w:tcPr>
            <w:tcW w:w="432" w:type="pct"/>
            <w:tcBorders>
              <w:top w:val="single" w:sz="4" w:space="0" w:color="auto"/>
              <w:left w:val="single" w:sz="4" w:space="0" w:color="auto"/>
              <w:bottom w:val="single" w:sz="4" w:space="0" w:color="auto"/>
              <w:right w:val="single" w:sz="4" w:space="0" w:color="auto"/>
            </w:tcBorders>
            <w:vAlign w:val="center"/>
            <w:hideMark/>
          </w:tcPr>
          <w:p w14:paraId="5178505B" w14:textId="77777777" w:rsidR="00A31F70" w:rsidRPr="00387905" w:rsidRDefault="00A31F70" w:rsidP="005C5ECD">
            <w:pPr>
              <w:jc w:val="center"/>
              <w:rPr>
                <w:sz w:val="22"/>
                <w:szCs w:val="22"/>
              </w:rPr>
            </w:pPr>
            <w:r w:rsidRPr="00387905">
              <w:rPr>
                <w:sz w:val="22"/>
                <w:szCs w:val="22"/>
              </w:rPr>
              <w:t>6,4</w:t>
            </w:r>
          </w:p>
        </w:tc>
        <w:tc>
          <w:tcPr>
            <w:tcW w:w="370" w:type="pct"/>
            <w:tcBorders>
              <w:top w:val="single" w:sz="4" w:space="0" w:color="auto"/>
              <w:left w:val="single" w:sz="4" w:space="0" w:color="auto"/>
              <w:bottom w:val="single" w:sz="4" w:space="0" w:color="auto"/>
              <w:right w:val="single" w:sz="4" w:space="0" w:color="auto"/>
            </w:tcBorders>
            <w:vAlign w:val="center"/>
          </w:tcPr>
          <w:p w14:paraId="0FAF9392" w14:textId="77777777" w:rsidR="00A31F70" w:rsidRPr="00387905" w:rsidRDefault="00A31F70" w:rsidP="005C5ECD">
            <w:pPr>
              <w:jc w:val="center"/>
              <w:rPr>
                <w:sz w:val="22"/>
                <w:szCs w:val="22"/>
              </w:rPr>
            </w:pPr>
            <w:r w:rsidRPr="00387905">
              <w:rPr>
                <w:sz w:val="22"/>
                <w:szCs w:val="22"/>
              </w:rPr>
              <w:t>100,5</w:t>
            </w:r>
          </w:p>
        </w:tc>
        <w:tc>
          <w:tcPr>
            <w:tcW w:w="417" w:type="pct"/>
            <w:tcBorders>
              <w:top w:val="single" w:sz="4" w:space="0" w:color="auto"/>
              <w:left w:val="single" w:sz="4" w:space="0" w:color="auto"/>
              <w:bottom w:val="single" w:sz="4" w:space="0" w:color="auto"/>
              <w:right w:val="single" w:sz="4" w:space="0" w:color="auto"/>
            </w:tcBorders>
            <w:vAlign w:val="center"/>
            <w:hideMark/>
          </w:tcPr>
          <w:p w14:paraId="5DBD10B8" w14:textId="77777777" w:rsidR="00A31F70" w:rsidRPr="00387905" w:rsidRDefault="00A31F70" w:rsidP="005C5ECD">
            <w:pPr>
              <w:jc w:val="center"/>
              <w:rPr>
                <w:sz w:val="22"/>
                <w:szCs w:val="22"/>
              </w:rPr>
            </w:pPr>
            <w:r w:rsidRPr="00387905">
              <w:rPr>
                <w:sz w:val="22"/>
                <w:szCs w:val="22"/>
              </w:rPr>
              <w:t>6,5</w:t>
            </w:r>
          </w:p>
        </w:tc>
        <w:tc>
          <w:tcPr>
            <w:tcW w:w="367" w:type="pct"/>
            <w:tcBorders>
              <w:top w:val="single" w:sz="4" w:space="0" w:color="auto"/>
              <w:left w:val="single" w:sz="4" w:space="0" w:color="auto"/>
              <w:bottom w:val="single" w:sz="4" w:space="0" w:color="auto"/>
              <w:right w:val="single" w:sz="4" w:space="0" w:color="auto"/>
            </w:tcBorders>
            <w:vAlign w:val="center"/>
          </w:tcPr>
          <w:p w14:paraId="39374407" w14:textId="77777777" w:rsidR="00A31F70" w:rsidRPr="00387905" w:rsidRDefault="00A31F70" w:rsidP="005C5ECD">
            <w:pPr>
              <w:jc w:val="center"/>
              <w:rPr>
                <w:sz w:val="22"/>
                <w:szCs w:val="22"/>
              </w:rPr>
            </w:pPr>
            <w:r w:rsidRPr="00387905">
              <w:rPr>
                <w:sz w:val="22"/>
                <w:szCs w:val="22"/>
              </w:rPr>
              <w:t>101,6</w:t>
            </w:r>
          </w:p>
        </w:tc>
        <w:tc>
          <w:tcPr>
            <w:tcW w:w="414" w:type="pct"/>
            <w:tcBorders>
              <w:top w:val="single" w:sz="4" w:space="0" w:color="auto"/>
              <w:left w:val="single" w:sz="4" w:space="0" w:color="auto"/>
              <w:bottom w:val="single" w:sz="4" w:space="0" w:color="auto"/>
              <w:right w:val="single" w:sz="4" w:space="0" w:color="auto"/>
            </w:tcBorders>
            <w:vAlign w:val="center"/>
            <w:hideMark/>
          </w:tcPr>
          <w:p w14:paraId="18398A93" w14:textId="77777777" w:rsidR="00A31F70" w:rsidRPr="00387905" w:rsidRDefault="00A31F70" w:rsidP="005C5ECD">
            <w:pPr>
              <w:jc w:val="center"/>
              <w:rPr>
                <w:sz w:val="22"/>
                <w:szCs w:val="22"/>
              </w:rPr>
            </w:pPr>
            <w:r w:rsidRPr="00387905">
              <w:rPr>
                <w:sz w:val="22"/>
                <w:szCs w:val="22"/>
              </w:rPr>
              <w:t>6,6</w:t>
            </w:r>
          </w:p>
        </w:tc>
        <w:tc>
          <w:tcPr>
            <w:tcW w:w="368" w:type="pct"/>
            <w:tcBorders>
              <w:top w:val="single" w:sz="4" w:space="0" w:color="auto"/>
              <w:left w:val="single" w:sz="4" w:space="0" w:color="auto"/>
              <w:bottom w:val="single" w:sz="4" w:space="0" w:color="auto"/>
              <w:right w:val="single" w:sz="4" w:space="0" w:color="auto"/>
            </w:tcBorders>
            <w:vAlign w:val="center"/>
          </w:tcPr>
          <w:p w14:paraId="7285EE8F" w14:textId="77777777" w:rsidR="00A31F70" w:rsidRPr="00387905" w:rsidRDefault="00A31F70" w:rsidP="005C5ECD">
            <w:pPr>
              <w:jc w:val="center"/>
              <w:rPr>
                <w:sz w:val="22"/>
                <w:szCs w:val="22"/>
              </w:rPr>
            </w:pPr>
            <w:r w:rsidRPr="00387905">
              <w:rPr>
                <w:sz w:val="22"/>
                <w:szCs w:val="22"/>
              </w:rPr>
              <w:t>101,5</w:t>
            </w:r>
          </w:p>
        </w:tc>
        <w:tc>
          <w:tcPr>
            <w:tcW w:w="368" w:type="pct"/>
            <w:tcBorders>
              <w:top w:val="single" w:sz="4" w:space="0" w:color="auto"/>
              <w:left w:val="single" w:sz="4" w:space="0" w:color="auto"/>
              <w:bottom w:val="single" w:sz="4" w:space="0" w:color="auto"/>
              <w:right w:val="single" w:sz="4" w:space="0" w:color="auto"/>
            </w:tcBorders>
            <w:vAlign w:val="center"/>
            <w:hideMark/>
          </w:tcPr>
          <w:p w14:paraId="171DD6E4" w14:textId="77777777" w:rsidR="00A31F70" w:rsidRPr="00387905" w:rsidRDefault="00A31F70" w:rsidP="005C5ECD">
            <w:pPr>
              <w:jc w:val="center"/>
              <w:rPr>
                <w:sz w:val="22"/>
                <w:szCs w:val="22"/>
              </w:rPr>
            </w:pPr>
            <w:r w:rsidRPr="00387905">
              <w:rPr>
                <w:sz w:val="22"/>
                <w:szCs w:val="22"/>
              </w:rPr>
              <w:t>6,85</w:t>
            </w:r>
          </w:p>
        </w:tc>
        <w:tc>
          <w:tcPr>
            <w:tcW w:w="414" w:type="pct"/>
            <w:tcBorders>
              <w:top w:val="single" w:sz="4" w:space="0" w:color="auto"/>
              <w:left w:val="single" w:sz="4" w:space="0" w:color="auto"/>
              <w:bottom w:val="single" w:sz="4" w:space="0" w:color="auto"/>
              <w:right w:val="single" w:sz="4" w:space="0" w:color="auto"/>
            </w:tcBorders>
            <w:vAlign w:val="center"/>
          </w:tcPr>
          <w:p w14:paraId="6EC9B4E1" w14:textId="77777777" w:rsidR="00A31F70" w:rsidRPr="00387905" w:rsidRDefault="00A31F70" w:rsidP="005C5ECD">
            <w:pPr>
              <w:jc w:val="center"/>
              <w:rPr>
                <w:sz w:val="22"/>
                <w:szCs w:val="22"/>
              </w:rPr>
            </w:pPr>
            <w:r w:rsidRPr="00387905">
              <w:rPr>
                <w:sz w:val="22"/>
                <w:szCs w:val="22"/>
              </w:rPr>
              <w:t>103,8</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4B2D0397" w14:textId="77777777" w:rsidR="00A31F70" w:rsidRPr="00387905" w:rsidRDefault="00A31F70" w:rsidP="005C5ECD">
            <w:pPr>
              <w:jc w:val="center"/>
              <w:rPr>
                <w:sz w:val="22"/>
                <w:szCs w:val="22"/>
              </w:rPr>
            </w:pPr>
            <w:r w:rsidRPr="00387905">
              <w:rPr>
                <w:sz w:val="22"/>
                <w:szCs w:val="22"/>
              </w:rPr>
              <w:t>7,1</w:t>
            </w:r>
          </w:p>
        </w:tc>
        <w:tc>
          <w:tcPr>
            <w:tcW w:w="404" w:type="pct"/>
            <w:tcBorders>
              <w:top w:val="single" w:sz="4" w:space="0" w:color="auto"/>
              <w:left w:val="single" w:sz="4" w:space="0" w:color="auto"/>
              <w:bottom w:val="single" w:sz="4" w:space="0" w:color="auto"/>
              <w:right w:val="single" w:sz="4" w:space="0" w:color="auto"/>
            </w:tcBorders>
            <w:vAlign w:val="center"/>
          </w:tcPr>
          <w:p w14:paraId="18EF8868" w14:textId="77777777" w:rsidR="00A31F70" w:rsidRPr="00387905" w:rsidRDefault="00A31F70" w:rsidP="005C5ECD">
            <w:pPr>
              <w:jc w:val="center"/>
              <w:rPr>
                <w:sz w:val="22"/>
                <w:szCs w:val="22"/>
              </w:rPr>
            </w:pPr>
            <w:r w:rsidRPr="00387905">
              <w:rPr>
                <w:sz w:val="22"/>
                <w:szCs w:val="22"/>
              </w:rPr>
              <w:t>103,6</w:t>
            </w:r>
          </w:p>
        </w:tc>
      </w:tr>
      <w:tr w:rsidR="00387905" w:rsidRPr="00387905" w14:paraId="4ACD229D"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0C311131"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Фонд заработной платы работников</w:t>
            </w:r>
          </w:p>
        </w:tc>
        <w:tc>
          <w:tcPr>
            <w:tcW w:w="389" w:type="pct"/>
            <w:tcBorders>
              <w:top w:val="single" w:sz="4" w:space="0" w:color="auto"/>
              <w:left w:val="single" w:sz="4" w:space="0" w:color="auto"/>
              <w:bottom w:val="single" w:sz="4" w:space="0" w:color="auto"/>
              <w:right w:val="single" w:sz="4" w:space="0" w:color="auto"/>
            </w:tcBorders>
            <w:hideMark/>
          </w:tcPr>
          <w:p w14:paraId="516D4AEF" w14:textId="77777777" w:rsidR="00A31F70" w:rsidRPr="00387905" w:rsidRDefault="00A31F70" w:rsidP="005C5ECD">
            <w:pPr>
              <w:pStyle w:val="12"/>
              <w:rPr>
                <w:rFonts w:ascii="Times New Roman" w:hAnsi="Times New Roman"/>
                <w:sz w:val="22"/>
                <w:szCs w:val="22"/>
              </w:rPr>
            </w:pPr>
            <w:r w:rsidRPr="00387905">
              <w:rPr>
                <w:rFonts w:ascii="Times New Roman" w:hAnsi="Times New Roman"/>
                <w:sz w:val="22"/>
                <w:szCs w:val="22"/>
              </w:rPr>
              <w:t>млн. руб.</w:t>
            </w:r>
          </w:p>
        </w:tc>
        <w:tc>
          <w:tcPr>
            <w:tcW w:w="432" w:type="pct"/>
            <w:tcBorders>
              <w:top w:val="single" w:sz="4" w:space="0" w:color="auto"/>
              <w:left w:val="single" w:sz="4" w:space="0" w:color="auto"/>
              <w:bottom w:val="single" w:sz="4" w:space="0" w:color="auto"/>
              <w:right w:val="single" w:sz="4" w:space="0" w:color="auto"/>
            </w:tcBorders>
            <w:vAlign w:val="center"/>
            <w:hideMark/>
          </w:tcPr>
          <w:p w14:paraId="68E08D43" w14:textId="77777777" w:rsidR="00A31F70" w:rsidRPr="00387905" w:rsidRDefault="00A31F70" w:rsidP="005C5ECD">
            <w:pPr>
              <w:jc w:val="center"/>
              <w:rPr>
                <w:sz w:val="22"/>
                <w:szCs w:val="22"/>
              </w:rPr>
            </w:pPr>
            <w:r w:rsidRPr="00387905">
              <w:rPr>
                <w:sz w:val="22"/>
                <w:szCs w:val="22"/>
              </w:rPr>
              <w:t>130,0</w:t>
            </w:r>
          </w:p>
        </w:tc>
        <w:tc>
          <w:tcPr>
            <w:tcW w:w="370" w:type="pct"/>
            <w:tcBorders>
              <w:top w:val="single" w:sz="4" w:space="0" w:color="auto"/>
              <w:left w:val="single" w:sz="4" w:space="0" w:color="auto"/>
              <w:bottom w:val="single" w:sz="4" w:space="0" w:color="auto"/>
              <w:right w:val="single" w:sz="4" w:space="0" w:color="auto"/>
            </w:tcBorders>
            <w:vAlign w:val="center"/>
          </w:tcPr>
          <w:p w14:paraId="09982666" w14:textId="77777777" w:rsidR="00A31F70" w:rsidRPr="00387905" w:rsidRDefault="00A31F70" w:rsidP="005C5ECD">
            <w:pPr>
              <w:jc w:val="center"/>
              <w:rPr>
                <w:sz w:val="22"/>
                <w:szCs w:val="22"/>
              </w:rPr>
            </w:pPr>
            <w:r w:rsidRPr="00387905">
              <w:rPr>
                <w:sz w:val="22"/>
                <w:szCs w:val="22"/>
              </w:rPr>
              <w:t>112,4</w:t>
            </w:r>
          </w:p>
        </w:tc>
        <w:tc>
          <w:tcPr>
            <w:tcW w:w="417" w:type="pct"/>
            <w:tcBorders>
              <w:top w:val="single" w:sz="4" w:space="0" w:color="auto"/>
              <w:left w:val="single" w:sz="4" w:space="0" w:color="auto"/>
              <w:bottom w:val="single" w:sz="4" w:space="0" w:color="auto"/>
              <w:right w:val="single" w:sz="4" w:space="0" w:color="auto"/>
            </w:tcBorders>
            <w:vAlign w:val="center"/>
            <w:hideMark/>
          </w:tcPr>
          <w:p w14:paraId="2D05CF7A" w14:textId="77777777" w:rsidR="00A31F70" w:rsidRPr="00387905" w:rsidRDefault="00A31F70" w:rsidP="005C5ECD">
            <w:pPr>
              <w:jc w:val="center"/>
              <w:rPr>
                <w:sz w:val="22"/>
                <w:szCs w:val="22"/>
              </w:rPr>
            </w:pPr>
            <w:r w:rsidRPr="00387905">
              <w:rPr>
                <w:sz w:val="22"/>
                <w:szCs w:val="22"/>
              </w:rPr>
              <w:t>156,0</w:t>
            </w:r>
          </w:p>
        </w:tc>
        <w:tc>
          <w:tcPr>
            <w:tcW w:w="367" w:type="pct"/>
            <w:tcBorders>
              <w:top w:val="single" w:sz="4" w:space="0" w:color="auto"/>
              <w:left w:val="single" w:sz="4" w:space="0" w:color="auto"/>
              <w:bottom w:val="single" w:sz="4" w:space="0" w:color="auto"/>
              <w:right w:val="single" w:sz="4" w:space="0" w:color="auto"/>
            </w:tcBorders>
            <w:vAlign w:val="center"/>
          </w:tcPr>
          <w:p w14:paraId="52F54C8B" w14:textId="77777777" w:rsidR="00A31F70" w:rsidRPr="00387905" w:rsidRDefault="00A31F70" w:rsidP="005C5ECD">
            <w:pPr>
              <w:jc w:val="center"/>
              <w:rPr>
                <w:sz w:val="22"/>
                <w:szCs w:val="22"/>
              </w:rPr>
            </w:pPr>
            <w:r w:rsidRPr="00387905">
              <w:rPr>
                <w:sz w:val="22"/>
                <w:szCs w:val="22"/>
              </w:rPr>
              <w:t>120,0</w:t>
            </w:r>
          </w:p>
        </w:tc>
        <w:tc>
          <w:tcPr>
            <w:tcW w:w="414" w:type="pct"/>
            <w:tcBorders>
              <w:top w:val="single" w:sz="4" w:space="0" w:color="auto"/>
              <w:left w:val="single" w:sz="4" w:space="0" w:color="auto"/>
              <w:bottom w:val="single" w:sz="4" w:space="0" w:color="auto"/>
              <w:right w:val="single" w:sz="4" w:space="0" w:color="auto"/>
            </w:tcBorders>
            <w:vAlign w:val="center"/>
            <w:hideMark/>
          </w:tcPr>
          <w:p w14:paraId="27864671" w14:textId="77777777" w:rsidR="00A31F70" w:rsidRPr="00387905" w:rsidRDefault="00A31F70" w:rsidP="005C5ECD">
            <w:pPr>
              <w:jc w:val="center"/>
              <w:rPr>
                <w:sz w:val="22"/>
                <w:szCs w:val="22"/>
              </w:rPr>
            </w:pPr>
            <w:r w:rsidRPr="00387905">
              <w:rPr>
                <w:sz w:val="22"/>
                <w:szCs w:val="22"/>
              </w:rPr>
              <w:t>164,15</w:t>
            </w:r>
          </w:p>
        </w:tc>
        <w:tc>
          <w:tcPr>
            <w:tcW w:w="368" w:type="pct"/>
            <w:tcBorders>
              <w:top w:val="single" w:sz="4" w:space="0" w:color="auto"/>
              <w:left w:val="single" w:sz="4" w:space="0" w:color="auto"/>
              <w:bottom w:val="single" w:sz="4" w:space="0" w:color="auto"/>
              <w:right w:val="single" w:sz="4" w:space="0" w:color="auto"/>
            </w:tcBorders>
            <w:vAlign w:val="center"/>
          </w:tcPr>
          <w:p w14:paraId="65491DA3" w14:textId="77777777" w:rsidR="00A31F70" w:rsidRPr="00387905" w:rsidRDefault="00A31F70" w:rsidP="005C5ECD">
            <w:pPr>
              <w:jc w:val="center"/>
              <w:rPr>
                <w:sz w:val="22"/>
                <w:szCs w:val="22"/>
              </w:rPr>
            </w:pPr>
            <w:r w:rsidRPr="00387905">
              <w:rPr>
                <w:sz w:val="22"/>
                <w:szCs w:val="22"/>
              </w:rPr>
              <w:t>105,2</w:t>
            </w:r>
          </w:p>
        </w:tc>
        <w:tc>
          <w:tcPr>
            <w:tcW w:w="368" w:type="pct"/>
            <w:tcBorders>
              <w:top w:val="single" w:sz="4" w:space="0" w:color="auto"/>
              <w:left w:val="single" w:sz="4" w:space="0" w:color="auto"/>
              <w:bottom w:val="single" w:sz="4" w:space="0" w:color="auto"/>
              <w:right w:val="single" w:sz="4" w:space="0" w:color="auto"/>
            </w:tcBorders>
            <w:vAlign w:val="center"/>
            <w:hideMark/>
          </w:tcPr>
          <w:p w14:paraId="4102E615" w14:textId="77777777" w:rsidR="00A31F70" w:rsidRPr="00387905" w:rsidRDefault="00A31F70" w:rsidP="005C5ECD">
            <w:pPr>
              <w:jc w:val="center"/>
              <w:rPr>
                <w:sz w:val="22"/>
                <w:szCs w:val="22"/>
              </w:rPr>
            </w:pPr>
            <w:r w:rsidRPr="00387905">
              <w:rPr>
                <w:sz w:val="22"/>
                <w:szCs w:val="22"/>
              </w:rPr>
              <w:t>177,81</w:t>
            </w:r>
          </w:p>
        </w:tc>
        <w:tc>
          <w:tcPr>
            <w:tcW w:w="414" w:type="pct"/>
            <w:tcBorders>
              <w:top w:val="single" w:sz="4" w:space="0" w:color="auto"/>
              <w:left w:val="single" w:sz="4" w:space="0" w:color="auto"/>
              <w:bottom w:val="single" w:sz="4" w:space="0" w:color="auto"/>
              <w:right w:val="single" w:sz="4" w:space="0" w:color="auto"/>
            </w:tcBorders>
            <w:vAlign w:val="center"/>
          </w:tcPr>
          <w:p w14:paraId="274194BD" w14:textId="77777777" w:rsidR="00A31F70" w:rsidRPr="00387905" w:rsidRDefault="00A31F70" w:rsidP="005C5ECD">
            <w:pPr>
              <w:jc w:val="center"/>
              <w:rPr>
                <w:sz w:val="22"/>
                <w:szCs w:val="22"/>
              </w:rPr>
            </w:pPr>
            <w:r w:rsidRPr="00387905">
              <w:rPr>
                <w:sz w:val="22"/>
                <w:szCs w:val="22"/>
              </w:rPr>
              <w:t>108,3</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19F3D9B9" w14:textId="77777777" w:rsidR="00A31F70" w:rsidRPr="00387905" w:rsidRDefault="00A31F70" w:rsidP="005C5ECD">
            <w:pPr>
              <w:jc w:val="center"/>
              <w:rPr>
                <w:sz w:val="22"/>
                <w:szCs w:val="22"/>
              </w:rPr>
            </w:pPr>
            <w:r w:rsidRPr="00387905">
              <w:rPr>
                <w:sz w:val="22"/>
                <w:szCs w:val="22"/>
              </w:rPr>
              <w:t>183,33</w:t>
            </w:r>
          </w:p>
        </w:tc>
        <w:tc>
          <w:tcPr>
            <w:tcW w:w="404" w:type="pct"/>
            <w:tcBorders>
              <w:top w:val="single" w:sz="4" w:space="0" w:color="auto"/>
              <w:left w:val="single" w:sz="4" w:space="0" w:color="auto"/>
              <w:bottom w:val="single" w:sz="4" w:space="0" w:color="auto"/>
              <w:right w:val="single" w:sz="4" w:space="0" w:color="auto"/>
            </w:tcBorders>
            <w:vAlign w:val="center"/>
          </w:tcPr>
          <w:p w14:paraId="3AF4577D" w14:textId="77777777" w:rsidR="00A31F70" w:rsidRPr="00387905" w:rsidRDefault="00A31F70" w:rsidP="005C5ECD">
            <w:pPr>
              <w:jc w:val="center"/>
              <w:rPr>
                <w:sz w:val="22"/>
                <w:szCs w:val="22"/>
              </w:rPr>
            </w:pPr>
            <w:r w:rsidRPr="00387905">
              <w:rPr>
                <w:sz w:val="22"/>
                <w:szCs w:val="22"/>
              </w:rPr>
              <w:t>103,1</w:t>
            </w:r>
          </w:p>
        </w:tc>
      </w:tr>
      <w:tr w:rsidR="00387905" w:rsidRPr="00387905" w14:paraId="19A96DA3"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3AB5B076" w14:textId="77777777" w:rsidR="00A31F70" w:rsidRPr="00387905" w:rsidRDefault="00A31F70" w:rsidP="005C5ECD">
            <w:pPr>
              <w:pStyle w:val="12"/>
              <w:jc w:val="left"/>
              <w:rPr>
                <w:rFonts w:ascii="Times New Roman" w:hAnsi="Times New Roman"/>
                <w:sz w:val="22"/>
                <w:szCs w:val="22"/>
              </w:rPr>
            </w:pPr>
            <w:r w:rsidRPr="00387905">
              <w:rPr>
                <w:rFonts w:ascii="Times New Roman" w:hAnsi="Times New Roman"/>
                <w:sz w:val="22"/>
                <w:szCs w:val="22"/>
              </w:rPr>
              <w:t>Численность занятых в экономике, работающих на территории сельсовета (среднегодовая)</w:t>
            </w:r>
          </w:p>
        </w:tc>
        <w:tc>
          <w:tcPr>
            <w:tcW w:w="389" w:type="pct"/>
            <w:tcBorders>
              <w:top w:val="single" w:sz="4" w:space="0" w:color="auto"/>
              <w:left w:val="single" w:sz="4" w:space="0" w:color="auto"/>
              <w:bottom w:val="single" w:sz="4" w:space="0" w:color="auto"/>
              <w:right w:val="single" w:sz="4" w:space="0" w:color="auto"/>
            </w:tcBorders>
            <w:hideMark/>
          </w:tcPr>
          <w:p w14:paraId="673F6705" w14:textId="77777777" w:rsidR="00A31F70" w:rsidRPr="00387905" w:rsidRDefault="00A31F70" w:rsidP="005C5ECD">
            <w:pPr>
              <w:pStyle w:val="12"/>
              <w:jc w:val="center"/>
              <w:rPr>
                <w:rFonts w:ascii="Times New Roman" w:hAnsi="Times New Roman"/>
                <w:sz w:val="22"/>
                <w:szCs w:val="22"/>
              </w:rPr>
            </w:pPr>
            <w:r w:rsidRPr="00387905">
              <w:rPr>
                <w:rFonts w:ascii="Times New Roman" w:hAnsi="Times New Roman"/>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hideMark/>
          </w:tcPr>
          <w:p w14:paraId="066027F3" w14:textId="77777777" w:rsidR="00A31F70" w:rsidRPr="00387905" w:rsidRDefault="00A31F70" w:rsidP="005C5ECD">
            <w:pPr>
              <w:jc w:val="center"/>
              <w:rPr>
                <w:sz w:val="22"/>
                <w:szCs w:val="22"/>
              </w:rPr>
            </w:pPr>
            <w:r w:rsidRPr="00387905">
              <w:rPr>
                <w:sz w:val="22"/>
                <w:szCs w:val="22"/>
              </w:rPr>
              <w:t>384</w:t>
            </w:r>
          </w:p>
        </w:tc>
        <w:tc>
          <w:tcPr>
            <w:tcW w:w="370" w:type="pct"/>
            <w:tcBorders>
              <w:top w:val="single" w:sz="4" w:space="0" w:color="auto"/>
              <w:left w:val="single" w:sz="4" w:space="0" w:color="auto"/>
              <w:bottom w:val="single" w:sz="4" w:space="0" w:color="auto"/>
              <w:right w:val="single" w:sz="4" w:space="0" w:color="auto"/>
            </w:tcBorders>
            <w:vAlign w:val="center"/>
          </w:tcPr>
          <w:p w14:paraId="31E955CB" w14:textId="77777777" w:rsidR="00A31F70" w:rsidRPr="00387905" w:rsidRDefault="00A31F70" w:rsidP="005C5ECD">
            <w:pPr>
              <w:jc w:val="center"/>
              <w:rPr>
                <w:sz w:val="22"/>
                <w:szCs w:val="22"/>
              </w:rPr>
            </w:pPr>
            <w:r w:rsidRPr="00387905">
              <w:rPr>
                <w:sz w:val="22"/>
                <w:szCs w:val="22"/>
              </w:rPr>
              <w:t>0,97</w:t>
            </w:r>
          </w:p>
        </w:tc>
        <w:tc>
          <w:tcPr>
            <w:tcW w:w="417" w:type="pct"/>
            <w:tcBorders>
              <w:top w:val="single" w:sz="4" w:space="0" w:color="auto"/>
              <w:left w:val="single" w:sz="4" w:space="0" w:color="auto"/>
              <w:bottom w:val="single" w:sz="4" w:space="0" w:color="auto"/>
              <w:right w:val="single" w:sz="4" w:space="0" w:color="auto"/>
            </w:tcBorders>
            <w:vAlign w:val="center"/>
            <w:hideMark/>
          </w:tcPr>
          <w:p w14:paraId="5F8D0F48" w14:textId="77777777" w:rsidR="00A31F70" w:rsidRPr="00387905" w:rsidRDefault="00A31F70" w:rsidP="005C5ECD">
            <w:pPr>
              <w:jc w:val="center"/>
              <w:rPr>
                <w:sz w:val="22"/>
                <w:szCs w:val="22"/>
              </w:rPr>
            </w:pPr>
            <w:r w:rsidRPr="00387905">
              <w:rPr>
                <w:sz w:val="22"/>
                <w:szCs w:val="22"/>
              </w:rPr>
              <w:t>382</w:t>
            </w:r>
          </w:p>
        </w:tc>
        <w:tc>
          <w:tcPr>
            <w:tcW w:w="367" w:type="pct"/>
            <w:tcBorders>
              <w:top w:val="single" w:sz="4" w:space="0" w:color="auto"/>
              <w:left w:val="single" w:sz="4" w:space="0" w:color="auto"/>
              <w:bottom w:val="single" w:sz="4" w:space="0" w:color="auto"/>
              <w:right w:val="single" w:sz="4" w:space="0" w:color="auto"/>
            </w:tcBorders>
            <w:vAlign w:val="center"/>
          </w:tcPr>
          <w:p w14:paraId="41902262" w14:textId="77777777" w:rsidR="00A31F70" w:rsidRPr="00387905" w:rsidRDefault="00A31F70" w:rsidP="005C5ECD">
            <w:pPr>
              <w:jc w:val="center"/>
              <w:rPr>
                <w:sz w:val="22"/>
                <w:szCs w:val="22"/>
              </w:rPr>
            </w:pPr>
            <w:r w:rsidRPr="00387905">
              <w:rPr>
                <w:sz w:val="22"/>
                <w:szCs w:val="22"/>
              </w:rPr>
              <w:t>100</w:t>
            </w:r>
          </w:p>
        </w:tc>
        <w:tc>
          <w:tcPr>
            <w:tcW w:w="414" w:type="pct"/>
            <w:tcBorders>
              <w:top w:val="single" w:sz="4" w:space="0" w:color="auto"/>
              <w:left w:val="single" w:sz="4" w:space="0" w:color="auto"/>
              <w:bottom w:val="single" w:sz="4" w:space="0" w:color="auto"/>
              <w:right w:val="single" w:sz="4" w:space="0" w:color="auto"/>
            </w:tcBorders>
            <w:vAlign w:val="center"/>
            <w:hideMark/>
          </w:tcPr>
          <w:p w14:paraId="5183F2A6" w14:textId="77777777" w:rsidR="00A31F70" w:rsidRPr="00387905" w:rsidRDefault="00A31F70" w:rsidP="005C5ECD">
            <w:pPr>
              <w:jc w:val="center"/>
              <w:rPr>
                <w:sz w:val="22"/>
                <w:szCs w:val="22"/>
              </w:rPr>
            </w:pPr>
            <w:r w:rsidRPr="00387905">
              <w:rPr>
                <w:sz w:val="22"/>
                <w:szCs w:val="22"/>
              </w:rPr>
              <w:t>397</w:t>
            </w:r>
          </w:p>
        </w:tc>
        <w:tc>
          <w:tcPr>
            <w:tcW w:w="368" w:type="pct"/>
            <w:tcBorders>
              <w:top w:val="single" w:sz="4" w:space="0" w:color="auto"/>
              <w:left w:val="single" w:sz="4" w:space="0" w:color="auto"/>
              <w:bottom w:val="single" w:sz="4" w:space="0" w:color="auto"/>
              <w:right w:val="single" w:sz="4" w:space="0" w:color="auto"/>
            </w:tcBorders>
            <w:vAlign w:val="center"/>
          </w:tcPr>
          <w:p w14:paraId="4E00BD78" w14:textId="77777777" w:rsidR="00A31F70" w:rsidRPr="00387905" w:rsidRDefault="00A31F70" w:rsidP="005C5ECD">
            <w:pPr>
              <w:jc w:val="center"/>
              <w:rPr>
                <w:sz w:val="22"/>
                <w:szCs w:val="22"/>
              </w:rPr>
            </w:pPr>
            <w:r w:rsidRPr="00387905">
              <w:rPr>
                <w:sz w:val="22"/>
                <w:szCs w:val="22"/>
              </w:rPr>
              <w:t>104</w:t>
            </w:r>
          </w:p>
        </w:tc>
        <w:tc>
          <w:tcPr>
            <w:tcW w:w="368" w:type="pct"/>
            <w:tcBorders>
              <w:top w:val="single" w:sz="4" w:space="0" w:color="auto"/>
              <w:left w:val="single" w:sz="4" w:space="0" w:color="auto"/>
              <w:bottom w:val="single" w:sz="4" w:space="0" w:color="auto"/>
              <w:right w:val="single" w:sz="4" w:space="0" w:color="auto"/>
            </w:tcBorders>
            <w:vAlign w:val="center"/>
            <w:hideMark/>
          </w:tcPr>
          <w:p w14:paraId="0D718568" w14:textId="77777777" w:rsidR="00A31F70" w:rsidRPr="00387905" w:rsidRDefault="00A31F70" w:rsidP="005C5ECD">
            <w:pPr>
              <w:jc w:val="center"/>
              <w:rPr>
                <w:sz w:val="22"/>
                <w:szCs w:val="22"/>
              </w:rPr>
            </w:pPr>
            <w:r w:rsidRPr="00387905">
              <w:rPr>
                <w:sz w:val="22"/>
                <w:szCs w:val="22"/>
              </w:rPr>
              <w:t>397</w:t>
            </w:r>
          </w:p>
        </w:tc>
        <w:tc>
          <w:tcPr>
            <w:tcW w:w="414" w:type="pct"/>
            <w:tcBorders>
              <w:top w:val="single" w:sz="4" w:space="0" w:color="auto"/>
              <w:left w:val="single" w:sz="4" w:space="0" w:color="auto"/>
              <w:bottom w:val="single" w:sz="4" w:space="0" w:color="auto"/>
              <w:right w:val="single" w:sz="4" w:space="0" w:color="auto"/>
            </w:tcBorders>
            <w:vAlign w:val="center"/>
          </w:tcPr>
          <w:p w14:paraId="57178DF8" w14:textId="77777777" w:rsidR="00A31F70" w:rsidRPr="00387905" w:rsidRDefault="00A31F70" w:rsidP="005C5ECD">
            <w:pPr>
              <w:jc w:val="center"/>
              <w:rPr>
                <w:sz w:val="22"/>
                <w:szCs w:val="22"/>
              </w:rPr>
            </w:pPr>
            <w:r w:rsidRPr="00387905">
              <w:rPr>
                <w:sz w:val="22"/>
                <w:szCs w:val="22"/>
              </w:rPr>
              <w:t>100</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3DAE3CDC" w14:textId="77777777" w:rsidR="00A31F70" w:rsidRPr="00387905" w:rsidRDefault="00A31F70" w:rsidP="005C5ECD">
            <w:pPr>
              <w:jc w:val="center"/>
              <w:rPr>
                <w:sz w:val="22"/>
                <w:szCs w:val="22"/>
              </w:rPr>
            </w:pPr>
            <w:r w:rsidRPr="00387905">
              <w:rPr>
                <w:sz w:val="22"/>
                <w:szCs w:val="22"/>
              </w:rPr>
              <w:t>400</w:t>
            </w:r>
          </w:p>
        </w:tc>
        <w:tc>
          <w:tcPr>
            <w:tcW w:w="404" w:type="pct"/>
            <w:tcBorders>
              <w:top w:val="single" w:sz="4" w:space="0" w:color="auto"/>
              <w:left w:val="single" w:sz="4" w:space="0" w:color="auto"/>
              <w:bottom w:val="single" w:sz="4" w:space="0" w:color="auto"/>
              <w:right w:val="single" w:sz="4" w:space="0" w:color="auto"/>
            </w:tcBorders>
            <w:vAlign w:val="center"/>
          </w:tcPr>
          <w:p w14:paraId="60618EA0" w14:textId="77777777" w:rsidR="00A31F70" w:rsidRPr="00387905" w:rsidRDefault="00A31F70" w:rsidP="005C5ECD">
            <w:pPr>
              <w:jc w:val="center"/>
              <w:rPr>
                <w:sz w:val="22"/>
                <w:szCs w:val="22"/>
              </w:rPr>
            </w:pPr>
            <w:r w:rsidRPr="00387905">
              <w:rPr>
                <w:sz w:val="22"/>
                <w:szCs w:val="22"/>
              </w:rPr>
              <w:t>100,8</w:t>
            </w:r>
          </w:p>
        </w:tc>
      </w:tr>
      <w:tr w:rsidR="00387905" w:rsidRPr="00387905" w14:paraId="0CE67866"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13DFD412" w14:textId="77777777" w:rsidR="00A31F70" w:rsidRPr="00387905" w:rsidRDefault="00A31F70" w:rsidP="005C5ECD">
            <w:pPr>
              <w:pStyle w:val="12"/>
              <w:jc w:val="left"/>
              <w:rPr>
                <w:rFonts w:ascii="Times New Roman" w:hAnsi="Times New Roman"/>
                <w:sz w:val="22"/>
                <w:szCs w:val="22"/>
              </w:rPr>
            </w:pPr>
            <w:r w:rsidRPr="00387905">
              <w:rPr>
                <w:rFonts w:ascii="Times New Roman" w:hAnsi="Times New Roman"/>
                <w:sz w:val="22"/>
                <w:szCs w:val="22"/>
              </w:rPr>
              <w:t xml:space="preserve">Среднемесячная заработная </w:t>
            </w:r>
            <w:r w:rsidRPr="00387905">
              <w:rPr>
                <w:rFonts w:ascii="Times New Roman" w:hAnsi="Times New Roman"/>
                <w:sz w:val="22"/>
                <w:szCs w:val="22"/>
              </w:rPr>
              <w:lastRenderedPageBreak/>
              <w:t>плата 1 работника (по всем предприятиям)</w:t>
            </w:r>
          </w:p>
        </w:tc>
        <w:tc>
          <w:tcPr>
            <w:tcW w:w="389" w:type="pct"/>
            <w:tcBorders>
              <w:top w:val="single" w:sz="4" w:space="0" w:color="auto"/>
              <w:left w:val="single" w:sz="4" w:space="0" w:color="auto"/>
              <w:bottom w:val="single" w:sz="4" w:space="0" w:color="auto"/>
              <w:right w:val="single" w:sz="4" w:space="0" w:color="auto"/>
            </w:tcBorders>
            <w:hideMark/>
          </w:tcPr>
          <w:p w14:paraId="0CD75F74" w14:textId="77777777" w:rsidR="00A31F70" w:rsidRPr="00387905" w:rsidRDefault="00A31F70" w:rsidP="005C5ECD">
            <w:pPr>
              <w:pStyle w:val="12"/>
              <w:jc w:val="center"/>
              <w:rPr>
                <w:rFonts w:ascii="Times New Roman" w:hAnsi="Times New Roman"/>
                <w:sz w:val="22"/>
                <w:szCs w:val="22"/>
              </w:rPr>
            </w:pPr>
            <w:r w:rsidRPr="00387905">
              <w:rPr>
                <w:rFonts w:ascii="Times New Roman" w:hAnsi="Times New Roman"/>
                <w:sz w:val="22"/>
                <w:szCs w:val="22"/>
              </w:rPr>
              <w:lastRenderedPageBreak/>
              <w:t>руб.</w:t>
            </w:r>
          </w:p>
        </w:tc>
        <w:tc>
          <w:tcPr>
            <w:tcW w:w="432" w:type="pct"/>
            <w:tcBorders>
              <w:top w:val="single" w:sz="4" w:space="0" w:color="auto"/>
              <w:left w:val="single" w:sz="4" w:space="0" w:color="auto"/>
              <w:bottom w:val="single" w:sz="4" w:space="0" w:color="auto"/>
              <w:right w:val="single" w:sz="4" w:space="0" w:color="auto"/>
            </w:tcBorders>
            <w:vAlign w:val="center"/>
            <w:hideMark/>
          </w:tcPr>
          <w:p w14:paraId="3D759F5C" w14:textId="77777777" w:rsidR="00A31F70" w:rsidRPr="00387905" w:rsidRDefault="00A31F70" w:rsidP="005C5ECD">
            <w:pPr>
              <w:jc w:val="center"/>
              <w:rPr>
                <w:sz w:val="22"/>
                <w:szCs w:val="22"/>
              </w:rPr>
            </w:pPr>
            <w:r w:rsidRPr="00387905">
              <w:rPr>
                <w:sz w:val="22"/>
                <w:szCs w:val="22"/>
              </w:rPr>
              <w:t>28211</w:t>
            </w:r>
          </w:p>
        </w:tc>
        <w:tc>
          <w:tcPr>
            <w:tcW w:w="370" w:type="pct"/>
            <w:tcBorders>
              <w:top w:val="single" w:sz="4" w:space="0" w:color="auto"/>
              <w:left w:val="single" w:sz="4" w:space="0" w:color="auto"/>
              <w:bottom w:val="single" w:sz="4" w:space="0" w:color="auto"/>
              <w:right w:val="single" w:sz="4" w:space="0" w:color="auto"/>
            </w:tcBorders>
            <w:vAlign w:val="center"/>
          </w:tcPr>
          <w:p w14:paraId="646F6B6E" w14:textId="77777777" w:rsidR="00A31F70" w:rsidRPr="00387905" w:rsidRDefault="00A31F70" w:rsidP="005C5ECD">
            <w:pPr>
              <w:jc w:val="center"/>
              <w:rPr>
                <w:sz w:val="22"/>
                <w:szCs w:val="22"/>
              </w:rPr>
            </w:pPr>
            <w:r w:rsidRPr="00387905">
              <w:rPr>
                <w:sz w:val="22"/>
                <w:szCs w:val="22"/>
              </w:rPr>
              <w:t>131,6</w:t>
            </w:r>
          </w:p>
        </w:tc>
        <w:tc>
          <w:tcPr>
            <w:tcW w:w="417" w:type="pct"/>
            <w:tcBorders>
              <w:top w:val="single" w:sz="4" w:space="0" w:color="auto"/>
              <w:left w:val="single" w:sz="4" w:space="0" w:color="auto"/>
              <w:bottom w:val="single" w:sz="4" w:space="0" w:color="auto"/>
              <w:right w:val="single" w:sz="4" w:space="0" w:color="auto"/>
            </w:tcBorders>
            <w:vAlign w:val="center"/>
            <w:hideMark/>
          </w:tcPr>
          <w:p w14:paraId="21794117" w14:textId="77777777" w:rsidR="00A31F70" w:rsidRPr="00387905" w:rsidRDefault="00A31F70" w:rsidP="005C5ECD">
            <w:pPr>
              <w:jc w:val="center"/>
              <w:rPr>
                <w:sz w:val="22"/>
                <w:szCs w:val="22"/>
              </w:rPr>
            </w:pPr>
            <w:r w:rsidRPr="00387905">
              <w:rPr>
                <w:sz w:val="22"/>
                <w:szCs w:val="22"/>
              </w:rPr>
              <w:t>33853</w:t>
            </w:r>
          </w:p>
        </w:tc>
        <w:tc>
          <w:tcPr>
            <w:tcW w:w="367" w:type="pct"/>
            <w:tcBorders>
              <w:top w:val="single" w:sz="4" w:space="0" w:color="auto"/>
              <w:left w:val="single" w:sz="4" w:space="0" w:color="auto"/>
              <w:bottom w:val="single" w:sz="4" w:space="0" w:color="auto"/>
              <w:right w:val="single" w:sz="4" w:space="0" w:color="auto"/>
            </w:tcBorders>
            <w:vAlign w:val="center"/>
          </w:tcPr>
          <w:p w14:paraId="43C2D8EF" w14:textId="77777777" w:rsidR="00A31F70" w:rsidRPr="00387905" w:rsidRDefault="00A31F70" w:rsidP="005C5ECD">
            <w:pPr>
              <w:jc w:val="center"/>
              <w:rPr>
                <w:sz w:val="22"/>
                <w:szCs w:val="22"/>
              </w:rPr>
            </w:pPr>
            <w:r w:rsidRPr="00387905">
              <w:rPr>
                <w:sz w:val="22"/>
                <w:szCs w:val="22"/>
              </w:rPr>
              <w:t>120</w:t>
            </w:r>
          </w:p>
        </w:tc>
        <w:tc>
          <w:tcPr>
            <w:tcW w:w="414" w:type="pct"/>
            <w:tcBorders>
              <w:top w:val="single" w:sz="4" w:space="0" w:color="auto"/>
              <w:left w:val="single" w:sz="4" w:space="0" w:color="auto"/>
              <w:bottom w:val="single" w:sz="4" w:space="0" w:color="auto"/>
              <w:right w:val="single" w:sz="4" w:space="0" w:color="auto"/>
            </w:tcBorders>
            <w:vAlign w:val="center"/>
            <w:hideMark/>
          </w:tcPr>
          <w:p w14:paraId="250930E7" w14:textId="77777777" w:rsidR="00A31F70" w:rsidRPr="00387905" w:rsidRDefault="00A31F70" w:rsidP="005C5ECD">
            <w:pPr>
              <w:jc w:val="center"/>
              <w:rPr>
                <w:sz w:val="22"/>
                <w:szCs w:val="22"/>
              </w:rPr>
            </w:pPr>
            <w:r w:rsidRPr="00387905">
              <w:rPr>
                <w:sz w:val="22"/>
                <w:szCs w:val="22"/>
              </w:rPr>
              <w:t>34227</w:t>
            </w:r>
          </w:p>
        </w:tc>
        <w:tc>
          <w:tcPr>
            <w:tcW w:w="368" w:type="pct"/>
            <w:tcBorders>
              <w:top w:val="single" w:sz="4" w:space="0" w:color="auto"/>
              <w:left w:val="single" w:sz="4" w:space="0" w:color="auto"/>
              <w:bottom w:val="single" w:sz="4" w:space="0" w:color="auto"/>
              <w:right w:val="single" w:sz="4" w:space="0" w:color="auto"/>
            </w:tcBorders>
            <w:vAlign w:val="center"/>
          </w:tcPr>
          <w:p w14:paraId="6CA5CCDB" w14:textId="77777777" w:rsidR="00A31F70" w:rsidRPr="00387905" w:rsidRDefault="00A31F70" w:rsidP="005C5ECD">
            <w:pPr>
              <w:jc w:val="center"/>
              <w:rPr>
                <w:sz w:val="22"/>
                <w:szCs w:val="22"/>
              </w:rPr>
            </w:pPr>
            <w:r w:rsidRPr="00387905">
              <w:rPr>
                <w:sz w:val="22"/>
                <w:szCs w:val="22"/>
              </w:rPr>
              <w:t>101,1</w:t>
            </w:r>
          </w:p>
        </w:tc>
        <w:tc>
          <w:tcPr>
            <w:tcW w:w="368" w:type="pct"/>
            <w:tcBorders>
              <w:top w:val="single" w:sz="4" w:space="0" w:color="auto"/>
              <w:left w:val="single" w:sz="4" w:space="0" w:color="auto"/>
              <w:bottom w:val="single" w:sz="4" w:space="0" w:color="auto"/>
              <w:right w:val="single" w:sz="4" w:space="0" w:color="auto"/>
            </w:tcBorders>
            <w:vAlign w:val="center"/>
            <w:hideMark/>
          </w:tcPr>
          <w:p w14:paraId="2FB0DD94" w14:textId="77777777" w:rsidR="00A31F70" w:rsidRPr="00387905" w:rsidRDefault="00A31F70" w:rsidP="005C5ECD">
            <w:pPr>
              <w:jc w:val="center"/>
              <w:rPr>
                <w:sz w:val="22"/>
                <w:szCs w:val="22"/>
              </w:rPr>
            </w:pPr>
            <w:r w:rsidRPr="00387905">
              <w:rPr>
                <w:sz w:val="22"/>
                <w:szCs w:val="22"/>
              </w:rPr>
              <w:t>35865</w:t>
            </w:r>
          </w:p>
        </w:tc>
        <w:tc>
          <w:tcPr>
            <w:tcW w:w="414" w:type="pct"/>
            <w:tcBorders>
              <w:top w:val="single" w:sz="4" w:space="0" w:color="auto"/>
              <w:left w:val="single" w:sz="4" w:space="0" w:color="auto"/>
              <w:bottom w:val="single" w:sz="4" w:space="0" w:color="auto"/>
              <w:right w:val="single" w:sz="4" w:space="0" w:color="auto"/>
            </w:tcBorders>
            <w:vAlign w:val="center"/>
          </w:tcPr>
          <w:p w14:paraId="2F313F86" w14:textId="77777777" w:rsidR="00A31F70" w:rsidRPr="00387905" w:rsidRDefault="00A31F70" w:rsidP="005C5ECD">
            <w:pPr>
              <w:jc w:val="center"/>
              <w:rPr>
                <w:sz w:val="22"/>
                <w:szCs w:val="22"/>
              </w:rPr>
            </w:pPr>
            <w:r w:rsidRPr="00387905">
              <w:rPr>
                <w:sz w:val="22"/>
                <w:szCs w:val="22"/>
              </w:rPr>
              <w:t>104,8</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0F5EB978" w14:textId="77777777" w:rsidR="00A31F70" w:rsidRPr="00387905" w:rsidRDefault="00A31F70" w:rsidP="005C5ECD">
            <w:pPr>
              <w:jc w:val="center"/>
              <w:rPr>
                <w:sz w:val="22"/>
                <w:szCs w:val="22"/>
              </w:rPr>
            </w:pPr>
            <w:r w:rsidRPr="00387905">
              <w:rPr>
                <w:sz w:val="22"/>
                <w:szCs w:val="22"/>
              </w:rPr>
              <w:t>36073</w:t>
            </w:r>
          </w:p>
        </w:tc>
        <w:tc>
          <w:tcPr>
            <w:tcW w:w="404" w:type="pct"/>
            <w:tcBorders>
              <w:top w:val="single" w:sz="4" w:space="0" w:color="auto"/>
              <w:left w:val="single" w:sz="4" w:space="0" w:color="auto"/>
              <w:bottom w:val="single" w:sz="4" w:space="0" w:color="auto"/>
              <w:right w:val="single" w:sz="4" w:space="0" w:color="auto"/>
            </w:tcBorders>
            <w:vAlign w:val="center"/>
          </w:tcPr>
          <w:p w14:paraId="3FFDF681" w14:textId="77777777" w:rsidR="00A31F70" w:rsidRPr="00387905" w:rsidRDefault="00A31F70" w:rsidP="005C5ECD">
            <w:pPr>
              <w:jc w:val="center"/>
              <w:rPr>
                <w:sz w:val="22"/>
                <w:szCs w:val="22"/>
              </w:rPr>
            </w:pPr>
            <w:r w:rsidRPr="00387905">
              <w:rPr>
                <w:sz w:val="22"/>
                <w:szCs w:val="22"/>
              </w:rPr>
              <w:t>100,6</w:t>
            </w:r>
          </w:p>
        </w:tc>
      </w:tr>
      <w:tr w:rsidR="00387905" w:rsidRPr="00387905" w14:paraId="684FD2AB"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00A5AA1D" w14:textId="77777777" w:rsidR="00A31F70" w:rsidRPr="00387905" w:rsidRDefault="00A31F70" w:rsidP="005C5ECD">
            <w:pPr>
              <w:pStyle w:val="12"/>
              <w:jc w:val="left"/>
              <w:rPr>
                <w:rFonts w:ascii="Times New Roman" w:hAnsi="Times New Roman"/>
                <w:sz w:val="22"/>
                <w:szCs w:val="22"/>
              </w:rPr>
            </w:pPr>
            <w:r w:rsidRPr="00387905">
              <w:rPr>
                <w:rFonts w:ascii="Times New Roman" w:hAnsi="Times New Roman"/>
                <w:sz w:val="22"/>
                <w:szCs w:val="22"/>
              </w:rPr>
              <w:lastRenderedPageBreak/>
              <w:t xml:space="preserve">Уровень обеспечен. собственными </w:t>
            </w:r>
            <w:proofErr w:type="gramStart"/>
            <w:r w:rsidRPr="00387905">
              <w:rPr>
                <w:rFonts w:ascii="Times New Roman" w:hAnsi="Times New Roman"/>
                <w:sz w:val="22"/>
                <w:szCs w:val="22"/>
              </w:rPr>
              <w:t>доходами  бюджета</w:t>
            </w:r>
            <w:proofErr w:type="gramEnd"/>
            <w:r w:rsidRPr="00387905">
              <w:rPr>
                <w:rFonts w:ascii="Times New Roman" w:hAnsi="Times New Roman"/>
                <w:sz w:val="22"/>
                <w:szCs w:val="22"/>
              </w:rPr>
              <w:t xml:space="preserve"> поселения на 1 человека</w:t>
            </w:r>
          </w:p>
        </w:tc>
        <w:tc>
          <w:tcPr>
            <w:tcW w:w="389" w:type="pct"/>
            <w:tcBorders>
              <w:top w:val="single" w:sz="4" w:space="0" w:color="auto"/>
              <w:left w:val="single" w:sz="4" w:space="0" w:color="auto"/>
              <w:bottom w:val="single" w:sz="4" w:space="0" w:color="auto"/>
              <w:right w:val="single" w:sz="4" w:space="0" w:color="auto"/>
            </w:tcBorders>
          </w:tcPr>
          <w:p w14:paraId="6E7BD1D4" w14:textId="77777777" w:rsidR="00A31F70" w:rsidRPr="00387905" w:rsidRDefault="00A31F70" w:rsidP="005C5ECD">
            <w:pPr>
              <w:pStyle w:val="12"/>
              <w:jc w:val="center"/>
              <w:rPr>
                <w:rFonts w:ascii="Times New Roman" w:hAnsi="Times New Roman"/>
                <w:sz w:val="22"/>
                <w:szCs w:val="22"/>
              </w:rPr>
            </w:pPr>
          </w:p>
          <w:p w14:paraId="1F2DB42B" w14:textId="77777777" w:rsidR="00A31F70" w:rsidRPr="00387905" w:rsidRDefault="00A31F70" w:rsidP="005C5ECD">
            <w:pPr>
              <w:pStyle w:val="12"/>
              <w:jc w:val="center"/>
              <w:rPr>
                <w:rFonts w:ascii="Times New Roman" w:hAnsi="Times New Roman"/>
                <w:sz w:val="22"/>
                <w:szCs w:val="22"/>
              </w:rPr>
            </w:pPr>
            <w:r w:rsidRPr="00387905">
              <w:rPr>
                <w:rFonts w:ascii="Times New Roman" w:hAnsi="Times New Roman"/>
                <w:sz w:val="22"/>
                <w:szCs w:val="22"/>
              </w:rPr>
              <w:t>руб.</w:t>
            </w:r>
          </w:p>
        </w:tc>
        <w:tc>
          <w:tcPr>
            <w:tcW w:w="432" w:type="pct"/>
            <w:tcBorders>
              <w:top w:val="single" w:sz="4" w:space="0" w:color="auto"/>
              <w:left w:val="single" w:sz="4" w:space="0" w:color="auto"/>
              <w:bottom w:val="single" w:sz="4" w:space="0" w:color="auto"/>
              <w:right w:val="single" w:sz="4" w:space="0" w:color="auto"/>
            </w:tcBorders>
            <w:vAlign w:val="center"/>
            <w:hideMark/>
          </w:tcPr>
          <w:p w14:paraId="3765A845" w14:textId="77777777" w:rsidR="00A31F70" w:rsidRPr="00387905" w:rsidRDefault="00A31F70" w:rsidP="005C5ECD">
            <w:pPr>
              <w:jc w:val="center"/>
              <w:rPr>
                <w:sz w:val="22"/>
                <w:szCs w:val="22"/>
              </w:rPr>
            </w:pPr>
            <w:r w:rsidRPr="00387905">
              <w:rPr>
                <w:sz w:val="22"/>
                <w:szCs w:val="22"/>
              </w:rPr>
              <w:t>1719</w:t>
            </w:r>
          </w:p>
        </w:tc>
        <w:tc>
          <w:tcPr>
            <w:tcW w:w="370" w:type="pct"/>
            <w:tcBorders>
              <w:top w:val="single" w:sz="4" w:space="0" w:color="auto"/>
              <w:left w:val="single" w:sz="4" w:space="0" w:color="auto"/>
              <w:bottom w:val="single" w:sz="4" w:space="0" w:color="auto"/>
              <w:right w:val="single" w:sz="4" w:space="0" w:color="auto"/>
            </w:tcBorders>
            <w:vAlign w:val="center"/>
          </w:tcPr>
          <w:p w14:paraId="51F51FF4" w14:textId="77777777" w:rsidR="00A31F70" w:rsidRPr="00387905" w:rsidRDefault="00A31F70" w:rsidP="005C5ECD">
            <w:pPr>
              <w:jc w:val="center"/>
              <w:rPr>
                <w:sz w:val="22"/>
                <w:szCs w:val="22"/>
              </w:rPr>
            </w:pPr>
            <w:r w:rsidRPr="00387905">
              <w:rPr>
                <w:sz w:val="22"/>
                <w:szCs w:val="22"/>
              </w:rPr>
              <w:t>102</w:t>
            </w:r>
          </w:p>
        </w:tc>
        <w:tc>
          <w:tcPr>
            <w:tcW w:w="417" w:type="pct"/>
            <w:tcBorders>
              <w:top w:val="single" w:sz="4" w:space="0" w:color="auto"/>
              <w:left w:val="single" w:sz="4" w:space="0" w:color="auto"/>
              <w:bottom w:val="single" w:sz="4" w:space="0" w:color="auto"/>
              <w:right w:val="single" w:sz="4" w:space="0" w:color="auto"/>
            </w:tcBorders>
            <w:vAlign w:val="center"/>
            <w:hideMark/>
          </w:tcPr>
          <w:p w14:paraId="43D7B905" w14:textId="77777777" w:rsidR="00A31F70" w:rsidRPr="00387905" w:rsidRDefault="00A31F70" w:rsidP="005C5ECD">
            <w:pPr>
              <w:jc w:val="center"/>
              <w:rPr>
                <w:sz w:val="22"/>
                <w:szCs w:val="22"/>
              </w:rPr>
            </w:pPr>
            <w:r w:rsidRPr="00387905">
              <w:rPr>
                <w:sz w:val="22"/>
                <w:szCs w:val="22"/>
              </w:rPr>
              <w:t>1977</w:t>
            </w:r>
          </w:p>
        </w:tc>
        <w:tc>
          <w:tcPr>
            <w:tcW w:w="367" w:type="pct"/>
            <w:tcBorders>
              <w:top w:val="single" w:sz="4" w:space="0" w:color="auto"/>
              <w:left w:val="single" w:sz="4" w:space="0" w:color="auto"/>
              <w:bottom w:val="single" w:sz="4" w:space="0" w:color="auto"/>
              <w:right w:val="single" w:sz="4" w:space="0" w:color="auto"/>
            </w:tcBorders>
            <w:vAlign w:val="center"/>
          </w:tcPr>
          <w:p w14:paraId="45E1C570" w14:textId="77777777" w:rsidR="00A31F70" w:rsidRPr="00387905" w:rsidRDefault="00A31F70" w:rsidP="005C5ECD">
            <w:pPr>
              <w:jc w:val="center"/>
              <w:rPr>
                <w:sz w:val="22"/>
                <w:szCs w:val="22"/>
              </w:rPr>
            </w:pPr>
            <w:r w:rsidRPr="00387905">
              <w:rPr>
                <w:sz w:val="22"/>
                <w:szCs w:val="22"/>
              </w:rPr>
              <w:t>103,1</w:t>
            </w:r>
          </w:p>
        </w:tc>
        <w:tc>
          <w:tcPr>
            <w:tcW w:w="414" w:type="pct"/>
            <w:tcBorders>
              <w:top w:val="single" w:sz="4" w:space="0" w:color="auto"/>
              <w:left w:val="single" w:sz="4" w:space="0" w:color="auto"/>
              <w:bottom w:val="single" w:sz="4" w:space="0" w:color="auto"/>
              <w:right w:val="single" w:sz="4" w:space="0" w:color="auto"/>
            </w:tcBorders>
            <w:vAlign w:val="center"/>
            <w:hideMark/>
          </w:tcPr>
          <w:p w14:paraId="0160449D" w14:textId="77777777" w:rsidR="00A31F70" w:rsidRPr="00387905" w:rsidRDefault="00A31F70" w:rsidP="005C5ECD">
            <w:pPr>
              <w:jc w:val="center"/>
              <w:rPr>
                <w:sz w:val="22"/>
                <w:szCs w:val="22"/>
              </w:rPr>
            </w:pPr>
            <w:r w:rsidRPr="00387905">
              <w:rPr>
                <w:sz w:val="22"/>
                <w:szCs w:val="22"/>
              </w:rPr>
              <w:t>2015</w:t>
            </w:r>
          </w:p>
        </w:tc>
        <w:tc>
          <w:tcPr>
            <w:tcW w:w="368" w:type="pct"/>
            <w:tcBorders>
              <w:top w:val="single" w:sz="4" w:space="0" w:color="auto"/>
              <w:left w:val="single" w:sz="4" w:space="0" w:color="auto"/>
              <w:bottom w:val="single" w:sz="4" w:space="0" w:color="auto"/>
              <w:right w:val="single" w:sz="4" w:space="0" w:color="auto"/>
            </w:tcBorders>
            <w:vAlign w:val="center"/>
          </w:tcPr>
          <w:p w14:paraId="6534F63A" w14:textId="77777777" w:rsidR="00A31F70" w:rsidRPr="00387905" w:rsidRDefault="00A31F70" w:rsidP="005C5ECD">
            <w:pPr>
              <w:jc w:val="center"/>
              <w:rPr>
                <w:sz w:val="22"/>
                <w:szCs w:val="22"/>
              </w:rPr>
            </w:pPr>
            <w:r w:rsidRPr="00387905">
              <w:rPr>
                <w:sz w:val="22"/>
                <w:szCs w:val="22"/>
              </w:rPr>
              <w:t>102</w:t>
            </w:r>
          </w:p>
        </w:tc>
        <w:tc>
          <w:tcPr>
            <w:tcW w:w="368" w:type="pct"/>
            <w:tcBorders>
              <w:top w:val="single" w:sz="4" w:space="0" w:color="auto"/>
              <w:left w:val="single" w:sz="4" w:space="0" w:color="auto"/>
              <w:bottom w:val="single" w:sz="4" w:space="0" w:color="auto"/>
              <w:right w:val="single" w:sz="4" w:space="0" w:color="auto"/>
            </w:tcBorders>
            <w:vAlign w:val="center"/>
            <w:hideMark/>
          </w:tcPr>
          <w:p w14:paraId="3BD6FBF1" w14:textId="77777777" w:rsidR="00A31F70" w:rsidRPr="00387905" w:rsidRDefault="00A31F70" w:rsidP="005C5ECD">
            <w:pPr>
              <w:jc w:val="center"/>
              <w:rPr>
                <w:sz w:val="22"/>
                <w:szCs w:val="22"/>
              </w:rPr>
            </w:pPr>
            <w:r w:rsidRPr="00387905">
              <w:rPr>
                <w:sz w:val="22"/>
                <w:szCs w:val="22"/>
              </w:rPr>
              <w:t>2068</w:t>
            </w:r>
          </w:p>
        </w:tc>
        <w:tc>
          <w:tcPr>
            <w:tcW w:w="414" w:type="pct"/>
            <w:tcBorders>
              <w:top w:val="single" w:sz="4" w:space="0" w:color="auto"/>
              <w:left w:val="single" w:sz="4" w:space="0" w:color="auto"/>
              <w:bottom w:val="single" w:sz="4" w:space="0" w:color="auto"/>
              <w:right w:val="single" w:sz="4" w:space="0" w:color="auto"/>
            </w:tcBorders>
            <w:vAlign w:val="center"/>
          </w:tcPr>
          <w:p w14:paraId="418C2EEF" w14:textId="77777777" w:rsidR="00A31F70" w:rsidRPr="00387905" w:rsidRDefault="00A31F70" w:rsidP="005C5ECD">
            <w:pPr>
              <w:jc w:val="center"/>
              <w:rPr>
                <w:sz w:val="22"/>
                <w:szCs w:val="22"/>
              </w:rPr>
            </w:pPr>
            <w:r w:rsidRPr="00387905">
              <w:rPr>
                <w:sz w:val="22"/>
                <w:szCs w:val="22"/>
              </w:rPr>
              <w:t>102,6</w:t>
            </w:r>
          </w:p>
        </w:tc>
        <w:tc>
          <w:tcPr>
            <w:tcW w:w="377" w:type="pct"/>
            <w:gridSpan w:val="2"/>
            <w:tcBorders>
              <w:top w:val="single" w:sz="4" w:space="0" w:color="auto"/>
              <w:left w:val="single" w:sz="4" w:space="0" w:color="auto"/>
              <w:bottom w:val="single" w:sz="4" w:space="0" w:color="auto"/>
              <w:right w:val="single" w:sz="4" w:space="0" w:color="auto"/>
            </w:tcBorders>
            <w:vAlign w:val="center"/>
            <w:hideMark/>
          </w:tcPr>
          <w:p w14:paraId="39F14D42" w14:textId="77777777" w:rsidR="00A31F70" w:rsidRPr="00387905" w:rsidRDefault="00A31F70" w:rsidP="005C5ECD">
            <w:pPr>
              <w:jc w:val="center"/>
              <w:rPr>
                <w:sz w:val="22"/>
                <w:szCs w:val="22"/>
              </w:rPr>
            </w:pPr>
            <w:r w:rsidRPr="00387905">
              <w:rPr>
                <w:sz w:val="22"/>
                <w:szCs w:val="22"/>
              </w:rPr>
              <w:t>2123</w:t>
            </w:r>
          </w:p>
        </w:tc>
        <w:tc>
          <w:tcPr>
            <w:tcW w:w="404" w:type="pct"/>
            <w:tcBorders>
              <w:top w:val="single" w:sz="4" w:space="0" w:color="auto"/>
              <w:left w:val="single" w:sz="4" w:space="0" w:color="auto"/>
              <w:bottom w:val="single" w:sz="4" w:space="0" w:color="auto"/>
              <w:right w:val="single" w:sz="4" w:space="0" w:color="auto"/>
            </w:tcBorders>
            <w:vAlign w:val="center"/>
          </w:tcPr>
          <w:p w14:paraId="792DACEC" w14:textId="77777777" w:rsidR="00A31F70" w:rsidRPr="00387905" w:rsidRDefault="00A31F70" w:rsidP="005C5ECD">
            <w:pPr>
              <w:jc w:val="center"/>
              <w:rPr>
                <w:sz w:val="22"/>
                <w:szCs w:val="22"/>
              </w:rPr>
            </w:pPr>
            <w:r w:rsidRPr="00387905">
              <w:rPr>
                <w:sz w:val="22"/>
                <w:szCs w:val="22"/>
              </w:rPr>
              <w:t>102,7</w:t>
            </w:r>
          </w:p>
        </w:tc>
      </w:tr>
      <w:tr w:rsidR="00387905" w:rsidRPr="00387905" w14:paraId="0F42AEFD" w14:textId="77777777" w:rsidTr="005C5ECD">
        <w:trPr>
          <w:trHeight w:val="20"/>
        </w:trPr>
        <w:tc>
          <w:tcPr>
            <w:tcW w:w="680" w:type="pct"/>
            <w:tcBorders>
              <w:top w:val="single" w:sz="4" w:space="0" w:color="auto"/>
              <w:left w:val="single" w:sz="4" w:space="0" w:color="auto"/>
              <w:bottom w:val="single" w:sz="4" w:space="0" w:color="auto"/>
              <w:right w:val="single" w:sz="4" w:space="0" w:color="auto"/>
            </w:tcBorders>
            <w:hideMark/>
          </w:tcPr>
          <w:p w14:paraId="5951CA8D" w14:textId="77777777" w:rsidR="00A31F70" w:rsidRPr="00387905" w:rsidRDefault="00A31F70" w:rsidP="005C5ECD">
            <w:pPr>
              <w:pStyle w:val="12"/>
              <w:jc w:val="left"/>
              <w:rPr>
                <w:rFonts w:ascii="Times New Roman" w:hAnsi="Times New Roman"/>
                <w:sz w:val="22"/>
                <w:szCs w:val="22"/>
              </w:rPr>
            </w:pPr>
            <w:r w:rsidRPr="00387905">
              <w:rPr>
                <w:rFonts w:ascii="Times New Roman" w:hAnsi="Times New Roman"/>
                <w:sz w:val="22"/>
                <w:szCs w:val="22"/>
              </w:rPr>
              <w:t>Доходы от аренды муниципального имущества и земли</w:t>
            </w:r>
          </w:p>
        </w:tc>
        <w:tc>
          <w:tcPr>
            <w:tcW w:w="389" w:type="pct"/>
            <w:tcBorders>
              <w:top w:val="single" w:sz="4" w:space="0" w:color="auto"/>
              <w:left w:val="single" w:sz="4" w:space="0" w:color="auto"/>
              <w:bottom w:val="single" w:sz="4" w:space="0" w:color="auto"/>
              <w:right w:val="single" w:sz="4" w:space="0" w:color="auto"/>
            </w:tcBorders>
            <w:hideMark/>
          </w:tcPr>
          <w:p w14:paraId="31D47AA9" w14:textId="77777777" w:rsidR="00A31F70" w:rsidRPr="00387905" w:rsidRDefault="00A31F70" w:rsidP="005C5ECD">
            <w:pPr>
              <w:pStyle w:val="12"/>
              <w:jc w:val="center"/>
              <w:rPr>
                <w:rFonts w:ascii="Times New Roman" w:hAnsi="Times New Roman"/>
                <w:sz w:val="22"/>
                <w:szCs w:val="22"/>
              </w:rPr>
            </w:pPr>
            <w:r w:rsidRPr="00387905">
              <w:rPr>
                <w:rFonts w:ascii="Times New Roman" w:hAnsi="Times New Roman"/>
                <w:sz w:val="22"/>
                <w:szCs w:val="22"/>
              </w:rPr>
              <w:t>тыс. руб.</w:t>
            </w:r>
          </w:p>
        </w:tc>
        <w:tc>
          <w:tcPr>
            <w:tcW w:w="432" w:type="pct"/>
            <w:tcBorders>
              <w:top w:val="single" w:sz="4" w:space="0" w:color="auto"/>
              <w:left w:val="single" w:sz="4" w:space="0" w:color="auto"/>
              <w:bottom w:val="single" w:sz="4" w:space="0" w:color="auto"/>
              <w:right w:val="single" w:sz="4" w:space="0" w:color="auto"/>
            </w:tcBorders>
            <w:vAlign w:val="center"/>
            <w:hideMark/>
          </w:tcPr>
          <w:p w14:paraId="3F726D67" w14:textId="77777777" w:rsidR="00A31F70" w:rsidRPr="00387905" w:rsidRDefault="00A31F70" w:rsidP="005C5ECD">
            <w:pPr>
              <w:jc w:val="center"/>
              <w:rPr>
                <w:sz w:val="22"/>
                <w:szCs w:val="22"/>
              </w:rPr>
            </w:pPr>
            <w:r w:rsidRPr="00387905">
              <w:rPr>
                <w:sz w:val="22"/>
                <w:szCs w:val="22"/>
              </w:rPr>
              <w:t>71,1</w:t>
            </w:r>
          </w:p>
        </w:tc>
        <w:tc>
          <w:tcPr>
            <w:tcW w:w="370" w:type="pct"/>
            <w:tcBorders>
              <w:top w:val="single" w:sz="4" w:space="0" w:color="auto"/>
              <w:left w:val="single" w:sz="4" w:space="0" w:color="auto"/>
              <w:bottom w:val="single" w:sz="4" w:space="0" w:color="auto"/>
              <w:right w:val="single" w:sz="4" w:space="0" w:color="auto"/>
            </w:tcBorders>
            <w:vAlign w:val="center"/>
          </w:tcPr>
          <w:p w14:paraId="23DBD140" w14:textId="77777777" w:rsidR="00A31F70" w:rsidRPr="00387905" w:rsidRDefault="00A31F70" w:rsidP="005C5ECD">
            <w:pPr>
              <w:jc w:val="center"/>
              <w:rPr>
                <w:sz w:val="22"/>
                <w:szCs w:val="22"/>
              </w:rPr>
            </w:pPr>
            <w:r w:rsidRPr="00387905">
              <w:rPr>
                <w:sz w:val="22"/>
                <w:szCs w:val="22"/>
              </w:rPr>
              <w:t>98,0</w:t>
            </w:r>
          </w:p>
        </w:tc>
        <w:tc>
          <w:tcPr>
            <w:tcW w:w="417" w:type="pct"/>
            <w:tcBorders>
              <w:top w:val="single" w:sz="4" w:space="0" w:color="auto"/>
              <w:left w:val="single" w:sz="4" w:space="0" w:color="auto"/>
              <w:bottom w:val="single" w:sz="4" w:space="0" w:color="auto"/>
              <w:right w:val="single" w:sz="4" w:space="0" w:color="auto"/>
            </w:tcBorders>
            <w:vAlign w:val="center"/>
            <w:hideMark/>
          </w:tcPr>
          <w:p w14:paraId="42F74D01" w14:textId="77777777" w:rsidR="00A31F70" w:rsidRPr="00387905" w:rsidRDefault="00A31F70" w:rsidP="005C5ECD">
            <w:pPr>
              <w:jc w:val="center"/>
              <w:rPr>
                <w:sz w:val="22"/>
                <w:szCs w:val="22"/>
              </w:rPr>
            </w:pPr>
            <w:r w:rsidRPr="00387905">
              <w:rPr>
                <w:sz w:val="22"/>
                <w:szCs w:val="22"/>
              </w:rPr>
              <w:t>53,17</w:t>
            </w:r>
          </w:p>
        </w:tc>
        <w:tc>
          <w:tcPr>
            <w:tcW w:w="367" w:type="pct"/>
            <w:tcBorders>
              <w:top w:val="single" w:sz="4" w:space="0" w:color="auto"/>
              <w:left w:val="single" w:sz="4" w:space="0" w:color="auto"/>
              <w:bottom w:val="single" w:sz="4" w:space="0" w:color="auto"/>
              <w:right w:val="single" w:sz="4" w:space="0" w:color="auto"/>
            </w:tcBorders>
            <w:vAlign w:val="center"/>
          </w:tcPr>
          <w:p w14:paraId="24520784" w14:textId="77777777" w:rsidR="00A31F70" w:rsidRPr="00387905" w:rsidRDefault="00A31F70" w:rsidP="005C5ECD">
            <w:pPr>
              <w:jc w:val="center"/>
              <w:rPr>
                <w:sz w:val="22"/>
                <w:szCs w:val="22"/>
              </w:rPr>
            </w:pPr>
            <w:r w:rsidRPr="00387905">
              <w:rPr>
                <w:sz w:val="22"/>
                <w:szCs w:val="22"/>
              </w:rPr>
              <w:t>74,8</w:t>
            </w:r>
          </w:p>
        </w:tc>
        <w:tc>
          <w:tcPr>
            <w:tcW w:w="414" w:type="pct"/>
            <w:tcBorders>
              <w:top w:val="single" w:sz="4" w:space="0" w:color="auto"/>
              <w:left w:val="single" w:sz="4" w:space="0" w:color="auto"/>
              <w:bottom w:val="single" w:sz="4" w:space="0" w:color="auto"/>
              <w:right w:val="single" w:sz="4" w:space="0" w:color="auto"/>
            </w:tcBorders>
            <w:vAlign w:val="center"/>
          </w:tcPr>
          <w:p w14:paraId="79F718DC" w14:textId="77777777" w:rsidR="00A31F70" w:rsidRPr="00387905" w:rsidRDefault="00A31F70" w:rsidP="005C5ECD">
            <w:pPr>
              <w:jc w:val="center"/>
              <w:rPr>
                <w:sz w:val="22"/>
                <w:szCs w:val="22"/>
              </w:rPr>
            </w:pPr>
            <w:r w:rsidRPr="00387905">
              <w:rPr>
                <w:sz w:val="22"/>
                <w:szCs w:val="22"/>
              </w:rPr>
              <w:t>60,0</w:t>
            </w:r>
          </w:p>
        </w:tc>
        <w:tc>
          <w:tcPr>
            <w:tcW w:w="368" w:type="pct"/>
            <w:tcBorders>
              <w:top w:val="single" w:sz="4" w:space="0" w:color="auto"/>
              <w:left w:val="single" w:sz="4" w:space="0" w:color="auto"/>
              <w:bottom w:val="single" w:sz="4" w:space="0" w:color="auto"/>
              <w:right w:val="single" w:sz="4" w:space="0" w:color="auto"/>
            </w:tcBorders>
            <w:vAlign w:val="center"/>
          </w:tcPr>
          <w:p w14:paraId="17819BD2" w14:textId="77777777" w:rsidR="00A31F70" w:rsidRPr="00387905" w:rsidRDefault="00A31F70" w:rsidP="005C5ECD">
            <w:pPr>
              <w:jc w:val="center"/>
              <w:rPr>
                <w:sz w:val="22"/>
                <w:szCs w:val="22"/>
              </w:rPr>
            </w:pPr>
            <w:r w:rsidRPr="00387905">
              <w:rPr>
                <w:sz w:val="22"/>
                <w:szCs w:val="22"/>
              </w:rPr>
              <w:t>116,1</w:t>
            </w:r>
          </w:p>
        </w:tc>
        <w:tc>
          <w:tcPr>
            <w:tcW w:w="368" w:type="pct"/>
            <w:tcBorders>
              <w:top w:val="single" w:sz="4" w:space="0" w:color="auto"/>
              <w:left w:val="single" w:sz="4" w:space="0" w:color="auto"/>
              <w:bottom w:val="single" w:sz="4" w:space="0" w:color="auto"/>
              <w:right w:val="single" w:sz="4" w:space="0" w:color="auto"/>
            </w:tcBorders>
            <w:vAlign w:val="center"/>
          </w:tcPr>
          <w:p w14:paraId="62439058" w14:textId="77777777" w:rsidR="00A31F70" w:rsidRPr="00387905" w:rsidRDefault="00A31F70" w:rsidP="005C5ECD">
            <w:pPr>
              <w:jc w:val="center"/>
              <w:rPr>
                <w:sz w:val="22"/>
                <w:szCs w:val="22"/>
              </w:rPr>
            </w:pPr>
            <w:r w:rsidRPr="00387905">
              <w:rPr>
                <w:sz w:val="22"/>
                <w:szCs w:val="22"/>
              </w:rPr>
              <w:t>60,0</w:t>
            </w:r>
          </w:p>
        </w:tc>
        <w:tc>
          <w:tcPr>
            <w:tcW w:w="414" w:type="pct"/>
            <w:tcBorders>
              <w:top w:val="single" w:sz="4" w:space="0" w:color="auto"/>
              <w:left w:val="single" w:sz="4" w:space="0" w:color="auto"/>
              <w:bottom w:val="single" w:sz="4" w:space="0" w:color="auto"/>
              <w:right w:val="single" w:sz="4" w:space="0" w:color="auto"/>
            </w:tcBorders>
            <w:vAlign w:val="center"/>
          </w:tcPr>
          <w:p w14:paraId="55055DA1" w14:textId="77777777" w:rsidR="00A31F70" w:rsidRPr="00387905" w:rsidRDefault="00A31F70" w:rsidP="005C5ECD">
            <w:pPr>
              <w:jc w:val="center"/>
              <w:rPr>
                <w:sz w:val="22"/>
                <w:szCs w:val="22"/>
              </w:rPr>
            </w:pPr>
            <w:r w:rsidRPr="00387905">
              <w:rPr>
                <w:sz w:val="22"/>
                <w:szCs w:val="22"/>
              </w:rPr>
              <w:t>100</w:t>
            </w:r>
          </w:p>
        </w:tc>
        <w:tc>
          <w:tcPr>
            <w:tcW w:w="377" w:type="pct"/>
            <w:gridSpan w:val="2"/>
            <w:tcBorders>
              <w:top w:val="single" w:sz="4" w:space="0" w:color="auto"/>
              <w:left w:val="single" w:sz="4" w:space="0" w:color="auto"/>
              <w:bottom w:val="single" w:sz="4" w:space="0" w:color="auto"/>
              <w:right w:val="single" w:sz="4" w:space="0" w:color="auto"/>
            </w:tcBorders>
            <w:vAlign w:val="center"/>
          </w:tcPr>
          <w:p w14:paraId="49E5C546" w14:textId="77777777" w:rsidR="00A31F70" w:rsidRPr="00387905" w:rsidRDefault="00A31F70" w:rsidP="005C5ECD">
            <w:pPr>
              <w:jc w:val="center"/>
              <w:rPr>
                <w:sz w:val="22"/>
                <w:szCs w:val="22"/>
              </w:rPr>
            </w:pPr>
            <w:r w:rsidRPr="00387905">
              <w:rPr>
                <w:sz w:val="22"/>
                <w:szCs w:val="22"/>
              </w:rPr>
              <w:t>60,0</w:t>
            </w:r>
          </w:p>
        </w:tc>
        <w:tc>
          <w:tcPr>
            <w:tcW w:w="404" w:type="pct"/>
            <w:tcBorders>
              <w:top w:val="single" w:sz="4" w:space="0" w:color="auto"/>
              <w:left w:val="single" w:sz="4" w:space="0" w:color="auto"/>
              <w:bottom w:val="single" w:sz="4" w:space="0" w:color="auto"/>
              <w:right w:val="single" w:sz="4" w:space="0" w:color="auto"/>
            </w:tcBorders>
            <w:vAlign w:val="center"/>
          </w:tcPr>
          <w:p w14:paraId="0ECDFBD4" w14:textId="77777777" w:rsidR="00A31F70" w:rsidRPr="00387905" w:rsidRDefault="00A31F70" w:rsidP="005C5ECD">
            <w:pPr>
              <w:jc w:val="center"/>
              <w:rPr>
                <w:sz w:val="22"/>
                <w:szCs w:val="22"/>
              </w:rPr>
            </w:pPr>
            <w:r w:rsidRPr="00387905">
              <w:rPr>
                <w:sz w:val="22"/>
                <w:szCs w:val="22"/>
              </w:rPr>
              <w:t>100</w:t>
            </w:r>
          </w:p>
        </w:tc>
      </w:tr>
    </w:tbl>
    <w:p w14:paraId="0C3FD184" w14:textId="77777777" w:rsidR="00A31F70" w:rsidRPr="00387905" w:rsidRDefault="00A31F70" w:rsidP="00A31F70">
      <w:pPr>
        <w:rPr>
          <w:sz w:val="22"/>
          <w:szCs w:val="22"/>
        </w:rPr>
      </w:pPr>
    </w:p>
    <w:p w14:paraId="6D1DA9B5" w14:textId="77777777" w:rsidR="00A31F70" w:rsidRPr="00387905" w:rsidRDefault="00A31F70" w:rsidP="00E0483C">
      <w:pPr>
        <w:rPr>
          <w:sz w:val="22"/>
          <w:szCs w:val="22"/>
        </w:rPr>
      </w:pPr>
    </w:p>
    <w:p w14:paraId="260487F5" w14:textId="77777777" w:rsidR="00A31F70" w:rsidRPr="00387905" w:rsidRDefault="00A31F70" w:rsidP="00E0483C">
      <w:pPr>
        <w:rPr>
          <w:sz w:val="22"/>
          <w:szCs w:val="22"/>
        </w:rPr>
      </w:pPr>
    </w:p>
    <w:p w14:paraId="16E07795" w14:textId="77777777" w:rsidR="00A31F70" w:rsidRPr="00387905" w:rsidRDefault="00A31F70" w:rsidP="00E0483C">
      <w:pPr>
        <w:rPr>
          <w:sz w:val="22"/>
          <w:szCs w:val="22"/>
        </w:rPr>
      </w:pPr>
    </w:p>
    <w:p w14:paraId="3C583DBC" w14:textId="77777777" w:rsidR="00A31F70" w:rsidRPr="00387905" w:rsidRDefault="00A31F70" w:rsidP="00E0483C">
      <w:pPr>
        <w:rPr>
          <w:sz w:val="22"/>
          <w:szCs w:val="22"/>
        </w:rPr>
      </w:pPr>
    </w:p>
    <w:p w14:paraId="20452E64" w14:textId="77777777" w:rsidR="00A31F70" w:rsidRPr="00387905" w:rsidRDefault="00A31F70" w:rsidP="00E0483C">
      <w:pPr>
        <w:rPr>
          <w:sz w:val="22"/>
          <w:szCs w:val="22"/>
        </w:rPr>
      </w:pPr>
    </w:p>
    <w:p w14:paraId="191164AF" w14:textId="77777777" w:rsidR="00A31F70" w:rsidRPr="00387905" w:rsidRDefault="00A31F70" w:rsidP="00E0483C">
      <w:pPr>
        <w:rPr>
          <w:sz w:val="22"/>
          <w:szCs w:val="22"/>
        </w:rPr>
      </w:pPr>
    </w:p>
    <w:p w14:paraId="4E02166E" w14:textId="77777777" w:rsidR="00A31F70" w:rsidRPr="00387905" w:rsidRDefault="00A31F70" w:rsidP="00A31F70">
      <w:pPr>
        <w:pStyle w:val="1"/>
        <w:jc w:val="center"/>
        <w:rPr>
          <w:b/>
          <w:bCs/>
          <w:sz w:val="22"/>
          <w:szCs w:val="22"/>
        </w:rPr>
      </w:pPr>
      <w:r w:rsidRPr="00387905">
        <w:rPr>
          <w:b/>
          <w:bCs/>
          <w:sz w:val="22"/>
          <w:szCs w:val="22"/>
        </w:rPr>
        <w:t>СОВЕТ ДЕПУТАТОВ КРАСНОСИБИРСКОГО СЕЛЬСОВЕТА</w:t>
      </w:r>
      <w:r w:rsidRPr="00387905">
        <w:rPr>
          <w:b/>
          <w:bCs/>
          <w:sz w:val="22"/>
          <w:szCs w:val="22"/>
        </w:rPr>
        <w:br/>
        <w:t>КОЧКОВСКОГО РАЙОНА НОВОСИБИРСКОЙ ОБЛАСТИ</w:t>
      </w:r>
    </w:p>
    <w:p w14:paraId="41235D17" w14:textId="77777777" w:rsidR="00A31F70" w:rsidRPr="00387905" w:rsidRDefault="00A31F70" w:rsidP="00A31F70">
      <w:pPr>
        <w:jc w:val="center"/>
        <w:rPr>
          <w:b/>
          <w:bCs/>
          <w:sz w:val="22"/>
          <w:szCs w:val="22"/>
        </w:rPr>
      </w:pPr>
      <w:r w:rsidRPr="00387905">
        <w:rPr>
          <w:b/>
          <w:bCs/>
          <w:sz w:val="22"/>
          <w:szCs w:val="22"/>
        </w:rPr>
        <w:t>(шестого созыва)</w:t>
      </w:r>
    </w:p>
    <w:p w14:paraId="04B7211D" w14:textId="77777777" w:rsidR="00A31F70" w:rsidRPr="00387905" w:rsidRDefault="00A31F70" w:rsidP="00A31F70">
      <w:pPr>
        <w:jc w:val="center"/>
        <w:rPr>
          <w:b/>
          <w:bCs/>
          <w:sz w:val="22"/>
          <w:szCs w:val="22"/>
        </w:rPr>
      </w:pPr>
    </w:p>
    <w:p w14:paraId="007DFC47" w14:textId="77777777" w:rsidR="00A31F70" w:rsidRPr="00387905" w:rsidRDefault="00A31F70" w:rsidP="00A31F70">
      <w:pPr>
        <w:jc w:val="center"/>
        <w:rPr>
          <w:b/>
          <w:bCs/>
          <w:sz w:val="22"/>
          <w:szCs w:val="22"/>
        </w:rPr>
      </w:pPr>
      <w:r w:rsidRPr="00387905">
        <w:rPr>
          <w:b/>
          <w:bCs/>
          <w:sz w:val="22"/>
          <w:szCs w:val="22"/>
        </w:rPr>
        <w:t>РЕШЕНИЕ</w:t>
      </w:r>
    </w:p>
    <w:p w14:paraId="7C43DFBE" w14:textId="77777777" w:rsidR="00A31F70" w:rsidRPr="00387905" w:rsidRDefault="00A31F70" w:rsidP="00A31F70">
      <w:pPr>
        <w:jc w:val="center"/>
        <w:rPr>
          <w:b/>
          <w:bCs/>
          <w:sz w:val="22"/>
          <w:szCs w:val="22"/>
        </w:rPr>
      </w:pPr>
      <w:r w:rsidRPr="00387905">
        <w:rPr>
          <w:b/>
          <w:bCs/>
          <w:sz w:val="22"/>
          <w:szCs w:val="22"/>
        </w:rPr>
        <w:t>Двадцать шестой сессии</w:t>
      </w:r>
    </w:p>
    <w:p w14:paraId="52EB85D1" w14:textId="77777777" w:rsidR="00A31F70" w:rsidRPr="00387905" w:rsidRDefault="00A31F70" w:rsidP="00A31F70">
      <w:pPr>
        <w:jc w:val="center"/>
        <w:rPr>
          <w:b/>
          <w:bCs/>
          <w:sz w:val="22"/>
          <w:szCs w:val="22"/>
        </w:rPr>
      </w:pPr>
    </w:p>
    <w:p w14:paraId="307989CE" w14:textId="77777777" w:rsidR="00A31F70" w:rsidRPr="00387905" w:rsidRDefault="00A31F70" w:rsidP="00A31F70">
      <w:pPr>
        <w:jc w:val="both"/>
        <w:rPr>
          <w:b/>
          <w:sz w:val="22"/>
          <w:szCs w:val="22"/>
        </w:rPr>
      </w:pPr>
      <w:proofErr w:type="gramStart"/>
      <w:r w:rsidRPr="00387905">
        <w:rPr>
          <w:b/>
          <w:sz w:val="22"/>
          <w:szCs w:val="22"/>
        </w:rPr>
        <w:t>от  28.11.2023</w:t>
      </w:r>
      <w:proofErr w:type="gramEnd"/>
      <w:r w:rsidRPr="00387905">
        <w:rPr>
          <w:b/>
          <w:sz w:val="22"/>
          <w:szCs w:val="22"/>
        </w:rPr>
        <w:t xml:space="preserve">                                                                                                               №4</w:t>
      </w:r>
    </w:p>
    <w:p w14:paraId="41A8665F" w14:textId="77777777" w:rsidR="00A31F70" w:rsidRPr="00387905" w:rsidRDefault="00A31F70" w:rsidP="00A31F70">
      <w:pPr>
        <w:jc w:val="both"/>
        <w:rPr>
          <w:sz w:val="22"/>
          <w:szCs w:val="22"/>
        </w:rPr>
      </w:pPr>
    </w:p>
    <w:p w14:paraId="746C2FBD" w14:textId="77777777" w:rsidR="00A31F70" w:rsidRPr="00387905" w:rsidRDefault="00A31F70" w:rsidP="00A31F70">
      <w:pPr>
        <w:pStyle w:val="5"/>
        <w:jc w:val="center"/>
        <w:rPr>
          <w:rFonts w:ascii="Times New Roman" w:hAnsi="Times New Roman" w:cs="Times New Roman"/>
          <w:b/>
          <w:color w:val="auto"/>
          <w:sz w:val="22"/>
          <w:szCs w:val="22"/>
        </w:rPr>
      </w:pPr>
      <w:r w:rsidRPr="00387905">
        <w:rPr>
          <w:rFonts w:ascii="Times New Roman" w:hAnsi="Times New Roman" w:cs="Times New Roman"/>
          <w:b/>
          <w:color w:val="auto"/>
          <w:sz w:val="22"/>
          <w:szCs w:val="22"/>
        </w:rPr>
        <w:t>О назначении публичных слушаний по проектам решений</w:t>
      </w:r>
    </w:p>
    <w:p w14:paraId="75704EB5" w14:textId="77777777" w:rsidR="00A31F70" w:rsidRPr="00387905" w:rsidRDefault="00A31F70" w:rsidP="00A31F70">
      <w:pPr>
        <w:pStyle w:val="5"/>
        <w:jc w:val="center"/>
        <w:rPr>
          <w:rFonts w:ascii="Times New Roman" w:hAnsi="Times New Roman" w:cs="Times New Roman"/>
          <w:b/>
          <w:color w:val="auto"/>
          <w:sz w:val="22"/>
          <w:szCs w:val="22"/>
        </w:rPr>
      </w:pPr>
      <w:r w:rsidRPr="00387905">
        <w:rPr>
          <w:rFonts w:ascii="Times New Roman" w:hAnsi="Times New Roman" w:cs="Times New Roman"/>
          <w:b/>
          <w:color w:val="auto"/>
          <w:sz w:val="22"/>
          <w:szCs w:val="22"/>
        </w:rPr>
        <w:t xml:space="preserve">«О бюджете Красносибирского сельсовета Кочковского района Новосибирской </w:t>
      </w:r>
      <w:proofErr w:type="gramStart"/>
      <w:r w:rsidRPr="00387905">
        <w:rPr>
          <w:rFonts w:ascii="Times New Roman" w:hAnsi="Times New Roman" w:cs="Times New Roman"/>
          <w:b/>
          <w:color w:val="auto"/>
          <w:sz w:val="22"/>
          <w:szCs w:val="22"/>
        </w:rPr>
        <w:t>области  на</w:t>
      </w:r>
      <w:proofErr w:type="gramEnd"/>
      <w:r w:rsidRPr="00387905">
        <w:rPr>
          <w:rFonts w:ascii="Times New Roman" w:hAnsi="Times New Roman" w:cs="Times New Roman"/>
          <w:b/>
          <w:color w:val="auto"/>
          <w:sz w:val="22"/>
          <w:szCs w:val="22"/>
        </w:rPr>
        <w:t xml:space="preserve"> 2024 год и на плановый период</w:t>
      </w:r>
    </w:p>
    <w:p w14:paraId="70886911" w14:textId="77777777" w:rsidR="00A31F70" w:rsidRPr="00387905" w:rsidRDefault="00A31F70" w:rsidP="00A31F70">
      <w:pPr>
        <w:pStyle w:val="5"/>
        <w:jc w:val="center"/>
        <w:rPr>
          <w:rFonts w:ascii="Times New Roman" w:hAnsi="Times New Roman" w:cs="Times New Roman"/>
          <w:b/>
          <w:color w:val="auto"/>
          <w:sz w:val="22"/>
          <w:szCs w:val="22"/>
        </w:rPr>
      </w:pPr>
      <w:r w:rsidRPr="00387905">
        <w:rPr>
          <w:rFonts w:ascii="Times New Roman" w:hAnsi="Times New Roman" w:cs="Times New Roman"/>
          <w:b/>
          <w:color w:val="auto"/>
          <w:sz w:val="22"/>
          <w:szCs w:val="22"/>
        </w:rPr>
        <w:t xml:space="preserve">2025 и 2026 </w:t>
      </w:r>
      <w:proofErr w:type="gramStart"/>
      <w:r w:rsidRPr="00387905">
        <w:rPr>
          <w:rFonts w:ascii="Times New Roman" w:hAnsi="Times New Roman" w:cs="Times New Roman"/>
          <w:b/>
          <w:color w:val="auto"/>
          <w:sz w:val="22"/>
          <w:szCs w:val="22"/>
        </w:rPr>
        <w:t xml:space="preserve">годов»   </w:t>
      </w:r>
      <w:proofErr w:type="gramEnd"/>
      <w:r w:rsidRPr="00387905">
        <w:rPr>
          <w:rFonts w:ascii="Times New Roman" w:hAnsi="Times New Roman" w:cs="Times New Roman"/>
          <w:b/>
          <w:color w:val="auto"/>
          <w:sz w:val="22"/>
          <w:szCs w:val="22"/>
        </w:rPr>
        <w:t>и  «О плане социально-экономического развития</w:t>
      </w:r>
    </w:p>
    <w:p w14:paraId="3C339FFF" w14:textId="77777777" w:rsidR="00A31F70" w:rsidRPr="00387905" w:rsidRDefault="00A31F70" w:rsidP="00A31F70">
      <w:pPr>
        <w:pStyle w:val="5"/>
        <w:jc w:val="center"/>
        <w:rPr>
          <w:rFonts w:ascii="Times New Roman" w:hAnsi="Times New Roman" w:cs="Times New Roman"/>
          <w:b/>
          <w:color w:val="auto"/>
          <w:sz w:val="22"/>
          <w:szCs w:val="22"/>
        </w:rPr>
      </w:pPr>
      <w:r w:rsidRPr="00387905">
        <w:rPr>
          <w:rFonts w:ascii="Times New Roman" w:hAnsi="Times New Roman" w:cs="Times New Roman"/>
          <w:b/>
          <w:color w:val="auto"/>
          <w:sz w:val="22"/>
          <w:szCs w:val="22"/>
        </w:rPr>
        <w:t>Красносибирского сельсовета на 2024 год и плановый период до 2026 года»</w:t>
      </w:r>
    </w:p>
    <w:p w14:paraId="238DC5FE" w14:textId="77777777" w:rsidR="00A31F70" w:rsidRPr="00387905" w:rsidRDefault="00A31F70" w:rsidP="00A31F70">
      <w:pPr>
        <w:pStyle w:val="5"/>
        <w:rPr>
          <w:rFonts w:ascii="Times New Roman" w:hAnsi="Times New Roman" w:cs="Times New Roman"/>
          <w:color w:val="auto"/>
          <w:sz w:val="22"/>
          <w:szCs w:val="22"/>
        </w:rPr>
      </w:pPr>
    </w:p>
    <w:p w14:paraId="10F15846" w14:textId="77777777" w:rsidR="00A31F70" w:rsidRPr="00387905" w:rsidRDefault="00A31F70" w:rsidP="00A31F70">
      <w:pPr>
        <w:pStyle w:val="ab"/>
        <w:jc w:val="both"/>
        <w:rPr>
          <w:b w:val="0"/>
          <w:bCs w:val="0"/>
          <w:sz w:val="22"/>
          <w:szCs w:val="22"/>
        </w:rPr>
      </w:pPr>
      <w:r w:rsidRPr="00387905">
        <w:rPr>
          <w:b w:val="0"/>
          <w:bCs w:val="0"/>
          <w:sz w:val="22"/>
          <w:szCs w:val="22"/>
        </w:rPr>
        <w:t xml:space="preserve">          В соответствии со статьёй 28 Федерального </w:t>
      </w:r>
      <w:proofErr w:type="gramStart"/>
      <w:r w:rsidRPr="00387905">
        <w:rPr>
          <w:b w:val="0"/>
          <w:bCs w:val="0"/>
          <w:sz w:val="22"/>
          <w:szCs w:val="22"/>
        </w:rPr>
        <w:t>закона  №</w:t>
      </w:r>
      <w:proofErr w:type="gramEnd"/>
      <w:r w:rsidRPr="00387905">
        <w:rPr>
          <w:b w:val="0"/>
          <w:bCs w:val="0"/>
          <w:sz w:val="22"/>
          <w:szCs w:val="22"/>
        </w:rPr>
        <w:t xml:space="preserve"> 131-ФЗ от 06.10.2003 года «Об общих принципах организации местного самоуправления в Российской Федерации», Положением о публичных слушаниях в Красносибирском сельсовете Кочковского района Новосибирской области, </w:t>
      </w:r>
      <w:r w:rsidRPr="00387905">
        <w:rPr>
          <w:b w:val="0"/>
          <w:bCs w:val="0"/>
          <w:sz w:val="22"/>
          <w:szCs w:val="22"/>
        </w:rPr>
        <w:lastRenderedPageBreak/>
        <w:t>утверждённым решением тридцать восьмой сессии Совета депутатов Красносибирского сельсовета от 14.06.2019 года, Совет депутатов Красносибирского сельсовета Кочковского района Новосибирской области</w:t>
      </w:r>
    </w:p>
    <w:p w14:paraId="15D43559" w14:textId="77777777" w:rsidR="00A31F70" w:rsidRPr="00387905" w:rsidRDefault="00A31F70" w:rsidP="00A31F70">
      <w:pPr>
        <w:pStyle w:val="ab"/>
        <w:ind w:firstLine="708"/>
        <w:jc w:val="both"/>
        <w:rPr>
          <w:sz w:val="22"/>
          <w:szCs w:val="22"/>
        </w:rPr>
      </w:pPr>
      <w:r w:rsidRPr="00387905">
        <w:rPr>
          <w:sz w:val="22"/>
          <w:szCs w:val="22"/>
        </w:rPr>
        <w:t>РЕШИЛ:</w:t>
      </w:r>
    </w:p>
    <w:p w14:paraId="090F487D" w14:textId="77777777" w:rsidR="00A31F70" w:rsidRPr="00387905" w:rsidRDefault="00A31F70" w:rsidP="00931BF7">
      <w:pPr>
        <w:pStyle w:val="1"/>
        <w:widowControl w:val="0"/>
        <w:numPr>
          <w:ilvl w:val="0"/>
          <w:numId w:val="34"/>
        </w:numPr>
        <w:tabs>
          <w:tab w:val="clear" w:pos="720"/>
          <w:tab w:val="num" w:pos="0"/>
        </w:tabs>
        <w:autoSpaceDE w:val="0"/>
        <w:autoSpaceDN w:val="0"/>
        <w:adjustRightInd w:val="0"/>
        <w:ind w:left="0" w:firstLine="709"/>
        <w:rPr>
          <w:sz w:val="22"/>
          <w:szCs w:val="22"/>
        </w:rPr>
      </w:pPr>
      <w:r w:rsidRPr="00387905">
        <w:rPr>
          <w:sz w:val="22"/>
          <w:szCs w:val="22"/>
        </w:rPr>
        <w:t>Вынести на публичные слушания проекты решений «О бюджете Красносибирского сельсовета Кочковского района Новосибирской области на 2024 год</w:t>
      </w:r>
      <w:r w:rsidRPr="00387905">
        <w:rPr>
          <w:b/>
          <w:bCs/>
          <w:sz w:val="22"/>
          <w:szCs w:val="22"/>
        </w:rPr>
        <w:t xml:space="preserve"> </w:t>
      </w:r>
      <w:r w:rsidRPr="00387905">
        <w:rPr>
          <w:bCs/>
          <w:sz w:val="22"/>
          <w:szCs w:val="22"/>
        </w:rPr>
        <w:t>и на плановый период 2025 и 2026 годов</w:t>
      </w:r>
      <w:r w:rsidRPr="00387905">
        <w:rPr>
          <w:sz w:val="22"/>
          <w:szCs w:val="22"/>
        </w:rPr>
        <w:t xml:space="preserve">», «О плане социально-экономического </w:t>
      </w:r>
      <w:proofErr w:type="gramStart"/>
      <w:r w:rsidRPr="00387905">
        <w:rPr>
          <w:sz w:val="22"/>
          <w:szCs w:val="22"/>
        </w:rPr>
        <w:t>развития  Красносибирского</w:t>
      </w:r>
      <w:proofErr w:type="gramEnd"/>
      <w:r w:rsidRPr="00387905">
        <w:rPr>
          <w:sz w:val="22"/>
          <w:szCs w:val="22"/>
        </w:rPr>
        <w:t xml:space="preserve"> сельсовета на 2024 год и плановый период до 2026 года».</w:t>
      </w:r>
    </w:p>
    <w:p w14:paraId="2A5C9CE2" w14:textId="77777777" w:rsidR="00A31F70" w:rsidRPr="00387905" w:rsidRDefault="00A31F70" w:rsidP="00931BF7">
      <w:pPr>
        <w:numPr>
          <w:ilvl w:val="0"/>
          <w:numId w:val="34"/>
        </w:numPr>
        <w:tabs>
          <w:tab w:val="clear" w:pos="720"/>
          <w:tab w:val="num" w:pos="0"/>
        </w:tabs>
        <w:ind w:left="0" w:firstLine="709"/>
        <w:jc w:val="both"/>
        <w:rPr>
          <w:sz w:val="22"/>
          <w:szCs w:val="22"/>
        </w:rPr>
      </w:pPr>
      <w:r w:rsidRPr="00387905">
        <w:rPr>
          <w:sz w:val="22"/>
          <w:szCs w:val="22"/>
        </w:rPr>
        <w:t xml:space="preserve">Публичные слушания по обсуждению данных проектов решений назначить на </w:t>
      </w:r>
      <w:proofErr w:type="gramStart"/>
      <w:r w:rsidRPr="00387905">
        <w:rPr>
          <w:sz w:val="22"/>
          <w:szCs w:val="22"/>
        </w:rPr>
        <w:t>25  декабря</w:t>
      </w:r>
      <w:proofErr w:type="gramEnd"/>
      <w:r w:rsidRPr="00387905">
        <w:rPr>
          <w:sz w:val="22"/>
          <w:szCs w:val="22"/>
        </w:rPr>
        <w:t xml:space="preserve"> 2023 года в зале сельского дома культуры в 13-00 часов.</w:t>
      </w:r>
    </w:p>
    <w:p w14:paraId="3DFB49CB" w14:textId="77777777" w:rsidR="00A31F70" w:rsidRPr="00387905" w:rsidRDefault="00A31F70" w:rsidP="00931BF7">
      <w:pPr>
        <w:pStyle w:val="ab"/>
        <w:numPr>
          <w:ilvl w:val="0"/>
          <w:numId w:val="35"/>
        </w:numPr>
        <w:tabs>
          <w:tab w:val="clear" w:pos="720"/>
          <w:tab w:val="num" w:pos="0"/>
        </w:tabs>
        <w:ind w:left="0" w:firstLine="709"/>
        <w:jc w:val="both"/>
        <w:rPr>
          <w:b w:val="0"/>
          <w:bCs w:val="0"/>
          <w:sz w:val="22"/>
          <w:szCs w:val="22"/>
        </w:rPr>
      </w:pPr>
      <w:r w:rsidRPr="00387905">
        <w:rPr>
          <w:b w:val="0"/>
          <w:bCs w:val="0"/>
          <w:sz w:val="22"/>
          <w:szCs w:val="22"/>
        </w:rPr>
        <w:t xml:space="preserve">Утвердить рабочие группы по </w:t>
      </w:r>
      <w:proofErr w:type="gramStart"/>
      <w:r w:rsidRPr="00387905">
        <w:rPr>
          <w:b w:val="0"/>
          <w:bCs w:val="0"/>
          <w:sz w:val="22"/>
          <w:szCs w:val="22"/>
        </w:rPr>
        <w:t>подготовке  и</w:t>
      </w:r>
      <w:proofErr w:type="gramEnd"/>
      <w:r w:rsidRPr="00387905">
        <w:rPr>
          <w:b w:val="0"/>
          <w:bCs w:val="0"/>
          <w:sz w:val="22"/>
          <w:szCs w:val="22"/>
        </w:rPr>
        <w:t xml:space="preserve"> проведению публичных слушаний согласно приложениям № 1-2.</w:t>
      </w:r>
    </w:p>
    <w:p w14:paraId="6C4AB35B" w14:textId="77777777" w:rsidR="00A31F70" w:rsidRPr="00387905" w:rsidRDefault="00A31F70" w:rsidP="00931BF7">
      <w:pPr>
        <w:pStyle w:val="ab"/>
        <w:numPr>
          <w:ilvl w:val="0"/>
          <w:numId w:val="35"/>
        </w:numPr>
        <w:tabs>
          <w:tab w:val="clear" w:pos="720"/>
          <w:tab w:val="num" w:pos="0"/>
        </w:tabs>
        <w:ind w:left="0" w:firstLine="709"/>
        <w:jc w:val="both"/>
        <w:rPr>
          <w:b w:val="0"/>
          <w:bCs w:val="0"/>
          <w:sz w:val="22"/>
          <w:szCs w:val="22"/>
        </w:rPr>
      </w:pPr>
      <w:r w:rsidRPr="00387905">
        <w:rPr>
          <w:b w:val="0"/>
          <w:bCs w:val="0"/>
          <w:sz w:val="22"/>
          <w:szCs w:val="22"/>
        </w:rPr>
        <w:t>Назначить докладчиком по проекту решения «О бюджете</w:t>
      </w:r>
      <w:r w:rsidRPr="00387905">
        <w:rPr>
          <w:sz w:val="22"/>
          <w:szCs w:val="22"/>
        </w:rPr>
        <w:t xml:space="preserve"> </w:t>
      </w:r>
      <w:r w:rsidRPr="00387905">
        <w:rPr>
          <w:b w:val="0"/>
          <w:sz w:val="22"/>
          <w:szCs w:val="22"/>
        </w:rPr>
        <w:t>Красносибирского сельсовета</w:t>
      </w:r>
      <w:r w:rsidRPr="00387905">
        <w:rPr>
          <w:b w:val="0"/>
          <w:bCs w:val="0"/>
          <w:sz w:val="22"/>
          <w:szCs w:val="22"/>
        </w:rPr>
        <w:t xml:space="preserve"> Кочковского района Новосибирской области на 2024 год и на плановый период 2025 и 2026 годов» Непейводу А.В., Главу Красносибирского сельсовета, содокладчиком – Истомину М.В., председателя рабочей группы.</w:t>
      </w:r>
    </w:p>
    <w:p w14:paraId="08CF9642" w14:textId="77777777" w:rsidR="00A31F70" w:rsidRPr="00387905" w:rsidRDefault="00A31F70" w:rsidP="00931BF7">
      <w:pPr>
        <w:pStyle w:val="ab"/>
        <w:numPr>
          <w:ilvl w:val="0"/>
          <w:numId w:val="35"/>
        </w:numPr>
        <w:tabs>
          <w:tab w:val="clear" w:pos="720"/>
          <w:tab w:val="num" w:pos="0"/>
        </w:tabs>
        <w:ind w:left="0" w:firstLine="709"/>
        <w:jc w:val="both"/>
        <w:rPr>
          <w:b w:val="0"/>
          <w:bCs w:val="0"/>
          <w:sz w:val="22"/>
          <w:szCs w:val="22"/>
        </w:rPr>
      </w:pPr>
      <w:r w:rsidRPr="00387905">
        <w:rPr>
          <w:b w:val="0"/>
          <w:bCs w:val="0"/>
          <w:sz w:val="22"/>
          <w:szCs w:val="22"/>
        </w:rPr>
        <w:t xml:space="preserve"> Назначить докладчиком </w:t>
      </w:r>
      <w:proofErr w:type="gramStart"/>
      <w:r w:rsidRPr="00387905">
        <w:rPr>
          <w:b w:val="0"/>
          <w:bCs w:val="0"/>
          <w:sz w:val="22"/>
          <w:szCs w:val="22"/>
        </w:rPr>
        <w:t>по  проекту</w:t>
      </w:r>
      <w:proofErr w:type="gramEnd"/>
      <w:r w:rsidRPr="00387905">
        <w:rPr>
          <w:b w:val="0"/>
          <w:bCs w:val="0"/>
          <w:sz w:val="22"/>
          <w:szCs w:val="22"/>
        </w:rPr>
        <w:t xml:space="preserve"> решения «О плане социально-экономического развития Красносибирского сельсовета на 2024 год и плановый период до 2026 года» Главу Красносибирского сельсовета Непейводу А.В., содокладчиком – Истомину М.В., председателя рабочей группы.</w:t>
      </w:r>
    </w:p>
    <w:p w14:paraId="1EC4208B" w14:textId="77777777" w:rsidR="00A31F70" w:rsidRPr="00387905" w:rsidRDefault="00A31F70" w:rsidP="00931BF7">
      <w:pPr>
        <w:pStyle w:val="1"/>
        <w:widowControl w:val="0"/>
        <w:numPr>
          <w:ilvl w:val="0"/>
          <w:numId w:val="35"/>
        </w:numPr>
        <w:tabs>
          <w:tab w:val="clear" w:pos="720"/>
          <w:tab w:val="num" w:pos="0"/>
        </w:tabs>
        <w:autoSpaceDE w:val="0"/>
        <w:autoSpaceDN w:val="0"/>
        <w:adjustRightInd w:val="0"/>
        <w:ind w:left="0" w:firstLine="709"/>
        <w:rPr>
          <w:sz w:val="22"/>
          <w:szCs w:val="22"/>
        </w:rPr>
      </w:pPr>
      <w:r w:rsidRPr="00387905">
        <w:rPr>
          <w:sz w:val="22"/>
          <w:szCs w:val="22"/>
        </w:rPr>
        <w:t xml:space="preserve">Предложения населения по проектам решений «О бюджете </w:t>
      </w:r>
      <w:r w:rsidRPr="00387905">
        <w:rPr>
          <w:bCs/>
          <w:sz w:val="22"/>
          <w:szCs w:val="22"/>
        </w:rPr>
        <w:t>Красносибирского сельсовета</w:t>
      </w:r>
      <w:r w:rsidRPr="00387905">
        <w:rPr>
          <w:sz w:val="22"/>
          <w:szCs w:val="22"/>
        </w:rPr>
        <w:t xml:space="preserve"> Кочковского района Новосибирской области на 2024 год </w:t>
      </w:r>
      <w:r w:rsidRPr="00387905">
        <w:rPr>
          <w:bCs/>
          <w:sz w:val="22"/>
          <w:szCs w:val="22"/>
        </w:rPr>
        <w:t>и на плановый период 2025 и 2026 годов</w:t>
      </w:r>
      <w:r w:rsidRPr="00387905">
        <w:rPr>
          <w:sz w:val="22"/>
          <w:szCs w:val="22"/>
        </w:rPr>
        <w:t xml:space="preserve">» и «О плане социально-экономического развития </w:t>
      </w:r>
      <w:r w:rsidRPr="00387905">
        <w:rPr>
          <w:bCs/>
          <w:sz w:val="22"/>
          <w:szCs w:val="22"/>
        </w:rPr>
        <w:t>Красносибирского сельсовета</w:t>
      </w:r>
      <w:r w:rsidRPr="00387905">
        <w:rPr>
          <w:sz w:val="22"/>
          <w:szCs w:val="22"/>
        </w:rPr>
        <w:t xml:space="preserve"> на 2024 год и плановый период до 2026 года» принимать в администрации Красносибирского сельсовета в письменной форме согласно приложениям № 3-4.</w:t>
      </w:r>
    </w:p>
    <w:p w14:paraId="652141AC" w14:textId="77777777" w:rsidR="00A31F70" w:rsidRPr="00387905" w:rsidRDefault="00A31F70" w:rsidP="00A31F70">
      <w:pPr>
        <w:rPr>
          <w:sz w:val="22"/>
          <w:szCs w:val="22"/>
        </w:rPr>
      </w:pPr>
    </w:p>
    <w:p w14:paraId="47E140C5" w14:textId="77777777" w:rsidR="00A31F70" w:rsidRPr="00387905" w:rsidRDefault="00A31F70" w:rsidP="00931BF7">
      <w:pPr>
        <w:pStyle w:val="ab"/>
        <w:numPr>
          <w:ilvl w:val="0"/>
          <w:numId w:val="35"/>
        </w:numPr>
        <w:tabs>
          <w:tab w:val="clear" w:pos="720"/>
          <w:tab w:val="num" w:pos="0"/>
        </w:tabs>
        <w:ind w:left="0" w:firstLine="709"/>
        <w:jc w:val="both"/>
        <w:rPr>
          <w:b w:val="0"/>
          <w:bCs w:val="0"/>
          <w:sz w:val="22"/>
          <w:szCs w:val="22"/>
        </w:rPr>
      </w:pPr>
      <w:r w:rsidRPr="00387905">
        <w:rPr>
          <w:b w:val="0"/>
          <w:bCs w:val="0"/>
          <w:sz w:val="22"/>
          <w:szCs w:val="22"/>
        </w:rPr>
        <w:t>Данное решение вступает в силу со дня его опубликования в периодическом печатном издании «Красносибирский вестник».</w:t>
      </w:r>
    </w:p>
    <w:p w14:paraId="277EA4E1" w14:textId="77777777" w:rsidR="00A31F70" w:rsidRPr="00387905" w:rsidRDefault="00A31F70" w:rsidP="00A31F70">
      <w:pPr>
        <w:pStyle w:val="ab"/>
        <w:tabs>
          <w:tab w:val="num" w:pos="0"/>
        </w:tabs>
        <w:ind w:firstLine="360"/>
        <w:jc w:val="both"/>
        <w:rPr>
          <w:b w:val="0"/>
          <w:bCs w:val="0"/>
          <w:sz w:val="22"/>
          <w:szCs w:val="22"/>
        </w:rPr>
      </w:pPr>
    </w:p>
    <w:p w14:paraId="40880103" w14:textId="77777777" w:rsidR="00A31F70" w:rsidRPr="00387905" w:rsidRDefault="00A31F70" w:rsidP="00A31F70">
      <w:pPr>
        <w:pStyle w:val="ab"/>
        <w:jc w:val="both"/>
        <w:rPr>
          <w:b w:val="0"/>
          <w:bCs w:val="0"/>
          <w:sz w:val="22"/>
          <w:szCs w:val="22"/>
        </w:rPr>
      </w:pPr>
    </w:p>
    <w:p w14:paraId="3C9BAF8D" w14:textId="77777777" w:rsidR="00A31F70" w:rsidRPr="00387905" w:rsidRDefault="00A31F70" w:rsidP="00A31F70">
      <w:pPr>
        <w:rPr>
          <w:sz w:val="22"/>
          <w:szCs w:val="22"/>
        </w:rPr>
      </w:pPr>
    </w:p>
    <w:p w14:paraId="3BAA776F" w14:textId="77777777" w:rsidR="00A31F70" w:rsidRPr="00387905" w:rsidRDefault="00A31F70" w:rsidP="00A31F70">
      <w:pPr>
        <w:rPr>
          <w:sz w:val="22"/>
          <w:szCs w:val="22"/>
        </w:rPr>
      </w:pPr>
    </w:p>
    <w:p w14:paraId="15B4B48B" w14:textId="77777777" w:rsidR="00A31F70" w:rsidRPr="00387905" w:rsidRDefault="00A31F70" w:rsidP="00A31F70">
      <w:pPr>
        <w:pStyle w:val="ab"/>
        <w:jc w:val="both"/>
        <w:rPr>
          <w:b w:val="0"/>
          <w:bCs w:val="0"/>
          <w:sz w:val="22"/>
          <w:szCs w:val="22"/>
        </w:rPr>
      </w:pPr>
      <w:r w:rsidRPr="00387905">
        <w:rPr>
          <w:b w:val="0"/>
          <w:bCs w:val="0"/>
          <w:sz w:val="22"/>
          <w:szCs w:val="22"/>
        </w:rPr>
        <w:t>Глава Красносибирского сельсовета</w:t>
      </w:r>
    </w:p>
    <w:p w14:paraId="507EFC75" w14:textId="77777777" w:rsidR="00A31F70" w:rsidRPr="00387905" w:rsidRDefault="00A31F70" w:rsidP="00A31F70">
      <w:pPr>
        <w:pStyle w:val="ab"/>
        <w:jc w:val="both"/>
        <w:rPr>
          <w:b w:val="0"/>
          <w:bCs w:val="0"/>
          <w:sz w:val="22"/>
          <w:szCs w:val="22"/>
        </w:rPr>
      </w:pPr>
      <w:r w:rsidRPr="00387905">
        <w:rPr>
          <w:b w:val="0"/>
          <w:bCs w:val="0"/>
          <w:sz w:val="22"/>
          <w:szCs w:val="22"/>
        </w:rPr>
        <w:t>Кочковского района Новосибирской области                                    А.В.Непейвода</w:t>
      </w:r>
    </w:p>
    <w:p w14:paraId="32A7E4AE" w14:textId="77777777" w:rsidR="00A31F70" w:rsidRPr="00387905" w:rsidRDefault="00A31F70" w:rsidP="00A31F70">
      <w:pPr>
        <w:pStyle w:val="ab"/>
        <w:jc w:val="both"/>
        <w:rPr>
          <w:b w:val="0"/>
          <w:bCs w:val="0"/>
          <w:sz w:val="22"/>
          <w:szCs w:val="22"/>
        </w:rPr>
      </w:pPr>
    </w:p>
    <w:p w14:paraId="6DFCA852" w14:textId="77777777" w:rsidR="00A31F70" w:rsidRPr="00387905" w:rsidRDefault="00A31F70" w:rsidP="00A31F70">
      <w:pPr>
        <w:rPr>
          <w:sz w:val="22"/>
          <w:szCs w:val="22"/>
        </w:rPr>
      </w:pPr>
    </w:p>
    <w:p w14:paraId="10D24C13" w14:textId="77777777" w:rsidR="00A31F70" w:rsidRPr="00387905" w:rsidRDefault="00A31F70" w:rsidP="00A31F70">
      <w:pPr>
        <w:pStyle w:val="ab"/>
        <w:jc w:val="both"/>
        <w:rPr>
          <w:b w:val="0"/>
          <w:bCs w:val="0"/>
          <w:sz w:val="22"/>
          <w:szCs w:val="22"/>
        </w:rPr>
      </w:pPr>
      <w:r w:rsidRPr="00387905">
        <w:rPr>
          <w:b w:val="0"/>
          <w:bCs w:val="0"/>
          <w:sz w:val="22"/>
          <w:szCs w:val="22"/>
        </w:rPr>
        <w:t xml:space="preserve">Председатель Совета депутатов </w:t>
      </w:r>
    </w:p>
    <w:p w14:paraId="6EBD3929" w14:textId="77777777" w:rsidR="00A31F70" w:rsidRPr="00387905" w:rsidRDefault="00A31F70" w:rsidP="00A31F70">
      <w:pPr>
        <w:pStyle w:val="ab"/>
        <w:jc w:val="both"/>
        <w:rPr>
          <w:b w:val="0"/>
          <w:bCs w:val="0"/>
          <w:sz w:val="22"/>
          <w:szCs w:val="22"/>
        </w:rPr>
      </w:pPr>
      <w:r w:rsidRPr="00387905">
        <w:rPr>
          <w:b w:val="0"/>
          <w:bCs w:val="0"/>
          <w:sz w:val="22"/>
          <w:szCs w:val="22"/>
        </w:rPr>
        <w:t xml:space="preserve">Красносибирского сельсовета Кочковского района </w:t>
      </w:r>
    </w:p>
    <w:p w14:paraId="6C46C5F0" w14:textId="77777777" w:rsidR="00A31F70" w:rsidRPr="00387905" w:rsidRDefault="00A31F70" w:rsidP="00A31F70">
      <w:pPr>
        <w:rPr>
          <w:sz w:val="22"/>
          <w:szCs w:val="22"/>
        </w:rPr>
      </w:pPr>
      <w:r w:rsidRPr="00387905">
        <w:rPr>
          <w:bCs/>
          <w:sz w:val="22"/>
          <w:szCs w:val="22"/>
        </w:rPr>
        <w:t xml:space="preserve">Новосибирской области               </w:t>
      </w:r>
      <w:r w:rsidRPr="00387905">
        <w:rPr>
          <w:sz w:val="22"/>
          <w:szCs w:val="22"/>
        </w:rPr>
        <w:tab/>
      </w:r>
      <w:r w:rsidRPr="00387905">
        <w:rPr>
          <w:sz w:val="22"/>
          <w:szCs w:val="22"/>
        </w:rPr>
        <w:tab/>
      </w:r>
      <w:r w:rsidRPr="00387905">
        <w:rPr>
          <w:sz w:val="22"/>
          <w:szCs w:val="22"/>
        </w:rPr>
        <w:tab/>
      </w:r>
      <w:r w:rsidRPr="00387905">
        <w:rPr>
          <w:sz w:val="22"/>
          <w:szCs w:val="22"/>
        </w:rPr>
        <w:tab/>
      </w:r>
      <w:r w:rsidRPr="00387905">
        <w:rPr>
          <w:sz w:val="22"/>
          <w:szCs w:val="22"/>
        </w:rPr>
        <w:tab/>
      </w:r>
      <w:r w:rsidRPr="00387905">
        <w:rPr>
          <w:sz w:val="22"/>
          <w:szCs w:val="22"/>
        </w:rPr>
        <w:tab/>
        <w:t xml:space="preserve">     В.В Абрамов                                                 </w:t>
      </w:r>
    </w:p>
    <w:p w14:paraId="722485B1" w14:textId="77777777" w:rsidR="00A31F70" w:rsidRPr="00387905" w:rsidRDefault="00A31F70" w:rsidP="00A31F70">
      <w:pPr>
        <w:rPr>
          <w:sz w:val="22"/>
          <w:szCs w:val="22"/>
        </w:rPr>
      </w:pPr>
    </w:p>
    <w:p w14:paraId="7E29BABA" w14:textId="77777777" w:rsidR="00A31F70" w:rsidRPr="00387905" w:rsidRDefault="00A31F70" w:rsidP="00A31F70">
      <w:pPr>
        <w:rPr>
          <w:sz w:val="22"/>
          <w:szCs w:val="22"/>
        </w:rPr>
      </w:pPr>
    </w:p>
    <w:p w14:paraId="21ED7346" w14:textId="77777777" w:rsidR="00A31F70" w:rsidRPr="00387905" w:rsidRDefault="00A31F70" w:rsidP="00A31F70">
      <w:pPr>
        <w:rPr>
          <w:sz w:val="22"/>
          <w:szCs w:val="22"/>
        </w:rPr>
      </w:pPr>
    </w:p>
    <w:p w14:paraId="2D6C0817" w14:textId="77777777" w:rsidR="00A31F70" w:rsidRPr="00387905" w:rsidRDefault="00A31F70" w:rsidP="00A31F70">
      <w:pPr>
        <w:rPr>
          <w:sz w:val="22"/>
          <w:szCs w:val="22"/>
        </w:rPr>
      </w:pPr>
    </w:p>
    <w:p w14:paraId="2F799041" w14:textId="77777777" w:rsidR="00A31F70" w:rsidRPr="00387905" w:rsidRDefault="00A31F70" w:rsidP="00A31F70">
      <w:pPr>
        <w:rPr>
          <w:sz w:val="22"/>
          <w:szCs w:val="22"/>
        </w:rPr>
      </w:pPr>
    </w:p>
    <w:tbl>
      <w:tblPr>
        <w:tblW w:w="0" w:type="auto"/>
        <w:tblLook w:val="04A0" w:firstRow="1" w:lastRow="0" w:firstColumn="1" w:lastColumn="0" w:noHBand="0" w:noVBand="1"/>
      </w:tblPr>
      <w:tblGrid>
        <w:gridCol w:w="5230"/>
        <w:gridCol w:w="4124"/>
      </w:tblGrid>
      <w:tr w:rsidR="00387905" w:rsidRPr="00387905" w14:paraId="2E17069E" w14:textId="77777777" w:rsidTr="005C5ECD">
        <w:tc>
          <w:tcPr>
            <w:tcW w:w="5778" w:type="dxa"/>
          </w:tcPr>
          <w:p w14:paraId="659FD9E3" w14:textId="77777777" w:rsidR="00A31F70" w:rsidRPr="00387905" w:rsidRDefault="00A31F70" w:rsidP="005C5ECD">
            <w:pPr>
              <w:pStyle w:val="1"/>
              <w:jc w:val="right"/>
              <w:rPr>
                <w:sz w:val="22"/>
                <w:szCs w:val="22"/>
              </w:rPr>
            </w:pPr>
          </w:p>
        </w:tc>
        <w:tc>
          <w:tcPr>
            <w:tcW w:w="4360" w:type="dxa"/>
          </w:tcPr>
          <w:p w14:paraId="4076D639" w14:textId="77777777" w:rsidR="00A31F70" w:rsidRPr="00387905" w:rsidRDefault="00A31F70" w:rsidP="005C5ECD">
            <w:pPr>
              <w:pStyle w:val="1"/>
              <w:jc w:val="right"/>
              <w:rPr>
                <w:sz w:val="22"/>
                <w:szCs w:val="22"/>
              </w:rPr>
            </w:pPr>
            <w:r w:rsidRPr="00387905">
              <w:rPr>
                <w:sz w:val="22"/>
                <w:szCs w:val="22"/>
              </w:rPr>
              <w:t xml:space="preserve">Приложение №1 </w:t>
            </w:r>
          </w:p>
          <w:p w14:paraId="2A050CBE" w14:textId="77777777" w:rsidR="00A31F70" w:rsidRPr="00387905" w:rsidRDefault="00A31F70" w:rsidP="005C5ECD">
            <w:pPr>
              <w:jc w:val="right"/>
              <w:rPr>
                <w:sz w:val="22"/>
                <w:szCs w:val="22"/>
              </w:rPr>
            </w:pPr>
            <w:r w:rsidRPr="00387905">
              <w:rPr>
                <w:sz w:val="22"/>
                <w:szCs w:val="22"/>
              </w:rPr>
              <w:t xml:space="preserve">к </w:t>
            </w:r>
            <w:proofErr w:type="gramStart"/>
            <w:r w:rsidRPr="00387905">
              <w:rPr>
                <w:sz w:val="22"/>
                <w:szCs w:val="22"/>
              </w:rPr>
              <w:t>решению  26</w:t>
            </w:r>
            <w:proofErr w:type="gramEnd"/>
            <w:r w:rsidRPr="00387905">
              <w:rPr>
                <w:sz w:val="22"/>
                <w:szCs w:val="22"/>
              </w:rPr>
              <w:t>-ой сессии</w:t>
            </w:r>
          </w:p>
          <w:p w14:paraId="1EC6AC2B" w14:textId="77777777" w:rsidR="00A31F70" w:rsidRPr="00387905" w:rsidRDefault="00A31F70" w:rsidP="005C5ECD">
            <w:pPr>
              <w:jc w:val="right"/>
              <w:rPr>
                <w:sz w:val="22"/>
                <w:szCs w:val="22"/>
              </w:rPr>
            </w:pPr>
            <w:r w:rsidRPr="00387905">
              <w:rPr>
                <w:sz w:val="22"/>
                <w:szCs w:val="22"/>
              </w:rPr>
              <w:t>Совета депутатов Красносибирского сельсовета Кочковского района Новосибирской области</w:t>
            </w:r>
          </w:p>
          <w:p w14:paraId="46C7AA9D" w14:textId="77777777" w:rsidR="00A31F70" w:rsidRPr="00387905" w:rsidRDefault="00A31F70" w:rsidP="005C5ECD">
            <w:pPr>
              <w:jc w:val="right"/>
              <w:rPr>
                <w:sz w:val="22"/>
                <w:szCs w:val="22"/>
              </w:rPr>
            </w:pPr>
            <w:r w:rsidRPr="00387905">
              <w:rPr>
                <w:bCs/>
                <w:sz w:val="22"/>
                <w:szCs w:val="22"/>
              </w:rPr>
              <w:t>от 28.11.2023 года №4</w:t>
            </w:r>
          </w:p>
          <w:p w14:paraId="74E91D54" w14:textId="77777777" w:rsidR="00A31F70" w:rsidRPr="00387905" w:rsidRDefault="00A31F70" w:rsidP="005C5ECD">
            <w:pPr>
              <w:pStyle w:val="1"/>
              <w:jc w:val="right"/>
              <w:rPr>
                <w:sz w:val="22"/>
                <w:szCs w:val="22"/>
              </w:rPr>
            </w:pPr>
          </w:p>
        </w:tc>
      </w:tr>
    </w:tbl>
    <w:p w14:paraId="4465B2D7" w14:textId="77777777" w:rsidR="00A31F70" w:rsidRPr="00387905" w:rsidRDefault="00A31F70" w:rsidP="00A31F70">
      <w:pPr>
        <w:pStyle w:val="1"/>
        <w:jc w:val="right"/>
        <w:rPr>
          <w:sz w:val="22"/>
          <w:szCs w:val="22"/>
        </w:rPr>
      </w:pPr>
    </w:p>
    <w:p w14:paraId="0C8ABAF9" w14:textId="77777777" w:rsidR="00A31F70" w:rsidRPr="00387905" w:rsidRDefault="00A31F70" w:rsidP="00A31F70">
      <w:pPr>
        <w:pStyle w:val="2"/>
        <w:jc w:val="center"/>
        <w:rPr>
          <w:rFonts w:ascii="Times New Roman" w:hAnsi="Times New Roman" w:cs="Times New Roman"/>
          <w:b/>
          <w:i/>
          <w:color w:val="auto"/>
          <w:sz w:val="22"/>
          <w:szCs w:val="22"/>
        </w:rPr>
      </w:pPr>
      <w:r w:rsidRPr="00387905">
        <w:rPr>
          <w:rFonts w:ascii="Times New Roman" w:hAnsi="Times New Roman" w:cs="Times New Roman"/>
          <w:color w:val="auto"/>
          <w:sz w:val="22"/>
          <w:szCs w:val="22"/>
        </w:rPr>
        <w:t xml:space="preserve">СОСТАВ </w:t>
      </w:r>
    </w:p>
    <w:p w14:paraId="4133A644" w14:textId="77777777" w:rsidR="00A31F70" w:rsidRPr="00387905" w:rsidRDefault="00A31F70" w:rsidP="00A31F70">
      <w:pPr>
        <w:pStyle w:val="2"/>
        <w:spacing w:before="0"/>
        <w:jc w:val="center"/>
        <w:rPr>
          <w:rFonts w:ascii="Times New Roman" w:hAnsi="Times New Roman" w:cs="Times New Roman"/>
          <w:b/>
          <w:i/>
          <w:color w:val="auto"/>
          <w:sz w:val="22"/>
          <w:szCs w:val="22"/>
        </w:rPr>
      </w:pPr>
      <w:r w:rsidRPr="00387905">
        <w:rPr>
          <w:rFonts w:ascii="Times New Roman" w:hAnsi="Times New Roman" w:cs="Times New Roman"/>
          <w:color w:val="auto"/>
          <w:sz w:val="22"/>
          <w:szCs w:val="22"/>
        </w:rPr>
        <w:t xml:space="preserve">рабочей группы по проведению публичных </w:t>
      </w:r>
      <w:proofErr w:type="gramStart"/>
      <w:r w:rsidRPr="00387905">
        <w:rPr>
          <w:rFonts w:ascii="Times New Roman" w:hAnsi="Times New Roman" w:cs="Times New Roman"/>
          <w:color w:val="auto"/>
          <w:sz w:val="22"/>
          <w:szCs w:val="22"/>
        </w:rPr>
        <w:t>слушаний  по</w:t>
      </w:r>
      <w:proofErr w:type="gramEnd"/>
      <w:r w:rsidRPr="00387905">
        <w:rPr>
          <w:rFonts w:ascii="Times New Roman" w:hAnsi="Times New Roman" w:cs="Times New Roman"/>
          <w:color w:val="auto"/>
          <w:sz w:val="22"/>
          <w:szCs w:val="22"/>
        </w:rPr>
        <w:t xml:space="preserve"> проекту решения «О бюджете Красносибирского сельсовета Кочковского района Новосибирской области на 2024 год и на плановый период 2025 и 2026 годов»</w:t>
      </w:r>
    </w:p>
    <w:p w14:paraId="757E674D" w14:textId="77777777" w:rsidR="00A31F70" w:rsidRPr="00387905" w:rsidRDefault="00A31F70" w:rsidP="00A31F70">
      <w:pPr>
        <w:pStyle w:val="3"/>
        <w:rPr>
          <w:rFonts w:ascii="Times New Roman" w:hAnsi="Times New Roman" w:cs="Times New Roman"/>
          <w:b w:val="0"/>
          <w:bCs w:val="0"/>
          <w:sz w:val="22"/>
          <w:szCs w:val="22"/>
        </w:rPr>
      </w:pPr>
      <w:r w:rsidRPr="00387905">
        <w:rPr>
          <w:rFonts w:ascii="Times New Roman" w:hAnsi="Times New Roman" w:cs="Times New Roman"/>
          <w:b w:val="0"/>
          <w:sz w:val="22"/>
          <w:szCs w:val="22"/>
        </w:rPr>
        <w:t xml:space="preserve">Истомина М.В. </w:t>
      </w:r>
      <w:proofErr w:type="gramStart"/>
      <w:r w:rsidRPr="00387905">
        <w:rPr>
          <w:rFonts w:ascii="Times New Roman" w:hAnsi="Times New Roman" w:cs="Times New Roman"/>
          <w:b w:val="0"/>
          <w:sz w:val="22"/>
          <w:szCs w:val="22"/>
        </w:rPr>
        <w:t>–  депутат</w:t>
      </w:r>
      <w:proofErr w:type="gramEnd"/>
      <w:r w:rsidRPr="00387905">
        <w:rPr>
          <w:rFonts w:ascii="Times New Roman" w:hAnsi="Times New Roman" w:cs="Times New Roman"/>
          <w:b w:val="0"/>
          <w:sz w:val="22"/>
          <w:szCs w:val="22"/>
        </w:rPr>
        <w:t xml:space="preserve">,  председатель рабочей группы, </w:t>
      </w:r>
    </w:p>
    <w:p w14:paraId="0D4DE4B2" w14:textId="77777777" w:rsidR="00A31F70" w:rsidRPr="00387905" w:rsidRDefault="00A31F70" w:rsidP="00A31F70">
      <w:pPr>
        <w:jc w:val="both"/>
        <w:rPr>
          <w:sz w:val="22"/>
          <w:szCs w:val="22"/>
        </w:rPr>
      </w:pPr>
      <w:r w:rsidRPr="00387905">
        <w:rPr>
          <w:sz w:val="22"/>
          <w:szCs w:val="22"/>
        </w:rPr>
        <w:t>Члены рабочей группы:</w:t>
      </w:r>
    </w:p>
    <w:p w14:paraId="004B2D8D" w14:textId="77777777" w:rsidR="00A31F70" w:rsidRPr="00387905" w:rsidRDefault="00A31F70" w:rsidP="00A31F70">
      <w:pPr>
        <w:pStyle w:val="ab"/>
        <w:jc w:val="left"/>
        <w:rPr>
          <w:b w:val="0"/>
          <w:sz w:val="22"/>
          <w:szCs w:val="22"/>
        </w:rPr>
      </w:pPr>
      <w:r w:rsidRPr="00387905">
        <w:rPr>
          <w:b w:val="0"/>
          <w:sz w:val="22"/>
          <w:szCs w:val="22"/>
        </w:rPr>
        <w:t>Стукашева Т.И.– депутат Совета депутатов</w:t>
      </w:r>
    </w:p>
    <w:p w14:paraId="5F1F2621" w14:textId="77777777" w:rsidR="00A31F70" w:rsidRPr="00387905" w:rsidRDefault="00A31F70" w:rsidP="00A31F70">
      <w:pPr>
        <w:pStyle w:val="ab"/>
        <w:jc w:val="left"/>
        <w:rPr>
          <w:b w:val="0"/>
          <w:bCs w:val="0"/>
          <w:sz w:val="22"/>
          <w:szCs w:val="22"/>
        </w:rPr>
      </w:pPr>
      <w:r w:rsidRPr="00387905">
        <w:rPr>
          <w:b w:val="0"/>
          <w:bCs w:val="0"/>
          <w:sz w:val="22"/>
          <w:szCs w:val="22"/>
        </w:rPr>
        <w:t>Лунев А.Ф. – депутат Совета депутатов</w:t>
      </w:r>
    </w:p>
    <w:p w14:paraId="4906AAC3" w14:textId="77777777" w:rsidR="00A31F70" w:rsidRPr="00387905" w:rsidRDefault="00A31F70" w:rsidP="00A31F70">
      <w:pPr>
        <w:jc w:val="both"/>
        <w:rPr>
          <w:sz w:val="22"/>
          <w:szCs w:val="22"/>
        </w:rPr>
      </w:pPr>
    </w:p>
    <w:p w14:paraId="1FD1DCD9" w14:textId="77777777" w:rsidR="00A31F70" w:rsidRPr="00387905" w:rsidRDefault="00A31F70" w:rsidP="00A31F70">
      <w:pPr>
        <w:pStyle w:val="ab"/>
        <w:ind w:firstLine="360"/>
        <w:jc w:val="both"/>
        <w:rPr>
          <w:b w:val="0"/>
          <w:bCs w:val="0"/>
          <w:sz w:val="22"/>
          <w:szCs w:val="22"/>
        </w:rPr>
      </w:pPr>
    </w:p>
    <w:p w14:paraId="0B6CE358" w14:textId="77777777" w:rsidR="00A31F70" w:rsidRPr="00387905" w:rsidRDefault="00A31F70" w:rsidP="00A31F70">
      <w:pPr>
        <w:pStyle w:val="ab"/>
        <w:jc w:val="both"/>
        <w:rPr>
          <w:b w:val="0"/>
          <w:bCs w:val="0"/>
          <w:sz w:val="22"/>
          <w:szCs w:val="22"/>
        </w:rPr>
      </w:pPr>
    </w:p>
    <w:p w14:paraId="6B5A6D2D" w14:textId="77777777" w:rsidR="00A31F70" w:rsidRPr="00387905" w:rsidRDefault="00A31F70" w:rsidP="00A31F70">
      <w:pPr>
        <w:jc w:val="both"/>
        <w:rPr>
          <w:bCs/>
          <w:sz w:val="22"/>
          <w:szCs w:val="22"/>
        </w:rPr>
      </w:pPr>
    </w:p>
    <w:tbl>
      <w:tblPr>
        <w:tblW w:w="0" w:type="auto"/>
        <w:tblLook w:val="04A0" w:firstRow="1" w:lastRow="0" w:firstColumn="1" w:lastColumn="0" w:noHBand="0" w:noVBand="1"/>
      </w:tblPr>
      <w:tblGrid>
        <w:gridCol w:w="5230"/>
        <w:gridCol w:w="4124"/>
      </w:tblGrid>
      <w:tr w:rsidR="00387905" w:rsidRPr="00387905" w14:paraId="5291A588" w14:textId="77777777" w:rsidTr="005C5ECD">
        <w:tc>
          <w:tcPr>
            <w:tcW w:w="5778" w:type="dxa"/>
          </w:tcPr>
          <w:p w14:paraId="071B38C2" w14:textId="77777777" w:rsidR="00A31F70" w:rsidRPr="00387905" w:rsidRDefault="00A31F70" w:rsidP="005C5ECD">
            <w:pPr>
              <w:pStyle w:val="1"/>
              <w:jc w:val="right"/>
              <w:rPr>
                <w:sz w:val="22"/>
                <w:szCs w:val="22"/>
              </w:rPr>
            </w:pPr>
          </w:p>
        </w:tc>
        <w:tc>
          <w:tcPr>
            <w:tcW w:w="4360" w:type="dxa"/>
          </w:tcPr>
          <w:p w14:paraId="3A5D230C" w14:textId="77777777" w:rsidR="00A31F70" w:rsidRPr="00387905" w:rsidRDefault="00A31F70" w:rsidP="005C5ECD">
            <w:pPr>
              <w:pStyle w:val="1"/>
              <w:jc w:val="right"/>
              <w:rPr>
                <w:sz w:val="22"/>
                <w:szCs w:val="22"/>
              </w:rPr>
            </w:pPr>
            <w:r w:rsidRPr="00387905">
              <w:rPr>
                <w:sz w:val="22"/>
                <w:szCs w:val="22"/>
              </w:rPr>
              <w:t xml:space="preserve">Приложение №2 </w:t>
            </w:r>
          </w:p>
          <w:p w14:paraId="22166285" w14:textId="77777777" w:rsidR="00A31F70" w:rsidRPr="00387905" w:rsidRDefault="00A31F70" w:rsidP="005C5ECD">
            <w:pPr>
              <w:jc w:val="right"/>
              <w:rPr>
                <w:sz w:val="22"/>
                <w:szCs w:val="22"/>
              </w:rPr>
            </w:pPr>
            <w:r w:rsidRPr="00387905">
              <w:rPr>
                <w:sz w:val="22"/>
                <w:szCs w:val="22"/>
              </w:rPr>
              <w:t xml:space="preserve">к </w:t>
            </w:r>
            <w:proofErr w:type="gramStart"/>
            <w:r w:rsidRPr="00387905">
              <w:rPr>
                <w:sz w:val="22"/>
                <w:szCs w:val="22"/>
              </w:rPr>
              <w:t>решению  26</w:t>
            </w:r>
            <w:proofErr w:type="gramEnd"/>
            <w:r w:rsidRPr="00387905">
              <w:rPr>
                <w:sz w:val="22"/>
                <w:szCs w:val="22"/>
              </w:rPr>
              <w:t>-ой сессии</w:t>
            </w:r>
          </w:p>
          <w:p w14:paraId="4FCE5604" w14:textId="77777777" w:rsidR="00A31F70" w:rsidRPr="00387905" w:rsidRDefault="00A31F70" w:rsidP="005C5ECD">
            <w:pPr>
              <w:jc w:val="right"/>
              <w:rPr>
                <w:sz w:val="22"/>
                <w:szCs w:val="22"/>
              </w:rPr>
            </w:pPr>
            <w:r w:rsidRPr="00387905">
              <w:rPr>
                <w:sz w:val="22"/>
                <w:szCs w:val="22"/>
              </w:rPr>
              <w:t>Совета депутатов Красносибирского сельсовета Кочковского района Новосибирской области</w:t>
            </w:r>
          </w:p>
          <w:p w14:paraId="39C6BF28" w14:textId="77777777" w:rsidR="00A31F70" w:rsidRPr="00387905" w:rsidRDefault="00A31F70" w:rsidP="005C5ECD">
            <w:pPr>
              <w:jc w:val="right"/>
              <w:rPr>
                <w:sz w:val="22"/>
                <w:szCs w:val="22"/>
              </w:rPr>
            </w:pPr>
            <w:r w:rsidRPr="00387905">
              <w:rPr>
                <w:bCs/>
                <w:sz w:val="22"/>
                <w:szCs w:val="22"/>
              </w:rPr>
              <w:t>от 28.11.2023 года №4</w:t>
            </w:r>
          </w:p>
          <w:p w14:paraId="18A023FF" w14:textId="77777777" w:rsidR="00A31F70" w:rsidRPr="00387905" w:rsidRDefault="00A31F70" w:rsidP="005C5ECD">
            <w:pPr>
              <w:pStyle w:val="1"/>
              <w:jc w:val="right"/>
              <w:rPr>
                <w:sz w:val="22"/>
                <w:szCs w:val="22"/>
              </w:rPr>
            </w:pPr>
          </w:p>
        </w:tc>
      </w:tr>
    </w:tbl>
    <w:p w14:paraId="38883F94" w14:textId="77777777" w:rsidR="00A31F70" w:rsidRPr="00387905" w:rsidRDefault="00A31F70" w:rsidP="00A31F70">
      <w:pPr>
        <w:pStyle w:val="1"/>
        <w:jc w:val="right"/>
        <w:rPr>
          <w:sz w:val="22"/>
          <w:szCs w:val="22"/>
        </w:rPr>
      </w:pPr>
    </w:p>
    <w:p w14:paraId="5DFBDD31" w14:textId="77777777" w:rsidR="00A31F70" w:rsidRPr="00387905" w:rsidRDefault="00A31F70" w:rsidP="00A31F70">
      <w:pPr>
        <w:pStyle w:val="1"/>
        <w:jc w:val="right"/>
        <w:rPr>
          <w:sz w:val="22"/>
          <w:szCs w:val="22"/>
        </w:rPr>
      </w:pPr>
    </w:p>
    <w:p w14:paraId="22618522" w14:textId="77777777" w:rsidR="00A31F70" w:rsidRPr="00387905" w:rsidRDefault="00A31F70" w:rsidP="00A31F70">
      <w:pPr>
        <w:pStyle w:val="2"/>
        <w:jc w:val="center"/>
        <w:rPr>
          <w:rFonts w:ascii="Times New Roman" w:hAnsi="Times New Roman" w:cs="Times New Roman"/>
          <w:b/>
          <w:i/>
          <w:color w:val="auto"/>
          <w:sz w:val="22"/>
          <w:szCs w:val="22"/>
        </w:rPr>
      </w:pPr>
      <w:r w:rsidRPr="00387905">
        <w:rPr>
          <w:rFonts w:ascii="Times New Roman" w:hAnsi="Times New Roman" w:cs="Times New Roman"/>
          <w:color w:val="auto"/>
          <w:sz w:val="22"/>
          <w:szCs w:val="22"/>
        </w:rPr>
        <w:t>СОСТАВ</w:t>
      </w:r>
    </w:p>
    <w:p w14:paraId="123D2526" w14:textId="77777777" w:rsidR="00A31F70" w:rsidRPr="00387905" w:rsidRDefault="00A31F70" w:rsidP="00A31F70">
      <w:pPr>
        <w:pStyle w:val="2"/>
        <w:jc w:val="center"/>
        <w:rPr>
          <w:rFonts w:ascii="Times New Roman" w:hAnsi="Times New Roman" w:cs="Times New Roman"/>
          <w:b/>
          <w:i/>
          <w:color w:val="auto"/>
          <w:sz w:val="22"/>
          <w:szCs w:val="22"/>
        </w:rPr>
      </w:pPr>
      <w:r w:rsidRPr="00387905">
        <w:rPr>
          <w:rFonts w:ascii="Times New Roman" w:hAnsi="Times New Roman" w:cs="Times New Roman"/>
          <w:color w:val="auto"/>
          <w:sz w:val="22"/>
          <w:szCs w:val="22"/>
        </w:rPr>
        <w:t xml:space="preserve">рабочей группы по проведению публичных </w:t>
      </w:r>
      <w:proofErr w:type="gramStart"/>
      <w:r w:rsidRPr="00387905">
        <w:rPr>
          <w:rFonts w:ascii="Times New Roman" w:hAnsi="Times New Roman" w:cs="Times New Roman"/>
          <w:color w:val="auto"/>
          <w:sz w:val="22"/>
          <w:szCs w:val="22"/>
        </w:rPr>
        <w:t>слушаний  по</w:t>
      </w:r>
      <w:proofErr w:type="gramEnd"/>
      <w:r w:rsidRPr="00387905">
        <w:rPr>
          <w:rFonts w:ascii="Times New Roman" w:hAnsi="Times New Roman" w:cs="Times New Roman"/>
          <w:color w:val="auto"/>
          <w:sz w:val="22"/>
          <w:szCs w:val="22"/>
        </w:rPr>
        <w:t xml:space="preserve"> проекту решения «О плане социально-экономического развития Красносибирского сельсовета на 2024 год и плановый период до 2026 года»</w:t>
      </w:r>
    </w:p>
    <w:p w14:paraId="4EC6D455" w14:textId="77777777" w:rsidR="00A31F70" w:rsidRPr="00387905" w:rsidRDefault="00A31F70" w:rsidP="00A31F70">
      <w:pPr>
        <w:jc w:val="center"/>
        <w:rPr>
          <w:sz w:val="22"/>
          <w:szCs w:val="22"/>
        </w:rPr>
      </w:pPr>
    </w:p>
    <w:p w14:paraId="3CCC9D31" w14:textId="77777777" w:rsidR="00A31F70" w:rsidRPr="00387905" w:rsidRDefault="00A31F70" w:rsidP="00A31F70">
      <w:pPr>
        <w:pStyle w:val="ab"/>
        <w:tabs>
          <w:tab w:val="left" w:pos="3960"/>
        </w:tabs>
        <w:jc w:val="both"/>
        <w:rPr>
          <w:b w:val="0"/>
          <w:bCs w:val="0"/>
          <w:sz w:val="22"/>
          <w:szCs w:val="22"/>
        </w:rPr>
      </w:pPr>
      <w:r w:rsidRPr="00387905">
        <w:rPr>
          <w:b w:val="0"/>
          <w:sz w:val="22"/>
          <w:szCs w:val="22"/>
        </w:rPr>
        <w:t xml:space="preserve">Истомина М.В. </w:t>
      </w:r>
      <w:proofErr w:type="gramStart"/>
      <w:r w:rsidRPr="00387905">
        <w:rPr>
          <w:b w:val="0"/>
          <w:bCs w:val="0"/>
          <w:sz w:val="22"/>
          <w:szCs w:val="22"/>
        </w:rPr>
        <w:t>–  депутат</w:t>
      </w:r>
      <w:proofErr w:type="gramEnd"/>
      <w:r w:rsidRPr="00387905">
        <w:rPr>
          <w:b w:val="0"/>
          <w:bCs w:val="0"/>
          <w:sz w:val="22"/>
          <w:szCs w:val="22"/>
        </w:rPr>
        <w:t>, председатель рабочей группы.</w:t>
      </w:r>
    </w:p>
    <w:p w14:paraId="10B73240" w14:textId="77777777" w:rsidR="00A31F70" w:rsidRPr="00387905" w:rsidRDefault="00A31F70" w:rsidP="00A31F70">
      <w:pPr>
        <w:pStyle w:val="ab"/>
        <w:tabs>
          <w:tab w:val="left" w:pos="3960"/>
        </w:tabs>
        <w:jc w:val="both"/>
        <w:rPr>
          <w:b w:val="0"/>
          <w:bCs w:val="0"/>
          <w:sz w:val="22"/>
          <w:szCs w:val="22"/>
        </w:rPr>
      </w:pPr>
    </w:p>
    <w:p w14:paraId="5F0F85BC" w14:textId="77777777" w:rsidR="00A31F70" w:rsidRPr="00387905" w:rsidRDefault="00A31F70" w:rsidP="00A31F70">
      <w:pPr>
        <w:jc w:val="both"/>
        <w:rPr>
          <w:sz w:val="22"/>
          <w:szCs w:val="22"/>
        </w:rPr>
      </w:pPr>
      <w:r w:rsidRPr="00387905">
        <w:rPr>
          <w:sz w:val="22"/>
          <w:szCs w:val="22"/>
        </w:rPr>
        <w:t>Члены рабочей группы:</w:t>
      </w:r>
    </w:p>
    <w:p w14:paraId="718A57E2" w14:textId="77777777" w:rsidR="00A31F70" w:rsidRPr="00387905" w:rsidRDefault="00A31F70" w:rsidP="00A31F70">
      <w:pPr>
        <w:ind w:left="75"/>
        <w:jc w:val="both"/>
        <w:rPr>
          <w:sz w:val="22"/>
          <w:szCs w:val="22"/>
        </w:rPr>
      </w:pPr>
      <w:r w:rsidRPr="00387905">
        <w:rPr>
          <w:sz w:val="22"/>
          <w:szCs w:val="22"/>
        </w:rPr>
        <w:t>Волобуева Л.А.– депутат Совета депутатов</w:t>
      </w:r>
    </w:p>
    <w:p w14:paraId="635A6A17" w14:textId="77777777" w:rsidR="00A31F70" w:rsidRPr="00387905" w:rsidRDefault="00A31F70" w:rsidP="00A31F70">
      <w:pPr>
        <w:ind w:left="75"/>
        <w:jc w:val="both"/>
        <w:rPr>
          <w:sz w:val="22"/>
          <w:szCs w:val="22"/>
        </w:rPr>
      </w:pPr>
      <w:r w:rsidRPr="00387905">
        <w:rPr>
          <w:sz w:val="22"/>
          <w:szCs w:val="22"/>
        </w:rPr>
        <w:t>Храпаль Е.В. – депутат Совета депутатов</w:t>
      </w:r>
    </w:p>
    <w:p w14:paraId="1EA4F143" w14:textId="77777777" w:rsidR="00A31F70" w:rsidRPr="00387905" w:rsidRDefault="00A31F70" w:rsidP="00A31F70">
      <w:pPr>
        <w:ind w:left="75"/>
        <w:jc w:val="both"/>
        <w:rPr>
          <w:sz w:val="22"/>
          <w:szCs w:val="22"/>
        </w:rPr>
      </w:pPr>
    </w:p>
    <w:p w14:paraId="2102C29B" w14:textId="77777777" w:rsidR="00A31F70" w:rsidRPr="00387905" w:rsidRDefault="00A31F70" w:rsidP="00A31F70">
      <w:pPr>
        <w:jc w:val="both"/>
        <w:rPr>
          <w:sz w:val="22"/>
          <w:szCs w:val="22"/>
        </w:rPr>
      </w:pPr>
    </w:p>
    <w:p w14:paraId="01F07367" w14:textId="77777777" w:rsidR="00A31F70" w:rsidRPr="00387905" w:rsidRDefault="00A31F70" w:rsidP="00A31F70">
      <w:pPr>
        <w:ind w:left="75"/>
        <w:jc w:val="both"/>
        <w:rPr>
          <w:sz w:val="22"/>
          <w:szCs w:val="22"/>
        </w:rPr>
      </w:pPr>
    </w:p>
    <w:tbl>
      <w:tblPr>
        <w:tblW w:w="0" w:type="auto"/>
        <w:tblLook w:val="04A0" w:firstRow="1" w:lastRow="0" w:firstColumn="1" w:lastColumn="0" w:noHBand="0" w:noVBand="1"/>
      </w:tblPr>
      <w:tblGrid>
        <w:gridCol w:w="5230"/>
        <w:gridCol w:w="4124"/>
      </w:tblGrid>
      <w:tr w:rsidR="00387905" w:rsidRPr="00387905" w14:paraId="4F37B5F0" w14:textId="77777777" w:rsidTr="005C5ECD">
        <w:tc>
          <w:tcPr>
            <w:tcW w:w="5778" w:type="dxa"/>
          </w:tcPr>
          <w:p w14:paraId="0087E7A6" w14:textId="77777777" w:rsidR="00A31F70" w:rsidRPr="00387905" w:rsidRDefault="00A31F70" w:rsidP="005C5ECD">
            <w:pPr>
              <w:pStyle w:val="1"/>
              <w:jc w:val="right"/>
              <w:rPr>
                <w:sz w:val="22"/>
                <w:szCs w:val="22"/>
              </w:rPr>
            </w:pPr>
          </w:p>
        </w:tc>
        <w:tc>
          <w:tcPr>
            <w:tcW w:w="4360" w:type="dxa"/>
          </w:tcPr>
          <w:p w14:paraId="78CE8BBE" w14:textId="77777777" w:rsidR="00A31F70" w:rsidRPr="00387905" w:rsidRDefault="00A31F70" w:rsidP="005C5ECD">
            <w:pPr>
              <w:pStyle w:val="1"/>
              <w:jc w:val="right"/>
              <w:rPr>
                <w:sz w:val="22"/>
                <w:szCs w:val="22"/>
              </w:rPr>
            </w:pPr>
            <w:r w:rsidRPr="00387905">
              <w:rPr>
                <w:sz w:val="22"/>
                <w:szCs w:val="22"/>
              </w:rPr>
              <w:t xml:space="preserve">Приложение № 3 </w:t>
            </w:r>
          </w:p>
          <w:p w14:paraId="26D3F0F4" w14:textId="77777777" w:rsidR="00A31F70" w:rsidRPr="00387905" w:rsidRDefault="00A31F70" w:rsidP="005C5ECD">
            <w:pPr>
              <w:jc w:val="right"/>
              <w:rPr>
                <w:sz w:val="22"/>
                <w:szCs w:val="22"/>
              </w:rPr>
            </w:pPr>
            <w:r w:rsidRPr="00387905">
              <w:rPr>
                <w:sz w:val="22"/>
                <w:szCs w:val="22"/>
              </w:rPr>
              <w:t>к решению 26-ой сессии</w:t>
            </w:r>
          </w:p>
          <w:p w14:paraId="2BCF8DE5" w14:textId="77777777" w:rsidR="00A31F70" w:rsidRPr="00387905" w:rsidRDefault="00A31F70" w:rsidP="005C5ECD">
            <w:pPr>
              <w:jc w:val="right"/>
              <w:rPr>
                <w:sz w:val="22"/>
                <w:szCs w:val="22"/>
              </w:rPr>
            </w:pPr>
            <w:r w:rsidRPr="00387905">
              <w:rPr>
                <w:sz w:val="22"/>
                <w:szCs w:val="22"/>
              </w:rPr>
              <w:t>Совета депутатов Красносибирского сельсовета Кочковского района Новосибирской области</w:t>
            </w:r>
          </w:p>
          <w:p w14:paraId="54834815" w14:textId="77777777" w:rsidR="00A31F70" w:rsidRPr="00387905" w:rsidRDefault="00A31F70" w:rsidP="005C5ECD">
            <w:pPr>
              <w:jc w:val="right"/>
              <w:rPr>
                <w:sz w:val="22"/>
                <w:szCs w:val="22"/>
              </w:rPr>
            </w:pPr>
            <w:r w:rsidRPr="00387905">
              <w:rPr>
                <w:bCs/>
                <w:sz w:val="22"/>
                <w:szCs w:val="22"/>
              </w:rPr>
              <w:t>от 28.11.2023 года №4</w:t>
            </w:r>
          </w:p>
          <w:p w14:paraId="4B7128D1" w14:textId="77777777" w:rsidR="00A31F70" w:rsidRPr="00387905" w:rsidRDefault="00A31F70" w:rsidP="005C5ECD">
            <w:pPr>
              <w:pStyle w:val="1"/>
              <w:jc w:val="right"/>
              <w:rPr>
                <w:sz w:val="22"/>
                <w:szCs w:val="22"/>
              </w:rPr>
            </w:pPr>
          </w:p>
        </w:tc>
      </w:tr>
    </w:tbl>
    <w:p w14:paraId="274B9420" w14:textId="77777777" w:rsidR="00A31F70" w:rsidRPr="00387905" w:rsidRDefault="00A31F70" w:rsidP="00A31F70">
      <w:pPr>
        <w:ind w:left="75"/>
        <w:jc w:val="both"/>
        <w:rPr>
          <w:sz w:val="22"/>
          <w:szCs w:val="22"/>
        </w:rPr>
      </w:pPr>
    </w:p>
    <w:p w14:paraId="197E6499" w14:textId="77777777" w:rsidR="00A31F70" w:rsidRPr="00387905" w:rsidRDefault="00A31F70" w:rsidP="00A31F70">
      <w:pPr>
        <w:pStyle w:val="21"/>
        <w:jc w:val="center"/>
        <w:rPr>
          <w:b w:val="0"/>
          <w:sz w:val="22"/>
          <w:szCs w:val="22"/>
        </w:rPr>
      </w:pPr>
      <w:r w:rsidRPr="00387905">
        <w:rPr>
          <w:sz w:val="22"/>
          <w:szCs w:val="22"/>
        </w:rPr>
        <w:t xml:space="preserve">Форма учёта предложений граждан по проекту решения «О бюджете Красносибирского сельсовета Кочковского района Новосибирской области на 2024 год и на плановый период 2025 и 2026 годов» </w:t>
      </w:r>
    </w:p>
    <w:p w14:paraId="20E5F450" w14:textId="77777777" w:rsidR="00A31F70" w:rsidRPr="00387905" w:rsidRDefault="00A31F70" w:rsidP="00A31F70">
      <w:pPr>
        <w:pStyle w:val="21"/>
        <w:jc w:val="center"/>
        <w:rPr>
          <w:b w:val="0"/>
          <w:bCs w:val="0"/>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2"/>
        <w:gridCol w:w="1569"/>
        <w:gridCol w:w="1416"/>
        <w:gridCol w:w="1863"/>
        <w:gridCol w:w="1682"/>
        <w:gridCol w:w="2242"/>
      </w:tblGrid>
      <w:tr w:rsidR="00387905" w:rsidRPr="00387905" w14:paraId="350490E1" w14:textId="77777777" w:rsidTr="005C5ECD">
        <w:tc>
          <w:tcPr>
            <w:tcW w:w="583" w:type="dxa"/>
            <w:tcBorders>
              <w:top w:val="single" w:sz="4" w:space="0" w:color="auto"/>
              <w:left w:val="single" w:sz="4" w:space="0" w:color="auto"/>
              <w:bottom w:val="single" w:sz="4" w:space="0" w:color="auto"/>
              <w:right w:val="single" w:sz="4" w:space="0" w:color="auto"/>
            </w:tcBorders>
          </w:tcPr>
          <w:p w14:paraId="30DA536A" w14:textId="77777777" w:rsidR="00A31F70" w:rsidRPr="00387905" w:rsidRDefault="00A31F70" w:rsidP="005C5ECD">
            <w:pPr>
              <w:pStyle w:val="21"/>
              <w:rPr>
                <w:sz w:val="22"/>
                <w:szCs w:val="22"/>
              </w:rPr>
            </w:pPr>
            <w:r w:rsidRPr="00387905">
              <w:rPr>
                <w:sz w:val="22"/>
                <w:szCs w:val="22"/>
              </w:rPr>
              <w:lastRenderedPageBreak/>
              <w:t>№ п/п</w:t>
            </w:r>
          </w:p>
        </w:tc>
        <w:tc>
          <w:tcPr>
            <w:tcW w:w="1577" w:type="dxa"/>
            <w:tcBorders>
              <w:top w:val="single" w:sz="4" w:space="0" w:color="auto"/>
              <w:left w:val="single" w:sz="4" w:space="0" w:color="auto"/>
              <w:bottom w:val="single" w:sz="4" w:space="0" w:color="auto"/>
              <w:right w:val="single" w:sz="4" w:space="0" w:color="auto"/>
            </w:tcBorders>
          </w:tcPr>
          <w:p w14:paraId="42BEE5BF" w14:textId="77777777" w:rsidR="00A31F70" w:rsidRPr="00387905" w:rsidRDefault="00A31F70" w:rsidP="005C5ECD">
            <w:pPr>
              <w:pStyle w:val="21"/>
              <w:rPr>
                <w:sz w:val="22"/>
                <w:szCs w:val="22"/>
              </w:rPr>
            </w:pPr>
            <w:r w:rsidRPr="00387905">
              <w:rPr>
                <w:sz w:val="22"/>
                <w:szCs w:val="22"/>
              </w:rPr>
              <w:t xml:space="preserve">Автор предложения </w:t>
            </w:r>
          </w:p>
        </w:tc>
        <w:tc>
          <w:tcPr>
            <w:tcW w:w="1498" w:type="dxa"/>
            <w:tcBorders>
              <w:top w:val="single" w:sz="4" w:space="0" w:color="auto"/>
              <w:left w:val="single" w:sz="4" w:space="0" w:color="auto"/>
              <w:bottom w:val="single" w:sz="4" w:space="0" w:color="auto"/>
              <w:right w:val="single" w:sz="4" w:space="0" w:color="auto"/>
            </w:tcBorders>
          </w:tcPr>
          <w:p w14:paraId="30809ADE" w14:textId="77777777" w:rsidR="00A31F70" w:rsidRPr="00387905" w:rsidRDefault="00A31F70" w:rsidP="005C5ECD">
            <w:pPr>
              <w:pStyle w:val="21"/>
              <w:rPr>
                <w:sz w:val="22"/>
                <w:szCs w:val="22"/>
              </w:rPr>
            </w:pPr>
            <w:r w:rsidRPr="00387905">
              <w:rPr>
                <w:sz w:val="22"/>
                <w:szCs w:val="22"/>
              </w:rPr>
              <w:t>Текст проекта решения</w:t>
            </w:r>
          </w:p>
        </w:tc>
        <w:tc>
          <w:tcPr>
            <w:tcW w:w="1946" w:type="dxa"/>
            <w:tcBorders>
              <w:top w:val="single" w:sz="4" w:space="0" w:color="auto"/>
              <w:left w:val="single" w:sz="4" w:space="0" w:color="auto"/>
              <w:bottom w:val="single" w:sz="4" w:space="0" w:color="auto"/>
              <w:right w:val="single" w:sz="4" w:space="0" w:color="auto"/>
            </w:tcBorders>
          </w:tcPr>
          <w:p w14:paraId="50C1FF41" w14:textId="77777777" w:rsidR="00A31F70" w:rsidRPr="00387905" w:rsidRDefault="00A31F70" w:rsidP="005C5ECD">
            <w:pPr>
              <w:pStyle w:val="21"/>
              <w:rPr>
                <w:sz w:val="22"/>
                <w:szCs w:val="22"/>
              </w:rPr>
            </w:pPr>
            <w:r w:rsidRPr="00387905">
              <w:rPr>
                <w:sz w:val="22"/>
                <w:szCs w:val="22"/>
              </w:rPr>
              <w:t>Содержание предложения</w:t>
            </w:r>
          </w:p>
        </w:tc>
        <w:tc>
          <w:tcPr>
            <w:tcW w:w="1718" w:type="dxa"/>
            <w:tcBorders>
              <w:top w:val="single" w:sz="4" w:space="0" w:color="auto"/>
              <w:left w:val="single" w:sz="4" w:space="0" w:color="auto"/>
              <w:bottom w:val="single" w:sz="4" w:space="0" w:color="auto"/>
              <w:right w:val="single" w:sz="4" w:space="0" w:color="auto"/>
            </w:tcBorders>
          </w:tcPr>
          <w:p w14:paraId="3D6A3AD4" w14:textId="77777777" w:rsidR="00A31F70" w:rsidRPr="00387905" w:rsidRDefault="00A31F70" w:rsidP="005C5ECD">
            <w:pPr>
              <w:pStyle w:val="21"/>
              <w:rPr>
                <w:sz w:val="22"/>
                <w:szCs w:val="22"/>
              </w:rPr>
            </w:pPr>
            <w:r w:rsidRPr="00387905">
              <w:rPr>
                <w:sz w:val="22"/>
                <w:szCs w:val="22"/>
              </w:rPr>
              <w:t>Текст проекта решения с учётом предложения</w:t>
            </w:r>
          </w:p>
        </w:tc>
        <w:tc>
          <w:tcPr>
            <w:tcW w:w="2249" w:type="dxa"/>
            <w:tcBorders>
              <w:top w:val="single" w:sz="4" w:space="0" w:color="auto"/>
              <w:left w:val="single" w:sz="4" w:space="0" w:color="auto"/>
              <w:bottom w:val="single" w:sz="4" w:space="0" w:color="auto"/>
              <w:right w:val="single" w:sz="4" w:space="0" w:color="auto"/>
            </w:tcBorders>
          </w:tcPr>
          <w:p w14:paraId="2F5FA52B" w14:textId="77777777" w:rsidR="00A31F70" w:rsidRPr="00387905" w:rsidRDefault="00A31F70" w:rsidP="005C5ECD">
            <w:pPr>
              <w:pStyle w:val="ConsNonformat"/>
              <w:widowControl/>
              <w:ind w:right="-59"/>
              <w:jc w:val="center"/>
              <w:rPr>
                <w:rFonts w:ascii="Times New Roman" w:hAnsi="Times New Roman"/>
                <w:sz w:val="22"/>
                <w:szCs w:val="22"/>
              </w:rPr>
            </w:pPr>
            <w:r w:rsidRPr="00387905">
              <w:rPr>
                <w:rFonts w:ascii="Times New Roman" w:hAnsi="Times New Roman"/>
                <w:sz w:val="22"/>
                <w:szCs w:val="22"/>
              </w:rPr>
              <w:t>Примечание</w:t>
            </w:r>
          </w:p>
          <w:p w14:paraId="03502769" w14:textId="77777777" w:rsidR="00A31F70" w:rsidRPr="00387905" w:rsidRDefault="00A31F70" w:rsidP="005C5ECD">
            <w:pPr>
              <w:pStyle w:val="21"/>
              <w:rPr>
                <w:sz w:val="22"/>
                <w:szCs w:val="22"/>
              </w:rPr>
            </w:pPr>
            <w:r w:rsidRPr="00387905">
              <w:rPr>
                <w:sz w:val="22"/>
                <w:szCs w:val="22"/>
              </w:rPr>
              <w:t>(обоснование в соответствии с действующим законодательством)</w:t>
            </w:r>
          </w:p>
        </w:tc>
      </w:tr>
      <w:tr w:rsidR="00387905" w:rsidRPr="00387905" w14:paraId="1A3459E0" w14:textId="77777777" w:rsidTr="005C5ECD">
        <w:tc>
          <w:tcPr>
            <w:tcW w:w="583" w:type="dxa"/>
            <w:tcBorders>
              <w:top w:val="single" w:sz="4" w:space="0" w:color="auto"/>
              <w:left w:val="single" w:sz="4" w:space="0" w:color="auto"/>
              <w:bottom w:val="single" w:sz="4" w:space="0" w:color="auto"/>
              <w:right w:val="single" w:sz="4" w:space="0" w:color="auto"/>
            </w:tcBorders>
          </w:tcPr>
          <w:p w14:paraId="0B36E840" w14:textId="77777777" w:rsidR="00A31F70" w:rsidRPr="00387905" w:rsidRDefault="00A31F70" w:rsidP="005C5ECD">
            <w:pPr>
              <w:pStyle w:val="21"/>
              <w:rPr>
                <w:sz w:val="22"/>
                <w:szCs w:val="22"/>
              </w:rPr>
            </w:pPr>
          </w:p>
        </w:tc>
        <w:tc>
          <w:tcPr>
            <w:tcW w:w="1577" w:type="dxa"/>
            <w:tcBorders>
              <w:top w:val="single" w:sz="4" w:space="0" w:color="auto"/>
              <w:left w:val="single" w:sz="4" w:space="0" w:color="auto"/>
              <w:bottom w:val="single" w:sz="4" w:space="0" w:color="auto"/>
              <w:right w:val="single" w:sz="4" w:space="0" w:color="auto"/>
            </w:tcBorders>
          </w:tcPr>
          <w:p w14:paraId="5478A7EE" w14:textId="77777777" w:rsidR="00A31F70" w:rsidRPr="00387905" w:rsidRDefault="00A31F70" w:rsidP="005C5ECD">
            <w:pPr>
              <w:pStyle w:val="21"/>
              <w:rPr>
                <w:sz w:val="22"/>
                <w:szCs w:val="22"/>
              </w:rPr>
            </w:pPr>
          </w:p>
        </w:tc>
        <w:tc>
          <w:tcPr>
            <w:tcW w:w="1498" w:type="dxa"/>
            <w:tcBorders>
              <w:top w:val="single" w:sz="4" w:space="0" w:color="auto"/>
              <w:left w:val="single" w:sz="4" w:space="0" w:color="auto"/>
              <w:bottom w:val="single" w:sz="4" w:space="0" w:color="auto"/>
              <w:right w:val="single" w:sz="4" w:space="0" w:color="auto"/>
            </w:tcBorders>
          </w:tcPr>
          <w:p w14:paraId="33CF36A5" w14:textId="77777777" w:rsidR="00A31F70" w:rsidRPr="00387905" w:rsidRDefault="00A31F70" w:rsidP="005C5ECD">
            <w:pPr>
              <w:pStyle w:val="21"/>
              <w:rPr>
                <w:sz w:val="22"/>
                <w:szCs w:val="22"/>
              </w:rPr>
            </w:pPr>
          </w:p>
        </w:tc>
        <w:tc>
          <w:tcPr>
            <w:tcW w:w="1946" w:type="dxa"/>
            <w:tcBorders>
              <w:top w:val="single" w:sz="4" w:space="0" w:color="auto"/>
              <w:left w:val="single" w:sz="4" w:space="0" w:color="auto"/>
              <w:bottom w:val="single" w:sz="4" w:space="0" w:color="auto"/>
              <w:right w:val="single" w:sz="4" w:space="0" w:color="auto"/>
            </w:tcBorders>
          </w:tcPr>
          <w:p w14:paraId="2F7021F9" w14:textId="77777777" w:rsidR="00A31F70" w:rsidRPr="00387905" w:rsidRDefault="00A31F70" w:rsidP="005C5ECD">
            <w:pPr>
              <w:pStyle w:val="21"/>
              <w:rPr>
                <w:sz w:val="22"/>
                <w:szCs w:val="22"/>
              </w:rPr>
            </w:pPr>
          </w:p>
        </w:tc>
        <w:tc>
          <w:tcPr>
            <w:tcW w:w="1718" w:type="dxa"/>
            <w:tcBorders>
              <w:top w:val="single" w:sz="4" w:space="0" w:color="auto"/>
              <w:left w:val="single" w:sz="4" w:space="0" w:color="auto"/>
              <w:bottom w:val="single" w:sz="4" w:space="0" w:color="auto"/>
              <w:right w:val="single" w:sz="4" w:space="0" w:color="auto"/>
            </w:tcBorders>
          </w:tcPr>
          <w:p w14:paraId="7BD4129D" w14:textId="77777777" w:rsidR="00A31F70" w:rsidRPr="00387905" w:rsidRDefault="00A31F70" w:rsidP="005C5ECD">
            <w:pPr>
              <w:pStyle w:val="21"/>
              <w:rPr>
                <w:sz w:val="22"/>
                <w:szCs w:val="22"/>
              </w:rPr>
            </w:pPr>
          </w:p>
        </w:tc>
        <w:tc>
          <w:tcPr>
            <w:tcW w:w="2249" w:type="dxa"/>
            <w:tcBorders>
              <w:top w:val="single" w:sz="4" w:space="0" w:color="auto"/>
              <w:left w:val="single" w:sz="4" w:space="0" w:color="auto"/>
              <w:bottom w:val="single" w:sz="4" w:space="0" w:color="auto"/>
              <w:right w:val="single" w:sz="4" w:space="0" w:color="auto"/>
            </w:tcBorders>
          </w:tcPr>
          <w:p w14:paraId="11DB03FA" w14:textId="77777777" w:rsidR="00A31F70" w:rsidRPr="00387905" w:rsidRDefault="00A31F70" w:rsidP="005C5ECD">
            <w:pPr>
              <w:pStyle w:val="21"/>
              <w:rPr>
                <w:sz w:val="22"/>
                <w:szCs w:val="22"/>
              </w:rPr>
            </w:pPr>
          </w:p>
        </w:tc>
      </w:tr>
    </w:tbl>
    <w:p w14:paraId="6568A7DC" w14:textId="77777777" w:rsidR="00A31F70" w:rsidRPr="00387905" w:rsidRDefault="00A31F70" w:rsidP="00A31F70">
      <w:pPr>
        <w:pStyle w:val="1"/>
        <w:jc w:val="right"/>
        <w:rPr>
          <w:b/>
          <w:sz w:val="22"/>
          <w:szCs w:val="22"/>
        </w:rPr>
      </w:pPr>
    </w:p>
    <w:p w14:paraId="3A30E450" w14:textId="77777777" w:rsidR="00A31F70" w:rsidRPr="00387905" w:rsidRDefault="00A31F70" w:rsidP="00A31F70">
      <w:pPr>
        <w:jc w:val="both"/>
        <w:rPr>
          <w:sz w:val="22"/>
          <w:szCs w:val="22"/>
        </w:rPr>
      </w:pPr>
    </w:p>
    <w:tbl>
      <w:tblPr>
        <w:tblW w:w="0" w:type="auto"/>
        <w:tblLook w:val="04A0" w:firstRow="1" w:lastRow="0" w:firstColumn="1" w:lastColumn="0" w:noHBand="0" w:noVBand="1"/>
      </w:tblPr>
      <w:tblGrid>
        <w:gridCol w:w="5230"/>
        <w:gridCol w:w="4124"/>
      </w:tblGrid>
      <w:tr w:rsidR="00387905" w:rsidRPr="00387905" w14:paraId="075028D5" w14:textId="77777777" w:rsidTr="005C5ECD">
        <w:tc>
          <w:tcPr>
            <w:tcW w:w="5778" w:type="dxa"/>
          </w:tcPr>
          <w:p w14:paraId="00B3A510" w14:textId="77777777" w:rsidR="00A31F70" w:rsidRPr="00387905" w:rsidRDefault="00A31F70" w:rsidP="005C5ECD">
            <w:pPr>
              <w:pStyle w:val="1"/>
              <w:jc w:val="right"/>
              <w:rPr>
                <w:sz w:val="22"/>
                <w:szCs w:val="22"/>
              </w:rPr>
            </w:pPr>
          </w:p>
        </w:tc>
        <w:tc>
          <w:tcPr>
            <w:tcW w:w="4360" w:type="dxa"/>
          </w:tcPr>
          <w:p w14:paraId="06CFFBAE" w14:textId="77777777" w:rsidR="00A31F70" w:rsidRPr="00387905" w:rsidRDefault="00A31F70" w:rsidP="005C5ECD">
            <w:pPr>
              <w:pStyle w:val="1"/>
              <w:jc w:val="right"/>
              <w:rPr>
                <w:sz w:val="22"/>
                <w:szCs w:val="22"/>
              </w:rPr>
            </w:pPr>
            <w:r w:rsidRPr="00387905">
              <w:rPr>
                <w:sz w:val="22"/>
                <w:szCs w:val="22"/>
              </w:rPr>
              <w:t xml:space="preserve">Приложение №4 </w:t>
            </w:r>
          </w:p>
          <w:p w14:paraId="73F703C6" w14:textId="77777777" w:rsidR="00A31F70" w:rsidRPr="00387905" w:rsidRDefault="00A31F70" w:rsidP="005C5ECD">
            <w:pPr>
              <w:jc w:val="right"/>
              <w:rPr>
                <w:sz w:val="22"/>
                <w:szCs w:val="22"/>
              </w:rPr>
            </w:pPr>
            <w:r w:rsidRPr="00387905">
              <w:rPr>
                <w:sz w:val="22"/>
                <w:szCs w:val="22"/>
              </w:rPr>
              <w:t xml:space="preserve">к </w:t>
            </w:r>
            <w:proofErr w:type="gramStart"/>
            <w:r w:rsidRPr="00387905">
              <w:rPr>
                <w:sz w:val="22"/>
                <w:szCs w:val="22"/>
              </w:rPr>
              <w:t>решению  26</w:t>
            </w:r>
            <w:proofErr w:type="gramEnd"/>
            <w:r w:rsidRPr="00387905">
              <w:rPr>
                <w:sz w:val="22"/>
                <w:szCs w:val="22"/>
              </w:rPr>
              <w:t>-ой сессии</w:t>
            </w:r>
          </w:p>
          <w:p w14:paraId="6658A5CC" w14:textId="77777777" w:rsidR="00A31F70" w:rsidRPr="00387905" w:rsidRDefault="00A31F70" w:rsidP="005C5ECD">
            <w:pPr>
              <w:jc w:val="right"/>
              <w:rPr>
                <w:sz w:val="22"/>
                <w:szCs w:val="22"/>
              </w:rPr>
            </w:pPr>
            <w:r w:rsidRPr="00387905">
              <w:rPr>
                <w:sz w:val="22"/>
                <w:szCs w:val="22"/>
              </w:rPr>
              <w:t>Совета депутатов Красносибирского сельсовета Кочковского района Новосибирской области</w:t>
            </w:r>
          </w:p>
          <w:p w14:paraId="71DD63B0" w14:textId="77777777" w:rsidR="00A31F70" w:rsidRPr="00387905" w:rsidRDefault="00A31F70" w:rsidP="005C5ECD">
            <w:pPr>
              <w:jc w:val="right"/>
              <w:rPr>
                <w:sz w:val="22"/>
                <w:szCs w:val="22"/>
              </w:rPr>
            </w:pPr>
            <w:r w:rsidRPr="00387905">
              <w:rPr>
                <w:bCs/>
                <w:sz w:val="22"/>
                <w:szCs w:val="22"/>
              </w:rPr>
              <w:t>от 28.11.2023 года №4</w:t>
            </w:r>
          </w:p>
          <w:p w14:paraId="55465C4F" w14:textId="77777777" w:rsidR="00A31F70" w:rsidRPr="00387905" w:rsidRDefault="00A31F70" w:rsidP="005C5ECD">
            <w:pPr>
              <w:pStyle w:val="1"/>
              <w:jc w:val="right"/>
              <w:rPr>
                <w:sz w:val="22"/>
                <w:szCs w:val="22"/>
              </w:rPr>
            </w:pPr>
          </w:p>
        </w:tc>
      </w:tr>
    </w:tbl>
    <w:p w14:paraId="293B1699" w14:textId="77777777" w:rsidR="00A31F70" w:rsidRPr="00387905" w:rsidRDefault="00A31F70" w:rsidP="00A31F70">
      <w:pPr>
        <w:jc w:val="both"/>
        <w:rPr>
          <w:sz w:val="22"/>
          <w:szCs w:val="22"/>
        </w:rPr>
      </w:pPr>
    </w:p>
    <w:p w14:paraId="5ADEAD4B" w14:textId="77777777" w:rsidR="00A31F70" w:rsidRPr="00387905" w:rsidRDefault="00A31F70" w:rsidP="00A31F70">
      <w:pPr>
        <w:jc w:val="center"/>
        <w:rPr>
          <w:b/>
          <w:bCs/>
          <w:sz w:val="22"/>
          <w:szCs w:val="22"/>
        </w:rPr>
      </w:pPr>
    </w:p>
    <w:p w14:paraId="2BAAFB8D" w14:textId="77777777" w:rsidR="00A31F70" w:rsidRPr="00387905" w:rsidRDefault="00A31F70" w:rsidP="00A31F70">
      <w:pPr>
        <w:pStyle w:val="21"/>
        <w:jc w:val="center"/>
        <w:rPr>
          <w:b w:val="0"/>
          <w:sz w:val="22"/>
          <w:szCs w:val="22"/>
        </w:rPr>
      </w:pPr>
      <w:r w:rsidRPr="00387905">
        <w:rPr>
          <w:sz w:val="22"/>
          <w:szCs w:val="22"/>
        </w:rPr>
        <w:t xml:space="preserve">Форма учёта предложений граждан по проекту решения «О плане социально-экономического развития Красносибирского сельсовета на 2024 год и плановый период до 2026 года»  </w:t>
      </w:r>
    </w:p>
    <w:p w14:paraId="598119E0" w14:textId="77777777" w:rsidR="00A31F70" w:rsidRPr="00387905" w:rsidRDefault="00A31F70" w:rsidP="00A31F70">
      <w:pPr>
        <w:pStyle w:val="21"/>
        <w:jc w:val="center"/>
        <w:rPr>
          <w:b w:val="0"/>
          <w:bCs w:val="0"/>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2"/>
        <w:gridCol w:w="1557"/>
        <w:gridCol w:w="1443"/>
        <w:gridCol w:w="1879"/>
        <w:gridCol w:w="1680"/>
        <w:gridCol w:w="2213"/>
      </w:tblGrid>
      <w:tr w:rsidR="00387905" w:rsidRPr="00387905" w14:paraId="34F1D428" w14:textId="77777777" w:rsidTr="005C5ECD">
        <w:tc>
          <w:tcPr>
            <w:tcW w:w="627" w:type="dxa"/>
            <w:tcBorders>
              <w:top w:val="single" w:sz="4" w:space="0" w:color="auto"/>
              <w:left w:val="single" w:sz="4" w:space="0" w:color="auto"/>
              <w:bottom w:val="single" w:sz="4" w:space="0" w:color="auto"/>
              <w:right w:val="single" w:sz="4" w:space="0" w:color="auto"/>
            </w:tcBorders>
          </w:tcPr>
          <w:p w14:paraId="48CA956B" w14:textId="77777777" w:rsidR="00A31F70" w:rsidRPr="00387905" w:rsidRDefault="00A31F70" w:rsidP="005C5ECD">
            <w:pPr>
              <w:pStyle w:val="21"/>
              <w:rPr>
                <w:sz w:val="22"/>
                <w:szCs w:val="22"/>
              </w:rPr>
            </w:pPr>
            <w:r w:rsidRPr="00387905">
              <w:rPr>
                <w:sz w:val="22"/>
                <w:szCs w:val="22"/>
              </w:rPr>
              <w:t>№ п/п</w:t>
            </w:r>
          </w:p>
        </w:tc>
        <w:tc>
          <w:tcPr>
            <w:tcW w:w="1582" w:type="dxa"/>
            <w:tcBorders>
              <w:top w:val="single" w:sz="4" w:space="0" w:color="auto"/>
              <w:left w:val="single" w:sz="4" w:space="0" w:color="auto"/>
              <w:bottom w:val="single" w:sz="4" w:space="0" w:color="auto"/>
              <w:right w:val="single" w:sz="4" w:space="0" w:color="auto"/>
            </w:tcBorders>
          </w:tcPr>
          <w:p w14:paraId="1ED30B0E" w14:textId="77777777" w:rsidR="00A31F70" w:rsidRPr="00387905" w:rsidRDefault="00A31F70" w:rsidP="005C5ECD">
            <w:pPr>
              <w:pStyle w:val="21"/>
              <w:rPr>
                <w:sz w:val="22"/>
                <w:szCs w:val="22"/>
              </w:rPr>
            </w:pPr>
            <w:r w:rsidRPr="00387905">
              <w:rPr>
                <w:sz w:val="22"/>
                <w:szCs w:val="22"/>
              </w:rPr>
              <w:t xml:space="preserve">Автор предложения </w:t>
            </w:r>
          </w:p>
        </w:tc>
        <w:tc>
          <w:tcPr>
            <w:tcW w:w="1909" w:type="dxa"/>
            <w:tcBorders>
              <w:top w:val="single" w:sz="4" w:space="0" w:color="auto"/>
              <w:left w:val="single" w:sz="4" w:space="0" w:color="auto"/>
              <w:bottom w:val="single" w:sz="4" w:space="0" w:color="auto"/>
              <w:right w:val="single" w:sz="4" w:space="0" w:color="auto"/>
            </w:tcBorders>
          </w:tcPr>
          <w:p w14:paraId="215BE21E" w14:textId="77777777" w:rsidR="00A31F70" w:rsidRPr="00387905" w:rsidRDefault="00A31F70" w:rsidP="005C5ECD">
            <w:pPr>
              <w:pStyle w:val="21"/>
              <w:rPr>
                <w:sz w:val="22"/>
                <w:szCs w:val="22"/>
              </w:rPr>
            </w:pPr>
            <w:r w:rsidRPr="00387905">
              <w:rPr>
                <w:sz w:val="22"/>
                <w:szCs w:val="22"/>
              </w:rPr>
              <w:t>Текст проекта решения</w:t>
            </w:r>
          </w:p>
        </w:tc>
        <w:tc>
          <w:tcPr>
            <w:tcW w:w="2332" w:type="dxa"/>
            <w:tcBorders>
              <w:top w:val="single" w:sz="4" w:space="0" w:color="auto"/>
              <w:left w:val="single" w:sz="4" w:space="0" w:color="auto"/>
              <w:bottom w:val="single" w:sz="4" w:space="0" w:color="auto"/>
              <w:right w:val="single" w:sz="4" w:space="0" w:color="auto"/>
            </w:tcBorders>
          </w:tcPr>
          <w:p w14:paraId="5CFE5E0E" w14:textId="77777777" w:rsidR="00A31F70" w:rsidRPr="00387905" w:rsidRDefault="00A31F70" w:rsidP="005C5ECD">
            <w:pPr>
              <w:pStyle w:val="21"/>
              <w:rPr>
                <w:sz w:val="22"/>
                <w:szCs w:val="22"/>
              </w:rPr>
            </w:pPr>
            <w:r w:rsidRPr="00387905">
              <w:rPr>
                <w:sz w:val="22"/>
                <w:szCs w:val="22"/>
              </w:rPr>
              <w:t>Содержание предложения</w:t>
            </w:r>
          </w:p>
        </w:tc>
        <w:tc>
          <w:tcPr>
            <w:tcW w:w="1869" w:type="dxa"/>
            <w:tcBorders>
              <w:top w:val="single" w:sz="4" w:space="0" w:color="auto"/>
              <w:left w:val="single" w:sz="4" w:space="0" w:color="auto"/>
              <w:bottom w:val="single" w:sz="4" w:space="0" w:color="auto"/>
              <w:right w:val="single" w:sz="4" w:space="0" w:color="auto"/>
            </w:tcBorders>
          </w:tcPr>
          <w:p w14:paraId="256B3207" w14:textId="77777777" w:rsidR="00A31F70" w:rsidRPr="00387905" w:rsidRDefault="00A31F70" w:rsidP="005C5ECD">
            <w:pPr>
              <w:pStyle w:val="21"/>
              <w:rPr>
                <w:sz w:val="22"/>
                <w:szCs w:val="22"/>
              </w:rPr>
            </w:pPr>
            <w:r w:rsidRPr="00387905">
              <w:rPr>
                <w:sz w:val="22"/>
                <w:szCs w:val="22"/>
              </w:rPr>
              <w:t>Текст проекта решения с учётом предложения</w:t>
            </w:r>
          </w:p>
        </w:tc>
        <w:tc>
          <w:tcPr>
            <w:tcW w:w="1252" w:type="dxa"/>
            <w:tcBorders>
              <w:top w:val="single" w:sz="4" w:space="0" w:color="auto"/>
              <w:left w:val="single" w:sz="4" w:space="0" w:color="auto"/>
              <w:bottom w:val="single" w:sz="4" w:space="0" w:color="auto"/>
              <w:right w:val="single" w:sz="4" w:space="0" w:color="auto"/>
            </w:tcBorders>
          </w:tcPr>
          <w:p w14:paraId="1C6B0273" w14:textId="77777777" w:rsidR="00A31F70" w:rsidRPr="00387905" w:rsidRDefault="00A31F70" w:rsidP="005C5ECD">
            <w:pPr>
              <w:pStyle w:val="ConsNonformat"/>
              <w:widowControl/>
              <w:ind w:right="-59"/>
              <w:jc w:val="center"/>
              <w:rPr>
                <w:rFonts w:ascii="Times New Roman" w:hAnsi="Times New Roman"/>
                <w:sz w:val="22"/>
                <w:szCs w:val="22"/>
              </w:rPr>
            </w:pPr>
            <w:r w:rsidRPr="00387905">
              <w:rPr>
                <w:rFonts w:ascii="Times New Roman" w:hAnsi="Times New Roman"/>
                <w:sz w:val="22"/>
                <w:szCs w:val="22"/>
              </w:rPr>
              <w:t>Примечание</w:t>
            </w:r>
          </w:p>
          <w:p w14:paraId="5049A954" w14:textId="77777777" w:rsidR="00A31F70" w:rsidRPr="00387905" w:rsidRDefault="00A31F70" w:rsidP="005C5ECD">
            <w:pPr>
              <w:pStyle w:val="21"/>
              <w:rPr>
                <w:sz w:val="22"/>
                <w:szCs w:val="22"/>
              </w:rPr>
            </w:pPr>
            <w:r w:rsidRPr="00387905">
              <w:rPr>
                <w:sz w:val="22"/>
                <w:szCs w:val="22"/>
              </w:rPr>
              <w:t>(обоснование в соответствии с действующим законодательством)</w:t>
            </w:r>
          </w:p>
        </w:tc>
      </w:tr>
      <w:tr w:rsidR="00387905" w:rsidRPr="00387905" w14:paraId="6222F419" w14:textId="77777777" w:rsidTr="005C5ECD">
        <w:tc>
          <w:tcPr>
            <w:tcW w:w="627" w:type="dxa"/>
            <w:tcBorders>
              <w:top w:val="single" w:sz="4" w:space="0" w:color="auto"/>
              <w:left w:val="single" w:sz="4" w:space="0" w:color="auto"/>
              <w:bottom w:val="single" w:sz="4" w:space="0" w:color="auto"/>
              <w:right w:val="single" w:sz="4" w:space="0" w:color="auto"/>
            </w:tcBorders>
          </w:tcPr>
          <w:p w14:paraId="3C64D7CD" w14:textId="77777777" w:rsidR="00A31F70" w:rsidRPr="00387905" w:rsidRDefault="00A31F70" w:rsidP="005C5ECD">
            <w:pPr>
              <w:pStyle w:val="21"/>
              <w:rPr>
                <w:sz w:val="22"/>
                <w:szCs w:val="22"/>
              </w:rPr>
            </w:pPr>
          </w:p>
        </w:tc>
        <w:tc>
          <w:tcPr>
            <w:tcW w:w="1582" w:type="dxa"/>
            <w:tcBorders>
              <w:top w:val="single" w:sz="4" w:space="0" w:color="auto"/>
              <w:left w:val="single" w:sz="4" w:space="0" w:color="auto"/>
              <w:bottom w:val="single" w:sz="4" w:space="0" w:color="auto"/>
              <w:right w:val="single" w:sz="4" w:space="0" w:color="auto"/>
            </w:tcBorders>
          </w:tcPr>
          <w:p w14:paraId="03B7A214" w14:textId="77777777" w:rsidR="00A31F70" w:rsidRPr="00387905" w:rsidRDefault="00A31F70" w:rsidP="005C5ECD">
            <w:pPr>
              <w:pStyle w:val="21"/>
              <w:rPr>
                <w:sz w:val="22"/>
                <w:szCs w:val="22"/>
              </w:rPr>
            </w:pPr>
          </w:p>
        </w:tc>
        <w:tc>
          <w:tcPr>
            <w:tcW w:w="1909" w:type="dxa"/>
            <w:tcBorders>
              <w:top w:val="single" w:sz="4" w:space="0" w:color="auto"/>
              <w:left w:val="single" w:sz="4" w:space="0" w:color="auto"/>
              <w:bottom w:val="single" w:sz="4" w:space="0" w:color="auto"/>
              <w:right w:val="single" w:sz="4" w:space="0" w:color="auto"/>
            </w:tcBorders>
          </w:tcPr>
          <w:p w14:paraId="36D17B22" w14:textId="77777777" w:rsidR="00A31F70" w:rsidRPr="00387905" w:rsidRDefault="00A31F70" w:rsidP="005C5ECD">
            <w:pPr>
              <w:pStyle w:val="21"/>
              <w:rPr>
                <w:sz w:val="22"/>
                <w:szCs w:val="22"/>
              </w:rPr>
            </w:pPr>
          </w:p>
        </w:tc>
        <w:tc>
          <w:tcPr>
            <w:tcW w:w="2332" w:type="dxa"/>
            <w:tcBorders>
              <w:top w:val="single" w:sz="4" w:space="0" w:color="auto"/>
              <w:left w:val="single" w:sz="4" w:space="0" w:color="auto"/>
              <w:bottom w:val="single" w:sz="4" w:space="0" w:color="auto"/>
              <w:right w:val="single" w:sz="4" w:space="0" w:color="auto"/>
            </w:tcBorders>
          </w:tcPr>
          <w:p w14:paraId="1D6DA517" w14:textId="77777777" w:rsidR="00A31F70" w:rsidRPr="00387905" w:rsidRDefault="00A31F70" w:rsidP="005C5ECD">
            <w:pPr>
              <w:pStyle w:val="21"/>
              <w:rPr>
                <w:sz w:val="22"/>
                <w:szCs w:val="22"/>
              </w:rPr>
            </w:pPr>
          </w:p>
        </w:tc>
        <w:tc>
          <w:tcPr>
            <w:tcW w:w="1869" w:type="dxa"/>
            <w:tcBorders>
              <w:top w:val="single" w:sz="4" w:space="0" w:color="auto"/>
              <w:left w:val="single" w:sz="4" w:space="0" w:color="auto"/>
              <w:bottom w:val="single" w:sz="4" w:space="0" w:color="auto"/>
              <w:right w:val="single" w:sz="4" w:space="0" w:color="auto"/>
            </w:tcBorders>
          </w:tcPr>
          <w:p w14:paraId="12631FC0" w14:textId="77777777" w:rsidR="00A31F70" w:rsidRPr="00387905" w:rsidRDefault="00A31F70" w:rsidP="005C5ECD">
            <w:pPr>
              <w:pStyle w:val="21"/>
              <w:rPr>
                <w:sz w:val="22"/>
                <w:szCs w:val="22"/>
              </w:rPr>
            </w:pPr>
          </w:p>
        </w:tc>
        <w:tc>
          <w:tcPr>
            <w:tcW w:w="1252" w:type="dxa"/>
            <w:tcBorders>
              <w:top w:val="single" w:sz="4" w:space="0" w:color="auto"/>
              <w:left w:val="single" w:sz="4" w:space="0" w:color="auto"/>
              <w:bottom w:val="single" w:sz="4" w:space="0" w:color="auto"/>
              <w:right w:val="single" w:sz="4" w:space="0" w:color="auto"/>
            </w:tcBorders>
          </w:tcPr>
          <w:p w14:paraId="7FC5CBA8" w14:textId="77777777" w:rsidR="00A31F70" w:rsidRPr="00387905" w:rsidRDefault="00A31F70" w:rsidP="005C5ECD">
            <w:pPr>
              <w:pStyle w:val="21"/>
              <w:rPr>
                <w:sz w:val="22"/>
                <w:szCs w:val="22"/>
              </w:rPr>
            </w:pPr>
          </w:p>
        </w:tc>
      </w:tr>
    </w:tbl>
    <w:p w14:paraId="71FB5DE3" w14:textId="77777777" w:rsidR="00A31F70" w:rsidRPr="00387905" w:rsidRDefault="00A31F70" w:rsidP="00A31F70">
      <w:pPr>
        <w:rPr>
          <w:sz w:val="22"/>
          <w:szCs w:val="22"/>
        </w:rPr>
      </w:pPr>
    </w:p>
    <w:p w14:paraId="534DC281" w14:textId="77777777" w:rsidR="00A31F70" w:rsidRPr="00387905" w:rsidRDefault="00A31F70" w:rsidP="00A31F70">
      <w:pPr>
        <w:rPr>
          <w:sz w:val="22"/>
          <w:szCs w:val="22"/>
        </w:rPr>
      </w:pPr>
    </w:p>
    <w:p w14:paraId="692B9E36" w14:textId="77777777" w:rsidR="00A31F70" w:rsidRPr="00387905" w:rsidRDefault="00A31F70" w:rsidP="00A31F70">
      <w:pPr>
        <w:rPr>
          <w:sz w:val="22"/>
          <w:szCs w:val="22"/>
        </w:rPr>
      </w:pPr>
    </w:p>
    <w:p w14:paraId="4961652B" w14:textId="77777777" w:rsidR="00A31F70" w:rsidRPr="00387905" w:rsidRDefault="00A31F70" w:rsidP="00A31F70">
      <w:pPr>
        <w:rPr>
          <w:sz w:val="22"/>
          <w:szCs w:val="22"/>
        </w:rPr>
      </w:pPr>
    </w:p>
    <w:p w14:paraId="4B504373" w14:textId="77777777" w:rsidR="00A31F70" w:rsidRPr="00387905" w:rsidRDefault="00A31F70" w:rsidP="00E0483C">
      <w:pPr>
        <w:rPr>
          <w:sz w:val="22"/>
          <w:szCs w:val="22"/>
        </w:rPr>
      </w:pPr>
    </w:p>
    <w:p w14:paraId="61385D41" w14:textId="77777777" w:rsidR="00A31F70" w:rsidRPr="00387905" w:rsidRDefault="00A31F70" w:rsidP="00E0483C">
      <w:pPr>
        <w:rPr>
          <w:sz w:val="22"/>
          <w:szCs w:val="22"/>
        </w:rPr>
      </w:pPr>
    </w:p>
    <w:p w14:paraId="24D1AF58" w14:textId="77777777" w:rsidR="00A31F70" w:rsidRPr="00387905" w:rsidRDefault="00A31F70" w:rsidP="00E0483C">
      <w:pPr>
        <w:rPr>
          <w:sz w:val="22"/>
          <w:szCs w:val="22"/>
        </w:rPr>
      </w:pPr>
    </w:p>
    <w:p w14:paraId="7C60EE81" w14:textId="77777777" w:rsidR="00A31F70" w:rsidRPr="00387905" w:rsidRDefault="00A31F70" w:rsidP="00E0483C">
      <w:pPr>
        <w:rPr>
          <w:sz w:val="22"/>
          <w:szCs w:val="22"/>
        </w:rPr>
      </w:pPr>
    </w:p>
    <w:p w14:paraId="2DAAD781" w14:textId="77777777" w:rsidR="00A31F70" w:rsidRPr="00387905" w:rsidRDefault="00A31F70" w:rsidP="00E0483C">
      <w:pPr>
        <w:rPr>
          <w:sz w:val="22"/>
          <w:szCs w:val="22"/>
        </w:rPr>
      </w:pPr>
    </w:p>
    <w:p w14:paraId="5A6DE98D" w14:textId="11EA0D19" w:rsidR="005113D8" w:rsidRPr="00387905" w:rsidRDefault="005113D8" w:rsidP="00E0483C">
      <w:pPr>
        <w:jc w:val="both"/>
        <w:rPr>
          <w:sz w:val="22"/>
          <w:szCs w:val="22"/>
        </w:rPr>
      </w:pPr>
      <w:r w:rsidRPr="00387905">
        <w:rPr>
          <w:i/>
          <w:sz w:val="22"/>
          <w:szCs w:val="22"/>
        </w:rPr>
        <w:t xml:space="preserve">1.Красносибирский вестник 2.Соучредители: Совет депутатов Красносибирского сельсовета Кочковского района Новосибирской области, администрация Красносибирского сельсовета Кочковского района Новосибирской области 3.Председатель редакционного совета: Непейвода Александр </w:t>
      </w:r>
      <w:r w:rsidR="00C30276" w:rsidRPr="00387905">
        <w:rPr>
          <w:i/>
          <w:sz w:val="22"/>
          <w:szCs w:val="22"/>
        </w:rPr>
        <w:t>Владимирович 4.Номер</w:t>
      </w:r>
      <w:r w:rsidRPr="00387905">
        <w:rPr>
          <w:i/>
          <w:sz w:val="22"/>
          <w:szCs w:val="22"/>
        </w:rPr>
        <w:t xml:space="preserve"> выпуска: 1</w:t>
      </w:r>
      <w:r w:rsidR="00C30276" w:rsidRPr="00387905">
        <w:rPr>
          <w:i/>
          <w:sz w:val="22"/>
          <w:szCs w:val="22"/>
        </w:rPr>
        <w:t>9</w:t>
      </w:r>
      <w:r w:rsidRPr="00387905">
        <w:rPr>
          <w:i/>
          <w:sz w:val="22"/>
          <w:szCs w:val="22"/>
        </w:rPr>
        <w:t>(28</w:t>
      </w:r>
      <w:r w:rsidR="00C30276" w:rsidRPr="00387905">
        <w:rPr>
          <w:i/>
          <w:sz w:val="22"/>
          <w:szCs w:val="22"/>
        </w:rPr>
        <w:t>5</w:t>
      </w:r>
      <w:r w:rsidRPr="00387905">
        <w:rPr>
          <w:i/>
          <w:sz w:val="22"/>
          <w:szCs w:val="22"/>
        </w:rPr>
        <w:t xml:space="preserve">) 5. Дата выпуска: </w:t>
      </w:r>
      <w:r w:rsidR="00C30276" w:rsidRPr="00387905">
        <w:rPr>
          <w:i/>
          <w:sz w:val="22"/>
          <w:szCs w:val="22"/>
        </w:rPr>
        <w:t>30</w:t>
      </w:r>
      <w:r w:rsidR="00136DF9" w:rsidRPr="00387905">
        <w:rPr>
          <w:i/>
          <w:sz w:val="22"/>
          <w:szCs w:val="22"/>
        </w:rPr>
        <w:t xml:space="preserve"> </w:t>
      </w:r>
      <w:r w:rsidR="00C30276" w:rsidRPr="00387905">
        <w:rPr>
          <w:i/>
          <w:sz w:val="22"/>
          <w:szCs w:val="22"/>
        </w:rPr>
        <w:t>ноября 2023</w:t>
      </w:r>
      <w:r w:rsidRPr="00387905">
        <w:rPr>
          <w:i/>
          <w:sz w:val="22"/>
          <w:szCs w:val="22"/>
        </w:rPr>
        <w:t xml:space="preserve"> г. 6. Тираж: экз. 7. </w:t>
      </w:r>
      <w:r w:rsidR="00C30276" w:rsidRPr="00387905">
        <w:rPr>
          <w:i/>
          <w:sz w:val="22"/>
          <w:szCs w:val="22"/>
        </w:rPr>
        <w:t>Бесплатно 8</w:t>
      </w:r>
      <w:r w:rsidRPr="00387905">
        <w:rPr>
          <w:i/>
          <w:sz w:val="22"/>
          <w:szCs w:val="22"/>
        </w:rPr>
        <w:t>. Адрес типографии: с. Красная Сибирь, ул. Комсомольская,6.</w:t>
      </w:r>
    </w:p>
    <w:p w14:paraId="636951A4" w14:textId="77777777" w:rsidR="000D0526" w:rsidRPr="00387905" w:rsidRDefault="000D0526" w:rsidP="00E0483C">
      <w:pPr>
        <w:rPr>
          <w:sz w:val="22"/>
          <w:szCs w:val="22"/>
        </w:rPr>
      </w:pPr>
    </w:p>
    <w:p w14:paraId="6C3B4689" w14:textId="77777777" w:rsidR="000D501D" w:rsidRPr="00387905" w:rsidRDefault="000D501D" w:rsidP="00E0483C">
      <w:pPr>
        <w:rPr>
          <w:sz w:val="22"/>
          <w:szCs w:val="22"/>
        </w:rPr>
      </w:pPr>
    </w:p>
    <w:sectPr w:rsidR="000D501D" w:rsidRPr="00387905" w:rsidSect="00A31F7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429A3" w14:textId="77777777" w:rsidR="00FC3721" w:rsidRDefault="00FC3721" w:rsidP="00FA64A3">
      <w:r>
        <w:separator/>
      </w:r>
    </w:p>
  </w:endnote>
  <w:endnote w:type="continuationSeparator" w:id="0">
    <w:p w14:paraId="39A21991" w14:textId="77777777" w:rsidR="00FC3721" w:rsidRDefault="00FC3721" w:rsidP="00FA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Quattrocento San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033F3" w14:textId="77777777" w:rsidR="00FC3721" w:rsidRDefault="00FC3721" w:rsidP="00FA64A3">
      <w:r>
        <w:separator/>
      </w:r>
    </w:p>
  </w:footnote>
  <w:footnote w:type="continuationSeparator" w:id="0">
    <w:p w14:paraId="6493DFDD" w14:textId="77777777" w:rsidR="00FC3721" w:rsidRDefault="00FC3721" w:rsidP="00FA6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8352"/>
      <w:docPartObj>
        <w:docPartGallery w:val="Page Numbers (Top of Page)"/>
        <w:docPartUnique/>
      </w:docPartObj>
    </w:sdtPr>
    <w:sdtEndPr/>
    <w:sdtContent>
      <w:p w14:paraId="50049CCB" w14:textId="77777777" w:rsidR="00E0483C" w:rsidRDefault="00E0483C">
        <w:pPr>
          <w:pStyle w:val="af2"/>
          <w:jc w:val="center"/>
        </w:pPr>
        <w:r>
          <w:fldChar w:fldCharType="begin"/>
        </w:r>
        <w:r>
          <w:instrText>PAGE   \* MERGEFORMAT</w:instrText>
        </w:r>
        <w:r>
          <w:fldChar w:fldCharType="separate"/>
        </w:r>
        <w:r w:rsidR="008E4BD9">
          <w:rPr>
            <w:noProof/>
          </w:rPr>
          <w:t>107</w:t>
        </w:r>
        <w:r>
          <w:fldChar w:fldCharType="end"/>
        </w:r>
      </w:p>
    </w:sdtContent>
  </w:sdt>
  <w:p w14:paraId="5BFFE8AB" w14:textId="77777777" w:rsidR="00E0483C" w:rsidRDefault="00E0483C">
    <w:pPr>
      <w:pStyle w:val="af2"/>
    </w:pPr>
  </w:p>
  <w:p w14:paraId="2FDE7ACE" w14:textId="77777777" w:rsidR="00145DB0" w:rsidRDefault="00145D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3"/>
    <w:lvl w:ilvl="0">
      <w:start w:val="1"/>
      <w:numFmt w:val="none"/>
      <w:suff w:val="nothing"/>
      <w:lvlText w:val=""/>
      <w:lvlJc w:val="left"/>
      <w:pPr>
        <w:tabs>
          <w:tab w:val="num" w:pos="0"/>
        </w:tabs>
        <w:ind w:left="0" w:firstLine="0"/>
      </w:pPr>
      <w:rPr>
        <w:rFonts w:ascii="Tahoma" w:eastAsia="Arial" w:hAnsi="Tahoma" w:cs="StarSymbol"/>
        <w:b w:val="0"/>
        <w:bCs w:val="0"/>
        <w:strike w:val="0"/>
        <w:dstrike w:val="0"/>
        <w:kern w:val="1"/>
        <w:position w:val="0"/>
        <w:sz w:val="18"/>
        <w:szCs w:val="18"/>
        <w:vertAlign w:val="baseline"/>
        <w:lang w:val="ru-RU" w:eastAsia="ar-SA" w:bidi="ar-SA"/>
      </w:rPr>
    </w:lvl>
    <w:lvl w:ilvl="1">
      <w:start w:val="1"/>
      <w:numFmt w:val="none"/>
      <w:suff w:val="nothing"/>
      <w:lvlText w:val=""/>
      <w:lvlJc w:val="left"/>
      <w:pPr>
        <w:tabs>
          <w:tab w:val="num" w:pos="0"/>
        </w:tabs>
        <w:ind w:left="0" w:firstLine="0"/>
      </w:pPr>
      <w:rPr>
        <w:rFonts w:ascii="Times New Roman" w:eastAsia="Times New Roman" w:hAnsi="Times New Roman" w:cs="Times New Roman"/>
        <w:b w:val="0"/>
        <w:bCs/>
        <w:i w:val="0"/>
        <w:iCs w:val="0"/>
        <w:strike w:val="0"/>
        <w:dstrike w:val="0"/>
        <w:spacing w:val="0"/>
        <w:kern w:val="1"/>
        <w:position w:val="0"/>
        <w:sz w:val="28"/>
        <w:szCs w:val="28"/>
        <w:shd w:val="clear" w:color="auto" w:fill="auto"/>
        <w:vertAlign w:val="baseline"/>
        <w:lang w:val="ru-RU" w:eastAsia="ar-SA" w:bidi="ar-SA"/>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rPr>
        <w:rFonts w:ascii="Wingdings" w:hAnsi="Wingdings" w:cs="StarSymbol"/>
        <w:sz w:val="18"/>
        <w:szCs w:val="18"/>
      </w:rPr>
    </w:lvl>
    <w:lvl w:ilvl="4">
      <w:start w:val="1"/>
      <w:numFmt w:val="none"/>
      <w:suff w:val="nothing"/>
      <w:lvlText w:val=""/>
      <w:lvlJc w:val="left"/>
      <w:pPr>
        <w:tabs>
          <w:tab w:val="num" w:pos="0"/>
        </w:tabs>
        <w:ind w:left="0" w:firstLine="0"/>
      </w:pPr>
      <w:rPr>
        <w:rFonts w:ascii="Wingdings 2" w:hAnsi="Wingdings 2"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88088C"/>
    <w:multiLevelType w:val="hybridMultilevel"/>
    <w:tmpl w:val="1FCE8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E061CF"/>
    <w:multiLevelType w:val="hybridMultilevel"/>
    <w:tmpl w:val="875C5108"/>
    <w:lvl w:ilvl="0" w:tplc="AA3E8A9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204A43"/>
    <w:multiLevelType w:val="hybridMultilevel"/>
    <w:tmpl w:val="29E0FEB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nsid w:val="0DED75CD"/>
    <w:multiLevelType w:val="hybridMultilevel"/>
    <w:tmpl w:val="2F982326"/>
    <w:lvl w:ilvl="0" w:tplc="CD688CEC">
      <w:start w:val="1"/>
      <w:numFmt w:val="bullet"/>
      <w:lvlText w:val=""/>
      <w:lvlJc w:val="left"/>
      <w:pPr>
        <w:tabs>
          <w:tab w:val="num" w:pos="824"/>
        </w:tabs>
        <w:ind w:left="824" w:hanging="284"/>
      </w:pPr>
      <w:rPr>
        <w:rFonts w:ascii="Symbol" w:hAnsi="Symbol" w:hint="default"/>
        <w:color w:val="auto"/>
      </w:rPr>
    </w:lvl>
    <w:lvl w:ilvl="1" w:tplc="C5A4B556">
      <w:start w:val="1"/>
      <w:numFmt w:val="bullet"/>
      <w:lvlText w:val=""/>
      <w:lvlJc w:val="left"/>
      <w:pPr>
        <w:tabs>
          <w:tab w:val="num" w:pos="824"/>
        </w:tabs>
        <w:ind w:left="824" w:hanging="284"/>
      </w:pPr>
      <w:rPr>
        <w:rFonts w:ascii="Symbol" w:hAnsi="Symbol" w:hint="default"/>
        <w:color w:val="auto"/>
      </w:rPr>
    </w:lvl>
    <w:lvl w:ilvl="2" w:tplc="04190005" w:tentative="1">
      <w:start w:val="1"/>
      <w:numFmt w:val="bullet"/>
      <w:lvlText w:val=""/>
      <w:lvlJc w:val="left"/>
      <w:pPr>
        <w:tabs>
          <w:tab w:val="num" w:pos="2286"/>
        </w:tabs>
        <w:ind w:left="2286" w:hanging="360"/>
      </w:pPr>
      <w:rPr>
        <w:rFonts w:ascii="Wingdings" w:hAnsi="Wingdings" w:hint="default"/>
      </w:rPr>
    </w:lvl>
    <w:lvl w:ilvl="3" w:tplc="04190001" w:tentative="1">
      <w:start w:val="1"/>
      <w:numFmt w:val="bullet"/>
      <w:lvlText w:val=""/>
      <w:lvlJc w:val="left"/>
      <w:pPr>
        <w:tabs>
          <w:tab w:val="num" w:pos="3006"/>
        </w:tabs>
        <w:ind w:left="3006" w:hanging="360"/>
      </w:pPr>
      <w:rPr>
        <w:rFonts w:ascii="Symbol" w:hAnsi="Symbol" w:hint="default"/>
      </w:rPr>
    </w:lvl>
    <w:lvl w:ilvl="4" w:tplc="04190003" w:tentative="1">
      <w:start w:val="1"/>
      <w:numFmt w:val="bullet"/>
      <w:lvlText w:val="o"/>
      <w:lvlJc w:val="left"/>
      <w:pPr>
        <w:tabs>
          <w:tab w:val="num" w:pos="3726"/>
        </w:tabs>
        <w:ind w:left="3726" w:hanging="360"/>
      </w:pPr>
      <w:rPr>
        <w:rFonts w:ascii="Courier New" w:hAnsi="Courier New" w:cs="Courier New" w:hint="default"/>
      </w:rPr>
    </w:lvl>
    <w:lvl w:ilvl="5" w:tplc="04190005" w:tentative="1">
      <w:start w:val="1"/>
      <w:numFmt w:val="bullet"/>
      <w:lvlText w:val=""/>
      <w:lvlJc w:val="left"/>
      <w:pPr>
        <w:tabs>
          <w:tab w:val="num" w:pos="4446"/>
        </w:tabs>
        <w:ind w:left="4446" w:hanging="360"/>
      </w:pPr>
      <w:rPr>
        <w:rFonts w:ascii="Wingdings" w:hAnsi="Wingdings" w:hint="default"/>
      </w:rPr>
    </w:lvl>
    <w:lvl w:ilvl="6" w:tplc="04190001" w:tentative="1">
      <w:start w:val="1"/>
      <w:numFmt w:val="bullet"/>
      <w:lvlText w:val=""/>
      <w:lvlJc w:val="left"/>
      <w:pPr>
        <w:tabs>
          <w:tab w:val="num" w:pos="5166"/>
        </w:tabs>
        <w:ind w:left="5166" w:hanging="360"/>
      </w:pPr>
      <w:rPr>
        <w:rFonts w:ascii="Symbol" w:hAnsi="Symbol" w:hint="default"/>
      </w:rPr>
    </w:lvl>
    <w:lvl w:ilvl="7" w:tplc="04190003" w:tentative="1">
      <w:start w:val="1"/>
      <w:numFmt w:val="bullet"/>
      <w:lvlText w:val="o"/>
      <w:lvlJc w:val="left"/>
      <w:pPr>
        <w:tabs>
          <w:tab w:val="num" w:pos="5886"/>
        </w:tabs>
        <w:ind w:left="5886" w:hanging="360"/>
      </w:pPr>
      <w:rPr>
        <w:rFonts w:ascii="Courier New" w:hAnsi="Courier New" w:cs="Courier New" w:hint="default"/>
      </w:rPr>
    </w:lvl>
    <w:lvl w:ilvl="8" w:tplc="04190005" w:tentative="1">
      <w:start w:val="1"/>
      <w:numFmt w:val="bullet"/>
      <w:lvlText w:val=""/>
      <w:lvlJc w:val="left"/>
      <w:pPr>
        <w:tabs>
          <w:tab w:val="num" w:pos="6606"/>
        </w:tabs>
        <w:ind w:left="6606" w:hanging="360"/>
      </w:pPr>
      <w:rPr>
        <w:rFonts w:ascii="Wingdings" w:hAnsi="Wingdings" w:hint="default"/>
      </w:rPr>
    </w:lvl>
  </w:abstractNum>
  <w:abstractNum w:abstractNumId="6">
    <w:nsid w:val="0E6869F9"/>
    <w:multiLevelType w:val="multilevel"/>
    <w:tmpl w:val="A85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367553"/>
    <w:multiLevelType w:val="hybridMultilevel"/>
    <w:tmpl w:val="6B065834"/>
    <w:lvl w:ilvl="0" w:tplc="21E46E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9841FAD"/>
    <w:multiLevelType w:val="multilevel"/>
    <w:tmpl w:val="E078EFA2"/>
    <w:styleLink w:val="WWNum1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nsid w:val="1E6F311A"/>
    <w:multiLevelType w:val="hybridMultilevel"/>
    <w:tmpl w:val="0B6EF4A4"/>
    <w:lvl w:ilvl="0" w:tplc="69EE63FA">
      <w:start w:val="1"/>
      <w:numFmt w:val="decimal"/>
      <w:lvlText w:val="%1."/>
      <w:lvlJc w:val="left"/>
      <w:pPr>
        <w:ind w:left="720" w:hanging="360"/>
      </w:pPr>
      <w:rPr>
        <w:rFonts w:ascii="Times New Roman" w:hAnsi="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EF57EB"/>
    <w:multiLevelType w:val="multilevel"/>
    <w:tmpl w:val="455A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2906DF"/>
    <w:multiLevelType w:val="hybridMultilevel"/>
    <w:tmpl w:val="0626225A"/>
    <w:lvl w:ilvl="0" w:tplc="21E46E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5AC4FC3"/>
    <w:multiLevelType w:val="multilevel"/>
    <w:tmpl w:val="73C0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0C75F2"/>
    <w:multiLevelType w:val="hybridMultilevel"/>
    <w:tmpl w:val="DCFAE55E"/>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7BB2E40"/>
    <w:multiLevelType w:val="hybridMultilevel"/>
    <w:tmpl w:val="6F9A05A0"/>
    <w:lvl w:ilvl="0" w:tplc="944E1D7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37D5BEF"/>
    <w:multiLevelType w:val="multilevel"/>
    <w:tmpl w:val="0AF011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40E0D0D"/>
    <w:multiLevelType w:val="multilevel"/>
    <w:tmpl w:val="D77ADFE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nsid w:val="4A351E11"/>
    <w:multiLevelType w:val="multilevel"/>
    <w:tmpl w:val="2E5A890C"/>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4F9541F2"/>
    <w:multiLevelType w:val="multilevel"/>
    <w:tmpl w:val="4DB4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B145DD"/>
    <w:multiLevelType w:val="multilevel"/>
    <w:tmpl w:val="05DA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BE4055"/>
    <w:multiLevelType w:val="hybridMultilevel"/>
    <w:tmpl w:val="A06CDB86"/>
    <w:lvl w:ilvl="0" w:tplc="B7584EAC">
      <w:start w:val="1"/>
      <w:numFmt w:val="decimal"/>
      <w:lvlText w:val="%1."/>
      <w:lvlJc w:val="left"/>
      <w:pPr>
        <w:ind w:left="1684" w:hanging="97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6DD3193"/>
    <w:multiLevelType w:val="multilevel"/>
    <w:tmpl w:val="45B6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1A3D29"/>
    <w:multiLevelType w:val="hybridMultilevel"/>
    <w:tmpl w:val="507ADEEE"/>
    <w:lvl w:ilvl="0" w:tplc="E8DE4A82">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EA24A70"/>
    <w:multiLevelType w:val="hybridMultilevel"/>
    <w:tmpl w:val="E806B7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3131077"/>
    <w:multiLevelType w:val="hybridMultilevel"/>
    <w:tmpl w:val="94B44AAC"/>
    <w:lvl w:ilvl="0" w:tplc="C2EEC3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8073BB"/>
    <w:multiLevelType w:val="multilevel"/>
    <w:tmpl w:val="855A5FE0"/>
    <w:lvl w:ilvl="0">
      <w:start w:val="1"/>
      <w:numFmt w:val="decimal"/>
      <w:lvlText w:val="%1."/>
      <w:lvlJc w:val="left"/>
      <w:pPr>
        <w:ind w:left="1211" w:hanging="360"/>
      </w:pPr>
    </w:lvl>
    <w:lvl w:ilvl="1">
      <w:start w:val="1"/>
      <w:numFmt w:val="decimal"/>
      <w:isLgl/>
      <w:lvlText w:val="%1.%2."/>
      <w:lvlJc w:val="left"/>
      <w:pPr>
        <w:ind w:left="1626" w:hanging="720"/>
      </w:pPr>
    </w:lvl>
    <w:lvl w:ilvl="2">
      <w:start w:val="1"/>
      <w:numFmt w:val="decimal"/>
      <w:isLgl/>
      <w:lvlText w:val="%1.%2.%3."/>
      <w:lvlJc w:val="left"/>
      <w:pPr>
        <w:ind w:left="1681" w:hanging="720"/>
      </w:pPr>
    </w:lvl>
    <w:lvl w:ilvl="3">
      <w:start w:val="1"/>
      <w:numFmt w:val="decimal"/>
      <w:isLgl/>
      <w:lvlText w:val="%1.%2.%3.%4."/>
      <w:lvlJc w:val="left"/>
      <w:pPr>
        <w:ind w:left="2096" w:hanging="1080"/>
      </w:pPr>
    </w:lvl>
    <w:lvl w:ilvl="4">
      <w:start w:val="1"/>
      <w:numFmt w:val="decimal"/>
      <w:isLgl/>
      <w:lvlText w:val="%1.%2.%3.%4.%5."/>
      <w:lvlJc w:val="left"/>
      <w:pPr>
        <w:ind w:left="2151" w:hanging="1080"/>
      </w:pPr>
    </w:lvl>
    <w:lvl w:ilvl="5">
      <w:start w:val="1"/>
      <w:numFmt w:val="decimal"/>
      <w:isLgl/>
      <w:lvlText w:val="%1.%2.%3.%4.%5.%6."/>
      <w:lvlJc w:val="left"/>
      <w:pPr>
        <w:ind w:left="2566" w:hanging="1440"/>
      </w:pPr>
    </w:lvl>
    <w:lvl w:ilvl="6">
      <w:start w:val="1"/>
      <w:numFmt w:val="decimal"/>
      <w:isLgl/>
      <w:lvlText w:val="%1.%2.%3.%4.%5.%6.%7."/>
      <w:lvlJc w:val="left"/>
      <w:pPr>
        <w:ind w:left="2981" w:hanging="1800"/>
      </w:pPr>
    </w:lvl>
    <w:lvl w:ilvl="7">
      <w:start w:val="1"/>
      <w:numFmt w:val="decimal"/>
      <w:isLgl/>
      <w:lvlText w:val="%1.%2.%3.%4.%5.%6.%7.%8."/>
      <w:lvlJc w:val="left"/>
      <w:pPr>
        <w:ind w:left="3036" w:hanging="1800"/>
      </w:pPr>
    </w:lvl>
    <w:lvl w:ilvl="8">
      <w:start w:val="1"/>
      <w:numFmt w:val="decimal"/>
      <w:isLgl/>
      <w:lvlText w:val="%1.%2.%3.%4.%5.%6.%7.%8.%9."/>
      <w:lvlJc w:val="left"/>
      <w:pPr>
        <w:ind w:left="3451" w:hanging="2160"/>
      </w:pPr>
    </w:lvl>
  </w:abstractNum>
  <w:abstractNum w:abstractNumId="26">
    <w:nsid w:val="63DE756B"/>
    <w:multiLevelType w:val="multilevel"/>
    <w:tmpl w:val="9828AFAC"/>
    <w:styleLink w:val="WWNum1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nsid w:val="6D076987"/>
    <w:multiLevelType w:val="multilevel"/>
    <w:tmpl w:val="554C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CC7EF4"/>
    <w:multiLevelType w:val="hybridMultilevel"/>
    <w:tmpl w:val="ECF89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9B7B0A"/>
    <w:multiLevelType w:val="hybridMultilevel"/>
    <w:tmpl w:val="8670EE52"/>
    <w:lvl w:ilvl="0" w:tplc="0419000F">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EB27597"/>
    <w:multiLevelType w:val="multilevel"/>
    <w:tmpl w:val="CC6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2C5515"/>
    <w:multiLevelType w:val="multilevel"/>
    <w:tmpl w:val="5B5A2136"/>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2">
    <w:nsid w:val="724E5D36"/>
    <w:multiLevelType w:val="hybridMultilevel"/>
    <w:tmpl w:val="ECF89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8645E5"/>
    <w:multiLevelType w:val="hybridMultilevel"/>
    <w:tmpl w:val="2D52FDFC"/>
    <w:lvl w:ilvl="0" w:tplc="8E64357E">
      <w:start w:val="1"/>
      <w:numFmt w:val="bullet"/>
      <w:lvlText w:val=""/>
      <w:lvlJc w:val="left"/>
      <w:pPr>
        <w:tabs>
          <w:tab w:val="num" w:pos="1827"/>
        </w:tabs>
        <w:ind w:left="1827"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7726342E"/>
    <w:multiLevelType w:val="hybridMultilevel"/>
    <w:tmpl w:val="ECF89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5B321C"/>
    <w:multiLevelType w:val="multilevel"/>
    <w:tmpl w:val="379E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BE23C4"/>
    <w:multiLevelType w:val="hybridMultilevel"/>
    <w:tmpl w:val="832A6964"/>
    <w:lvl w:ilvl="0" w:tplc="AEC0677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C84303E"/>
    <w:multiLevelType w:val="multilevel"/>
    <w:tmpl w:val="DAFA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8"/>
  </w:num>
  <w:num w:numId="5">
    <w:abstractNumId w:val="26"/>
  </w:num>
  <w:num w:numId="6">
    <w:abstractNumId w:val="17"/>
    <w:lvlOverride w:ilvl="0">
      <w:startOverride w:val="1"/>
    </w:lvlOverride>
  </w:num>
  <w:num w:numId="7">
    <w:abstractNumId w:val="16"/>
  </w:num>
  <w:num w:numId="8">
    <w:abstractNumId w:val="3"/>
  </w:num>
  <w:num w:numId="9">
    <w:abstractNumId w:val="24"/>
  </w:num>
  <w:num w:numId="10">
    <w:abstractNumId w:val="6"/>
  </w:num>
  <w:num w:numId="11">
    <w:abstractNumId w:val="27"/>
  </w:num>
  <w:num w:numId="12">
    <w:abstractNumId w:val="21"/>
  </w:num>
  <w:num w:numId="13">
    <w:abstractNumId w:val="37"/>
  </w:num>
  <w:num w:numId="14">
    <w:abstractNumId w:val="18"/>
  </w:num>
  <w:num w:numId="15">
    <w:abstractNumId w:val="15"/>
  </w:num>
  <w:num w:numId="16">
    <w:abstractNumId w:val="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1"/>
  </w:num>
  <w:num w:numId="21">
    <w:abstractNumId w:val="23"/>
  </w:num>
  <w:num w:numId="22">
    <w:abstractNumId w:val="33"/>
  </w:num>
  <w:num w:numId="23">
    <w:abstractNumId w:val="10"/>
  </w:num>
  <w:num w:numId="24">
    <w:abstractNumId w:val="35"/>
  </w:num>
  <w:num w:numId="25">
    <w:abstractNumId w:val="19"/>
  </w:num>
  <w:num w:numId="26">
    <w:abstractNumId w:val="12"/>
  </w:num>
  <w:num w:numId="27">
    <w:abstractNumId w:val="30"/>
  </w:num>
  <w:num w:numId="28">
    <w:abstractNumId w:val="9"/>
  </w:num>
  <w:num w:numId="29">
    <w:abstractNumId w:val="14"/>
  </w:num>
  <w:num w:numId="30">
    <w:abstractNumId w:val="20"/>
  </w:num>
  <w:num w:numId="31">
    <w:abstractNumId w:val="2"/>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32"/>
  </w:num>
  <w:num w:numId="38">
    <w:abstractNumId w:val="31"/>
  </w:num>
  <w:num w:numId="39">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53"/>
    <w:rsid w:val="00035584"/>
    <w:rsid w:val="00087DD1"/>
    <w:rsid w:val="000B64B6"/>
    <w:rsid w:val="000D0526"/>
    <w:rsid w:val="000D501D"/>
    <w:rsid w:val="00112660"/>
    <w:rsid w:val="00136DF9"/>
    <w:rsid w:val="00145DB0"/>
    <w:rsid w:val="001466E2"/>
    <w:rsid w:val="0015248C"/>
    <w:rsid w:val="00153045"/>
    <w:rsid w:val="001924D0"/>
    <w:rsid w:val="00195039"/>
    <w:rsid w:val="001F6353"/>
    <w:rsid w:val="001F6E80"/>
    <w:rsid w:val="00226B0E"/>
    <w:rsid w:val="002B6C8B"/>
    <w:rsid w:val="002E62C8"/>
    <w:rsid w:val="00304996"/>
    <w:rsid w:val="00367E4E"/>
    <w:rsid w:val="00387905"/>
    <w:rsid w:val="003D46F0"/>
    <w:rsid w:val="00405592"/>
    <w:rsid w:val="00410EDE"/>
    <w:rsid w:val="004162A0"/>
    <w:rsid w:val="0044058F"/>
    <w:rsid w:val="005113D8"/>
    <w:rsid w:val="00591FCA"/>
    <w:rsid w:val="005A10D7"/>
    <w:rsid w:val="005A4FE4"/>
    <w:rsid w:val="005B6A3D"/>
    <w:rsid w:val="005B731C"/>
    <w:rsid w:val="005C41CC"/>
    <w:rsid w:val="005D64A7"/>
    <w:rsid w:val="00697475"/>
    <w:rsid w:val="00707FE5"/>
    <w:rsid w:val="007337B7"/>
    <w:rsid w:val="0079750F"/>
    <w:rsid w:val="008E4BD9"/>
    <w:rsid w:val="00931BF7"/>
    <w:rsid w:val="0095610F"/>
    <w:rsid w:val="00983B98"/>
    <w:rsid w:val="009B500A"/>
    <w:rsid w:val="009F16EF"/>
    <w:rsid w:val="00A24D96"/>
    <w:rsid w:val="00A31F70"/>
    <w:rsid w:val="00A74B1C"/>
    <w:rsid w:val="00A77164"/>
    <w:rsid w:val="00AD6F97"/>
    <w:rsid w:val="00B17044"/>
    <w:rsid w:val="00B50103"/>
    <w:rsid w:val="00B76322"/>
    <w:rsid w:val="00BB7FD9"/>
    <w:rsid w:val="00BC5360"/>
    <w:rsid w:val="00BD7F4F"/>
    <w:rsid w:val="00BF7AFF"/>
    <w:rsid w:val="00C066B6"/>
    <w:rsid w:val="00C30276"/>
    <w:rsid w:val="00C453AC"/>
    <w:rsid w:val="00CD6981"/>
    <w:rsid w:val="00D16EC4"/>
    <w:rsid w:val="00D907F9"/>
    <w:rsid w:val="00E0483C"/>
    <w:rsid w:val="00E27018"/>
    <w:rsid w:val="00E35FB7"/>
    <w:rsid w:val="00E364AF"/>
    <w:rsid w:val="00E51604"/>
    <w:rsid w:val="00E53C7D"/>
    <w:rsid w:val="00E909B5"/>
    <w:rsid w:val="00F56779"/>
    <w:rsid w:val="00F7184B"/>
    <w:rsid w:val="00F97193"/>
    <w:rsid w:val="00FA64A3"/>
    <w:rsid w:val="00FB6537"/>
    <w:rsid w:val="00FC3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8A82"/>
  <w15:chartTrackingRefBased/>
  <w15:docId w15:val="{D67406CC-093A-4DA1-B4E9-6D12ABCE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E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7193"/>
    <w:pPr>
      <w:keepNext/>
      <w:jc w:val="both"/>
      <w:outlineLvl w:val="0"/>
    </w:pPr>
    <w:rPr>
      <w:sz w:val="28"/>
    </w:rPr>
  </w:style>
  <w:style w:type="paragraph" w:styleId="2">
    <w:name w:val="heading 2"/>
    <w:basedOn w:val="a"/>
    <w:next w:val="a"/>
    <w:link w:val="20"/>
    <w:unhideWhenUsed/>
    <w:qFormat/>
    <w:rsid w:val="00F9719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qFormat/>
    <w:rsid w:val="00A77164"/>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A77164"/>
    <w:pPr>
      <w:keepNext/>
      <w:outlineLvl w:val="3"/>
    </w:pPr>
    <w:rPr>
      <w:sz w:val="28"/>
      <w:szCs w:val="28"/>
    </w:rPr>
  </w:style>
  <w:style w:type="paragraph" w:styleId="5">
    <w:name w:val="heading 5"/>
    <w:basedOn w:val="a"/>
    <w:next w:val="a"/>
    <w:link w:val="50"/>
    <w:uiPriority w:val="99"/>
    <w:unhideWhenUsed/>
    <w:qFormat/>
    <w:rsid w:val="00A77164"/>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7193"/>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F97193"/>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A77164"/>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A77164"/>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A77164"/>
    <w:rPr>
      <w:rFonts w:asciiTheme="majorHAnsi" w:eastAsiaTheme="majorEastAsia" w:hAnsiTheme="majorHAnsi" w:cstheme="majorBidi"/>
      <w:color w:val="2F5496" w:themeColor="accent1" w:themeShade="BF"/>
      <w:sz w:val="24"/>
      <w:szCs w:val="24"/>
      <w:lang w:eastAsia="ru-RU"/>
    </w:rPr>
  </w:style>
  <w:style w:type="character" w:styleId="a3">
    <w:name w:val="Hyperlink"/>
    <w:basedOn w:val="a0"/>
    <w:uiPriority w:val="99"/>
    <w:unhideWhenUsed/>
    <w:rsid w:val="00D16EC4"/>
    <w:rPr>
      <w:color w:val="0000FF"/>
      <w:u w:val="single"/>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4"/>
    <w:locked/>
    <w:rsid w:val="00D16EC4"/>
    <w:rPr>
      <w:rFonts w:ascii="Times New Roman" w:eastAsia="Times New Roman" w:hAnsi="Times New Roman" w:cs="Times New Roman"/>
      <w:sz w:val="24"/>
      <w:szCs w:val="24"/>
      <w:lang w:eastAsia="ru-RU"/>
    </w:rPr>
  </w:style>
  <w:style w:type="paragraph" w:styleId="a4">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34"/>
    <w:unhideWhenUsed/>
    <w:qFormat/>
    <w:rsid w:val="00D16EC4"/>
    <w:pPr>
      <w:tabs>
        <w:tab w:val="center" w:pos="4677"/>
        <w:tab w:val="right" w:pos="9355"/>
      </w:tabs>
    </w:pPr>
  </w:style>
  <w:style w:type="character" w:customStyle="1" w:styleId="apple-converted-space">
    <w:name w:val="apple-converted-space"/>
    <w:basedOn w:val="a0"/>
    <w:rsid w:val="00D16EC4"/>
  </w:style>
  <w:style w:type="character" w:styleId="a5">
    <w:name w:val="Strong"/>
    <w:uiPriority w:val="22"/>
    <w:qFormat/>
    <w:rsid w:val="00304996"/>
    <w:rPr>
      <w:b/>
      <w:bCs/>
    </w:rPr>
  </w:style>
  <w:style w:type="paragraph" w:customStyle="1" w:styleId="ConsPlusNormal">
    <w:name w:val="ConsPlusNormal"/>
    <w:link w:val="ConsPlusNormal1"/>
    <w:qFormat/>
    <w:rsid w:val="00087DD1"/>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1">
    <w:name w:val="ConsPlusNormal1"/>
    <w:link w:val="ConsPlusNormal"/>
    <w:uiPriority w:val="99"/>
    <w:locked/>
    <w:rsid w:val="00A77164"/>
    <w:rPr>
      <w:rFonts w:ascii="Calibri" w:eastAsia="Times New Roman" w:hAnsi="Calibri" w:cs="Calibri"/>
      <w:szCs w:val="20"/>
      <w:lang w:eastAsia="ru-RU"/>
    </w:rPr>
  </w:style>
  <w:style w:type="paragraph" w:customStyle="1" w:styleId="ConsPlusTitle">
    <w:name w:val="ConsPlusTitle"/>
    <w:rsid w:val="00087D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a6">
    <w:name w:val="Содержимое таблицы"/>
    <w:basedOn w:val="a"/>
    <w:rsid w:val="00087DD1"/>
    <w:pPr>
      <w:suppressLineNumbers/>
      <w:suppressAutoHyphens/>
    </w:pPr>
    <w:rPr>
      <w:lang w:eastAsia="ar-SA"/>
    </w:rPr>
  </w:style>
  <w:style w:type="paragraph" w:styleId="a7">
    <w:name w:val="List Paragraph"/>
    <w:basedOn w:val="a"/>
    <w:uiPriority w:val="34"/>
    <w:qFormat/>
    <w:rsid w:val="00087DD1"/>
    <w:pPr>
      <w:spacing w:after="100" w:afterAutospacing="1"/>
      <w:ind w:left="720"/>
      <w:contextualSpacing/>
    </w:pPr>
    <w:rPr>
      <w:rFonts w:asciiTheme="minorHAnsi" w:eastAsiaTheme="minorHAnsi" w:hAnsiTheme="minorHAnsi" w:cstheme="minorBidi"/>
      <w:sz w:val="22"/>
      <w:szCs w:val="22"/>
      <w:lang w:eastAsia="en-US"/>
    </w:rPr>
  </w:style>
  <w:style w:type="table" w:styleId="a8">
    <w:name w:val="Table Grid"/>
    <w:basedOn w:val="a1"/>
    <w:uiPriority w:val="99"/>
    <w:rsid w:val="00087D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Title"/>
    <w:basedOn w:val="a"/>
    <w:link w:val="aa"/>
    <w:uiPriority w:val="99"/>
    <w:qFormat/>
    <w:rsid w:val="00F97193"/>
    <w:pPr>
      <w:jc w:val="center"/>
    </w:pPr>
    <w:rPr>
      <w:sz w:val="28"/>
    </w:rPr>
  </w:style>
  <w:style w:type="character" w:customStyle="1" w:styleId="aa">
    <w:name w:val="Название Знак"/>
    <w:basedOn w:val="a0"/>
    <w:link w:val="a9"/>
    <w:uiPriority w:val="10"/>
    <w:rsid w:val="00F97193"/>
    <w:rPr>
      <w:rFonts w:ascii="Times New Roman" w:eastAsia="Times New Roman" w:hAnsi="Times New Roman" w:cs="Times New Roman"/>
      <w:sz w:val="28"/>
      <w:szCs w:val="24"/>
      <w:lang w:eastAsia="ru-RU"/>
    </w:rPr>
  </w:style>
  <w:style w:type="paragraph" w:styleId="ab">
    <w:name w:val="Body Text"/>
    <w:aliases w:val="Знак,Знак1 Знак,Основной текст1"/>
    <w:basedOn w:val="a"/>
    <w:link w:val="ac"/>
    <w:unhideWhenUsed/>
    <w:rsid w:val="00F97193"/>
    <w:pPr>
      <w:jc w:val="center"/>
    </w:pPr>
    <w:rPr>
      <w:b/>
      <w:bCs/>
      <w:sz w:val="28"/>
    </w:rPr>
  </w:style>
  <w:style w:type="character" w:customStyle="1" w:styleId="ac">
    <w:name w:val="Основной текст Знак"/>
    <w:aliases w:val="Знак Знак,Знак1 Знак Знак,Основной текст1 Знак"/>
    <w:basedOn w:val="a0"/>
    <w:link w:val="ab"/>
    <w:uiPriority w:val="99"/>
    <w:rsid w:val="00F97193"/>
    <w:rPr>
      <w:rFonts w:ascii="Times New Roman" w:eastAsia="Times New Roman" w:hAnsi="Times New Roman" w:cs="Times New Roman"/>
      <w:b/>
      <w:bCs/>
      <w:sz w:val="28"/>
      <w:szCs w:val="24"/>
      <w:lang w:eastAsia="ru-RU"/>
    </w:rPr>
  </w:style>
  <w:style w:type="paragraph" w:customStyle="1" w:styleId="FORMATTEXT">
    <w:name w:val=".FORMATTEXT"/>
    <w:rsid w:val="00F9719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d">
    <w:name w:val="Гипертекстовая ссылка"/>
    <w:basedOn w:val="a0"/>
    <w:rsid w:val="00F97193"/>
    <w:rPr>
      <w:color w:val="auto"/>
    </w:rPr>
  </w:style>
  <w:style w:type="paragraph" w:styleId="ae">
    <w:name w:val="Body Text Indent"/>
    <w:aliases w:val="Основной текст 1,Надин стиль,Нумерованный список !!,Iniiaiie oaeno 1,Ioia?iaaiiue nienie !!,Iaaei noeeu"/>
    <w:basedOn w:val="a"/>
    <w:link w:val="af"/>
    <w:uiPriority w:val="99"/>
    <w:unhideWhenUsed/>
    <w:rsid w:val="00F97193"/>
    <w:pPr>
      <w:spacing w:after="120"/>
      <w:ind w:left="283"/>
    </w:pPr>
  </w:style>
  <w:style w:type="character" w:customStyle="1" w:styleId="af">
    <w:name w:val="Основной текст с отступом Знак"/>
    <w:aliases w:val="Основной текст 1 Знак,Надин стиль Знак,Нумерованный список !! Знак,Iniiaiie oaeno 1 Знак,Ioia?iaaiiue nienie !! Знак,Iaaei noeeu Знак"/>
    <w:basedOn w:val="a0"/>
    <w:link w:val="ae"/>
    <w:uiPriority w:val="99"/>
    <w:rsid w:val="00F97193"/>
    <w:rPr>
      <w:rFonts w:ascii="Times New Roman" w:eastAsia="Times New Roman" w:hAnsi="Times New Roman" w:cs="Times New Roman"/>
      <w:sz w:val="24"/>
      <w:szCs w:val="24"/>
      <w:lang w:eastAsia="ru-RU"/>
    </w:rPr>
  </w:style>
  <w:style w:type="paragraph" w:customStyle="1" w:styleId="ConsPlusCell">
    <w:name w:val="ConsPlusCell"/>
    <w:rsid w:val="00F97193"/>
    <w:pPr>
      <w:widowControl w:val="0"/>
      <w:suppressAutoHyphens/>
      <w:autoSpaceDE w:val="0"/>
      <w:spacing w:after="0" w:line="240" w:lineRule="auto"/>
    </w:pPr>
    <w:rPr>
      <w:rFonts w:ascii="Arial" w:eastAsia="Arial" w:hAnsi="Arial" w:cs="Arial"/>
      <w:kern w:val="2"/>
      <w:sz w:val="20"/>
      <w:szCs w:val="20"/>
      <w:lang w:eastAsia="fa-IR" w:bidi="fa-IR"/>
    </w:rPr>
  </w:style>
  <w:style w:type="paragraph" w:styleId="af0">
    <w:name w:val="No Spacing"/>
    <w:link w:val="af1"/>
    <w:uiPriority w:val="1"/>
    <w:qFormat/>
    <w:rsid w:val="00F97193"/>
    <w:pPr>
      <w:spacing w:after="0" w:line="240" w:lineRule="auto"/>
    </w:pPr>
    <w:rPr>
      <w:rFonts w:ascii="Calibri" w:eastAsia="Calibri" w:hAnsi="Calibri" w:cs="Calibri"/>
    </w:rPr>
  </w:style>
  <w:style w:type="paragraph" w:customStyle="1" w:styleId="11">
    <w:name w:val="Без интервала1"/>
    <w:link w:val="NoSpacingChar"/>
    <w:qFormat/>
    <w:rsid w:val="00F97193"/>
    <w:pPr>
      <w:spacing w:after="0" w:line="240" w:lineRule="auto"/>
    </w:pPr>
    <w:rPr>
      <w:rFonts w:ascii="Calibri" w:eastAsia="Times New Roman" w:hAnsi="Calibri" w:cs="Calibri"/>
      <w:lang w:eastAsia="ru-RU"/>
    </w:rPr>
  </w:style>
  <w:style w:type="character" w:customStyle="1" w:styleId="NoSpacingChar">
    <w:name w:val="No Spacing Char"/>
    <w:basedOn w:val="a0"/>
    <w:link w:val="11"/>
    <w:locked/>
    <w:rsid w:val="00A77164"/>
    <w:rPr>
      <w:rFonts w:ascii="Calibri" w:eastAsia="Times New Roman" w:hAnsi="Calibri" w:cs="Calibri"/>
      <w:lang w:eastAsia="ru-RU"/>
    </w:rPr>
  </w:style>
  <w:style w:type="paragraph" w:styleId="af2">
    <w:name w:val="header"/>
    <w:aliases w:val="ВерхКолонтитул"/>
    <w:basedOn w:val="a"/>
    <w:link w:val="af3"/>
    <w:unhideWhenUsed/>
    <w:rsid w:val="00FA64A3"/>
    <w:pPr>
      <w:tabs>
        <w:tab w:val="center" w:pos="4677"/>
        <w:tab w:val="right" w:pos="9355"/>
      </w:tabs>
    </w:pPr>
  </w:style>
  <w:style w:type="character" w:customStyle="1" w:styleId="af3">
    <w:name w:val="Верхний колонтитул Знак"/>
    <w:aliases w:val="ВерхКолонтитул Знак"/>
    <w:basedOn w:val="a0"/>
    <w:link w:val="af2"/>
    <w:rsid w:val="00FA64A3"/>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FA64A3"/>
    <w:pPr>
      <w:tabs>
        <w:tab w:val="center" w:pos="4677"/>
        <w:tab w:val="right" w:pos="9355"/>
      </w:tabs>
    </w:pPr>
  </w:style>
  <w:style w:type="character" w:customStyle="1" w:styleId="af5">
    <w:name w:val="Нижний колонтитул Знак"/>
    <w:basedOn w:val="a0"/>
    <w:link w:val="af4"/>
    <w:uiPriority w:val="99"/>
    <w:rsid w:val="00FA64A3"/>
    <w:rPr>
      <w:rFonts w:ascii="Times New Roman" w:eastAsia="Times New Roman" w:hAnsi="Times New Roman" w:cs="Times New Roman"/>
      <w:sz w:val="24"/>
      <w:szCs w:val="24"/>
      <w:lang w:eastAsia="ru-RU"/>
    </w:rPr>
  </w:style>
  <w:style w:type="paragraph" w:styleId="21">
    <w:name w:val="Body Text 2"/>
    <w:basedOn w:val="a"/>
    <w:link w:val="22"/>
    <w:uiPriority w:val="99"/>
    <w:rsid w:val="00A77164"/>
    <w:rPr>
      <w:b/>
      <w:bCs/>
      <w:sz w:val="28"/>
      <w:szCs w:val="28"/>
    </w:rPr>
  </w:style>
  <w:style w:type="character" w:customStyle="1" w:styleId="22">
    <w:name w:val="Основной текст 2 Знак"/>
    <w:basedOn w:val="a0"/>
    <w:link w:val="21"/>
    <w:uiPriority w:val="99"/>
    <w:rsid w:val="00A77164"/>
    <w:rPr>
      <w:rFonts w:ascii="Times New Roman" w:eastAsia="Times New Roman" w:hAnsi="Times New Roman" w:cs="Times New Roman"/>
      <w:b/>
      <w:bCs/>
      <w:sz w:val="28"/>
      <w:szCs w:val="28"/>
      <w:lang w:eastAsia="ru-RU"/>
    </w:rPr>
  </w:style>
  <w:style w:type="paragraph" w:styleId="32">
    <w:name w:val="Body Text Indent 3"/>
    <w:basedOn w:val="a"/>
    <w:link w:val="33"/>
    <w:uiPriority w:val="99"/>
    <w:rsid w:val="00A77164"/>
    <w:pPr>
      <w:ind w:firstLine="360"/>
      <w:jc w:val="both"/>
    </w:pPr>
    <w:rPr>
      <w:sz w:val="28"/>
      <w:szCs w:val="28"/>
    </w:rPr>
  </w:style>
  <w:style w:type="character" w:customStyle="1" w:styleId="33">
    <w:name w:val="Основной текст с отступом 3 Знак"/>
    <w:basedOn w:val="a0"/>
    <w:link w:val="32"/>
    <w:uiPriority w:val="99"/>
    <w:rsid w:val="00A77164"/>
    <w:rPr>
      <w:rFonts w:ascii="Times New Roman" w:eastAsia="Times New Roman" w:hAnsi="Times New Roman" w:cs="Times New Roman"/>
      <w:sz w:val="28"/>
      <w:szCs w:val="28"/>
      <w:lang w:eastAsia="ru-RU"/>
    </w:rPr>
  </w:style>
  <w:style w:type="paragraph" w:styleId="23">
    <w:name w:val="Body Text Indent 2"/>
    <w:basedOn w:val="a"/>
    <w:link w:val="24"/>
    <w:uiPriority w:val="99"/>
    <w:rsid w:val="00A77164"/>
    <w:pPr>
      <w:ind w:left="360"/>
    </w:pPr>
    <w:rPr>
      <w:sz w:val="28"/>
      <w:szCs w:val="28"/>
    </w:rPr>
  </w:style>
  <w:style w:type="character" w:customStyle="1" w:styleId="24">
    <w:name w:val="Основной текст с отступом 2 Знак"/>
    <w:basedOn w:val="a0"/>
    <w:link w:val="23"/>
    <w:uiPriority w:val="99"/>
    <w:rsid w:val="00A77164"/>
    <w:rPr>
      <w:rFonts w:ascii="Times New Roman" w:eastAsia="Times New Roman" w:hAnsi="Times New Roman" w:cs="Times New Roman"/>
      <w:sz w:val="28"/>
      <w:szCs w:val="28"/>
      <w:lang w:eastAsia="ru-RU"/>
    </w:rPr>
  </w:style>
  <w:style w:type="paragraph" w:styleId="34">
    <w:name w:val="Body Text 3"/>
    <w:basedOn w:val="a"/>
    <w:link w:val="35"/>
    <w:uiPriority w:val="99"/>
    <w:rsid w:val="00A77164"/>
    <w:pPr>
      <w:jc w:val="both"/>
    </w:pPr>
    <w:rPr>
      <w:b/>
      <w:bCs/>
      <w:sz w:val="28"/>
      <w:szCs w:val="28"/>
    </w:rPr>
  </w:style>
  <w:style w:type="character" w:customStyle="1" w:styleId="35">
    <w:name w:val="Основной текст 3 Знак"/>
    <w:basedOn w:val="a0"/>
    <w:link w:val="34"/>
    <w:uiPriority w:val="99"/>
    <w:rsid w:val="00A77164"/>
    <w:rPr>
      <w:rFonts w:ascii="Times New Roman" w:eastAsia="Times New Roman" w:hAnsi="Times New Roman" w:cs="Times New Roman"/>
      <w:b/>
      <w:bCs/>
      <w:sz w:val="28"/>
      <w:szCs w:val="28"/>
      <w:lang w:eastAsia="ru-RU"/>
    </w:rPr>
  </w:style>
  <w:style w:type="paragraph" w:customStyle="1" w:styleId="ConsPlusNonformat">
    <w:name w:val="ConsPlusNonformat"/>
    <w:qFormat/>
    <w:rsid w:val="00A771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9">
    <w:name w:val="xl19"/>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
    <w:name w:val="xl20"/>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
    <w:name w:val="xl21"/>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
    <w:name w:val="xl22"/>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5">
    <w:name w:val="xl25"/>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
    <w:name w:val="xl26"/>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7">
    <w:name w:val="xl27"/>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
    <w:name w:val="xl28"/>
    <w:basedOn w:val="a"/>
    <w:uiPriority w:val="99"/>
    <w:rsid w:val="00A77164"/>
    <w:pPr>
      <w:spacing w:before="100" w:beforeAutospacing="1" w:after="100" w:afterAutospacing="1"/>
      <w:jc w:val="center"/>
    </w:pPr>
    <w:rPr>
      <w:b/>
      <w:bCs/>
    </w:rPr>
  </w:style>
  <w:style w:type="paragraph" w:customStyle="1" w:styleId="xl29">
    <w:name w:val="xl29"/>
    <w:basedOn w:val="a"/>
    <w:uiPriority w:val="99"/>
    <w:rsid w:val="00A77164"/>
    <w:pPr>
      <w:spacing w:before="100" w:beforeAutospacing="1" w:after="100" w:afterAutospacing="1"/>
      <w:jc w:val="center"/>
    </w:pPr>
  </w:style>
  <w:style w:type="paragraph" w:customStyle="1" w:styleId="xl30">
    <w:name w:val="xl30"/>
    <w:basedOn w:val="a"/>
    <w:uiPriority w:val="99"/>
    <w:rsid w:val="00A77164"/>
    <w:pPr>
      <w:spacing w:before="100" w:beforeAutospacing="1" w:after="100" w:afterAutospacing="1"/>
    </w:pPr>
  </w:style>
  <w:style w:type="paragraph" w:customStyle="1" w:styleId="xl31">
    <w:name w:val="xl31"/>
    <w:basedOn w:val="a"/>
    <w:uiPriority w:val="99"/>
    <w:rsid w:val="00A77164"/>
    <w:pPr>
      <w:spacing w:before="100" w:beforeAutospacing="1" w:after="100" w:afterAutospacing="1"/>
      <w:jc w:val="center"/>
    </w:pPr>
  </w:style>
  <w:style w:type="paragraph" w:customStyle="1" w:styleId="xl32">
    <w:name w:val="xl32"/>
    <w:basedOn w:val="a"/>
    <w:uiPriority w:val="99"/>
    <w:rsid w:val="00A77164"/>
    <w:pPr>
      <w:spacing w:before="100" w:beforeAutospacing="1" w:after="100" w:afterAutospacing="1"/>
    </w:pPr>
  </w:style>
  <w:style w:type="paragraph" w:customStyle="1" w:styleId="xl17">
    <w:name w:val="xl17"/>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
    <w:name w:val="xl18"/>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styleId="af6">
    <w:name w:val="page number"/>
    <w:basedOn w:val="a0"/>
    <w:uiPriority w:val="99"/>
    <w:rsid w:val="00A77164"/>
    <w:rPr>
      <w:rFonts w:cs="Times New Roman"/>
    </w:rPr>
  </w:style>
  <w:style w:type="paragraph" w:styleId="af7">
    <w:name w:val="Balloon Text"/>
    <w:basedOn w:val="a"/>
    <w:link w:val="af8"/>
    <w:uiPriority w:val="99"/>
    <w:semiHidden/>
    <w:rsid w:val="00A77164"/>
    <w:rPr>
      <w:rFonts w:ascii="Tahoma" w:hAnsi="Tahoma" w:cs="Tahoma"/>
      <w:sz w:val="16"/>
      <w:szCs w:val="16"/>
    </w:rPr>
  </w:style>
  <w:style w:type="character" w:customStyle="1" w:styleId="af8">
    <w:name w:val="Текст выноски Знак"/>
    <w:basedOn w:val="a0"/>
    <w:link w:val="af7"/>
    <w:uiPriority w:val="99"/>
    <w:semiHidden/>
    <w:rsid w:val="00A77164"/>
    <w:rPr>
      <w:rFonts w:ascii="Tahoma" w:eastAsia="Times New Roman" w:hAnsi="Tahoma" w:cs="Tahoma"/>
      <w:sz w:val="16"/>
      <w:szCs w:val="16"/>
      <w:lang w:eastAsia="ru-RU"/>
    </w:rPr>
  </w:style>
  <w:style w:type="character" w:customStyle="1" w:styleId="af9">
    <w:name w:val="Схема документа Знак"/>
    <w:basedOn w:val="a0"/>
    <w:link w:val="afa"/>
    <w:uiPriority w:val="99"/>
    <w:semiHidden/>
    <w:rsid w:val="00A77164"/>
    <w:rPr>
      <w:rFonts w:ascii="Tahoma" w:eastAsia="Times New Roman" w:hAnsi="Tahoma" w:cs="Tahoma"/>
      <w:sz w:val="20"/>
      <w:szCs w:val="20"/>
      <w:shd w:val="clear" w:color="auto" w:fill="000080"/>
      <w:lang w:eastAsia="ru-RU"/>
    </w:rPr>
  </w:style>
  <w:style w:type="paragraph" w:styleId="afa">
    <w:name w:val="Document Map"/>
    <w:basedOn w:val="a"/>
    <w:link w:val="af9"/>
    <w:uiPriority w:val="99"/>
    <w:semiHidden/>
    <w:rsid w:val="00A77164"/>
    <w:pPr>
      <w:shd w:val="clear" w:color="auto" w:fill="000080"/>
    </w:pPr>
    <w:rPr>
      <w:rFonts w:ascii="Tahoma" w:hAnsi="Tahoma" w:cs="Tahoma"/>
      <w:sz w:val="20"/>
      <w:szCs w:val="20"/>
    </w:rPr>
  </w:style>
  <w:style w:type="paragraph" w:customStyle="1" w:styleId="xl67">
    <w:name w:val="xl67"/>
    <w:basedOn w:val="a"/>
    <w:rsid w:val="00A77164"/>
    <w:pPr>
      <w:spacing w:before="100" w:beforeAutospacing="1" w:after="100" w:afterAutospacing="1"/>
    </w:pPr>
    <w:rPr>
      <w:rFonts w:ascii="Arial" w:hAnsi="Arial" w:cs="Arial"/>
      <w:sz w:val="20"/>
      <w:szCs w:val="20"/>
    </w:rPr>
  </w:style>
  <w:style w:type="paragraph" w:customStyle="1" w:styleId="xl68">
    <w:name w:val="xl68"/>
    <w:basedOn w:val="a"/>
    <w:rsid w:val="00A77164"/>
    <w:pPr>
      <w:spacing w:before="100" w:beforeAutospacing="1" w:after="100" w:afterAutospacing="1"/>
    </w:pPr>
    <w:rPr>
      <w:rFonts w:ascii="Arial" w:hAnsi="Arial" w:cs="Arial"/>
      <w:sz w:val="20"/>
      <w:szCs w:val="20"/>
    </w:rPr>
  </w:style>
  <w:style w:type="paragraph" w:customStyle="1" w:styleId="xl69">
    <w:name w:val="xl69"/>
    <w:basedOn w:val="a"/>
    <w:rsid w:val="00A77164"/>
    <w:pPr>
      <w:pBdr>
        <w:right w:val="single" w:sz="8" w:space="0" w:color="auto"/>
      </w:pBdr>
      <w:spacing w:before="100" w:beforeAutospacing="1" w:after="100" w:afterAutospacing="1"/>
    </w:pPr>
    <w:rPr>
      <w:rFonts w:ascii="Arial" w:hAnsi="Arial" w:cs="Arial"/>
      <w:b/>
      <w:bCs/>
      <w:sz w:val="16"/>
      <w:szCs w:val="16"/>
    </w:rPr>
  </w:style>
  <w:style w:type="paragraph" w:customStyle="1" w:styleId="xl70">
    <w:name w:val="xl70"/>
    <w:basedOn w:val="a"/>
    <w:rsid w:val="00A77164"/>
    <w:pPr>
      <w:pBdr>
        <w:right w:val="single" w:sz="8" w:space="0" w:color="auto"/>
      </w:pBdr>
      <w:spacing w:before="100" w:beforeAutospacing="1" w:after="100" w:afterAutospacing="1"/>
    </w:pPr>
    <w:rPr>
      <w:rFonts w:ascii="Arial" w:hAnsi="Arial" w:cs="Arial"/>
      <w:sz w:val="16"/>
      <w:szCs w:val="16"/>
    </w:rPr>
  </w:style>
  <w:style w:type="paragraph" w:customStyle="1" w:styleId="xl71">
    <w:name w:val="xl71"/>
    <w:basedOn w:val="a"/>
    <w:rsid w:val="00A77164"/>
    <w:pPr>
      <w:spacing w:before="100" w:beforeAutospacing="1" w:after="100" w:afterAutospacing="1"/>
    </w:pPr>
    <w:rPr>
      <w:sz w:val="20"/>
      <w:szCs w:val="20"/>
    </w:rPr>
  </w:style>
  <w:style w:type="paragraph" w:customStyle="1" w:styleId="xl72">
    <w:name w:val="xl72"/>
    <w:basedOn w:val="a"/>
    <w:rsid w:val="00A77164"/>
    <w:pPr>
      <w:spacing w:before="100" w:beforeAutospacing="1" w:after="100" w:afterAutospacing="1"/>
      <w:jc w:val="right"/>
    </w:pPr>
    <w:rPr>
      <w:sz w:val="20"/>
      <w:szCs w:val="20"/>
    </w:rPr>
  </w:style>
  <w:style w:type="paragraph" w:customStyle="1" w:styleId="xl73">
    <w:name w:val="xl73"/>
    <w:basedOn w:val="a"/>
    <w:rsid w:val="00A77164"/>
    <w:pPr>
      <w:spacing w:before="100" w:beforeAutospacing="1" w:after="100" w:afterAutospacing="1"/>
      <w:jc w:val="right"/>
    </w:pPr>
    <w:rPr>
      <w:rFonts w:ascii="Arial" w:hAnsi="Arial" w:cs="Arial"/>
      <w:sz w:val="20"/>
      <w:szCs w:val="20"/>
    </w:rPr>
  </w:style>
  <w:style w:type="paragraph" w:customStyle="1" w:styleId="xl74">
    <w:name w:val="xl74"/>
    <w:basedOn w:val="a"/>
    <w:rsid w:val="00A77164"/>
    <w:pPr>
      <w:spacing w:before="100" w:beforeAutospacing="1" w:after="100" w:afterAutospacing="1"/>
      <w:jc w:val="center"/>
      <w:textAlignment w:val="center"/>
    </w:pPr>
    <w:rPr>
      <w:b/>
      <w:bCs/>
      <w:sz w:val="20"/>
      <w:szCs w:val="20"/>
    </w:rPr>
  </w:style>
  <w:style w:type="paragraph" w:customStyle="1" w:styleId="xl75">
    <w:name w:val="xl75"/>
    <w:basedOn w:val="a"/>
    <w:rsid w:val="00A77164"/>
    <w:pPr>
      <w:spacing w:before="100" w:beforeAutospacing="1" w:after="100" w:afterAutospacing="1"/>
      <w:textAlignment w:val="center"/>
    </w:pPr>
    <w:rPr>
      <w:b/>
      <w:bCs/>
      <w:sz w:val="20"/>
      <w:szCs w:val="20"/>
    </w:rPr>
  </w:style>
  <w:style w:type="paragraph" w:customStyle="1" w:styleId="xl76">
    <w:name w:val="xl76"/>
    <w:basedOn w:val="a"/>
    <w:rsid w:val="00A77164"/>
    <w:pPr>
      <w:spacing w:before="100" w:beforeAutospacing="1" w:after="100" w:afterAutospacing="1"/>
      <w:textAlignment w:val="center"/>
    </w:pPr>
    <w:rPr>
      <w:rFonts w:ascii="Arial" w:hAnsi="Arial" w:cs="Arial"/>
      <w:b/>
      <w:bCs/>
      <w:sz w:val="28"/>
      <w:szCs w:val="28"/>
    </w:rPr>
  </w:style>
  <w:style w:type="paragraph" w:customStyle="1" w:styleId="xl77">
    <w:name w:val="xl77"/>
    <w:basedOn w:val="a"/>
    <w:rsid w:val="00A77164"/>
    <w:pPr>
      <w:spacing w:before="100" w:beforeAutospacing="1" w:after="100" w:afterAutospacing="1"/>
      <w:jc w:val="center"/>
      <w:textAlignment w:val="center"/>
    </w:pPr>
    <w:rPr>
      <w:sz w:val="20"/>
      <w:szCs w:val="20"/>
    </w:rPr>
  </w:style>
  <w:style w:type="paragraph" w:customStyle="1" w:styleId="xl78">
    <w:name w:val="xl78"/>
    <w:basedOn w:val="a"/>
    <w:rsid w:val="00A77164"/>
    <w:pPr>
      <w:pBdr>
        <w:left w:val="single" w:sz="4" w:space="0" w:color="auto"/>
        <w:bottom w:val="single" w:sz="4" w:space="0" w:color="auto"/>
        <w:right w:val="single" w:sz="8" w:space="0" w:color="auto"/>
      </w:pBdr>
      <w:spacing w:before="100" w:beforeAutospacing="1" w:after="100" w:afterAutospacing="1"/>
    </w:pPr>
  </w:style>
  <w:style w:type="paragraph" w:customStyle="1" w:styleId="xl79">
    <w:name w:val="xl79"/>
    <w:basedOn w:val="a"/>
    <w:rsid w:val="00A7716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0">
    <w:name w:val="xl80"/>
    <w:basedOn w:val="a"/>
    <w:rsid w:val="00A77164"/>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1">
    <w:name w:val="xl81"/>
    <w:basedOn w:val="a"/>
    <w:rsid w:val="00A77164"/>
    <w:pPr>
      <w:pBdr>
        <w:left w:val="single" w:sz="8" w:space="0" w:color="auto"/>
        <w:bottom w:val="single" w:sz="4" w:space="0" w:color="auto"/>
      </w:pBdr>
      <w:spacing w:before="100" w:beforeAutospacing="1" w:after="100" w:afterAutospacing="1"/>
    </w:pPr>
  </w:style>
  <w:style w:type="paragraph" w:customStyle="1" w:styleId="xl82">
    <w:name w:val="xl82"/>
    <w:basedOn w:val="a"/>
    <w:rsid w:val="00A77164"/>
    <w:pPr>
      <w:pBdr>
        <w:bottom w:val="single" w:sz="4" w:space="0" w:color="auto"/>
      </w:pBdr>
      <w:spacing w:before="100" w:beforeAutospacing="1" w:after="100" w:afterAutospacing="1"/>
    </w:pPr>
  </w:style>
  <w:style w:type="paragraph" w:customStyle="1" w:styleId="xl83">
    <w:name w:val="xl83"/>
    <w:basedOn w:val="a"/>
    <w:rsid w:val="00A77164"/>
    <w:pPr>
      <w:pBdr>
        <w:left w:val="single" w:sz="4" w:space="0" w:color="auto"/>
        <w:bottom w:val="single" w:sz="4" w:space="0" w:color="auto"/>
      </w:pBdr>
      <w:spacing w:before="100" w:beforeAutospacing="1" w:after="100" w:afterAutospacing="1"/>
    </w:pPr>
    <w:rPr>
      <w:b/>
      <w:bCs/>
    </w:rPr>
  </w:style>
  <w:style w:type="paragraph" w:customStyle="1" w:styleId="xl84">
    <w:name w:val="xl84"/>
    <w:basedOn w:val="a"/>
    <w:rsid w:val="00A77164"/>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5">
    <w:name w:val="xl85"/>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6">
    <w:name w:val="xl86"/>
    <w:basedOn w:val="a"/>
    <w:rsid w:val="00A77164"/>
    <w:pPr>
      <w:spacing w:before="100" w:beforeAutospacing="1" w:after="100" w:afterAutospacing="1"/>
      <w:jc w:val="center"/>
    </w:pPr>
    <w:rPr>
      <w:rFonts w:ascii="Arial" w:hAnsi="Arial" w:cs="Arial"/>
      <w:sz w:val="20"/>
      <w:szCs w:val="20"/>
    </w:rPr>
  </w:style>
  <w:style w:type="paragraph" w:customStyle="1" w:styleId="xl87">
    <w:name w:val="xl87"/>
    <w:basedOn w:val="a"/>
    <w:rsid w:val="00A77164"/>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8">
    <w:name w:val="xl88"/>
    <w:basedOn w:val="a"/>
    <w:rsid w:val="00A7716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9">
    <w:name w:val="xl89"/>
    <w:basedOn w:val="a"/>
    <w:rsid w:val="00A77164"/>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0">
    <w:name w:val="xl90"/>
    <w:basedOn w:val="a"/>
    <w:rsid w:val="00A77164"/>
    <w:pPr>
      <w:pBdr>
        <w:left w:val="single" w:sz="4" w:space="0" w:color="auto"/>
        <w:bottom w:val="single" w:sz="4" w:space="0" w:color="auto"/>
      </w:pBdr>
      <w:spacing w:before="100" w:beforeAutospacing="1" w:after="100" w:afterAutospacing="1"/>
      <w:jc w:val="center"/>
    </w:pPr>
    <w:rPr>
      <w:b/>
      <w:bCs/>
    </w:rPr>
  </w:style>
  <w:style w:type="paragraph" w:customStyle="1" w:styleId="xl91">
    <w:name w:val="xl91"/>
    <w:basedOn w:val="a"/>
    <w:rsid w:val="00A77164"/>
    <w:pPr>
      <w:pBdr>
        <w:top w:val="single" w:sz="4" w:space="0" w:color="auto"/>
        <w:left w:val="single" w:sz="4" w:space="0" w:color="auto"/>
        <w:bottom w:val="single" w:sz="8" w:space="0" w:color="auto"/>
      </w:pBdr>
      <w:spacing w:before="100" w:beforeAutospacing="1" w:after="100" w:afterAutospacing="1"/>
      <w:jc w:val="center"/>
    </w:pPr>
    <w:rPr>
      <w:b/>
      <w:bCs/>
    </w:rPr>
  </w:style>
  <w:style w:type="paragraph" w:customStyle="1" w:styleId="xl92">
    <w:name w:val="xl92"/>
    <w:basedOn w:val="a"/>
    <w:rsid w:val="00A77164"/>
    <w:pPr>
      <w:spacing w:before="100" w:beforeAutospacing="1" w:after="100" w:afterAutospacing="1"/>
      <w:jc w:val="center"/>
    </w:pPr>
    <w:rPr>
      <w:rFonts w:ascii="Arial" w:hAnsi="Arial" w:cs="Arial"/>
      <w:sz w:val="20"/>
      <w:szCs w:val="20"/>
    </w:rPr>
  </w:style>
  <w:style w:type="paragraph" w:customStyle="1" w:styleId="xl93">
    <w:name w:val="xl93"/>
    <w:basedOn w:val="a"/>
    <w:rsid w:val="00A77164"/>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4">
    <w:name w:val="xl94"/>
    <w:basedOn w:val="a"/>
    <w:rsid w:val="00A7716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5">
    <w:name w:val="xl95"/>
    <w:basedOn w:val="a"/>
    <w:rsid w:val="00A77164"/>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6">
    <w:name w:val="xl96"/>
    <w:basedOn w:val="a"/>
    <w:rsid w:val="00A77164"/>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a"/>
    <w:rsid w:val="00A7716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8">
    <w:name w:val="xl98"/>
    <w:basedOn w:val="a"/>
    <w:rsid w:val="00A77164"/>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9">
    <w:name w:val="xl99"/>
    <w:basedOn w:val="a"/>
    <w:rsid w:val="00A77164"/>
    <w:pPr>
      <w:spacing w:before="100" w:beforeAutospacing="1" w:after="100" w:afterAutospacing="1"/>
      <w:jc w:val="center"/>
      <w:textAlignment w:val="center"/>
    </w:pPr>
    <w:rPr>
      <w:b/>
      <w:bCs/>
    </w:rPr>
  </w:style>
  <w:style w:type="paragraph" w:customStyle="1" w:styleId="xl100">
    <w:name w:val="xl100"/>
    <w:basedOn w:val="a"/>
    <w:rsid w:val="00A77164"/>
    <w:pPr>
      <w:spacing w:before="100" w:beforeAutospacing="1" w:after="100" w:afterAutospacing="1"/>
      <w:jc w:val="center"/>
    </w:pPr>
    <w:rPr>
      <w:rFonts w:ascii="Arial" w:hAnsi="Arial" w:cs="Arial"/>
      <w:sz w:val="20"/>
      <w:szCs w:val="20"/>
    </w:rPr>
  </w:style>
  <w:style w:type="paragraph" w:customStyle="1" w:styleId="xl101">
    <w:name w:val="xl101"/>
    <w:basedOn w:val="a"/>
    <w:rsid w:val="00A77164"/>
    <w:pPr>
      <w:spacing w:before="100" w:beforeAutospacing="1" w:after="100" w:afterAutospacing="1"/>
      <w:jc w:val="right"/>
    </w:pPr>
    <w:rPr>
      <w:sz w:val="20"/>
      <w:szCs w:val="20"/>
    </w:rPr>
  </w:style>
  <w:style w:type="paragraph" w:customStyle="1" w:styleId="xl102">
    <w:name w:val="xl102"/>
    <w:basedOn w:val="a"/>
    <w:rsid w:val="00A7716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3">
    <w:name w:val="xl103"/>
    <w:basedOn w:val="a"/>
    <w:rsid w:val="00A77164"/>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4">
    <w:name w:val="xl104"/>
    <w:basedOn w:val="a"/>
    <w:rsid w:val="00A7716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5">
    <w:name w:val="xl105"/>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rsid w:val="00A77164"/>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7">
    <w:name w:val="xl107"/>
    <w:basedOn w:val="a"/>
    <w:rsid w:val="00A77164"/>
    <w:pPr>
      <w:pBdr>
        <w:top w:val="single" w:sz="8" w:space="0" w:color="auto"/>
        <w:left w:val="single" w:sz="8" w:space="0" w:color="auto"/>
        <w:bottom w:val="single" w:sz="4" w:space="0" w:color="auto"/>
      </w:pBdr>
      <w:spacing w:before="100" w:beforeAutospacing="1" w:after="100" w:afterAutospacing="1"/>
    </w:pPr>
  </w:style>
  <w:style w:type="paragraph" w:customStyle="1" w:styleId="xl108">
    <w:name w:val="xl108"/>
    <w:basedOn w:val="a"/>
    <w:rsid w:val="00A77164"/>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
    <w:rsid w:val="00A77164"/>
    <w:pPr>
      <w:pBdr>
        <w:top w:val="single" w:sz="4" w:space="0" w:color="auto"/>
        <w:left w:val="single" w:sz="8" w:space="0" w:color="auto"/>
        <w:bottom w:val="single" w:sz="4" w:space="0" w:color="auto"/>
      </w:pBdr>
      <w:spacing w:before="100" w:beforeAutospacing="1" w:after="100" w:afterAutospacing="1"/>
    </w:pPr>
  </w:style>
  <w:style w:type="paragraph" w:customStyle="1" w:styleId="xl110">
    <w:name w:val="xl110"/>
    <w:basedOn w:val="a"/>
    <w:rsid w:val="00A77164"/>
    <w:pPr>
      <w:pBdr>
        <w:top w:val="single" w:sz="4" w:space="0" w:color="auto"/>
      </w:pBdr>
      <w:spacing w:before="100" w:beforeAutospacing="1" w:after="100" w:afterAutospacing="1"/>
      <w:jc w:val="center"/>
    </w:pPr>
  </w:style>
  <w:style w:type="paragraph" w:customStyle="1" w:styleId="xl111">
    <w:name w:val="xl111"/>
    <w:basedOn w:val="a"/>
    <w:rsid w:val="00A77164"/>
    <w:pPr>
      <w:spacing w:before="100" w:beforeAutospacing="1" w:after="100" w:afterAutospacing="1"/>
      <w:jc w:val="center"/>
    </w:pPr>
  </w:style>
  <w:style w:type="paragraph" w:customStyle="1" w:styleId="xl112">
    <w:name w:val="xl112"/>
    <w:basedOn w:val="a"/>
    <w:rsid w:val="00A77164"/>
    <w:pPr>
      <w:pBdr>
        <w:bottom w:val="single" w:sz="8" w:space="0" w:color="auto"/>
      </w:pBdr>
      <w:spacing w:before="100" w:beforeAutospacing="1" w:after="100" w:afterAutospacing="1"/>
      <w:jc w:val="center"/>
    </w:pPr>
  </w:style>
  <w:style w:type="paragraph" w:customStyle="1" w:styleId="xl113">
    <w:name w:val="xl113"/>
    <w:basedOn w:val="a"/>
    <w:rsid w:val="00A77164"/>
    <w:pPr>
      <w:pBdr>
        <w:top w:val="single" w:sz="4" w:space="0" w:color="auto"/>
        <w:left w:val="single" w:sz="8" w:space="0" w:color="auto"/>
        <w:bottom w:val="single" w:sz="8" w:space="0" w:color="auto"/>
      </w:pBdr>
      <w:spacing w:before="100" w:beforeAutospacing="1" w:after="100" w:afterAutospacing="1"/>
      <w:jc w:val="center"/>
    </w:pPr>
    <w:rPr>
      <w:b/>
      <w:bCs/>
    </w:rPr>
  </w:style>
  <w:style w:type="paragraph" w:customStyle="1" w:styleId="xl114">
    <w:name w:val="xl114"/>
    <w:basedOn w:val="a"/>
    <w:rsid w:val="00A77164"/>
    <w:pPr>
      <w:pBdr>
        <w:top w:val="single" w:sz="4" w:space="0" w:color="auto"/>
        <w:bottom w:val="single" w:sz="8" w:space="0" w:color="auto"/>
      </w:pBdr>
      <w:spacing w:before="100" w:beforeAutospacing="1" w:after="100" w:afterAutospacing="1"/>
      <w:jc w:val="center"/>
    </w:pPr>
    <w:rPr>
      <w:b/>
      <w:bCs/>
    </w:rPr>
  </w:style>
  <w:style w:type="paragraph" w:customStyle="1" w:styleId="xl115">
    <w:name w:val="xl115"/>
    <w:basedOn w:val="a"/>
    <w:rsid w:val="00A77164"/>
    <w:pPr>
      <w:pBdr>
        <w:top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6">
    <w:name w:val="xl116"/>
    <w:basedOn w:val="a"/>
    <w:rsid w:val="00A77164"/>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17">
    <w:name w:val="xl117"/>
    <w:basedOn w:val="a"/>
    <w:rsid w:val="00A77164"/>
    <w:pPr>
      <w:pBdr>
        <w:top w:val="single" w:sz="4" w:space="0" w:color="auto"/>
        <w:left w:val="single" w:sz="8" w:space="0" w:color="auto"/>
        <w:bottom w:val="single" w:sz="8" w:space="0" w:color="auto"/>
      </w:pBdr>
      <w:spacing w:before="100" w:beforeAutospacing="1" w:after="100" w:afterAutospacing="1"/>
    </w:pPr>
  </w:style>
  <w:style w:type="paragraph" w:customStyle="1" w:styleId="xl65">
    <w:name w:val="xl65"/>
    <w:basedOn w:val="a"/>
    <w:rsid w:val="00A77164"/>
    <w:pPr>
      <w:spacing w:before="100" w:beforeAutospacing="1" w:after="100" w:afterAutospacing="1"/>
    </w:pPr>
    <w:rPr>
      <w:rFonts w:ascii="Arial" w:hAnsi="Arial" w:cs="Arial"/>
      <w:sz w:val="20"/>
      <w:szCs w:val="20"/>
    </w:rPr>
  </w:style>
  <w:style w:type="paragraph" w:customStyle="1" w:styleId="xl66">
    <w:name w:val="xl66"/>
    <w:basedOn w:val="a"/>
    <w:rsid w:val="00A77164"/>
    <w:pPr>
      <w:spacing w:before="100" w:beforeAutospacing="1" w:after="100" w:afterAutospacing="1"/>
    </w:pPr>
    <w:rPr>
      <w:rFonts w:ascii="Arial" w:hAnsi="Arial" w:cs="Arial"/>
      <w:sz w:val="20"/>
      <w:szCs w:val="20"/>
    </w:rPr>
  </w:style>
  <w:style w:type="paragraph" w:customStyle="1" w:styleId="xl118">
    <w:name w:val="xl118"/>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19">
    <w:name w:val="xl119"/>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0">
    <w:name w:val="xl120"/>
    <w:basedOn w:val="a"/>
    <w:rsid w:val="00A77164"/>
    <w:pPr>
      <w:pBdr>
        <w:top w:val="single" w:sz="4" w:space="0" w:color="auto"/>
        <w:bottom w:val="single" w:sz="4" w:space="0" w:color="auto"/>
      </w:pBdr>
      <w:spacing w:before="100" w:beforeAutospacing="1" w:after="100" w:afterAutospacing="1"/>
    </w:pPr>
    <w:rPr>
      <w:sz w:val="20"/>
      <w:szCs w:val="20"/>
    </w:rPr>
  </w:style>
  <w:style w:type="paragraph" w:customStyle="1" w:styleId="xl121">
    <w:name w:val="xl121"/>
    <w:basedOn w:val="a"/>
    <w:rsid w:val="00A77164"/>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22">
    <w:name w:val="xl122"/>
    <w:basedOn w:val="a"/>
    <w:rsid w:val="00A77164"/>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23">
    <w:name w:val="xl123"/>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4">
    <w:name w:val="xl124"/>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5">
    <w:name w:val="xl125"/>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7">
    <w:name w:val="xl127"/>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8">
    <w:name w:val="xl128"/>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9">
    <w:name w:val="xl129"/>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0">
    <w:name w:val="xl130"/>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1">
    <w:name w:val="xl131"/>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2">
    <w:name w:val="xl132"/>
    <w:basedOn w:val="a"/>
    <w:rsid w:val="00A77164"/>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33">
    <w:name w:val="xl133"/>
    <w:basedOn w:val="a"/>
    <w:rsid w:val="00A77164"/>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4">
    <w:name w:val="xl134"/>
    <w:basedOn w:val="a"/>
    <w:rsid w:val="00A77164"/>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5">
    <w:name w:val="xl135"/>
    <w:basedOn w:val="a"/>
    <w:rsid w:val="00A77164"/>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6">
    <w:name w:val="xl136"/>
    <w:basedOn w:val="a"/>
    <w:rsid w:val="00A77164"/>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7">
    <w:name w:val="xl137"/>
    <w:basedOn w:val="a"/>
    <w:rsid w:val="00A77164"/>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8">
    <w:name w:val="xl138"/>
    <w:basedOn w:val="a"/>
    <w:rsid w:val="00A77164"/>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9">
    <w:name w:val="xl139"/>
    <w:basedOn w:val="a"/>
    <w:rsid w:val="00A77164"/>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0">
    <w:name w:val="xl140"/>
    <w:basedOn w:val="a"/>
    <w:rsid w:val="00A77164"/>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1">
    <w:name w:val="xl141"/>
    <w:basedOn w:val="a"/>
    <w:rsid w:val="00A77164"/>
    <w:pPr>
      <w:pBdr>
        <w:top w:val="single" w:sz="4" w:space="0" w:color="auto"/>
        <w:bottom w:val="single" w:sz="8" w:space="0" w:color="auto"/>
      </w:pBdr>
      <w:spacing w:before="100" w:beforeAutospacing="1" w:after="100" w:afterAutospacing="1"/>
    </w:pPr>
    <w:rPr>
      <w:sz w:val="20"/>
      <w:szCs w:val="20"/>
    </w:rPr>
  </w:style>
  <w:style w:type="paragraph" w:customStyle="1" w:styleId="xl142">
    <w:name w:val="xl142"/>
    <w:basedOn w:val="a"/>
    <w:rsid w:val="00A77164"/>
    <w:pPr>
      <w:pBdr>
        <w:top w:val="single" w:sz="4" w:space="0" w:color="auto"/>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a"/>
    <w:rsid w:val="00A77164"/>
    <w:pPr>
      <w:pBdr>
        <w:top w:val="single" w:sz="4" w:space="0" w:color="auto"/>
        <w:left w:val="single" w:sz="8" w:space="0" w:color="auto"/>
      </w:pBdr>
      <w:spacing w:before="100" w:beforeAutospacing="1" w:after="100" w:afterAutospacing="1"/>
    </w:pPr>
    <w:rPr>
      <w:sz w:val="20"/>
      <w:szCs w:val="20"/>
    </w:rPr>
  </w:style>
  <w:style w:type="paragraph" w:customStyle="1" w:styleId="xl144">
    <w:name w:val="xl144"/>
    <w:basedOn w:val="a"/>
    <w:rsid w:val="00A77164"/>
    <w:pPr>
      <w:spacing w:before="100" w:beforeAutospacing="1" w:after="100" w:afterAutospacing="1"/>
    </w:pPr>
    <w:rPr>
      <w:sz w:val="20"/>
      <w:szCs w:val="20"/>
    </w:rPr>
  </w:style>
  <w:style w:type="paragraph" w:customStyle="1" w:styleId="xl145">
    <w:name w:val="xl145"/>
    <w:basedOn w:val="a"/>
    <w:rsid w:val="00A77164"/>
    <w:pPr>
      <w:spacing w:before="100" w:beforeAutospacing="1" w:after="100" w:afterAutospacing="1"/>
    </w:pPr>
    <w:rPr>
      <w:b/>
      <w:bCs/>
      <w:sz w:val="20"/>
      <w:szCs w:val="20"/>
    </w:rPr>
  </w:style>
  <w:style w:type="paragraph" w:customStyle="1" w:styleId="xl146">
    <w:name w:val="xl146"/>
    <w:basedOn w:val="a"/>
    <w:rsid w:val="00A77164"/>
    <w:pPr>
      <w:pBdr>
        <w:right w:val="single" w:sz="4" w:space="0" w:color="auto"/>
      </w:pBdr>
      <w:spacing w:before="100" w:beforeAutospacing="1" w:after="100" w:afterAutospacing="1"/>
    </w:pPr>
    <w:rPr>
      <w:sz w:val="20"/>
      <w:szCs w:val="20"/>
    </w:rPr>
  </w:style>
  <w:style w:type="paragraph" w:customStyle="1" w:styleId="xl147">
    <w:name w:val="xl147"/>
    <w:basedOn w:val="a"/>
    <w:rsid w:val="00A77164"/>
    <w:pPr>
      <w:pBdr>
        <w:left w:val="single" w:sz="4" w:space="0" w:color="auto"/>
        <w:right w:val="single" w:sz="4" w:space="0" w:color="auto"/>
      </w:pBdr>
      <w:spacing w:before="100" w:beforeAutospacing="1" w:after="100" w:afterAutospacing="1"/>
    </w:pPr>
    <w:rPr>
      <w:b/>
      <w:bCs/>
      <w:sz w:val="20"/>
      <w:szCs w:val="20"/>
    </w:rPr>
  </w:style>
  <w:style w:type="paragraph" w:customStyle="1" w:styleId="xl148">
    <w:name w:val="xl148"/>
    <w:basedOn w:val="a"/>
    <w:rsid w:val="00A77164"/>
    <w:pPr>
      <w:pBdr>
        <w:left w:val="single" w:sz="4" w:space="0" w:color="auto"/>
      </w:pBdr>
      <w:spacing w:before="100" w:beforeAutospacing="1" w:after="100" w:afterAutospacing="1"/>
    </w:pPr>
    <w:rPr>
      <w:b/>
      <w:bCs/>
      <w:sz w:val="20"/>
      <w:szCs w:val="20"/>
    </w:rPr>
  </w:style>
  <w:style w:type="paragraph" w:customStyle="1" w:styleId="xl149">
    <w:name w:val="xl149"/>
    <w:basedOn w:val="a"/>
    <w:rsid w:val="00A77164"/>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0">
    <w:name w:val="xl150"/>
    <w:basedOn w:val="a"/>
    <w:rsid w:val="00A77164"/>
    <w:pPr>
      <w:pBdr>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1">
    <w:name w:val="xl151"/>
    <w:basedOn w:val="a"/>
    <w:rsid w:val="00A77164"/>
    <w:pPr>
      <w:pBdr>
        <w:left w:val="single" w:sz="8" w:space="0" w:color="auto"/>
        <w:bottom w:val="single" w:sz="8" w:space="0" w:color="auto"/>
      </w:pBdr>
      <w:spacing w:before="100" w:beforeAutospacing="1" w:after="100" w:afterAutospacing="1"/>
    </w:pPr>
    <w:rPr>
      <w:sz w:val="20"/>
      <w:szCs w:val="20"/>
    </w:rPr>
  </w:style>
  <w:style w:type="paragraph" w:customStyle="1" w:styleId="xl152">
    <w:name w:val="xl152"/>
    <w:basedOn w:val="a"/>
    <w:rsid w:val="00A77164"/>
    <w:pPr>
      <w:pBdr>
        <w:bottom w:val="single" w:sz="8" w:space="0" w:color="auto"/>
      </w:pBdr>
      <w:spacing w:before="100" w:beforeAutospacing="1" w:after="100" w:afterAutospacing="1"/>
    </w:pPr>
    <w:rPr>
      <w:sz w:val="20"/>
      <w:szCs w:val="20"/>
    </w:rPr>
  </w:style>
  <w:style w:type="paragraph" w:customStyle="1" w:styleId="xl153">
    <w:name w:val="xl153"/>
    <w:basedOn w:val="a"/>
    <w:rsid w:val="00A77164"/>
    <w:pPr>
      <w:pBdr>
        <w:bottom w:val="single" w:sz="4" w:space="0" w:color="auto"/>
      </w:pBdr>
      <w:spacing w:before="100" w:beforeAutospacing="1" w:after="100" w:afterAutospacing="1"/>
    </w:pPr>
    <w:rPr>
      <w:b/>
      <w:bCs/>
      <w:sz w:val="20"/>
      <w:szCs w:val="20"/>
    </w:rPr>
  </w:style>
  <w:style w:type="paragraph" w:customStyle="1" w:styleId="xl154">
    <w:name w:val="xl154"/>
    <w:basedOn w:val="a"/>
    <w:rsid w:val="00A77164"/>
    <w:pPr>
      <w:pBdr>
        <w:bottom w:val="single" w:sz="8" w:space="0" w:color="auto"/>
      </w:pBdr>
      <w:spacing w:before="100" w:beforeAutospacing="1" w:after="100" w:afterAutospacing="1"/>
    </w:pPr>
    <w:rPr>
      <w:b/>
      <w:bCs/>
      <w:sz w:val="20"/>
      <w:szCs w:val="20"/>
    </w:rPr>
  </w:style>
  <w:style w:type="paragraph" w:customStyle="1" w:styleId="xl155">
    <w:name w:val="xl155"/>
    <w:basedOn w:val="a"/>
    <w:rsid w:val="00A77164"/>
    <w:pPr>
      <w:pBdr>
        <w:bottom w:val="single" w:sz="8" w:space="0" w:color="auto"/>
        <w:right w:val="single" w:sz="4" w:space="0" w:color="auto"/>
      </w:pBdr>
      <w:spacing w:before="100" w:beforeAutospacing="1" w:after="100" w:afterAutospacing="1"/>
    </w:pPr>
    <w:rPr>
      <w:sz w:val="20"/>
      <w:szCs w:val="20"/>
    </w:rPr>
  </w:style>
  <w:style w:type="paragraph" w:customStyle="1" w:styleId="xl156">
    <w:name w:val="xl156"/>
    <w:basedOn w:val="a"/>
    <w:rsid w:val="00A77164"/>
    <w:pPr>
      <w:pBdr>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57">
    <w:name w:val="xl157"/>
    <w:basedOn w:val="a"/>
    <w:rsid w:val="00A77164"/>
    <w:pPr>
      <w:pBdr>
        <w:left w:val="single" w:sz="4" w:space="0" w:color="auto"/>
        <w:bottom w:val="single" w:sz="8" w:space="0" w:color="auto"/>
      </w:pBdr>
      <w:spacing w:before="100" w:beforeAutospacing="1" w:after="100" w:afterAutospacing="1"/>
    </w:pPr>
    <w:rPr>
      <w:b/>
      <w:bCs/>
      <w:sz w:val="20"/>
      <w:szCs w:val="20"/>
    </w:rPr>
  </w:style>
  <w:style w:type="paragraph" w:customStyle="1" w:styleId="xl158">
    <w:name w:val="xl158"/>
    <w:basedOn w:val="a"/>
    <w:rsid w:val="00A77164"/>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9">
    <w:name w:val="xl159"/>
    <w:basedOn w:val="a"/>
    <w:rsid w:val="00A77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160">
    <w:name w:val="xl160"/>
    <w:basedOn w:val="a"/>
    <w:rsid w:val="00A77164"/>
    <w:pPr>
      <w:pBdr>
        <w:bottom w:val="single" w:sz="8" w:space="0" w:color="auto"/>
      </w:pBdr>
      <w:spacing w:before="100" w:beforeAutospacing="1" w:after="100" w:afterAutospacing="1"/>
      <w:jc w:val="center"/>
    </w:pPr>
    <w:rPr>
      <w:b/>
      <w:bCs/>
      <w:sz w:val="20"/>
      <w:szCs w:val="20"/>
    </w:rPr>
  </w:style>
  <w:style w:type="paragraph" w:customStyle="1" w:styleId="xl161">
    <w:name w:val="xl161"/>
    <w:basedOn w:val="a"/>
    <w:rsid w:val="00A7716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2">
    <w:name w:val="xl162"/>
    <w:basedOn w:val="a"/>
    <w:rsid w:val="00A77164"/>
    <w:pPr>
      <w:pBdr>
        <w:top w:val="single" w:sz="8"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3">
    <w:name w:val="xl163"/>
    <w:basedOn w:val="a"/>
    <w:rsid w:val="00A77164"/>
    <w:pPr>
      <w:pBdr>
        <w:left w:val="single" w:sz="4" w:space="0" w:color="auto"/>
      </w:pBdr>
      <w:spacing w:before="100" w:beforeAutospacing="1" w:after="100" w:afterAutospacing="1"/>
      <w:jc w:val="center"/>
    </w:pPr>
    <w:rPr>
      <w:b/>
      <w:bCs/>
      <w:sz w:val="20"/>
      <w:szCs w:val="20"/>
    </w:rPr>
  </w:style>
  <w:style w:type="paragraph" w:customStyle="1" w:styleId="xl164">
    <w:name w:val="xl164"/>
    <w:basedOn w:val="a"/>
    <w:rsid w:val="00A77164"/>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5">
    <w:name w:val="xl165"/>
    <w:basedOn w:val="a"/>
    <w:rsid w:val="00A77164"/>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6">
    <w:name w:val="xl166"/>
    <w:basedOn w:val="a"/>
    <w:rsid w:val="00A77164"/>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7">
    <w:name w:val="xl167"/>
    <w:basedOn w:val="a"/>
    <w:rsid w:val="00A77164"/>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8">
    <w:name w:val="xl168"/>
    <w:basedOn w:val="a"/>
    <w:rsid w:val="00A77164"/>
    <w:pPr>
      <w:pBdr>
        <w:top w:val="single" w:sz="4" w:space="0" w:color="auto"/>
        <w:bottom w:val="single" w:sz="4" w:space="0" w:color="auto"/>
      </w:pBdr>
      <w:spacing w:before="100" w:beforeAutospacing="1" w:after="100" w:afterAutospacing="1"/>
    </w:pPr>
    <w:rPr>
      <w:b/>
      <w:bCs/>
      <w:sz w:val="20"/>
      <w:szCs w:val="20"/>
    </w:rPr>
  </w:style>
  <w:style w:type="paragraph" w:customStyle="1" w:styleId="xl169">
    <w:name w:val="xl169"/>
    <w:basedOn w:val="a"/>
    <w:rsid w:val="00A77164"/>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0"/>
      <w:szCs w:val="20"/>
    </w:rPr>
  </w:style>
  <w:style w:type="paragraph" w:customStyle="1" w:styleId="xl170">
    <w:name w:val="xl170"/>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1">
    <w:name w:val="xl171"/>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2">
    <w:name w:val="xl172"/>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3">
    <w:name w:val="xl173"/>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4">
    <w:name w:val="xl174"/>
    <w:basedOn w:val="a"/>
    <w:rsid w:val="00A77164"/>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75">
    <w:name w:val="xl175"/>
    <w:basedOn w:val="a"/>
    <w:rsid w:val="00A77164"/>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0"/>
      <w:szCs w:val="20"/>
    </w:rPr>
  </w:style>
  <w:style w:type="paragraph" w:customStyle="1" w:styleId="xl176">
    <w:name w:val="xl176"/>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77">
    <w:name w:val="xl177"/>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8">
    <w:name w:val="xl178"/>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9">
    <w:name w:val="xl179"/>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0">
    <w:name w:val="xl180"/>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1">
    <w:name w:val="xl181"/>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2">
    <w:name w:val="xl182"/>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3">
    <w:name w:val="xl183"/>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4">
    <w:name w:val="xl184"/>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5">
    <w:name w:val="xl185"/>
    <w:basedOn w:val="a"/>
    <w:rsid w:val="00A77164"/>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86">
    <w:name w:val="xl186"/>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7">
    <w:name w:val="xl187"/>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8">
    <w:name w:val="xl188"/>
    <w:basedOn w:val="a"/>
    <w:rsid w:val="00A77164"/>
    <w:pPr>
      <w:pBdr>
        <w:top w:val="single" w:sz="4" w:space="0" w:color="auto"/>
        <w:left w:val="single" w:sz="8" w:space="0" w:color="auto"/>
        <w:bottom w:val="single" w:sz="4" w:space="0" w:color="auto"/>
      </w:pBdr>
      <w:spacing w:before="100" w:beforeAutospacing="1" w:after="100" w:afterAutospacing="1"/>
    </w:pPr>
    <w:rPr>
      <w:sz w:val="20"/>
      <w:szCs w:val="20"/>
    </w:rPr>
  </w:style>
  <w:style w:type="paragraph" w:customStyle="1" w:styleId="xl189">
    <w:name w:val="xl189"/>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0">
    <w:name w:val="xl190"/>
    <w:basedOn w:val="a"/>
    <w:rsid w:val="00A77164"/>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1">
    <w:name w:val="xl191"/>
    <w:basedOn w:val="a"/>
    <w:rsid w:val="00A77164"/>
    <w:pPr>
      <w:pBdr>
        <w:top w:val="single" w:sz="4" w:space="0" w:color="auto"/>
        <w:left w:val="single" w:sz="8" w:space="0" w:color="auto"/>
        <w:bottom w:val="single" w:sz="4" w:space="0" w:color="auto"/>
      </w:pBdr>
      <w:spacing w:before="100" w:beforeAutospacing="1" w:after="100" w:afterAutospacing="1"/>
    </w:pPr>
    <w:rPr>
      <w:b/>
      <w:bCs/>
      <w:sz w:val="20"/>
      <w:szCs w:val="20"/>
    </w:rPr>
  </w:style>
  <w:style w:type="paragraph" w:customStyle="1" w:styleId="xl192">
    <w:name w:val="xl192"/>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3">
    <w:name w:val="xl193"/>
    <w:basedOn w:val="a"/>
    <w:rsid w:val="00A77164"/>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4">
    <w:name w:val="xl194"/>
    <w:basedOn w:val="a"/>
    <w:rsid w:val="00A77164"/>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5">
    <w:name w:val="xl195"/>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96">
    <w:name w:val="xl196"/>
    <w:basedOn w:val="a"/>
    <w:rsid w:val="00A77164"/>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7">
    <w:name w:val="xl197"/>
    <w:basedOn w:val="a"/>
    <w:rsid w:val="00A77164"/>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8">
    <w:name w:val="xl198"/>
    <w:basedOn w:val="a"/>
    <w:rsid w:val="00A77164"/>
    <w:pPr>
      <w:spacing w:before="100" w:beforeAutospacing="1" w:after="100" w:afterAutospacing="1"/>
      <w:jc w:val="right"/>
    </w:pPr>
    <w:rPr>
      <w:sz w:val="20"/>
      <w:szCs w:val="20"/>
    </w:rPr>
  </w:style>
  <w:style w:type="paragraph" w:customStyle="1" w:styleId="xl199">
    <w:name w:val="xl199"/>
    <w:basedOn w:val="a"/>
    <w:rsid w:val="00A77164"/>
    <w:pPr>
      <w:spacing w:before="100" w:beforeAutospacing="1" w:after="100" w:afterAutospacing="1"/>
      <w:jc w:val="center"/>
      <w:textAlignment w:val="center"/>
    </w:pPr>
    <w:rPr>
      <w:b/>
      <w:bCs/>
    </w:rPr>
  </w:style>
  <w:style w:type="paragraph" w:customStyle="1" w:styleId="xl200">
    <w:name w:val="xl200"/>
    <w:basedOn w:val="a"/>
    <w:rsid w:val="00A77164"/>
    <w:pPr>
      <w:spacing w:before="100" w:beforeAutospacing="1" w:after="100" w:afterAutospacing="1"/>
      <w:jc w:val="center"/>
    </w:pPr>
    <w:rPr>
      <w:b/>
      <w:bCs/>
    </w:rPr>
  </w:style>
  <w:style w:type="paragraph" w:customStyle="1" w:styleId="xl201">
    <w:name w:val="xl201"/>
    <w:basedOn w:val="a"/>
    <w:rsid w:val="00A77164"/>
    <w:pPr>
      <w:pBdr>
        <w:top w:val="single" w:sz="8"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202">
    <w:name w:val="xl202"/>
    <w:basedOn w:val="a"/>
    <w:rsid w:val="00A77164"/>
    <w:pPr>
      <w:pBdr>
        <w:top w:val="single" w:sz="8" w:space="0" w:color="auto"/>
        <w:left w:val="single" w:sz="8" w:space="0" w:color="auto"/>
        <w:bottom w:val="single" w:sz="4" w:space="0" w:color="auto"/>
      </w:pBdr>
      <w:spacing w:before="100" w:beforeAutospacing="1" w:after="100" w:afterAutospacing="1"/>
    </w:pPr>
    <w:rPr>
      <w:sz w:val="20"/>
      <w:szCs w:val="20"/>
    </w:rPr>
  </w:style>
  <w:style w:type="paragraph" w:customStyle="1" w:styleId="xl203">
    <w:name w:val="xl203"/>
    <w:basedOn w:val="a"/>
    <w:rsid w:val="00A77164"/>
    <w:pPr>
      <w:pBdr>
        <w:top w:val="single" w:sz="8" w:space="0" w:color="auto"/>
        <w:left w:val="single" w:sz="4" w:space="0" w:color="auto"/>
        <w:bottom w:val="single" w:sz="4" w:space="0" w:color="auto"/>
        <w:right w:val="single" w:sz="4" w:space="0" w:color="auto"/>
      </w:pBdr>
      <w:spacing w:before="100" w:beforeAutospacing="1" w:after="100" w:afterAutospacing="1"/>
    </w:pPr>
    <w:rPr>
      <w:sz w:val="20"/>
      <w:szCs w:val="20"/>
    </w:rPr>
  </w:style>
  <w:style w:type="character" w:customStyle="1" w:styleId="36">
    <w:name w:val="Основной текст (3)_"/>
    <w:link w:val="37"/>
    <w:locked/>
    <w:rsid w:val="00A77164"/>
    <w:rPr>
      <w:sz w:val="27"/>
      <w:szCs w:val="27"/>
      <w:shd w:val="clear" w:color="auto" w:fill="FFFFFF"/>
    </w:rPr>
  </w:style>
  <w:style w:type="paragraph" w:customStyle="1" w:styleId="37">
    <w:name w:val="Основной текст (3)"/>
    <w:basedOn w:val="a"/>
    <w:link w:val="36"/>
    <w:rsid w:val="00A77164"/>
    <w:pPr>
      <w:shd w:val="clear" w:color="auto" w:fill="FFFFFF"/>
      <w:spacing w:before="240" w:after="420" w:line="240" w:lineRule="atLeast"/>
    </w:pPr>
    <w:rPr>
      <w:rFonts w:asciiTheme="minorHAnsi" w:eastAsiaTheme="minorHAnsi" w:hAnsiTheme="minorHAnsi" w:cstheme="minorBidi"/>
      <w:sz w:val="27"/>
      <w:szCs w:val="27"/>
      <w:lang w:eastAsia="en-US"/>
    </w:rPr>
  </w:style>
  <w:style w:type="paragraph" w:customStyle="1" w:styleId="12">
    <w:name w:val="Обычный1"/>
    <w:basedOn w:val="a"/>
    <w:rsid w:val="00A77164"/>
    <w:pPr>
      <w:snapToGrid w:val="0"/>
      <w:spacing w:before="60"/>
      <w:ind w:firstLine="720"/>
      <w:jc w:val="both"/>
    </w:pPr>
    <w:rPr>
      <w:rFonts w:ascii="Arial" w:hAnsi="Arial"/>
      <w:szCs w:val="20"/>
    </w:rPr>
  </w:style>
  <w:style w:type="paragraph" w:customStyle="1" w:styleId="25">
    <w:name w:val="Без интервала2"/>
    <w:rsid w:val="00A77164"/>
    <w:pPr>
      <w:suppressAutoHyphens/>
      <w:spacing w:after="0" w:line="240" w:lineRule="auto"/>
    </w:pPr>
    <w:rPr>
      <w:rFonts w:ascii="Calibri" w:eastAsia="Times New Roman" w:hAnsi="Calibri" w:cs="Calibri"/>
      <w:lang w:eastAsia="ar-SA"/>
    </w:rPr>
  </w:style>
  <w:style w:type="paragraph" w:customStyle="1" w:styleId="s1">
    <w:name w:val="s1"/>
    <w:basedOn w:val="a"/>
    <w:rsid w:val="00B76322"/>
    <w:pPr>
      <w:spacing w:before="100" w:beforeAutospacing="1" w:after="100" w:afterAutospacing="1"/>
    </w:pPr>
  </w:style>
  <w:style w:type="character" w:customStyle="1" w:styleId="ConsPlusNormal0">
    <w:name w:val="ConsPlusNormal Знак"/>
    <w:locked/>
    <w:rsid w:val="00AD6F97"/>
    <w:rPr>
      <w:rFonts w:ascii="Arial" w:hAnsi="Arial" w:cs="Arial"/>
    </w:rPr>
  </w:style>
  <w:style w:type="character" w:customStyle="1" w:styleId="26">
    <w:name w:val="Основной текст (2)_"/>
    <w:basedOn w:val="a0"/>
    <w:link w:val="27"/>
    <w:uiPriority w:val="99"/>
    <w:rsid w:val="00AD6F97"/>
    <w:rPr>
      <w:rFonts w:ascii="Times New Roman" w:hAnsi="Times New Roman"/>
      <w:sz w:val="28"/>
      <w:szCs w:val="28"/>
      <w:shd w:val="clear" w:color="auto" w:fill="FFFFFF"/>
    </w:rPr>
  </w:style>
  <w:style w:type="paragraph" w:customStyle="1" w:styleId="27">
    <w:name w:val="Основной текст (2)"/>
    <w:basedOn w:val="a"/>
    <w:link w:val="26"/>
    <w:uiPriority w:val="99"/>
    <w:rsid w:val="00AD6F97"/>
    <w:pPr>
      <w:widowControl w:val="0"/>
      <w:shd w:val="clear" w:color="auto" w:fill="FFFFFF"/>
      <w:spacing w:line="240" w:lineRule="exact"/>
      <w:ind w:hanging="1080"/>
    </w:pPr>
    <w:rPr>
      <w:rFonts w:eastAsiaTheme="minorHAnsi" w:cstheme="minorBidi"/>
      <w:sz w:val="28"/>
      <w:szCs w:val="28"/>
      <w:lang w:eastAsia="en-US"/>
    </w:rPr>
  </w:style>
  <w:style w:type="character" w:customStyle="1" w:styleId="13">
    <w:name w:val="Гиперссылка1"/>
    <w:basedOn w:val="a0"/>
    <w:rsid w:val="00AD6F97"/>
  </w:style>
  <w:style w:type="paragraph" w:customStyle="1" w:styleId="Default">
    <w:name w:val="Default"/>
    <w:rsid w:val="00367E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b">
    <w:name w:val="Subtitle"/>
    <w:basedOn w:val="a"/>
    <w:link w:val="afc"/>
    <w:qFormat/>
    <w:rsid w:val="00367E4E"/>
    <w:pPr>
      <w:jc w:val="center"/>
    </w:pPr>
    <w:rPr>
      <w:sz w:val="28"/>
    </w:rPr>
  </w:style>
  <w:style w:type="character" w:customStyle="1" w:styleId="afc">
    <w:name w:val="Подзаголовок Знак"/>
    <w:basedOn w:val="a0"/>
    <w:link w:val="afb"/>
    <w:rsid w:val="00367E4E"/>
    <w:rPr>
      <w:rFonts w:ascii="Times New Roman" w:eastAsia="Times New Roman" w:hAnsi="Times New Roman" w:cs="Times New Roman"/>
      <w:sz w:val="28"/>
      <w:szCs w:val="24"/>
      <w:lang w:eastAsia="ru-RU"/>
    </w:rPr>
  </w:style>
  <w:style w:type="character" w:customStyle="1" w:styleId="FontStyle12">
    <w:name w:val="Font Style12"/>
    <w:rsid w:val="00367E4E"/>
    <w:rPr>
      <w:rFonts w:ascii="Times New Roman" w:hAnsi="Times New Roman" w:cs="Times New Roman"/>
      <w:sz w:val="24"/>
      <w:szCs w:val="24"/>
    </w:rPr>
  </w:style>
  <w:style w:type="character" w:styleId="afd">
    <w:name w:val="FollowedHyperlink"/>
    <w:uiPriority w:val="99"/>
    <w:unhideWhenUsed/>
    <w:rsid w:val="00FB6537"/>
    <w:rPr>
      <w:color w:val="800080"/>
      <w:u w:val="single"/>
    </w:rPr>
  </w:style>
  <w:style w:type="paragraph" w:customStyle="1" w:styleId="xl63">
    <w:name w:val="xl63"/>
    <w:basedOn w:val="a"/>
    <w:rsid w:val="00FB653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64">
    <w:name w:val="xl64"/>
    <w:basedOn w:val="a"/>
    <w:rsid w:val="00FB6537"/>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38">
    <w:name w:val="Без интервала3"/>
    <w:rsid w:val="000B64B6"/>
    <w:pPr>
      <w:suppressAutoHyphens/>
      <w:spacing w:after="0" w:line="240" w:lineRule="auto"/>
    </w:pPr>
    <w:rPr>
      <w:rFonts w:ascii="Calibri" w:eastAsia="Times New Roman" w:hAnsi="Calibri" w:cs="Calibri"/>
      <w:lang w:eastAsia="ar-SA"/>
    </w:rPr>
  </w:style>
  <w:style w:type="table" w:customStyle="1" w:styleId="TableGrid">
    <w:name w:val="TableGrid"/>
    <w:rsid w:val="00E53C7D"/>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f1">
    <w:name w:val="Без интервала Знак"/>
    <w:link w:val="af0"/>
    <w:uiPriority w:val="1"/>
    <w:rsid w:val="00C30276"/>
    <w:rPr>
      <w:rFonts w:ascii="Calibri" w:eastAsia="Calibri" w:hAnsi="Calibri" w:cs="Calibri"/>
    </w:rPr>
  </w:style>
  <w:style w:type="paragraph" w:customStyle="1" w:styleId="ConsNormal">
    <w:name w:val="ConsNormal"/>
    <w:rsid w:val="00C3027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e">
    <w:name w:val="Íîðìàëüíûé"/>
    <w:rsid w:val="00C30276"/>
    <w:pPr>
      <w:widowControl w:val="0"/>
      <w:suppressAutoHyphens/>
      <w:autoSpaceDE w:val="0"/>
      <w:spacing w:after="0" w:line="240" w:lineRule="auto"/>
    </w:pPr>
    <w:rPr>
      <w:rFonts w:ascii="Times New Roman" w:eastAsia="Times New Roman" w:hAnsi="Times New Roman" w:cs="Times New Roman"/>
      <w:color w:val="000000"/>
      <w:sz w:val="20"/>
      <w:szCs w:val="24"/>
      <w:lang w:bidi="en-US"/>
    </w:rPr>
  </w:style>
  <w:style w:type="paragraph" w:customStyle="1" w:styleId="formattext0">
    <w:name w:val="formattext"/>
    <w:basedOn w:val="a"/>
    <w:rsid w:val="00C30276"/>
    <w:pPr>
      <w:spacing w:before="100" w:beforeAutospacing="1" w:after="100" w:afterAutospacing="1"/>
    </w:pPr>
  </w:style>
  <w:style w:type="paragraph" w:customStyle="1" w:styleId="Standard">
    <w:name w:val="Standard"/>
    <w:rsid w:val="00C30276"/>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210">
    <w:name w:val="Основной текст 21"/>
    <w:basedOn w:val="Standard"/>
    <w:uiPriority w:val="99"/>
    <w:rsid w:val="00C30276"/>
    <w:rPr>
      <w:b/>
      <w:bCs/>
      <w:sz w:val="28"/>
      <w:szCs w:val="28"/>
      <w:lang w:eastAsia="ar-SA"/>
    </w:rPr>
  </w:style>
  <w:style w:type="paragraph" w:styleId="HTML">
    <w:name w:val="HTML Preformatted"/>
    <w:basedOn w:val="Standard"/>
    <w:link w:val="HTML0"/>
    <w:rsid w:val="00C30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rsid w:val="00C30276"/>
    <w:rPr>
      <w:rFonts w:ascii="Courier New" w:eastAsia="Calibri" w:hAnsi="Courier New" w:cs="Courier New"/>
      <w:kern w:val="3"/>
      <w:sz w:val="20"/>
      <w:szCs w:val="20"/>
      <w:lang w:eastAsia="ru-RU"/>
    </w:rPr>
  </w:style>
  <w:style w:type="paragraph" w:customStyle="1" w:styleId="TableContents">
    <w:name w:val="Table Contents"/>
    <w:basedOn w:val="Standard"/>
    <w:rsid w:val="00C30276"/>
    <w:pPr>
      <w:suppressLineNumbers/>
    </w:pPr>
  </w:style>
  <w:style w:type="numbering" w:customStyle="1" w:styleId="WWNum13">
    <w:name w:val="WWNum13"/>
    <w:basedOn w:val="a2"/>
    <w:rsid w:val="00C30276"/>
    <w:pPr>
      <w:numPr>
        <w:numId w:val="3"/>
      </w:numPr>
    </w:pPr>
  </w:style>
  <w:style w:type="numbering" w:customStyle="1" w:styleId="WWNum14">
    <w:name w:val="WWNum14"/>
    <w:basedOn w:val="a2"/>
    <w:rsid w:val="00C30276"/>
    <w:pPr>
      <w:numPr>
        <w:numId w:val="4"/>
      </w:numPr>
    </w:pPr>
  </w:style>
  <w:style w:type="numbering" w:customStyle="1" w:styleId="WWNum15">
    <w:name w:val="WWNum15"/>
    <w:basedOn w:val="a2"/>
    <w:rsid w:val="00C30276"/>
    <w:pPr>
      <w:numPr>
        <w:numId w:val="5"/>
      </w:numPr>
    </w:pPr>
  </w:style>
  <w:style w:type="paragraph" w:customStyle="1" w:styleId="14">
    <w:name w:val="Название1"/>
    <w:basedOn w:val="12"/>
    <w:rsid w:val="00C30276"/>
    <w:pPr>
      <w:snapToGrid/>
      <w:spacing w:before="0"/>
      <w:ind w:firstLine="0"/>
      <w:jc w:val="center"/>
    </w:pPr>
    <w:rPr>
      <w:rFonts w:eastAsia="Calibri"/>
    </w:rPr>
  </w:style>
  <w:style w:type="character" w:customStyle="1" w:styleId="15">
    <w:name w:val="Заголовок №1_"/>
    <w:basedOn w:val="a0"/>
    <w:link w:val="16"/>
    <w:rsid w:val="00C30276"/>
    <w:rPr>
      <w:rFonts w:ascii="Times New Roman" w:eastAsia="Times New Roman" w:hAnsi="Times New Roman" w:cs="Times New Roman"/>
      <w:sz w:val="27"/>
      <w:szCs w:val="27"/>
      <w:shd w:val="clear" w:color="auto" w:fill="FFFFFF"/>
    </w:rPr>
  </w:style>
  <w:style w:type="paragraph" w:customStyle="1" w:styleId="16">
    <w:name w:val="Заголовок №1"/>
    <w:basedOn w:val="a"/>
    <w:link w:val="15"/>
    <w:rsid w:val="00C30276"/>
    <w:pPr>
      <w:shd w:val="clear" w:color="auto" w:fill="FFFFFF"/>
      <w:spacing w:after="420" w:line="0" w:lineRule="atLeast"/>
      <w:outlineLvl w:val="0"/>
    </w:pPr>
    <w:rPr>
      <w:sz w:val="27"/>
      <w:szCs w:val="27"/>
      <w:lang w:eastAsia="en-US"/>
    </w:rPr>
  </w:style>
  <w:style w:type="paragraph" w:customStyle="1" w:styleId="consplusnormal2">
    <w:name w:val="consplusnormal"/>
    <w:basedOn w:val="a"/>
    <w:rsid w:val="00C30276"/>
    <w:pPr>
      <w:spacing w:before="30" w:after="30"/>
    </w:pPr>
    <w:rPr>
      <w:sz w:val="20"/>
      <w:szCs w:val="20"/>
    </w:rPr>
  </w:style>
  <w:style w:type="character" w:customStyle="1" w:styleId="7">
    <w:name w:val="Основной текст (7)_"/>
    <w:link w:val="70"/>
    <w:locked/>
    <w:rsid w:val="00C30276"/>
    <w:rPr>
      <w:sz w:val="23"/>
      <w:szCs w:val="23"/>
      <w:shd w:val="clear" w:color="auto" w:fill="FFFFFF"/>
    </w:rPr>
  </w:style>
  <w:style w:type="paragraph" w:customStyle="1" w:styleId="70">
    <w:name w:val="Основной текст (7)"/>
    <w:basedOn w:val="a"/>
    <w:link w:val="7"/>
    <w:rsid w:val="00C30276"/>
    <w:pPr>
      <w:shd w:val="clear" w:color="auto" w:fill="FFFFFF"/>
      <w:spacing w:line="274" w:lineRule="exact"/>
      <w:jc w:val="both"/>
    </w:pPr>
    <w:rPr>
      <w:rFonts w:asciiTheme="minorHAnsi" w:eastAsiaTheme="minorHAnsi" w:hAnsiTheme="minorHAnsi" w:cstheme="minorBidi"/>
      <w:sz w:val="23"/>
      <w:szCs w:val="23"/>
      <w:lang w:eastAsia="en-US"/>
    </w:rPr>
  </w:style>
  <w:style w:type="character" w:customStyle="1" w:styleId="blk">
    <w:name w:val="blk"/>
    <w:basedOn w:val="a0"/>
    <w:rsid w:val="00C30276"/>
  </w:style>
  <w:style w:type="character" w:customStyle="1" w:styleId="20pt">
    <w:name w:val="Основной текст (2) + Интервал 0 pt"/>
    <w:uiPriority w:val="99"/>
    <w:rsid w:val="00E0483C"/>
    <w:rPr>
      <w:spacing w:val="10"/>
      <w:sz w:val="21"/>
      <w:szCs w:val="21"/>
      <w:shd w:val="clear" w:color="auto" w:fill="FFFFFF"/>
    </w:rPr>
  </w:style>
  <w:style w:type="character" w:customStyle="1" w:styleId="17">
    <w:name w:val="Основной текст Знак1"/>
    <w:basedOn w:val="a0"/>
    <w:uiPriority w:val="99"/>
    <w:semiHidden/>
    <w:rsid w:val="00A31F70"/>
    <w:rPr>
      <w:rFonts w:ascii="Times New Roman" w:eastAsia="Times New Roman" w:hAnsi="Times New Roman" w:cs="Times New Roman"/>
      <w:sz w:val="24"/>
      <w:szCs w:val="24"/>
      <w:lang w:eastAsia="ru-RU"/>
    </w:rPr>
  </w:style>
  <w:style w:type="character" w:styleId="aff">
    <w:name w:val="annotation reference"/>
    <w:basedOn w:val="a0"/>
    <w:uiPriority w:val="99"/>
    <w:semiHidden/>
    <w:unhideWhenUsed/>
    <w:rsid w:val="00A31F70"/>
    <w:rPr>
      <w:sz w:val="16"/>
      <w:szCs w:val="16"/>
    </w:rPr>
  </w:style>
  <w:style w:type="paragraph" w:styleId="aff0">
    <w:name w:val="annotation text"/>
    <w:basedOn w:val="a"/>
    <w:link w:val="aff1"/>
    <w:uiPriority w:val="99"/>
    <w:semiHidden/>
    <w:unhideWhenUsed/>
    <w:rsid w:val="00A31F70"/>
    <w:rPr>
      <w:sz w:val="20"/>
      <w:szCs w:val="20"/>
    </w:rPr>
  </w:style>
  <w:style w:type="character" w:customStyle="1" w:styleId="aff1">
    <w:name w:val="Текст примечания Знак"/>
    <w:basedOn w:val="a0"/>
    <w:link w:val="aff0"/>
    <w:uiPriority w:val="99"/>
    <w:semiHidden/>
    <w:rsid w:val="00A31F70"/>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A31F70"/>
    <w:rPr>
      <w:b/>
      <w:bCs/>
    </w:rPr>
  </w:style>
  <w:style w:type="character" w:customStyle="1" w:styleId="aff3">
    <w:name w:val="Тема примечания Знак"/>
    <w:basedOn w:val="aff1"/>
    <w:link w:val="aff2"/>
    <w:uiPriority w:val="99"/>
    <w:semiHidden/>
    <w:rsid w:val="00A31F70"/>
    <w:rPr>
      <w:rFonts w:ascii="Times New Roman" w:eastAsia="Times New Roman" w:hAnsi="Times New Roman" w:cs="Times New Roman"/>
      <w:b/>
      <w:bCs/>
      <w:sz w:val="20"/>
      <w:szCs w:val="20"/>
      <w:lang w:eastAsia="ru-RU"/>
    </w:rPr>
  </w:style>
  <w:style w:type="paragraph" w:customStyle="1" w:styleId="ConsNonformat">
    <w:name w:val="ConsNonformat"/>
    <w:rsid w:val="00A31F70"/>
    <w:pPr>
      <w:widowControl w:val="0"/>
      <w:snapToGrid w:val="0"/>
      <w:spacing w:after="0" w:line="240" w:lineRule="auto"/>
      <w:ind w:right="19772"/>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3547">
      <w:bodyDiv w:val="1"/>
      <w:marLeft w:val="0"/>
      <w:marRight w:val="0"/>
      <w:marTop w:val="0"/>
      <w:marBottom w:val="0"/>
      <w:divBdr>
        <w:top w:val="none" w:sz="0" w:space="0" w:color="auto"/>
        <w:left w:val="none" w:sz="0" w:space="0" w:color="auto"/>
        <w:bottom w:val="none" w:sz="0" w:space="0" w:color="auto"/>
        <w:right w:val="none" w:sz="0" w:space="0" w:color="auto"/>
      </w:divBdr>
    </w:div>
    <w:div w:id="180703730">
      <w:bodyDiv w:val="1"/>
      <w:marLeft w:val="0"/>
      <w:marRight w:val="0"/>
      <w:marTop w:val="0"/>
      <w:marBottom w:val="0"/>
      <w:divBdr>
        <w:top w:val="none" w:sz="0" w:space="0" w:color="auto"/>
        <w:left w:val="none" w:sz="0" w:space="0" w:color="auto"/>
        <w:bottom w:val="none" w:sz="0" w:space="0" w:color="auto"/>
        <w:right w:val="none" w:sz="0" w:space="0" w:color="auto"/>
      </w:divBdr>
    </w:div>
    <w:div w:id="266734672">
      <w:bodyDiv w:val="1"/>
      <w:marLeft w:val="0"/>
      <w:marRight w:val="0"/>
      <w:marTop w:val="0"/>
      <w:marBottom w:val="0"/>
      <w:divBdr>
        <w:top w:val="none" w:sz="0" w:space="0" w:color="auto"/>
        <w:left w:val="none" w:sz="0" w:space="0" w:color="auto"/>
        <w:bottom w:val="none" w:sz="0" w:space="0" w:color="auto"/>
        <w:right w:val="none" w:sz="0" w:space="0" w:color="auto"/>
      </w:divBdr>
    </w:div>
    <w:div w:id="340203733">
      <w:bodyDiv w:val="1"/>
      <w:marLeft w:val="0"/>
      <w:marRight w:val="0"/>
      <w:marTop w:val="0"/>
      <w:marBottom w:val="0"/>
      <w:divBdr>
        <w:top w:val="none" w:sz="0" w:space="0" w:color="auto"/>
        <w:left w:val="none" w:sz="0" w:space="0" w:color="auto"/>
        <w:bottom w:val="none" w:sz="0" w:space="0" w:color="auto"/>
        <w:right w:val="none" w:sz="0" w:space="0" w:color="auto"/>
      </w:divBdr>
    </w:div>
    <w:div w:id="448210560">
      <w:bodyDiv w:val="1"/>
      <w:marLeft w:val="0"/>
      <w:marRight w:val="0"/>
      <w:marTop w:val="0"/>
      <w:marBottom w:val="0"/>
      <w:divBdr>
        <w:top w:val="none" w:sz="0" w:space="0" w:color="auto"/>
        <w:left w:val="none" w:sz="0" w:space="0" w:color="auto"/>
        <w:bottom w:val="none" w:sz="0" w:space="0" w:color="auto"/>
        <w:right w:val="none" w:sz="0" w:space="0" w:color="auto"/>
      </w:divBdr>
    </w:div>
    <w:div w:id="630013200">
      <w:bodyDiv w:val="1"/>
      <w:marLeft w:val="0"/>
      <w:marRight w:val="0"/>
      <w:marTop w:val="0"/>
      <w:marBottom w:val="0"/>
      <w:divBdr>
        <w:top w:val="none" w:sz="0" w:space="0" w:color="auto"/>
        <w:left w:val="none" w:sz="0" w:space="0" w:color="auto"/>
        <w:bottom w:val="none" w:sz="0" w:space="0" w:color="auto"/>
        <w:right w:val="none" w:sz="0" w:space="0" w:color="auto"/>
      </w:divBdr>
    </w:div>
    <w:div w:id="715202060">
      <w:bodyDiv w:val="1"/>
      <w:marLeft w:val="0"/>
      <w:marRight w:val="0"/>
      <w:marTop w:val="0"/>
      <w:marBottom w:val="0"/>
      <w:divBdr>
        <w:top w:val="none" w:sz="0" w:space="0" w:color="auto"/>
        <w:left w:val="none" w:sz="0" w:space="0" w:color="auto"/>
        <w:bottom w:val="none" w:sz="0" w:space="0" w:color="auto"/>
        <w:right w:val="none" w:sz="0" w:space="0" w:color="auto"/>
      </w:divBdr>
    </w:div>
    <w:div w:id="777528964">
      <w:bodyDiv w:val="1"/>
      <w:marLeft w:val="0"/>
      <w:marRight w:val="0"/>
      <w:marTop w:val="0"/>
      <w:marBottom w:val="0"/>
      <w:divBdr>
        <w:top w:val="none" w:sz="0" w:space="0" w:color="auto"/>
        <w:left w:val="none" w:sz="0" w:space="0" w:color="auto"/>
        <w:bottom w:val="none" w:sz="0" w:space="0" w:color="auto"/>
        <w:right w:val="none" w:sz="0" w:space="0" w:color="auto"/>
      </w:divBdr>
    </w:div>
    <w:div w:id="814489266">
      <w:bodyDiv w:val="1"/>
      <w:marLeft w:val="0"/>
      <w:marRight w:val="0"/>
      <w:marTop w:val="0"/>
      <w:marBottom w:val="0"/>
      <w:divBdr>
        <w:top w:val="none" w:sz="0" w:space="0" w:color="auto"/>
        <w:left w:val="none" w:sz="0" w:space="0" w:color="auto"/>
        <w:bottom w:val="none" w:sz="0" w:space="0" w:color="auto"/>
        <w:right w:val="none" w:sz="0" w:space="0" w:color="auto"/>
      </w:divBdr>
    </w:div>
    <w:div w:id="934440287">
      <w:bodyDiv w:val="1"/>
      <w:marLeft w:val="0"/>
      <w:marRight w:val="0"/>
      <w:marTop w:val="0"/>
      <w:marBottom w:val="0"/>
      <w:divBdr>
        <w:top w:val="none" w:sz="0" w:space="0" w:color="auto"/>
        <w:left w:val="none" w:sz="0" w:space="0" w:color="auto"/>
        <w:bottom w:val="none" w:sz="0" w:space="0" w:color="auto"/>
        <w:right w:val="none" w:sz="0" w:space="0" w:color="auto"/>
      </w:divBdr>
    </w:div>
    <w:div w:id="1147017163">
      <w:bodyDiv w:val="1"/>
      <w:marLeft w:val="0"/>
      <w:marRight w:val="0"/>
      <w:marTop w:val="0"/>
      <w:marBottom w:val="0"/>
      <w:divBdr>
        <w:top w:val="none" w:sz="0" w:space="0" w:color="auto"/>
        <w:left w:val="none" w:sz="0" w:space="0" w:color="auto"/>
        <w:bottom w:val="none" w:sz="0" w:space="0" w:color="auto"/>
        <w:right w:val="none" w:sz="0" w:space="0" w:color="auto"/>
      </w:divBdr>
    </w:div>
    <w:div w:id="1222060109">
      <w:bodyDiv w:val="1"/>
      <w:marLeft w:val="0"/>
      <w:marRight w:val="0"/>
      <w:marTop w:val="0"/>
      <w:marBottom w:val="0"/>
      <w:divBdr>
        <w:top w:val="none" w:sz="0" w:space="0" w:color="auto"/>
        <w:left w:val="none" w:sz="0" w:space="0" w:color="auto"/>
        <w:bottom w:val="none" w:sz="0" w:space="0" w:color="auto"/>
        <w:right w:val="none" w:sz="0" w:space="0" w:color="auto"/>
      </w:divBdr>
    </w:div>
    <w:div w:id="1411926429">
      <w:bodyDiv w:val="1"/>
      <w:marLeft w:val="0"/>
      <w:marRight w:val="0"/>
      <w:marTop w:val="0"/>
      <w:marBottom w:val="0"/>
      <w:divBdr>
        <w:top w:val="none" w:sz="0" w:space="0" w:color="auto"/>
        <w:left w:val="none" w:sz="0" w:space="0" w:color="auto"/>
        <w:bottom w:val="none" w:sz="0" w:space="0" w:color="auto"/>
        <w:right w:val="none" w:sz="0" w:space="0" w:color="auto"/>
      </w:divBdr>
    </w:div>
    <w:div w:id="1564565581">
      <w:bodyDiv w:val="1"/>
      <w:marLeft w:val="0"/>
      <w:marRight w:val="0"/>
      <w:marTop w:val="0"/>
      <w:marBottom w:val="0"/>
      <w:divBdr>
        <w:top w:val="none" w:sz="0" w:space="0" w:color="auto"/>
        <w:left w:val="none" w:sz="0" w:space="0" w:color="auto"/>
        <w:bottom w:val="none" w:sz="0" w:space="0" w:color="auto"/>
        <w:right w:val="none" w:sz="0" w:space="0" w:color="auto"/>
      </w:divBdr>
    </w:div>
    <w:div w:id="1594851036">
      <w:bodyDiv w:val="1"/>
      <w:marLeft w:val="0"/>
      <w:marRight w:val="0"/>
      <w:marTop w:val="0"/>
      <w:marBottom w:val="0"/>
      <w:divBdr>
        <w:top w:val="none" w:sz="0" w:space="0" w:color="auto"/>
        <w:left w:val="none" w:sz="0" w:space="0" w:color="auto"/>
        <w:bottom w:val="none" w:sz="0" w:space="0" w:color="auto"/>
        <w:right w:val="none" w:sz="0" w:space="0" w:color="auto"/>
      </w:divBdr>
    </w:div>
    <w:div w:id="1641106376">
      <w:bodyDiv w:val="1"/>
      <w:marLeft w:val="0"/>
      <w:marRight w:val="0"/>
      <w:marTop w:val="0"/>
      <w:marBottom w:val="0"/>
      <w:divBdr>
        <w:top w:val="none" w:sz="0" w:space="0" w:color="auto"/>
        <w:left w:val="none" w:sz="0" w:space="0" w:color="auto"/>
        <w:bottom w:val="none" w:sz="0" w:space="0" w:color="auto"/>
        <w:right w:val="none" w:sz="0" w:space="0" w:color="auto"/>
      </w:divBdr>
    </w:div>
    <w:div w:id="1823547540">
      <w:bodyDiv w:val="1"/>
      <w:marLeft w:val="0"/>
      <w:marRight w:val="0"/>
      <w:marTop w:val="0"/>
      <w:marBottom w:val="0"/>
      <w:divBdr>
        <w:top w:val="none" w:sz="0" w:space="0" w:color="auto"/>
        <w:left w:val="none" w:sz="0" w:space="0" w:color="auto"/>
        <w:bottom w:val="none" w:sz="0" w:space="0" w:color="auto"/>
        <w:right w:val="none" w:sz="0" w:space="0" w:color="auto"/>
      </w:divBdr>
    </w:div>
    <w:div w:id="1955284085">
      <w:bodyDiv w:val="1"/>
      <w:marLeft w:val="0"/>
      <w:marRight w:val="0"/>
      <w:marTop w:val="0"/>
      <w:marBottom w:val="0"/>
      <w:divBdr>
        <w:top w:val="none" w:sz="0" w:space="0" w:color="auto"/>
        <w:left w:val="none" w:sz="0" w:space="0" w:color="auto"/>
        <w:bottom w:val="none" w:sz="0" w:space="0" w:color="auto"/>
        <w:right w:val="none" w:sz="0" w:space="0" w:color="auto"/>
      </w:divBdr>
    </w:div>
    <w:div w:id="211335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k.ru/group/70000000987860" TargetMode="External"/><Relationship Id="rId117" Type="http://schemas.openxmlformats.org/officeDocument/2006/relationships/hyperlink" Target="https://t.me/rosreestr_nsk" TargetMode="External"/><Relationship Id="rId21" Type="http://schemas.openxmlformats.org/officeDocument/2006/relationships/hyperlink" Target="https://dzen.ru/rosreestr_nsk" TargetMode="External"/><Relationship Id="rId42" Type="http://schemas.openxmlformats.org/officeDocument/2006/relationships/hyperlink" Target="https://rosreestr.gov.ru/" TargetMode="External"/><Relationship Id="rId47" Type="http://schemas.openxmlformats.org/officeDocument/2006/relationships/hyperlink" Target="mailto:oko@54upr.rosreestr.ru" TargetMode="External"/><Relationship Id="rId63" Type="http://schemas.openxmlformats.org/officeDocument/2006/relationships/hyperlink" Target="https://vk.com/rosreestr_nsk" TargetMode="External"/><Relationship Id="rId68" Type="http://schemas.openxmlformats.org/officeDocument/2006/relationships/hyperlink" Target="https://rosreestr.gov.ru/" TargetMode="External"/><Relationship Id="rId84" Type="http://schemas.openxmlformats.org/officeDocument/2006/relationships/hyperlink" Target="https://t.me/rosreestr_nsk" TargetMode="External"/><Relationship Id="rId89" Type="http://schemas.openxmlformats.org/officeDocument/2006/relationships/hyperlink" Target="https://dzen.ru/rosreestr_nsk" TargetMode="External"/><Relationship Id="rId112" Type="http://schemas.openxmlformats.org/officeDocument/2006/relationships/hyperlink" Target="mailto:oko@54upr.rosreestr.ru" TargetMode="External"/><Relationship Id="rId133" Type="http://schemas.openxmlformats.org/officeDocument/2006/relationships/hyperlink" Target="https://ok.ru/group/70000000987860" TargetMode="External"/><Relationship Id="rId138" Type="http://schemas.openxmlformats.org/officeDocument/2006/relationships/hyperlink" Target="https://vk.com/rosreestr_nsk" TargetMode="External"/><Relationship Id="rId154" Type="http://schemas.openxmlformats.org/officeDocument/2006/relationships/header" Target="header1.xml"/><Relationship Id="rId16" Type="http://schemas.openxmlformats.org/officeDocument/2006/relationships/image" Target="media/image1.png"/><Relationship Id="rId107" Type="http://schemas.openxmlformats.org/officeDocument/2006/relationships/hyperlink" Target="https://rosreestr.gov.ru/" TargetMode="External"/><Relationship Id="rId11" Type="http://schemas.openxmlformats.org/officeDocument/2006/relationships/hyperlink" Target="consultantplus://offline/ref=9EF1CD9338BBA3AF8E0D2B381217FA91740DEB54A36312AD3F3F1D73DAC16AF2J3rAG" TargetMode="External"/><Relationship Id="rId32" Type="http://schemas.openxmlformats.org/officeDocument/2006/relationships/hyperlink" Target="https://ok.ru/group/70000000987860" TargetMode="External"/><Relationship Id="rId37" Type="http://schemas.openxmlformats.org/officeDocument/2006/relationships/hyperlink" Target="https://vk.com/rosreestr_nsk" TargetMode="External"/><Relationship Id="rId53" Type="http://schemas.openxmlformats.org/officeDocument/2006/relationships/hyperlink" Target="mailto:oko@54upr.rosreestr.ru" TargetMode="External"/><Relationship Id="rId58" Type="http://schemas.openxmlformats.org/officeDocument/2006/relationships/hyperlink" Target="https://t.me/rosreestr_nsk" TargetMode="External"/><Relationship Id="rId74" Type="http://schemas.openxmlformats.org/officeDocument/2006/relationships/hyperlink" Target="https://rosreestr.gov.ru/" TargetMode="External"/><Relationship Id="rId79" Type="http://schemas.openxmlformats.org/officeDocument/2006/relationships/hyperlink" Target="mailto:oko@54upr.rosreestr.ru" TargetMode="External"/><Relationship Id="rId102" Type="http://schemas.openxmlformats.org/officeDocument/2006/relationships/hyperlink" Target="https://ok.ru/group/70000000987860" TargetMode="External"/><Relationship Id="rId123" Type="http://schemas.openxmlformats.org/officeDocument/2006/relationships/hyperlink" Target="https://t.me/rosreestr_nsk" TargetMode="External"/><Relationship Id="rId128" Type="http://schemas.openxmlformats.org/officeDocument/2006/relationships/hyperlink" Target="https://dzen.ru/rosreestr_nsk" TargetMode="External"/><Relationship Id="rId144" Type="http://schemas.openxmlformats.org/officeDocument/2006/relationships/hyperlink" Target="https://vk.com/rosreestr_nsk" TargetMode="External"/><Relationship Id="rId149" Type="http://schemas.openxmlformats.org/officeDocument/2006/relationships/hyperlink" Target="https://rosreestr.gov.ru/" TargetMode="External"/><Relationship Id="rId5" Type="http://schemas.openxmlformats.org/officeDocument/2006/relationships/footnotes" Target="footnotes.xml"/><Relationship Id="rId90" Type="http://schemas.openxmlformats.org/officeDocument/2006/relationships/hyperlink" Target="https://t.me/rosreestr_nsk" TargetMode="External"/><Relationship Id="rId95" Type="http://schemas.openxmlformats.org/officeDocument/2006/relationships/hyperlink" Target="https://vk.com/rosreestr_nsk" TargetMode="External"/><Relationship Id="rId22" Type="http://schemas.openxmlformats.org/officeDocument/2006/relationships/hyperlink" Target="https://t.me/rosreestr_nsk" TargetMode="External"/><Relationship Id="rId27" Type="http://schemas.openxmlformats.org/officeDocument/2006/relationships/hyperlink" Target="https://dzen.ru/rosreestr_nsk" TargetMode="External"/><Relationship Id="rId43" Type="http://schemas.openxmlformats.org/officeDocument/2006/relationships/hyperlink" Target="https://vk.com/rosreestr_nsk" TargetMode="External"/><Relationship Id="rId48" Type="http://schemas.openxmlformats.org/officeDocument/2006/relationships/hyperlink" Target="https://rosreestr.gov.ru/" TargetMode="External"/><Relationship Id="rId64" Type="http://schemas.openxmlformats.org/officeDocument/2006/relationships/hyperlink" Target="https://ok.ru/group/70000000987860" TargetMode="External"/><Relationship Id="rId69" Type="http://schemas.openxmlformats.org/officeDocument/2006/relationships/hyperlink" Target="https://vk.com/rosreestr_nsk" TargetMode="External"/><Relationship Id="rId113" Type="http://schemas.openxmlformats.org/officeDocument/2006/relationships/hyperlink" Target="https://rosreestr.gov.ru/" TargetMode="External"/><Relationship Id="rId118" Type="http://schemas.openxmlformats.org/officeDocument/2006/relationships/hyperlink" Target="mailto:oko@54upr.rosreestr.ru" TargetMode="External"/><Relationship Id="rId134" Type="http://schemas.openxmlformats.org/officeDocument/2006/relationships/hyperlink" Target="https://dzen.ru/rosreestr_nsk" TargetMode="External"/><Relationship Id="rId139" Type="http://schemas.openxmlformats.org/officeDocument/2006/relationships/hyperlink" Target="https://ok.ru/group/70000000987860" TargetMode="External"/><Relationship Id="rId80" Type="http://schemas.openxmlformats.org/officeDocument/2006/relationships/hyperlink" Target="https://rosreestr.gov.ru/" TargetMode="External"/><Relationship Id="rId85" Type="http://schemas.openxmlformats.org/officeDocument/2006/relationships/hyperlink" Target="mailto:oko@54upr.rosreestr.ru" TargetMode="External"/><Relationship Id="rId150" Type="http://schemas.openxmlformats.org/officeDocument/2006/relationships/hyperlink" Target="https://vk.com/rosreestr_nsk" TargetMode="External"/><Relationship Id="rId155" Type="http://schemas.openxmlformats.org/officeDocument/2006/relationships/fontTable" Target="fontTable.xml"/><Relationship Id="rId12" Type="http://schemas.openxmlformats.org/officeDocument/2006/relationships/hyperlink" Target="consultantplus://offline/ref=F0101982FEB3CEB5C2EEE4C36511365783600CD104BF0BB7C06C0102D2CD6076149DAC9B193F54FBo8gAM" TargetMode="External"/><Relationship Id="rId17" Type="http://schemas.openxmlformats.org/officeDocument/2006/relationships/hyperlink" Target="mailto:oko@54upr.rosreestr.ru" TargetMode="External"/><Relationship Id="rId25" Type="http://schemas.openxmlformats.org/officeDocument/2006/relationships/hyperlink" Target="https://vk.com/rosreestr_nsk" TargetMode="External"/><Relationship Id="rId33" Type="http://schemas.openxmlformats.org/officeDocument/2006/relationships/hyperlink" Target="https://dzen.ru/rosreestr_nsk" TargetMode="External"/><Relationship Id="rId38" Type="http://schemas.openxmlformats.org/officeDocument/2006/relationships/hyperlink" Target="https://ok.ru/group/70000000987860" TargetMode="External"/><Relationship Id="rId46" Type="http://schemas.openxmlformats.org/officeDocument/2006/relationships/hyperlink" Target="https://t.me/rosreestr_nsk" TargetMode="External"/><Relationship Id="rId59" Type="http://schemas.openxmlformats.org/officeDocument/2006/relationships/hyperlink" Target="https://rosreestr.gov.ru/eservices/services/tickets/" TargetMode="External"/><Relationship Id="rId67" Type="http://schemas.openxmlformats.org/officeDocument/2006/relationships/hyperlink" Target="mailto:oko@54upr.rosreestr.ru" TargetMode="External"/><Relationship Id="rId103" Type="http://schemas.openxmlformats.org/officeDocument/2006/relationships/hyperlink" Target="https://dzen.ru/rosreestr_nsk" TargetMode="External"/><Relationship Id="rId108" Type="http://schemas.openxmlformats.org/officeDocument/2006/relationships/hyperlink" Target="https://vk.com/rosreestr_nsk" TargetMode="External"/><Relationship Id="rId116" Type="http://schemas.openxmlformats.org/officeDocument/2006/relationships/hyperlink" Target="https://dzen.ru/rosreestr_nsk" TargetMode="External"/><Relationship Id="rId124" Type="http://schemas.openxmlformats.org/officeDocument/2006/relationships/hyperlink" Target="mailto:oko@54upr.rosreestr.ru" TargetMode="External"/><Relationship Id="rId129" Type="http://schemas.openxmlformats.org/officeDocument/2006/relationships/hyperlink" Target="https://t.me/rosreestr_nsk" TargetMode="External"/><Relationship Id="rId137" Type="http://schemas.openxmlformats.org/officeDocument/2006/relationships/hyperlink" Target="https://rosreestr.gov.ru/" TargetMode="External"/><Relationship Id="rId20" Type="http://schemas.openxmlformats.org/officeDocument/2006/relationships/hyperlink" Target="https://ok.ru/group/70000000987860" TargetMode="External"/><Relationship Id="rId41" Type="http://schemas.openxmlformats.org/officeDocument/2006/relationships/hyperlink" Target="mailto:oko@54upr.rosreestr.ru" TargetMode="External"/><Relationship Id="rId54" Type="http://schemas.openxmlformats.org/officeDocument/2006/relationships/hyperlink" Target="https://rosreestr.gov.ru/" TargetMode="External"/><Relationship Id="rId62" Type="http://schemas.openxmlformats.org/officeDocument/2006/relationships/hyperlink" Target="https://rosreestr.gov.ru/" TargetMode="External"/><Relationship Id="rId70" Type="http://schemas.openxmlformats.org/officeDocument/2006/relationships/hyperlink" Target="https://ok.ru/group/70000000987860" TargetMode="External"/><Relationship Id="rId75" Type="http://schemas.openxmlformats.org/officeDocument/2006/relationships/hyperlink" Target="https://vk.com/rosreestr_nsk" TargetMode="External"/><Relationship Id="rId83" Type="http://schemas.openxmlformats.org/officeDocument/2006/relationships/hyperlink" Target="https://dzen.ru/rosreestr_nsk" TargetMode="External"/><Relationship Id="rId88" Type="http://schemas.openxmlformats.org/officeDocument/2006/relationships/hyperlink" Target="https://ok.ru/group/70000000987860" TargetMode="External"/><Relationship Id="rId91" Type="http://schemas.openxmlformats.org/officeDocument/2006/relationships/hyperlink" Target="https://rosreestr.gov.ru/eservices/services/tickets/" TargetMode="External"/><Relationship Id="rId96" Type="http://schemas.openxmlformats.org/officeDocument/2006/relationships/hyperlink" Target="https://ok.ru/group/70000000987860" TargetMode="External"/><Relationship Id="rId111" Type="http://schemas.openxmlformats.org/officeDocument/2006/relationships/hyperlink" Target="https://t.me/rosreestr_nsk" TargetMode="External"/><Relationship Id="rId132" Type="http://schemas.openxmlformats.org/officeDocument/2006/relationships/hyperlink" Target="https://vk.com/rosreestr_nsk" TargetMode="External"/><Relationship Id="rId140" Type="http://schemas.openxmlformats.org/officeDocument/2006/relationships/hyperlink" Target="https://dzen.ru/rosreestr_nsk" TargetMode="External"/><Relationship Id="rId145" Type="http://schemas.openxmlformats.org/officeDocument/2006/relationships/hyperlink" Target="https://ok.ru/group/70000000987860" TargetMode="External"/><Relationship Id="rId153" Type="http://schemas.openxmlformats.org/officeDocument/2006/relationships/hyperlink" Target="https://t.me/rosreestr_ns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7FAC88DE8A9425B7CB90402BA7F6655E0B9EB08319B5C3B788C9E8CAF9D8633CF51EDD6CA3977B7C9A3B6C408F7F9F6F3D300448C711260CH7o6F" TargetMode="External"/><Relationship Id="rId23" Type="http://schemas.openxmlformats.org/officeDocument/2006/relationships/hyperlink" Target="mailto:oko@54upr.rosreestr.ru" TargetMode="External"/><Relationship Id="rId28" Type="http://schemas.openxmlformats.org/officeDocument/2006/relationships/hyperlink" Target="https://t.me/rosreestr_nsk" TargetMode="External"/><Relationship Id="rId36" Type="http://schemas.openxmlformats.org/officeDocument/2006/relationships/hyperlink" Target="https://rosreestr.gov.ru/" TargetMode="External"/><Relationship Id="rId49" Type="http://schemas.openxmlformats.org/officeDocument/2006/relationships/hyperlink" Target="https://vk.com/rosreestr_nsk" TargetMode="External"/><Relationship Id="rId57" Type="http://schemas.openxmlformats.org/officeDocument/2006/relationships/hyperlink" Target="https://dzen.ru/rosreestr_nsk" TargetMode="External"/><Relationship Id="rId106" Type="http://schemas.openxmlformats.org/officeDocument/2006/relationships/hyperlink" Target="mailto:oko@54upr.rosreestr.ru" TargetMode="External"/><Relationship Id="rId114" Type="http://schemas.openxmlformats.org/officeDocument/2006/relationships/hyperlink" Target="https://vk.com/rosreestr_nsk" TargetMode="External"/><Relationship Id="rId119" Type="http://schemas.openxmlformats.org/officeDocument/2006/relationships/hyperlink" Target="https://rosreestr.gov.ru/" TargetMode="External"/><Relationship Id="rId127" Type="http://schemas.openxmlformats.org/officeDocument/2006/relationships/hyperlink" Target="https://ok.ru/group/70000000987860" TargetMode="External"/><Relationship Id="rId10" Type="http://schemas.openxmlformats.org/officeDocument/2006/relationships/hyperlink" Target="consultantplus://offline/ref=9EF1CD9338BBA3AF8E0D2B381217FA91740DEB54A36312AD3F3F1D73DAC16AF2J3rAG" TargetMode="External"/><Relationship Id="rId31" Type="http://schemas.openxmlformats.org/officeDocument/2006/relationships/hyperlink" Target="https://vk.com/rosreestr_nsk" TargetMode="External"/><Relationship Id="rId44" Type="http://schemas.openxmlformats.org/officeDocument/2006/relationships/hyperlink" Target="https://ok.ru/group/70000000987860" TargetMode="External"/><Relationship Id="rId52" Type="http://schemas.openxmlformats.org/officeDocument/2006/relationships/hyperlink" Target="https://t.me/rosreestr_nsk" TargetMode="External"/><Relationship Id="rId60" Type="http://schemas.openxmlformats.org/officeDocument/2006/relationships/hyperlink" Target="https://rosreestr.gov.ru/about/struct/territorialnye-organy/upravlenie-rosreestra-po-novosibirskoy-oblasti/" TargetMode="External"/><Relationship Id="rId65" Type="http://schemas.openxmlformats.org/officeDocument/2006/relationships/hyperlink" Target="https://dzen.ru/rosreestr_nsk" TargetMode="External"/><Relationship Id="rId73" Type="http://schemas.openxmlformats.org/officeDocument/2006/relationships/hyperlink" Target="mailto:oko@54upr.rosreestr.ru" TargetMode="External"/><Relationship Id="rId78" Type="http://schemas.openxmlformats.org/officeDocument/2006/relationships/hyperlink" Target="https://t.me/rosreestr_nsk" TargetMode="External"/><Relationship Id="rId81" Type="http://schemas.openxmlformats.org/officeDocument/2006/relationships/hyperlink" Target="https://vk.com/rosreestr_nsk" TargetMode="External"/><Relationship Id="rId86" Type="http://schemas.openxmlformats.org/officeDocument/2006/relationships/hyperlink" Target="https://rosreestr.gov.ru/" TargetMode="External"/><Relationship Id="rId94" Type="http://schemas.openxmlformats.org/officeDocument/2006/relationships/hyperlink" Target="https://rosreestr.gov.ru/" TargetMode="External"/><Relationship Id="rId99" Type="http://schemas.openxmlformats.org/officeDocument/2006/relationships/hyperlink" Target="mailto:oko@54upr.rosreestr.ru" TargetMode="External"/><Relationship Id="rId101" Type="http://schemas.openxmlformats.org/officeDocument/2006/relationships/hyperlink" Target="https://vk.com/rosreestr_nsk" TargetMode="External"/><Relationship Id="rId122" Type="http://schemas.openxmlformats.org/officeDocument/2006/relationships/hyperlink" Target="https://dzen.ru/rosreestr_nsk" TargetMode="External"/><Relationship Id="rId130" Type="http://schemas.openxmlformats.org/officeDocument/2006/relationships/hyperlink" Target="mailto:oko@54upr.rosreestr.ru" TargetMode="External"/><Relationship Id="rId135" Type="http://schemas.openxmlformats.org/officeDocument/2006/relationships/hyperlink" Target="https://t.me/rosreestr_nsk" TargetMode="External"/><Relationship Id="rId143" Type="http://schemas.openxmlformats.org/officeDocument/2006/relationships/hyperlink" Target="https://rosreestr.gov.ru/" TargetMode="External"/><Relationship Id="rId148" Type="http://schemas.openxmlformats.org/officeDocument/2006/relationships/hyperlink" Target="mailto:oko@54upr.rosreestr.ru" TargetMode="External"/><Relationship Id="rId151" Type="http://schemas.openxmlformats.org/officeDocument/2006/relationships/hyperlink" Target="https://ok.ru/group/70000000987860" TargetMode="Externa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51E862946D5F714ACECB60BD6421497EBA5A43B07194BAB60F6DFF758Q8l2L" TargetMode="External"/><Relationship Id="rId13" Type="http://schemas.openxmlformats.org/officeDocument/2006/relationships/hyperlink" Target="consultantplus://offline/ref=9EF1CD9338BBA3AF8E0D2B381217FA91740DEB54A36312AD3F3F1D73DAC16AF2J3rAG" TargetMode="External"/><Relationship Id="rId18" Type="http://schemas.openxmlformats.org/officeDocument/2006/relationships/hyperlink" Target="https://rosreestr.gov.ru/" TargetMode="External"/><Relationship Id="rId39" Type="http://schemas.openxmlformats.org/officeDocument/2006/relationships/hyperlink" Target="https://dzen.ru/rosreestr_nsk" TargetMode="External"/><Relationship Id="rId109" Type="http://schemas.openxmlformats.org/officeDocument/2006/relationships/hyperlink" Target="https://ok.ru/group/70000000987860" TargetMode="External"/><Relationship Id="rId34" Type="http://schemas.openxmlformats.org/officeDocument/2006/relationships/hyperlink" Target="https://t.me/rosreestr_nsk" TargetMode="External"/><Relationship Id="rId50" Type="http://schemas.openxmlformats.org/officeDocument/2006/relationships/hyperlink" Target="https://ok.ru/group/70000000987860" TargetMode="External"/><Relationship Id="rId55" Type="http://schemas.openxmlformats.org/officeDocument/2006/relationships/hyperlink" Target="https://vk.com/rosreestr_nsk" TargetMode="External"/><Relationship Id="rId76" Type="http://schemas.openxmlformats.org/officeDocument/2006/relationships/hyperlink" Target="https://ok.ru/group/70000000987860" TargetMode="External"/><Relationship Id="rId97" Type="http://schemas.openxmlformats.org/officeDocument/2006/relationships/hyperlink" Target="https://dzen.ru/rosreestr_nsk" TargetMode="External"/><Relationship Id="rId104" Type="http://schemas.openxmlformats.org/officeDocument/2006/relationships/hyperlink" Target="https://t.me/rosreestr_nsk" TargetMode="External"/><Relationship Id="rId120" Type="http://schemas.openxmlformats.org/officeDocument/2006/relationships/hyperlink" Target="https://vk.com/rosreestr_nsk" TargetMode="External"/><Relationship Id="rId125" Type="http://schemas.openxmlformats.org/officeDocument/2006/relationships/hyperlink" Target="https://rosreestr.gov.ru/" TargetMode="External"/><Relationship Id="rId141" Type="http://schemas.openxmlformats.org/officeDocument/2006/relationships/hyperlink" Target="https://t.me/rosreestr_nsk" TargetMode="External"/><Relationship Id="rId146" Type="http://schemas.openxmlformats.org/officeDocument/2006/relationships/hyperlink" Target="https://dzen.ru/rosreestr_nsk" TargetMode="External"/><Relationship Id="rId7" Type="http://schemas.openxmlformats.org/officeDocument/2006/relationships/hyperlink" Target="https://docs.cntd.ru/document/901990046" TargetMode="External"/><Relationship Id="rId71" Type="http://schemas.openxmlformats.org/officeDocument/2006/relationships/hyperlink" Target="https://dzen.ru/rosreestr_nsk" TargetMode="External"/><Relationship Id="rId92" Type="http://schemas.openxmlformats.org/officeDocument/2006/relationships/hyperlink" Target="https://rosreestr.gov.ru/about/struct/territorialnye-organy/upravlenie-rosreestra-po-novosibirskoy-oblasti/" TargetMode="External"/><Relationship Id="rId2" Type="http://schemas.openxmlformats.org/officeDocument/2006/relationships/styles" Target="styles.xml"/><Relationship Id="rId29" Type="http://schemas.openxmlformats.org/officeDocument/2006/relationships/hyperlink" Target="mailto:oko@54upr.rosreestr.ru" TargetMode="External"/><Relationship Id="rId24" Type="http://schemas.openxmlformats.org/officeDocument/2006/relationships/hyperlink" Target="https://rosreestr.gov.ru/" TargetMode="External"/><Relationship Id="rId40" Type="http://schemas.openxmlformats.org/officeDocument/2006/relationships/hyperlink" Target="https://t.me/rosreestr_nsk" TargetMode="External"/><Relationship Id="rId45" Type="http://schemas.openxmlformats.org/officeDocument/2006/relationships/hyperlink" Target="https://dzen.ru/rosreestr_nsk" TargetMode="External"/><Relationship Id="rId66" Type="http://schemas.openxmlformats.org/officeDocument/2006/relationships/hyperlink" Target="https://t.me/rosreestr_nsk" TargetMode="External"/><Relationship Id="rId87" Type="http://schemas.openxmlformats.org/officeDocument/2006/relationships/hyperlink" Target="https://vk.com/rosreestr_nsk" TargetMode="External"/><Relationship Id="rId110" Type="http://schemas.openxmlformats.org/officeDocument/2006/relationships/hyperlink" Target="https://dzen.ru/rosreestr_nsk" TargetMode="External"/><Relationship Id="rId115" Type="http://schemas.openxmlformats.org/officeDocument/2006/relationships/hyperlink" Target="https://ok.ru/group/70000000987860" TargetMode="External"/><Relationship Id="rId131" Type="http://schemas.openxmlformats.org/officeDocument/2006/relationships/hyperlink" Target="https://rosreestr.gov.ru/" TargetMode="External"/><Relationship Id="rId136" Type="http://schemas.openxmlformats.org/officeDocument/2006/relationships/hyperlink" Target="mailto:oko@54upr.rosreestr.ru" TargetMode="External"/><Relationship Id="rId61" Type="http://schemas.openxmlformats.org/officeDocument/2006/relationships/hyperlink" Target="mailto:oko@54upr.rosreestr.ru" TargetMode="External"/><Relationship Id="rId82" Type="http://schemas.openxmlformats.org/officeDocument/2006/relationships/hyperlink" Target="https://ok.ru/group/70000000987860" TargetMode="External"/><Relationship Id="rId152" Type="http://schemas.openxmlformats.org/officeDocument/2006/relationships/hyperlink" Target="https://dzen.ru/rosreestr_nsk" TargetMode="External"/><Relationship Id="rId19" Type="http://schemas.openxmlformats.org/officeDocument/2006/relationships/hyperlink" Target="https://vk.com/rosreestr_nsk" TargetMode="External"/><Relationship Id="rId14" Type="http://schemas.openxmlformats.org/officeDocument/2006/relationships/hyperlink" Target="file:///C:\Users\User\Downloads\&#1055;&#1088;&#1086;&#1075;&#1088;&#1072;&#1084;&#1084;&#1072;%20&#1087;&#1086;%20&#1043;&#1054;%20&#1080;%20&#1063;&#1057;.rtf" TargetMode="External"/><Relationship Id="rId30" Type="http://schemas.openxmlformats.org/officeDocument/2006/relationships/hyperlink" Target="https://rosreestr.gov.ru/" TargetMode="External"/><Relationship Id="rId35" Type="http://schemas.openxmlformats.org/officeDocument/2006/relationships/hyperlink" Target="mailto:oko@54upr.rosreestr.ru" TargetMode="External"/><Relationship Id="rId56" Type="http://schemas.openxmlformats.org/officeDocument/2006/relationships/hyperlink" Target="https://ok.ru/group/70000000987860" TargetMode="External"/><Relationship Id="rId77" Type="http://schemas.openxmlformats.org/officeDocument/2006/relationships/hyperlink" Target="https://dzen.ru/rosreestr_nsk" TargetMode="External"/><Relationship Id="rId100" Type="http://schemas.openxmlformats.org/officeDocument/2006/relationships/hyperlink" Target="https://rosreestr.gov.ru/" TargetMode="External"/><Relationship Id="rId105" Type="http://schemas.openxmlformats.org/officeDocument/2006/relationships/image" Target="media/image2.png"/><Relationship Id="rId126" Type="http://schemas.openxmlformats.org/officeDocument/2006/relationships/hyperlink" Target="https://vk.com/rosreestr_nsk" TargetMode="External"/><Relationship Id="rId147" Type="http://schemas.openxmlformats.org/officeDocument/2006/relationships/hyperlink" Target="https://t.me/rosreestr_nsk" TargetMode="External"/><Relationship Id="rId8" Type="http://schemas.openxmlformats.org/officeDocument/2006/relationships/hyperlink" Target="https://docs.cntd.ru/document/1300426002" TargetMode="External"/><Relationship Id="rId51" Type="http://schemas.openxmlformats.org/officeDocument/2006/relationships/hyperlink" Target="https://dzen.ru/rosreestr_nsk" TargetMode="External"/><Relationship Id="rId72" Type="http://schemas.openxmlformats.org/officeDocument/2006/relationships/hyperlink" Target="https://t.me/rosreestr_nsk" TargetMode="External"/><Relationship Id="rId93" Type="http://schemas.openxmlformats.org/officeDocument/2006/relationships/hyperlink" Target="mailto:oko@54upr.rosreestr.ru" TargetMode="External"/><Relationship Id="rId98" Type="http://schemas.openxmlformats.org/officeDocument/2006/relationships/hyperlink" Target="https://t.me/rosreestr_nsk" TargetMode="External"/><Relationship Id="rId121" Type="http://schemas.openxmlformats.org/officeDocument/2006/relationships/hyperlink" Target="https://ok.ru/group/70000000987860" TargetMode="External"/><Relationship Id="rId142" Type="http://schemas.openxmlformats.org/officeDocument/2006/relationships/hyperlink" Target="mailto:oko@54upr.rosreestr.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55991</Words>
  <Characters>319149</Characters>
  <Application>Microsoft Office Word</Application>
  <DocSecurity>0</DocSecurity>
  <Lines>2659</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58</cp:revision>
  <dcterms:created xsi:type="dcterms:W3CDTF">2023-09-20T04:22:00Z</dcterms:created>
  <dcterms:modified xsi:type="dcterms:W3CDTF">2023-12-01T02:50:00Z</dcterms:modified>
</cp:coreProperties>
</file>